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C565" w14:textId="4EB2BAE2" w:rsidR="00533884" w:rsidRDefault="00533884" w:rsidP="00C065B2">
      <w:pPr>
        <w:pStyle w:val="Heading1"/>
        <w:spacing w:before="62"/>
        <w:ind w:left="0"/>
      </w:pPr>
      <w:r>
        <w:t>THE MASSACHUSETTS SOCIETY OF PERIANESTHESIA NURSES</w:t>
      </w:r>
    </w:p>
    <w:p w14:paraId="39B845F8" w14:textId="77777777" w:rsidR="00F4282A" w:rsidRDefault="00F4282A" w:rsidP="00C065B2">
      <w:pPr>
        <w:pStyle w:val="Heading1"/>
        <w:spacing w:before="62"/>
        <w:ind w:left="0"/>
      </w:pPr>
    </w:p>
    <w:p w14:paraId="5A6558C8" w14:textId="0FD76BF5" w:rsidR="00533884" w:rsidRDefault="003B4A60" w:rsidP="00F4282A">
      <w:pPr>
        <w:pStyle w:val="Title"/>
      </w:pPr>
      <w:r w:rsidRPr="00FB6BD9">
        <w:t xml:space="preserve">MASPAN </w:t>
      </w:r>
      <w:r w:rsidR="00C1428E">
        <w:t>Spring</w:t>
      </w:r>
      <w:r w:rsidRPr="00FB6BD9">
        <w:t xml:space="preserve"> Conference 202</w:t>
      </w:r>
      <w:r w:rsidR="00717558">
        <w:t>5</w:t>
      </w:r>
    </w:p>
    <w:p w14:paraId="46AE3212" w14:textId="77777777" w:rsidR="007062AE" w:rsidRPr="007062AE" w:rsidRDefault="007062AE" w:rsidP="007062AE"/>
    <w:p w14:paraId="7D0BC71F" w14:textId="77777777" w:rsidR="00533884" w:rsidRPr="00FB6BD9" w:rsidRDefault="00533884" w:rsidP="00C065B2">
      <w:pPr>
        <w:jc w:val="center"/>
        <w:rPr>
          <w:b/>
          <w:iCs/>
          <w:sz w:val="32"/>
          <w:szCs w:val="32"/>
        </w:rPr>
      </w:pPr>
      <w:r w:rsidRPr="00FB6BD9">
        <w:rPr>
          <w:b/>
          <w:iCs/>
          <w:sz w:val="32"/>
          <w:szCs w:val="32"/>
        </w:rPr>
        <w:t>VIRTUAL Conference via ZOOM</w:t>
      </w:r>
    </w:p>
    <w:p w14:paraId="47E2E1A1" w14:textId="391023A2" w:rsidR="00533884" w:rsidRPr="0064447F" w:rsidRDefault="00533884" w:rsidP="00C065B2">
      <w:pPr>
        <w:tabs>
          <w:tab w:val="left" w:pos="630"/>
          <w:tab w:val="center" w:pos="5400"/>
        </w:tabs>
        <w:rPr>
          <w:b/>
          <w:sz w:val="32"/>
          <w:szCs w:val="32"/>
        </w:rPr>
      </w:pPr>
      <w:r w:rsidRPr="00FB6BD9">
        <w:rPr>
          <w:b/>
          <w:sz w:val="32"/>
          <w:szCs w:val="32"/>
        </w:rPr>
        <w:tab/>
      </w:r>
      <w:r w:rsidRPr="00FB6BD9">
        <w:rPr>
          <w:b/>
          <w:sz w:val="32"/>
          <w:szCs w:val="32"/>
        </w:rPr>
        <w:tab/>
      </w:r>
      <w:r w:rsidRPr="0064447F">
        <w:rPr>
          <w:b/>
          <w:sz w:val="32"/>
          <w:szCs w:val="32"/>
        </w:rPr>
        <w:t>Saturday</w:t>
      </w:r>
      <w:r>
        <w:rPr>
          <w:b/>
          <w:sz w:val="32"/>
          <w:szCs w:val="32"/>
        </w:rPr>
        <w:t xml:space="preserve">, </w:t>
      </w:r>
      <w:r w:rsidR="00015BDA">
        <w:rPr>
          <w:b/>
          <w:sz w:val="32"/>
          <w:szCs w:val="32"/>
        </w:rPr>
        <w:t>March 29th</w:t>
      </w:r>
      <w:r w:rsidR="000E5CB0">
        <w:rPr>
          <w:b/>
          <w:sz w:val="32"/>
          <w:szCs w:val="32"/>
        </w:rPr>
        <w:t>, 202</w:t>
      </w:r>
      <w:r w:rsidR="00015BDA">
        <w:rPr>
          <w:b/>
          <w:sz w:val="32"/>
          <w:szCs w:val="32"/>
        </w:rPr>
        <w:t>5</w:t>
      </w:r>
    </w:p>
    <w:p w14:paraId="65F6B095" w14:textId="0941A52D" w:rsidR="00533884" w:rsidRPr="00DD0043" w:rsidRDefault="001441AC" w:rsidP="00C065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8:00 a.m.  –</w:t>
      </w:r>
      <w:r w:rsidR="00646424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F253B">
        <w:rPr>
          <w:rFonts w:ascii="Times New Roman" w:hAnsi="Times New Roman" w:cs="Times New Roman"/>
          <w:b/>
          <w:sz w:val="32"/>
          <w:szCs w:val="32"/>
        </w:rPr>
        <w:t>2</w:t>
      </w:r>
      <w:r w:rsidR="00646424">
        <w:rPr>
          <w:rFonts w:ascii="Times New Roman" w:hAnsi="Times New Roman" w:cs="Times New Roman"/>
          <w:b/>
          <w:sz w:val="32"/>
          <w:szCs w:val="32"/>
        </w:rPr>
        <w:t>:</w:t>
      </w:r>
      <w:r w:rsidR="001E26E1">
        <w:rPr>
          <w:rFonts w:ascii="Times New Roman" w:hAnsi="Times New Roman" w:cs="Times New Roman"/>
          <w:b/>
          <w:sz w:val="32"/>
          <w:szCs w:val="32"/>
        </w:rPr>
        <w:t>30</w:t>
      </w:r>
      <w:r w:rsidR="00646424">
        <w:rPr>
          <w:rFonts w:ascii="Times New Roman" w:hAnsi="Times New Roman" w:cs="Times New Roman"/>
          <w:b/>
          <w:sz w:val="32"/>
          <w:szCs w:val="32"/>
        </w:rPr>
        <w:t xml:space="preserve"> p.m.</w:t>
      </w:r>
    </w:p>
    <w:p w14:paraId="1163BFD3" w14:textId="4484F6D7" w:rsidR="005C1D02" w:rsidRPr="001F3B50" w:rsidRDefault="00593AA2" w:rsidP="001F3B50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1F3B50">
        <w:rPr>
          <w:rFonts w:ascii="Times New Roman" w:hAnsi="Times New Roman" w:cs="Times New Roman"/>
          <w:color w:val="000000"/>
        </w:rPr>
        <w:t xml:space="preserve">This activity has been submitted to the American Association of Critical-Care Nurses for approval to award </w:t>
      </w:r>
    </w:p>
    <w:p w14:paraId="5BA2B989" w14:textId="77777777" w:rsidR="005C1D02" w:rsidRPr="001F3B50" w:rsidRDefault="00593AA2" w:rsidP="001F3B50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1F3B50">
        <w:rPr>
          <w:rFonts w:ascii="Times New Roman" w:hAnsi="Times New Roman" w:cs="Times New Roman"/>
          <w:color w:val="000000"/>
        </w:rPr>
        <w:t xml:space="preserve">contact hours. The American Association of Critical-Care Nurses is accredited as an approver of nursing </w:t>
      </w:r>
    </w:p>
    <w:p w14:paraId="35DFC13C" w14:textId="3AC2BB93" w:rsidR="00593AA2" w:rsidRPr="001F3B50" w:rsidRDefault="00593AA2" w:rsidP="001F3B50">
      <w:pPr>
        <w:rPr>
          <w:sz w:val="24"/>
          <w:szCs w:val="24"/>
        </w:rPr>
      </w:pPr>
      <w:r w:rsidRPr="001F3B50">
        <w:rPr>
          <w:sz w:val="24"/>
          <w:szCs w:val="24"/>
        </w:rPr>
        <w:t>continuing professional development by the American Nurses Credentialing Center’s Commission on Accreditation.</w:t>
      </w:r>
    </w:p>
    <w:p w14:paraId="69F258B0" w14:textId="77777777" w:rsidR="005C1D02" w:rsidRPr="001F3B50" w:rsidRDefault="005C1D02" w:rsidP="001F3B50">
      <w:pPr>
        <w:pStyle w:val="BodyText"/>
        <w:spacing w:before="92" w:line="237" w:lineRule="auto"/>
        <w:ind w:right="833"/>
        <w:rPr>
          <w:b w:val="0"/>
          <w:bCs w:val="0"/>
        </w:rPr>
      </w:pPr>
    </w:p>
    <w:p w14:paraId="233C448C" w14:textId="7FD0023A" w:rsidR="00C12634" w:rsidRPr="001F3B50" w:rsidRDefault="00533884" w:rsidP="001F3B50">
      <w:pPr>
        <w:pStyle w:val="BodyText"/>
        <w:spacing w:before="92" w:line="237" w:lineRule="auto"/>
        <w:ind w:right="833"/>
        <w:rPr>
          <w:b w:val="0"/>
          <w:bCs w:val="0"/>
        </w:rPr>
      </w:pPr>
      <w:r w:rsidRPr="001F3B50">
        <w:rPr>
          <w:b w:val="0"/>
          <w:bCs w:val="0"/>
        </w:rPr>
        <w:t xml:space="preserve">Program Objective: </w:t>
      </w:r>
      <w:r w:rsidR="00782F6B" w:rsidRPr="001F3B50">
        <w:rPr>
          <w:b w:val="0"/>
          <w:bCs w:val="0"/>
        </w:rPr>
        <w:t>To increase the PeriAnesthesia Nurse’s knowledge of</w:t>
      </w:r>
      <w:r w:rsidR="005C1D02" w:rsidRPr="001F3B50">
        <w:rPr>
          <w:b w:val="0"/>
          <w:bCs w:val="0"/>
        </w:rPr>
        <w:t xml:space="preserve"> perioperative optimization, reconstructive plastic surgery, massive transfusions and legal issues of documentation.</w:t>
      </w:r>
      <w:r w:rsidR="00907822" w:rsidRPr="001F3B50">
        <w:rPr>
          <w:b w:val="0"/>
          <w:bCs w:val="0"/>
        </w:rPr>
        <w:t xml:space="preserve"> </w:t>
      </w:r>
    </w:p>
    <w:p w14:paraId="5A1E73B8" w14:textId="77777777" w:rsidR="00C12634" w:rsidRDefault="00C12634" w:rsidP="00C12634">
      <w:pPr>
        <w:pStyle w:val="ListParagraph"/>
        <w:rPr>
          <w:sz w:val="32"/>
          <w:szCs w:val="32"/>
        </w:rPr>
      </w:pPr>
    </w:p>
    <w:p w14:paraId="42770F11" w14:textId="3F907098" w:rsidR="00533884" w:rsidRPr="00015BDA" w:rsidRDefault="00533884" w:rsidP="00C12634">
      <w:pPr>
        <w:pStyle w:val="BodyText"/>
        <w:spacing w:before="92" w:line="237" w:lineRule="auto"/>
        <w:ind w:left="940" w:right="833"/>
        <w:jc w:val="center"/>
        <w:rPr>
          <w:sz w:val="32"/>
          <w:szCs w:val="32"/>
        </w:rPr>
      </w:pPr>
      <w:r w:rsidRPr="00015BDA">
        <w:rPr>
          <w:sz w:val="32"/>
          <w:szCs w:val="32"/>
        </w:rPr>
        <w:t>Conference Agenda</w:t>
      </w:r>
    </w:p>
    <w:p w14:paraId="6C89D843" w14:textId="77777777" w:rsidR="00533884" w:rsidRPr="008B31BD" w:rsidRDefault="00533884" w:rsidP="00C065B2">
      <w:pPr>
        <w:pStyle w:val="Heading1"/>
        <w:rPr>
          <w:sz w:val="20"/>
          <w:szCs w:val="20"/>
        </w:rPr>
      </w:pPr>
    </w:p>
    <w:tbl>
      <w:tblPr>
        <w:tblpPr w:leftFromText="180" w:rightFromText="180" w:vertAnchor="text" w:horzAnchor="margin" w:tblpY="17"/>
        <w:tblOverlap w:val="never"/>
        <w:tblW w:w="11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9566"/>
      </w:tblGrid>
      <w:tr w:rsidR="00533884" w:rsidRPr="003D5380" w14:paraId="13BA76BB" w14:textId="77777777" w:rsidTr="001C18AE">
        <w:trPr>
          <w:trHeight w:val="435"/>
        </w:trPr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16A" w14:textId="1B499C44" w:rsidR="00533884" w:rsidRPr="003D5380" w:rsidRDefault="001441AC" w:rsidP="00C065B2">
            <w:pPr>
              <w:pStyle w:val="TableParagraph"/>
              <w:spacing w:before="0" w:line="275" w:lineRule="exact"/>
              <w:ind w:left="0" w:right="159"/>
              <w:rPr>
                <w:b/>
                <w:sz w:val="24"/>
                <w:szCs w:val="24"/>
                <w:highlight w:val="yellow"/>
              </w:rPr>
            </w:pPr>
            <w:r w:rsidRPr="003D5380"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9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21D" w14:textId="77777777" w:rsidR="00533884" w:rsidRPr="003D5380" w:rsidRDefault="00533884" w:rsidP="00C065B2">
            <w:pPr>
              <w:pStyle w:val="Heading1"/>
              <w:rPr>
                <w:sz w:val="24"/>
                <w:szCs w:val="24"/>
              </w:rPr>
            </w:pPr>
            <w:r w:rsidRPr="003D5380">
              <w:rPr>
                <w:sz w:val="24"/>
                <w:szCs w:val="24"/>
              </w:rPr>
              <w:t>Zoom Log in</w:t>
            </w:r>
          </w:p>
        </w:tc>
      </w:tr>
      <w:tr w:rsidR="00533884" w:rsidRPr="003D5380" w14:paraId="37851745" w14:textId="77777777" w:rsidTr="001C18AE">
        <w:trPr>
          <w:trHeight w:val="547"/>
        </w:trPr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D25" w14:textId="6CBADB56" w:rsidR="00533884" w:rsidRPr="003D5380" w:rsidRDefault="004657AF" w:rsidP="00C065B2">
            <w:pPr>
              <w:pStyle w:val="TableParagraph"/>
              <w:spacing w:before="0" w:line="275" w:lineRule="exact"/>
              <w:ind w:left="0" w:right="159"/>
              <w:rPr>
                <w:b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7:5</w:t>
            </w:r>
            <w:r w:rsidR="00C1428E" w:rsidRPr="003D5380">
              <w:rPr>
                <w:b/>
                <w:sz w:val="24"/>
                <w:szCs w:val="24"/>
              </w:rPr>
              <w:t>5</w:t>
            </w:r>
            <w:r w:rsidRPr="003D5380">
              <w:rPr>
                <w:b/>
                <w:sz w:val="24"/>
                <w:szCs w:val="24"/>
              </w:rPr>
              <w:t xml:space="preserve"> – 8:00</w:t>
            </w:r>
          </w:p>
        </w:tc>
        <w:tc>
          <w:tcPr>
            <w:tcW w:w="9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6DC9" w14:textId="78F7DF38" w:rsidR="008648E9" w:rsidRDefault="00533884" w:rsidP="00764FC7">
            <w:pPr>
              <w:pStyle w:val="Heading1"/>
              <w:rPr>
                <w:sz w:val="24"/>
                <w:szCs w:val="24"/>
              </w:rPr>
            </w:pPr>
            <w:r w:rsidRPr="003D5380">
              <w:rPr>
                <w:sz w:val="24"/>
                <w:szCs w:val="24"/>
              </w:rPr>
              <w:t xml:space="preserve">Welcome </w:t>
            </w:r>
          </w:p>
          <w:p w14:paraId="225D56D9" w14:textId="77777777" w:rsidR="00521396" w:rsidRDefault="00521396" w:rsidP="00764FC7">
            <w:pPr>
              <w:pStyle w:val="Heading1"/>
              <w:rPr>
                <w:sz w:val="24"/>
                <w:szCs w:val="24"/>
              </w:rPr>
            </w:pPr>
          </w:p>
          <w:p w14:paraId="0D92D4AE" w14:textId="69AE214C" w:rsidR="005C7C72" w:rsidRPr="00521396" w:rsidRDefault="005C7C72" w:rsidP="00764FC7">
            <w:pPr>
              <w:pStyle w:val="Heading1"/>
              <w:rPr>
                <w:i/>
                <w:iCs/>
                <w:sz w:val="24"/>
                <w:szCs w:val="24"/>
              </w:rPr>
            </w:pPr>
            <w:r w:rsidRPr="00521396">
              <w:rPr>
                <w:i/>
                <w:iCs/>
                <w:sz w:val="24"/>
                <w:szCs w:val="24"/>
              </w:rPr>
              <w:t>Suzanne Russell,</w:t>
            </w:r>
            <w:r w:rsidR="00C16C15" w:rsidRPr="00521396">
              <w:rPr>
                <w:i/>
                <w:iCs/>
                <w:sz w:val="24"/>
                <w:szCs w:val="24"/>
              </w:rPr>
              <w:t xml:space="preserve"> BSN, RN, CAPA</w:t>
            </w:r>
          </w:p>
          <w:p w14:paraId="06131D52" w14:textId="42F3ECEC" w:rsidR="005C7C72" w:rsidRPr="00521396" w:rsidRDefault="005C7C72" w:rsidP="00764FC7">
            <w:pPr>
              <w:pStyle w:val="Heading1"/>
              <w:rPr>
                <w:i/>
                <w:iCs/>
                <w:sz w:val="24"/>
                <w:szCs w:val="24"/>
              </w:rPr>
            </w:pPr>
            <w:r w:rsidRPr="00521396">
              <w:rPr>
                <w:i/>
                <w:iCs/>
                <w:sz w:val="24"/>
                <w:szCs w:val="24"/>
              </w:rPr>
              <w:t>MASPAN President</w:t>
            </w:r>
          </w:p>
          <w:p w14:paraId="47AC494E" w14:textId="610B0108" w:rsidR="00533884" w:rsidRPr="003D5380" w:rsidRDefault="00533884" w:rsidP="00764FC7">
            <w:pPr>
              <w:pStyle w:val="Heading1"/>
              <w:rPr>
                <w:sz w:val="24"/>
                <w:szCs w:val="24"/>
              </w:rPr>
            </w:pPr>
          </w:p>
        </w:tc>
      </w:tr>
      <w:tr w:rsidR="00533884" w:rsidRPr="003D5380" w14:paraId="001B597A" w14:textId="77777777" w:rsidTr="001C18AE">
        <w:trPr>
          <w:trHeight w:val="96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750E" w14:textId="233D408B" w:rsidR="00533884" w:rsidRPr="003D5380" w:rsidRDefault="00533884" w:rsidP="00C065B2">
            <w:pPr>
              <w:pStyle w:val="TableParagraph"/>
              <w:spacing w:before="0" w:line="240" w:lineRule="auto"/>
              <w:ind w:left="0"/>
              <w:rPr>
                <w:b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8:</w:t>
            </w:r>
            <w:r w:rsidR="004657AF" w:rsidRPr="003D5380">
              <w:rPr>
                <w:b/>
                <w:sz w:val="24"/>
                <w:szCs w:val="24"/>
              </w:rPr>
              <w:t>00</w:t>
            </w:r>
            <w:r w:rsidR="00782F6B" w:rsidRPr="003D5380">
              <w:rPr>
                <w:b/>
                <w:sz w:val="24"/>
                <w:szCs w:val="24"/>
              </w:rPr>
              <w:t xml:space="preserve">– </w:t>
            </w:r>
            <w:r w:rsidR="000E5CB0" w:rsidRPr="003D5380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74C" w14:textId="77777777" w:rsidR="00521396" w:rsidRDefault="00015BDA" w:rsidP="001F3B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Perioperative Optimization</w:t>
            </w:r>
          </w:p>
          <w:p w14:paraId="723E9C5A" w14:textId="71D99194" w:rsidR="00C07A34" w:rsidRPr="00015BDA" w:rsidRDefault="00015BDA" w:rsidP="001F3B5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AEA0DAB" w14:textId="73022EF6" w:rsidR="00015BDA" w:rsidRPr="00521396" w:rsidRDefault="00015BDA" w:rsidP="003D5380">
            <w:pPr>
              <w:jc w:val="center"/>
              <w:rPr>
                <w:i/>
                <w:iCs/>
                <w:sz w:val="24"/>
                <w:szCs w:val="24"/>
              </w:rPr>
            </w:pPr>
            <w:r w:rsidRPr="00521396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3229AB" w:rsidRPr="00521396">
              <w:rPr>
                <w:b/>
                <w:bCs/>
                <w:i/>
                <w:iCs/>
                <w:sz w:val="24"/>
                <w:szCs w:val="24"/>
              </w:rPr>
              <w:t>heresa Clifford, DNP,</w:t>
            </w:r>
            <w:r w:rsidR="00D2200B" w:rsidRPr="0052139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229AB" w:rsidRPr="00521396">
              <w:rPr>
                <w:b/>
                <w:bCs/>
                <w:i/>
                <w:iCs/>
                <w:sz w:val="24"/>
                <w:szCs w:val="24"/>
              </w:rPr>
              <w:t>RN, CPAN, CAPA, FASPAN, FAAN</w:t>
            </w:r>
          </w:p>
        </w:tc>
      </w:tr>
      <w:tr w:rsidR="00533884" w:rsidRPr="003D5380" w14:paraId="4B14BF10" w14:textId="77777777" w:rsidTr="001C18AE">
        <w:trPr>
          <w:trHeight w:val="83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3883" w14:textId="77777777" w:rsidR="007B4943" w:rsidRPr="003D5380" w:rsidRDefault="00267AD5" w:rsidP="00C065B2">
            <w:pPr>
              <w:pStyle w:val="TableParagraph"/>
              <w:spacing w:line="240" w:lineRule="auto"/>
              <w:ind w:left="0" w:right="179"/>
              <w:rPr>
                <w:b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9:00 – 10:00</w:t>
            </w:r>
          </w:p>
          <w:p w14:paraId="344456A4" w14:textId="3E5C3A01" w:rsidR="007B4943" w:rsidRPr="003D5380" w:rsidRDefault="007B4943" w:rsidP="00C065B2">
            <w:pPr>
              <w:pStyle w:val="TableParagraph"/>
              <w:spacing w:line="240" w:lineRule="auto"/>
              <w:ind w:left="0" w:right="17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0CB1" w14:textId="77777777" w:rsidR="00521396" w:rsidRDefault="003645FF" w:rsidP="001F3B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Reconstructive Plastic Surgery</w:t>
            </w:r>
          </w:p>
          <w:p w14:paraId="1C3D8481" w14:textId="61FA5440" w:rsidR="00846151" w:rsidRDefault="00015BDA" w:rsidP="001F3B5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23C803" w14:textId="0DAF1BD3" w:rsidR="00C16C15" w:rsidRPr="00521396" w:rsidRDefault="00D311D8" w:rsidP="00D220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396">
              <w:rPr>
                <w:b/>
                <w:bCs/>
                <w:i/>
                <w:iCs/>
                <w:sz w:val="24"/>
                <w:szCs w:val="24"/>
              </w:rPr>
              <w:t>Joanna H.</w:t>
            </w:r>
            <w:r w:rsidR="0036101C" w:rsidRPr="00521396">
              <w:rPr>
                <w:b/>
                <w:bCs/>
                <w:i/>
                <w:iCs/>
                <w:sz w:val="24"/>
                <w:szCs w:val="24"/>
              </w:rPr>
              <w:t xml:space="preserve"> Ng</w:t>
            </w:r>
            <w:r w:rsidRPr="00521396">
              <w:rPr>
                <w:b/>
                <w:bCs/>
                <w:i/>
                <w:iCs/>
                <w:sz w:val="24"/>
                <w:szCs w:val="24"/>
              </w:rPr>
              <w:t>-Glazier, MD, FACS</w:t>
            </w:r>
          </w:p>
          <w:p w14:paraId="2AFD1B80" w14:textId="29DF5159" w:rsidR="001C18AE" w:rsidRPr="00015BDA" w:rsidRDefault="001C18AE" w:rsidP="00A223CE">
            <w:pPr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33884" w:rsidRPr="003D5380" w14:paraId="79F0E6AD" w14:textId="77777777" w:rsidTr="001C18AE">
        <w:trPr>
          <w:trHeight w:val="27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02D" w14:textId="3C1EA2E8" w:rsidR="00533884" w:rsidRPr="003D5380" w:rsidRDefault="00267AD5" w:rsidP="00C065B2">
            <w:pPr>
              <w:pStyle w:val="TableParagraph"/>
              <w:spacing w:before="0"/>
              <w:ind w:left="0" w:right="119"/>
              <w:rPr>
                <w:b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10:00 – 10:15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1A2" w14:textId="77777777" w:rsidR="00533884" w:rsidRDefault="00267AD5" w:rsidP="00C065B2">
            <w:pPr>
              <w:pStyle w:val="Heading1"/>
              <w:rPr>
                <w:sz w:val="24"/>
                <w:szCs w:val="24"/>
              </w:rPr>
            </w:pPr>
            <w:r w:rsidRPr="003D5380">
              <w:rPr>
                <w:sz w:val="24"/>
                <w:szCs w:val="24"/>
              </w:rPr>
              <w:t>BREAK</w:t>
            </w:r>
          </w:p>
          <w:p w14:paraId="77F7D69B" w14:textId="181F3574" w:rsidR="001C18AE" w:rsidRPr="003D5380" w:rsidRDefault="001C18AE" w:rsidP="00C065B2">
            <w:pPr>
              <w:pStyle w:val="Heading1"/>
              <w:rPr>
                <w:sz w:val="24"/>
                <w:szCs w:val="24"/>
              </w:rPr>
            </w:pPr>
          </w:p>
        </w:tc>
      </w:tr>
      <w:tr w:rsidR="00D80443" w:rsidRPr="003D5380" w14:paraId="52976001" w14:textId="77777777" w:rsidTr="001C18AE">
        <w:trPr>
          <w:trHeight w:val="132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6A1E" w14:textId="1E179AF3" w:rsidR="0085749A" w:rsidRPr="003D5380" w:rsidRDefault="00267AD5" w:rsidP="00D80443">
            <w:pPr>
              <w:pStyle w:val="TableParagraph"/>
              <w:spacing w:line="240" w:lineRule="auto"/>
              <w:ind w:left="0" w:right="120"/>
              <w:rPr>
                <w:b/>
                <w:color w:val="FF0000"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10:15 – 11:</w:t>
            </w:r>
            <w:r w:rsidR="001C18A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CA5" w14:textId="03DBE0ED" w:rsidR="00102B33" w:rsidRDefault="003645FF" w:rsidP="00521396">
            <w:pPr>
              <w:jc w:val="center"/>
              <w:rPr>
                <w:b/>
                <w:bCs/>
                <w:sz w:val="24"/>
                <w:szCs w:val="24"/>
              </w:rPr>
            </w:pPr>
            <w:r w:rsidRPr="005C1D02">
              <w:rPr>
                <w:b/>
                <w:bCs/>
                <w:sz w:val="24"/>
                <w:szCs w:val="24"/>
              </w:rPr>
              <w:t xml:space="preserve">Massive </w:t>
            </w:r>
            <w:r w:rsidR="007E5F78" w:rsidRPr="005C1D02">
              <w:rPr>
                <w:b/>
                <w:bCs/>
                <w:sz w:val="24"/>
                <w:szCs w:val="24"/>
              </w:rPr>
              <w:t>Transfusions in the PeriAnesthesia Setting</w:t>
            </w:r>
            <w:r w:rsidR="003229AB" w:rsidRPr="005C1D0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42427D" w14:textId="77777777" w:rsidR="00521396" w:rsidRPr="005C1D02" w:rsidRDefault="00521396" w:rsidP="005213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072C6" w14:textId="40BD9F04" w:rsidR="003229AB" w:rsidRPr="00521396" w:rsidRDefault="003229AB" w:rsidP="003645FF">
            <w:pPr>
              <w:ind w:left="2160" w:hanging="21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396">
              <w:rPr>
                <w:b/>
                <w:bCs/>
                <w:i/>
                <w:iCs/>
                <w:sz w:val="24"/>
                <w:szCs w:val="24"/>
              </w:rPr>
              <w:t>Kaitlin Bolster, MSN, RN, NPD-BC, CPAN, CAPA</w:t>
            </w:r>
          </w:p>
          <w:p w14:paraId="6ECD3C83" w14:textId="45F9A372" w:rsidR="003645FF" w:rsidRPr="00015BDA" w:rsidRDefault="003645FF" w:rsidP="003645FF">
            <w:pPr>
              <w:ind w:left="2160" w:hanging="216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0443" w:rsidRPr="003D5380" w14:paraId="009A6720" w14:textId="77777777" w:rsidTr="001C18AE">
        <w:trPr>
          <w:trHeight w:val="54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EE4B" w14:textId="40B2058B" w:rsidR="00D80443" w:rsidRPr="003D5380" w:rsidRDefault="00267AD5" w:rsidP="00D80443">
            <w:pPr>
              <w:pStyle w:val="TableParagraph"/>
              <w:spacing w:before="0" w:line="271" w:lineRule="exact"/>
              <w:ind w:left="0" w:right="119"/>
              <w:rPr>
                <w:b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11</w:t>
            </w:r>
            <w:r w:rsidR="002D3406" w:rsidRPr="003D5380">
              <w:rPr>
                <w:b/>
                <w:sz w:val="24"/>
                <w:szCs w:val="24"/>
              </w:rPr>
              <w:t>:</w:t>
            </w:r>
            <w:r w:rsidR="001C18AE">
              <w:rPr>
                <w:b/>
                <w:sz w:val="24"/>
                <w:szCs w:val="24"/>
              </w:rPr>
              <w:t>15</w:t>
            </w:r>
            <w:r w:rsidRPr="003D5380">
              <w:rPr>
                <w:b/>
                <w:sz w:val="24"/>
                <w:szCs w:val="24"/>
              </w:rPr>
              <w:t xml:space="preserve"> – 12:</w:t>
            </w:r>
            <w:r w:rsidR="001C18A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867D" w14:textId="1FD52B85" w:rsidR="00BC27CB" w:rsidRDefault="00015BDA" w:rsidP="001F3B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Legal Issues of Documentation </w:t>
            </w:r>
          </w:p>
          <w:p w14:paraId="65DFA8B5" w14:textId="77777777" w:rsidR="00521396" w:rsidRPr="00015BDA" w:rsidRDefault="00521396" w:rsidP="001F3B5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985AF30" w14:textId="77777777" w:rsidR="00015BDA" w:rsidRPr="00521396" w:rsidRDefault="00015BDA" w:rsidP="006A2F60">
            <w:pPr>
              <w:ind w:left="2160" w:hanging="21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21396">
              <w:rPr>
                <w:b/>
                <w:bCs/>
                <w:i/>
                <w:iCs/>
                <w:sz w:val="24"/>
                <w:szCs w:val="24"/>
              </w:rPr>
              <w:t>Katrina Bickerstaff</w:t>
            </w:r>
            <w:r w:rsidR="003645FF" w:rsidRPr="00521396">
              <w:rPr>
                <w:b/>
                <w:bCs/>
                <w:i/>
                <w:iCs/>
                <w:sz w:val="24"/>
                <w:szCs w:val="24"/>
              </w:rPr>
              <w:t>, BSN, RN, CPAN, CAPA</w:t>
            </w:r>
            <w:r w:rsidRPr="0052139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CC79B37" w14:textId="3DE799B3" w:rsidR="001C18AE" w:rsidRPr="003D5380" w:rsidRDefault="001C18AE" w:rsidP="006A2F60">
            <w:pPr>
              <w:ind w:left="2160" w:hanging="216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D80443" w:rsidRPr="003D5380" w14:paraId="0E39B252" w14:textId="77777777" w:rsidTr="001C18AE">
        <w:trPr>
          <w:trHeight w:val="27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772" w14:textId="542FA8D8" w:rsidR="00D80443" w:rsidRPr="003D5380" w:rsidRDefault="00D80443" w:rsidP="00D80443">
            <w:pPr>
              <w:pStyle w:val="TableParagraph"/>
              <w:ind w:left="0" w:right="119"/>
              <w:rPr>
                <w:b/>
                <w:sz w:val="24"/>
                <w:szCs w:val="24"/>
              </w:rPr>
            </w:pPr>
            <w:r w:rsidRPr="003D5380">
              <w:rPr>
                <w:b/>
                <w:sz w:val="24"/>
                <w:szCs w:val="24"/>
              </w:rPr>
              <w:t>1</w:t>
            </w:r>
            <w:r w:rsidR="0030792E" w:rsidRPr="003D5380">
              <w:rPr>
                <w:b/>
                <w:sz w:val="24"/>
                <w:szCs w:val="24"/>
              </w:rPr>
              <w:t>2</w:t>
            </w:r>
            <w:r w:rsidR="002D3406" w:rsidRPr="003D5380">
              <w:rPr>
                <w:b/>
                <w:sz w:val="24"/>
                <w:szCs w:val="24"/>
              </w:rPr>
              <w:t>:</w:t>
            </w:r>
            <w:r w:rsidR="001C18AE">
              <w:rPr>
                <w:b/>
                <w:sz w:val="24"/>
                <w:szCs w:val="24"/>
              </w:rPr>
              <w:t>15</w:t>
            </w:r>
            <w:r w:rsidR="00C46E38" w:rsidRPr="003D5380">
              <w:rPr>
                <w:b/>
                <w:sz w:val="24"/>
                <w:szCs w:val="24"/>
              </w:rPr>
              <w:t xml:space="preserve"> – 12:</w:t>
            </w:r>
            <w:r w:rsidR="001C18A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F952" w14:textId="77777777" w:rsidR="00D80443" w:rsidRPr="003D5380" w:rsidRDefault="00D80443" w:rsidP="00D80443">
            <w:pPr>
              <w:pStyle w:val="Heading1"/>
              <w:rPr>
                <w:sz w:val="24"/>
                <w:szCs w:val="24"/>
              </w:rPr>
            </w:pPr>
            <w:r w:rsidRPr="003D5380">
              <w:rPr>
                <w:sz w:val="24"/>
                <w:szCs w:val="24"/>
              </w:rPr>
              <w:t>Summation &amp; Evaluation</w:t>
            </w:r>
          </w:p>
          <w:p w14:paraId="4D3BE7D5" w14:textId="505812FA" w:rsidR="001C18AE" w:rsidRPr="00521396" w:rsidRDefault="00D80443" w:rsidP="00521396">
            <w:pPr>
              <w:pStyle w:val="Heading1"/>
              <w:ind w:left="0"/>
              <w:rPr>
                <w:i/>
                <w:iCs/>
                <w:sz w:val="24"/>
                <w:szCs w:val="24"/>
              </w:rPr>
            </w:pPr>
            <w:r w:rsidRPr="00521396">
              <w:rPr>
                <w:i/>
                <w:iCs/>
                <w:sz w:val="24"/>
                <w:szCs w:val="24"/>
              </w:rPr>
              <w:t>Kathryn McCarraher, MHA, BSN, RN, C</w:t>
            </w:r>
            <w:r w:rsidR="008648E9" w:rsidRPr="00521396">
              <w:rPr>
                <w:i/>
                <w:iCs/>
                <w:sz w:val="24"/>
                <w:szCs w:val="24"/>
              </w:rPr>
              <w:t>PAN</w:t>
            </w:r>
          </w:p>
        </w:tc>
      </w:tr>
    </w:tbl>
    <w:p w14:paraId="797F217F" w14:textId="77777777" w:rsidR="00AD5C8E" w:rsidRDefault="00AD5C8E" w:rsidP="00AC12CD">
      <w:pPr>
        <w:pStyle w:val="Heading1"/>
        <w:spacing w:before="62"/>
        <w:ind w:left="0"/>
      </w:pPr>
    </w:p>
    <w:p w14:paraId="41589BE4" w14:textId="73C22129" w:rsidR="00F4282A" w:rsidRDefault="00F4282A" w:rsidP="00AC12CD">
      <w:pPr>
        <w:pStyle w:val="Heading1"/>
        <w:spacing w:before="62"/>
        <w:ind w:left="0"/>
      </w:pPr>
      <w:r>
        <w:t>THE MASSACHUSETTS SOCIETY OF PERIANESTHESIA NURSES</w:t>
      </w:r>
    </w:p>
    <w:p w14:paraId="7A2EB57A" w14:textId="6CF4FC2F" w:rsidR="003B4A60" w:rsidRDefault="003B4A60" w:rsidP="00C065B2">
      <w:pPr>
        <w:pStyle w:val="Heading1"/>
        <w:spacing w:before="62"/>
        <w:ind w:left="0"/>
      </w:pPr>
    </w:p>
    <w:p w14:paraId="2CFBB7C2" w14:textId="77777777" w:rsidR="00AB2ED2" w:rsidRDefault="00AB2ED2" w:rsidP="0030792E">
      <w:pPr>
        <w:pStyle w:val="Title"/>
        <w:jc w:val="center"/>
      </w:pPr>
    </w:p>
    <w:p w14:paraId="697A325F" w14:textId="1A495A0D" w:rsidR="00533884" w:rsidRDefault="003B4A60" w:rsidP="0030792E">
      <w:pPr>
        <w:pStyle w:val="Title"/>
        <w:jc w:val="center"/>
      </w:pPr>
      <w:r>
        <w:t xml:space="preserve">MASPAN </w:t>
      </w:r>
      <w:r w:rsidR="00983DB8">
        <w:t>Spring</w:t>
      </w:r>
      <w:r>
        <w:t xml:space="preserve"> Conference 202</w:t>
      </w:r>
      <w:r w:rsidR="00015BDA">
        <w:t>5</w:t>
      </w:r>
    </w:p>
    <w:p w14:paraId="562DEC3A" w14:textId="77777777" w:rsidR="00F4282A" w:rsidRPr="00F4282A" w:rsidRDefault="00F4282A" w:rsidP="00F4282A"/>
    <w:p w14:paraId="11FFC20B" w14:textId="06546964" w:rsidR="00533884" w:rsidRPr="00DB4C79" w:rsidRDefault="00533884" w:rsidP="00DB4C7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5B2">
        <w:rPr>
          <w:rFonts w:ascii="Times New Roman" w:hAnsi="Times New Roman" w:cs="Times New Roman"/>
          <w:b/>
          <w:sz w:val="40"/>
          <w:szCs w:val="40"/>
        </w:rPr>
        <w:t>REGISTRATION INFORMATION</w:t>
      </w:r>
    </w:p>
    <w:p w14:paraId="1BC3D3D9" w14:textId="77777777" w:rsidR="00533884" w:rsidRPr="00C065B2" w:rsidRDefault="00533884" w:rsidP="00C065B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42A2F9FB" w14:textId="5F4FC456" w:rsidR="00533884" w:rsidRPr="00C065B2" w:rsidRDefault="00533884" w:rsidP="00C065B2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C065B2">
        <w:rPr>
          <w:rFonts w:ascii="Times New Roman" w:hAnsi="Times New Roman" w:cs="Times New Roman"/>
          <w:b/>
          <w:sz w:val="32"/>
          <w:szCs w:val="32"/>
        </w:rPr>
        <w:t xml:space="preserve">On-line registration @ </w:t>
      </w:r>
      <w:hyperlink r:id="rId8" w:history="1">
        <w:r w:rsidRPr="00C065B2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www.maspan.org</w:t>
        </w:r>
      </w:hyperlink>
      <w:r w:rsidRPr="00C065B2">
        <w:rPr>
          <w:rFonts w:ascii="Times New Roman" w:hAnsi="Times New Roman" w:cs="Times New Roman"/>
          <w:b/>
          <w:sz w:val="32"/>
          <w:szCs w:val="32"/>
        </w:rPr>
        <w:t xml:space="preserve">  using </w:t>
      </w:r>
      <w:r w:rsidRPr="00C065B2">
        <w:rPr>
          <w:rFonts w:ascii="Times New Roman" w:hAnsi="Times New Roman" w:cs="Times New Roman"/>
          <w:b/>
          <w:spacing w:val="-5"/>
          <w:sz w:val="32"/>
          <w:szCs w:val="32"/>
        </w:rPr>
        <w:t>AffiniPay</w:t>
      </w:r>
    </w:p>
    <w:p w14:paraId="122BF102" w14:textId="5898F5D4" w:rsidR="00E733E2" w:rsidRPr="00C065B2" w:rsidRDefault="00E733E2" w:rsidP="00C065B2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C065B2">
        <w:rPr>
          <w:rFonts w:ascii="Times New Roman" w:hAnsi="Times New Roman" w:cs="Times New Roman"/>
          <w:b/>
          <w:spacing w:val="-5"/>
          <w:sz w:val="32"/>
          <w:szCs w:val="32"/>
        </w:rPr>
        <w:t xml:space="preserve">Mail-in registrations will not be accepted. </w:t>
      </w:r>
    </w:p>
    <w:p w14:paraId="58885A93" w14:textId="0207A4EE" w:rsidR="00E733E2" w:rsidRPr="00C065B2" w:rsidRDefault="00E733E2" w:rsidP="00C065B2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14:paraId="7A4EE4AC" w14:textId="2E596E42" w:rsidR="00E733E2" w:rsidRPr="00C065B2" w:rsidRDefault="00E733E2" w:rsidP="00C065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ABB">
        <w:rPr>
          <w:rFonts w:ascii="Times New Roman" w:hAnsi="Times New Roman" w:cs="Times New Roman"/>
          <w:b/>
          <w:spacing w:val="-5"/>
          <w:sz w:val="32"/>
          <w:szCs w:val="32"/>
        </w:rPr>
        <w:t>Registration Deadline</w:t>
      </w:r>
      <w:r w:rsidR="003B4A60" w:rsidRPr="00630ABB">
        <w:rPr>
          <w:rFonts w:ascii="Times New Roman" w:hAnsi="Times New Roman" w:cs="Times New Roman"/>
          <w:b/>
          <w:spacing w:val="-5"/>
          <w:sz w:val="32"/>
          <w:szCs w:val="32"/>
        </w:rPr>
        <w:t xml:space="preserve">: </w:t>
      </w:r>
      <w:r w:rsidR="00630ABB" w:rsidRPr="00630ABB">
        <w:rPr>
          <w:rFonts w:ascii="Times New Roman" w:hAnsi="Times New Roman" w:cs="Times New Roman"/>
          <w:b/>
          <w:spacing w:val="-5"/>
          <w:sz w:val="32"/>
          <w:szCs w:val="32"/>
        </w:rPr>
        <w:t>Tuesday, March 25</w:t>
      </w:r>
      <w:r w:rsidR="00630ABB" w:rsidRPr="00630ABB">
        <w:rPr>
          <w:rFonts w:ascii="Times New Roman" w:hAnsi="Times New Roman" w:cs="Times New Roman"/>
          <w:b/>
          <w:spacing w:val="-5"/>
          <w:sz w:val="32"/>
          <w:szCs w:val="32"/>
          <w:vertAlign w:val="superscript"/>
        </w:rPr>
        <w:t>th</w:t>
      </w:r>
      <w:r w:rsidR="00630ABB" w:rsidRPr="00630ABB">
        <w:rPr>
          <w:rFonts w:ascii="Times New Roman" w:hAnsi="Times New Roman" w:cs="Times New Roman"/>
          <w:b/>
          <w:spacing w:val="-5"/>
          <w:sz w:val="32"/>
          <w:szCs w:val="32"/>
        </w:rPr>
        <w:t xml:space="preserve"> 2025</w:t>
      </w:r>
    </w:p>
    <w:p w14:paraId="015CFD56" w14:textId="77777777" w:rsidR="00533884" w:rsidRPr="00C065B2" w:rsidRDefault="00533884" w:rsidP="00C065B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DF5C04" w14:textId="6433F9D7" w:rsidR="001E26E1" w:rsidRDefault="00533884" w:rsidP="00C065B2">
      <w:pPr>
        <w:jc w:val="center"/>
        <w:rPr>
          <w:spacing w:val="-5"/>
          <w:sz w:val="32"/>
          <w:szCs w:val="32"/>
        </w:rPr>
      </w:pPr>
      <w:r w:rsidRPr="00C065B2">
        <w:rPr>
          <w:b/>
          <w:bCs/>
          <w:spacing w:val="-5"/>
          <w:sz w:val="32"/>
          <w:szCs w:val="32"/>
          <w:u w:val="single"/>
        </w:rPr>
        <w:t>Fee Schedule</w:t>
      </w:r>
      <w:r w:rsidRPr="00C065B2">
        <w:rPr>
          <w:spacing w:val="-5"/>
          <w:sz w:val="32"/>
          <w:szCs w:val="32"/>
        </w:rPr>
        <w:t xml:space="preserve"> </w:t>
      </w:r>
    </w:p>
    <w:p w14:paraId="390498A1" w14:textId="77777777" w:rsidR="001E26E1" w:rsidRDefault="001E26E1" w:rsidP="00C065B2">
      <w:pPr>
        <w:jc w:val="center"/>
        <w:rPr>
          <w:spacing w:val="-5"/>
          <w:sz w:val="32"/>
          <w:szCs w:val="32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440"/>
        <w:gridCol w:w="4380"/>
      </w:tblGrid>
      <w:tr w:rsidR="001E26E1" w14:paraId="2EF026FB" w14:textId="77777777" w:rsidTr="001E26E1">
        <w:tc>
          <w:tcPr>
            <w:tcW w:w="4440" w:type="dxa"/>
          </w:tcPr>
          <w:p w14:paraId="50F7AF52" w14:textId="6146E5C0" w:rsidR="001E26E1" w:rsidRDefault="001E26E1" w:rsidP="004B31D6">
            <w:pPr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MASPAN Members*</w:t>
            </w:r>
          </w:p>
        </w:tc>
        <w:tc>
          <w:tcPr>
            <w:tcW w:w="4380" w:type="dxa"/>
          </w:tcPr>
          <w:p w14:paraId="490DBBF3" w14:textId="5B9220A7" w:rsidR="001E26E1" w:rsidRPr="00630ABB" w:rsidRDefault="004B31D6" w:rsidP="004B31D6">
            <w:pPr>
              <w:jc w:val="center"/>
              <w:rPr>
                <w:spacing w:val="-5"/>
                <w:sz w:val="32"/>
                <w:szCs w:val="32"/>
              </w:rPr>
            </w:pPr>
            <w:r w:rsidRPr="00630ABB">
              <w:rPr>
                <w:spacing w:val="-5"/>
                <w:sz w:val="32"/>
                <w:szCs w:val="32"/>
              </w:rPr>
              <w:t>$60.00</w:t>
            </w:r>
          </w:p>
        </w:tc>
      </w:tr>
      <w:tr w:rsidR="00F612D9" w14:paraId="1E436C52" w14:textId="77777777" w:rsidTr="001E26E1">
        <w:tc>
          <w:tcPr>
            <w:tcW w:w="4440" w:type="dxa"/>
          </w:tcPr>
          <w:p w14:paraId="24315587" w14:textId="1A72680A" w:rsidR="00F612D9" w:rsidRDefault="00F612D9" w:rsidP="004B31D6">
            <w:pPr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ASPAN Members</w:t>
            </w:r>
            <w:r w:rsidR="000678B2">
              <w:rPr>
                <w:spacing w:val="-5"/>
                <w:sz w:val="32"/>
                <w:szCs w:val="32"/>
              </w:rPr>
              <w:t>*</w:t>
            </w:r>
          </w:p>
        </w:tc>
        <w:tc>
          <w:tcPr>
            <w:tcW w:w="4380" w:type="dxa"/>
          </w:tcPr>
          <w:p w14:paraId="13AAE5ED" w14:textId="70A61005" w:rsidR="00F612D9" w:rsidRPr="00630ABB" w:rsidRDefault="00F612D9" w:rsidP="004B31D6">
            <w:pPr>
              <w:jc w:val="center"/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$69.00</w:t>
            </w:r>
          </w:p>
        </w:tc>
      </w:tr>
      <w:tr w:rsidR="001E26E1" w14:paraId="5AD1A0EF" w14:textId="77777777" w:rsidTr="001E26E1">
        <w:tc>
          <w:tcPr>
            <w:tcW w:w="4440" w:type="dxa"/>
          </w:tcPr>
          <w:p w14:paraId="27F6D290" w14:textId="302AE861" w:rsidR="001E26E1" w:rsidRDefault="001E26E1" w:rsidP="004B31D6">
            <w:pPr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Non ASPAN Members</w:t>
            </w:r>
          </w:p>
        </w:tc>
        <w:tc>
          <w:tcPr>
            <w:tcW w:w="4380" w:type="dxa"/>
          </w:tcPr>
          <w:p w14:paraId="42F8B8AD" w14:textId="335E931F" w:rsidR="001E26E1" w:rsidRPr="00630ABB" w:rsidRDefault="003645FF" w:rsidP="00C065B2">
            <w:pPr>
              <w:jc w:val="center"/>
              <w:rPr>
                <w:spacing w:val="-5"/>
                <w:sz w:val="32"/>
                <w:szCs w:val="32"/>
              </w:rPr>
            </w:pPr>
            <w:r w:rsidRPr="00630ABB">
              <w:rPr>
                <w:spacing w:val="-5"/>
                <w:sz w:val="32"/>
                <w:szCs w:val="32"/>
              </w:rPr>
              <w:t xml:space="preserve"> $1</w:t>
            </w:r>
            <w:r w:rsidR="004B31D6" w:rsidRPr="00630ABB">
              <w:rPr>
                <w:spacing w:val="-5"/>
                <w:sz w:val="32"/>
                <w:szCs w:val="32"/>
              </w:rPr>
              <w:t>10</w:t>
            </w:r>
            <w:r w:rsidRPr="00630ABB">
              <w:rPr>
                <w:spacing w:val="-5"/>
                <w:sz w:val="32"/>
                <w:szCs w:val="32"/>
              </w:rPr>
              <w:t>.00</w:t>
            </w:r>
          </w:p>
        </w:tc>
      </w:tr>
      <w:tr w:rsidR="001E26E1" w14:paraId="4E403B1F" w14:textId="77777777" w:rsidTr="001E26E1">
        <w:tc>
          <w:tcPr>
            <w:tcW w:w="4440" w:type="dxa"/>
          </w:tcPr>
          <w:p w14:paraId="3717D3BB" w14:textId="2BBC373E" w:rsidR="001E26E1" w:rsidRDefault="001E26E1" w:rsidP="004B31D6">
            <w:pPr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Students**</w:t>
            </w:r>
          </w:p>
        </w:tc>
        <w:tc>
          <w:tcPr>
            <w:tcW w:w="4380" w:type="dxa"/>
          </w:tcPr>
          <w:p w14:paraId="28227DC8" w14:textId="7B9982A6" w:rsidR="001E26E1" w:rsidRPr="00630ABB" w:rsidRDefault="001E26E1" w:rsidP="00C065B2">
            <w:pPr>
              <w:jc w:val="center"/>
              <w:rPr>
                <w:spacing w:val="-5"/>
                <w:sz w:val="32"/>
                <w:szCs w:val="32"/>
              </w:rPr>
            </w:pPr>
            <w:r w:rsidRPr="00630ABB">
              <w:rPr>
                <w:spacing w:val="-5"/>
                <w:sz w:val="32"/>
                <w:szCs w:val="32"/>
              </w:rPr>
              <w:t>$25.00</w:t>
            </w:r>
          </w:p>
        </w:tc>
      </w:tr>
      <w:tr w:rsidR="001E26E1" w14:paraId="79190C10" w14:textId="77777777" w:rsidTr="001E26E1">
        <w:tc>
          <w:tcPr>
            <w:tcW w:w="4440" w:type="dxa"/>
          </w:tcPr>
          <w:p w14:paraId="1128E975" w14:textId="4AE00782" w:rsidR="001E26E1" w:rsidRDefault="00C371E2" w:rsidP="004B31D6">
            <w:pPr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Wisdom</w:t>
            </w:r>
            <w:r w:rsidR="001E26E1">
              <w:rPr>
                <w:spacing w:val="-5"/>
                <w:sz w:val="32"/>
                <w:szCs w:val="32"/>
              </w:rPr>
              <w:t xml:space="preserve"> Differential (Retired)</w:t>
            </w:r>
          </w:p>
        </w:tc>
        <w:tc>
          <w:tcPr>
            <w:tcW w:w="4380" w:type="dxa"/>
          </w:tcPr>
          <w:p w14:paraId="6990F522" w14:textId="6B3012ED" w:rsidR="001E26E1" w:rsidRPr="00630ABB" w:rsidRDefault="001E26E1" w:rsidP="00C065B2">
            <w:pPr>
              <w:jc w:val="center"/>
              <w:rPr>
                <w:spacing w:val="-5"/>
                <w:sz w:val="32"/>
                <w:szCs w:val="32"/>
              </w:rPr>
            </w:pPr>
            <w:r w:rsidRPr="00630ABB">
              <w:rPr>
                <w:spacing w:val="-5"/>
                <w:sz w:val="32"/>
                <w:szCs w:val="32"/>
              </w:rPr>
              <w:t>$</w:t>
            </w:r>
            <w:r w:rsidR="00F612D9">
              <w:rPr>
                <w:spacing w:val="-5"/>
                <w:sz w:val="32"/>
                <w:szCs w:val="32"/>
              </w:rPr>
              <w:t>30</w:t>
            </w:r>
            <w:r w:rsidRPr="00630ABB">
              <w:rPr>
                <w:spacing w:val="-5"/>
                <w:sz w:val="32"/>
                <w:szCs w:val="32"/>
              </w:rPr>
              <w:t>.00</w:t>
            </w:r>
          </w:p>
        </w:tc>
      </w:tr>
    </w:tbl>
    <w:p w14:paraId="3A0DD854" w14:textId="6F5BC79D" w:rsidR="00533884" w:rsidRPr="00DB4C79" w:rsidRDefault="00533884" w:rsidP="00DB4C79">
      <w:pPr>
        <w:jc w:val="center"/>
        <w:rPr>
          <w:spacing w:val="-5"/>
          <w:sz w:val="32"/>
          <w:szCs w:val="32"/>
        </w:rPr>
      </w:pPr>
      <w:r w:rsidRPr="00C065B2">
        <w:rPr>
          <w:spacing w:val="-5"/>
          <w:sz w:val="32"/>
          <w:szCs w:val="32"/>
        </w:rPr>
        <w:t xml:space="preserve">                                         </w:t>
      </w:r>
    </w:p>
    <w:p w14:paraId="4DAB2497" w14:textId="77777777" w:rsidR="00533884" w:rsidRPr="00C065B2" w:rsidRDefault="00533884" w:rsidP="00C065B2">
      <w:pPr>
        <w:jc w:val="center"/>
        <w:outlineLvl w:val="0"/>
        <w:rPr>
          <w:b/>
          <w:spacing w:val="-5"/>
          <w:sz w:val="32"/>
          <w:szCs w:val="32"/>
        </w:rPr>
      </w:pPr>
      <w:r w:rsidRPr="00C065B2">
        <w:rPr>
          <w:b/>
          <w:spacing w:val="-5"/>
          <w:sz w:val="32"/>
          <w:szCs w:val="32"/>
        </w:rPr>
        <w:t xml:space="preserve">  </w:t>
      </w:r>
    </w:p>
    <w:p w14:paraId="39A79C2F" w14:textId="77777777" w:rsidR="00533884" w:rsidRPr="00C065B2" w:rsidRDefault="00533884" w:rsidP="00C065B2">
      <w:pPr>
        <w:ind w:left="2160" w:firstLine="720"/>
        <w:outlineLvl w:val="0"/>
        <w:rPr>
          <w:b/>
          <w:spacing w:val="-5"/>
          <w:sz w:val="32"/>
          <w:szCs w:val="32"/>
        </w:rPr>
      </w:pPr>
      <w:r w:rsidRPr="00C065B2">
        <w:rPr>
          <w:b/>
          <w:spacing w:val="-5"/>
          <w:sz w:val="32"/>
          <w:szCs w:val="32"/>
        </w:rPr>
        <w:t xml:space="preserve">  Registration includes $3.50 Processing fee</w:t>
      </w:r>
    </w:p>
    <w:p w14:paraId="6E1F7D0E" w14:textId="77777777" w:rsidR="00533884" w:rsidRPr="00C065B2" w:rsidRDefault="00533884" w:rsidP="00C065B2">
      <w:pPr>
        <w:outlineLvl w:val="0"/>
        <w:rPr>
          <w:b/>
          <w:bCs/>
          <w:spacing w:val="-5"/>
          <w:sz w:val="32"/>
          <w:szCs w:val="32"/>
        </w:rPr>
      </w:pPr>
    </w:p>
    <w:p w14:paraId="0EC48053" w14:textId="1079FB3C" w:rsidR="00E733E2" w:rsidRPr="00C065B2" w:rsidRDefault="00E733E2" w:rsidP="00C065B2">
      <w:pPr>
        <w:pStyle w:val="ListParagraph"/>
        <w:numPr>
          <w:ilvl w:val="0"/>
          <w:numId w:val="1"/>
        </w:numPr>
        <w:spacing w:before="59"/>
        <w:ind w:right="593"/>
        <w:rPr>
          <w:b/>
          <w:bCs/>
          <w:spacing w:val="-5"/>
          <w:sz w:val="28"/>
          <w:szCs w:val="28"/>
        </w:rPr>
      </w:pPr>
      <w:r w:rsidRPr="00C065B2">
        <w:rPr>
          <w:b/>
          <w:bCs/>
          <w:spacing w:val="-5"/>
          <w:sz w:val="28"/>
          <w:szCs w:val="28"/>
        </w:rPr>
        <w:t xml:space="preserve">   Current ASPAN membership is required for the reduced member rate and will be   </w:t>
      </w:r>
    </w:p>
    <w:p w14:paraId="142111E4" w14:textId="2C0FE46D" w:rsidR="00E733E2" w:rsidRPr="00C065B2" w:rsidRDefault="00E733E2" w:rsidP="00C065B2">
      <w:pPr>
        <w:spacing w:before="59"/>
        <w:ind w:left="360" w:right="593"/>
        <w:rPr>
          <w:b/>
          <w:bCs/>
          <w:spacing w:val="-5"/>
          <w:sz w:val="28"/>
          <w:szCs w:val="28"/>
        </w:rPr>
      </w:pPr>
      <w:r w:rsidRPr="00C065B2">
        <w:rPr>
          <w:b/>
          <w:bCs/>
          <w:spacing w:val="-5"/>
          <w:sz w:val="28"/>
          <w:szCs w:val="28"/>
        </w:rPr>
        <w:t xml:space="preserve">        confirmed</w:t>
      </w:r>
    </w:p>
    <w:p w14:paraId="490D74F3" w14:textId="3E722706" w:rsidR="00533884" w:rsidRPr="00C065B2" w:rsidRDefault="00E733E2" w:rsidP="00C065B2">
      <w:pPr>
        <w:pStyle w:val="ListParagraph"/>
        <w:spacing w:before="59"/>
        <w:ind w:left="360" w:right="593"/>
        <w:rPr>
          <w:b/>
          <w:bCs/>
          <w:spacing w:val="-5"/>
          <w:sz w:val="28"/>
          <w:szCs w:val="28"/>
        </w:rPr>
      </w:pPr>
      <w:r w:rsidRPr="00C065B2">
        <w:rPr>
          <w:b/>
          <w:bCs/>
          <w:spacing w:val="-5"/>
          <w:sz w:val="28"/>
          <w:szCs w:val="28"/>
        </w:rPr>
        <w:t xml:space="preserve">**    </w:t>
      </w:r>
      <w:r w:rsidR="00533884" w:rsidRPr="00C065B2">
        <w:rPr>
          <w:b/>
          <w:bCs/>
          <w:spacing w:val="-5"/>
          <w:sz w:val="28"/>
          <w:szCs w:val="28"/>
        </w:rPr>
        <w:t>Unlicensed students only</w:t>
      </w:r>
      <w:r w:rsidRPr="00C065B2">
        <w:rPr>
          <w:b/>
          <w:bCs/>
          <w:spacing w:val="-5"/>
          <w:sz w:val="28"/>
          <w:szCs w:val="28"/>
        </w:rPr>
        <w:t xml:space="preserve">; </w:t>
      </w:r>
      <w:r w:rsidR="00533884" w:rsidRPr="00C065B2">
        <w:rPr>
          <w:b/>
          <w:bCs/>
          <w:spacing w:val="-5"/>
          <w:sz w:val="28"/>
          <w:szCs w:val="28"/>
        </w:rPr>
        <w:t xml:space="preserve">no </w:t>
      </w:r>
      <w:r w:rsidRPr="00C065B2">
        <w:rPr>
          <w:b/>
          <w:bCs/>
          <w:spacing w:val="-5"/>
          <w:sz w:val="28"/>
          <w:szCs w:val="28"/>
        </w:rPr>
        <w:t>contact hour c</w:t>
      </w:r>
      <w:r w:rsidR="00533884" w:rsidRPr="00C065B2">
        <w:rPr>
          <w:b/>
          <w:bCs/>
          <w:spacing w:val="-5"/>
          <w:sz w:val="28"/>
          <w:szCs w:val="28"/>
        </w:rPr>
        <w:t>ertificate will be awarded</w:t>
      </w:r>
    </w:p>
    <w:p w14:paraId="244C79A7" w14:textId="77777777" w:rsidR="00533884" w:rsidRPr="00C065B2" w:rsidRDefault="00533884" w:rsidP="00C065B2">
      <w:pPr>
        <w:spacing w:before="59"/>
        <w:ind w:right="593"/>
        <w:rPr>
          <w:b/>
          <w:bCs/>
          <w:spacing w:val="-5"/>
          <w:sz w:val="28"/>
          <w:szCs w:val="28"/>
        </w:rPr>
      </w:pPr>
    </w:p>
    <w:p w14:paraId="797E03A1" w14:textId="12022CC8" w:rsidR="00533884" w:rsidRDefault="00E733E2" w:rsidP="00C065B2">
      <w:pPr>
        <w:spacing w:before="59"/>
        <w:ind w:right="593"/>
        <w:jc w:val="center"/>
        <w:rPr>
          <w:b/>
          <w:bCs/>
          <w:spacing w:val="-5"/>
          <w:sz w:val="28"/>
          <w:szCs w:val="28"/>
        </w:rPr>
      </w:pPr>
      <w:r w:rsidRPr="00C065B2">
        <w:rPr>
          <w:b/>
          <w:bCs/>
          <w:spacing w:val="-5"/>
          <w:sz w:val="28"/>
          <w:szCs w:val="28"/>
        </w:rPr>
        <w:t xml:space="preserve">Refunds requested </w:t>
      </w:r>
      <w:r w:rsidR="00533884" w:rsidRPr="00C065B2">
        <w:rPr>
          <w:b/>
          <w:bCs/>
          <w:spacing w:val="-5"/>
          <w:sz w:val="28"/>
          <w:szCs w:val="28"/>
        </w:rPr>
        <w:t xml:space="preserve">will </w:t>
      </w:r>
      <w:r w:rsidRPr="00C065B2">
        <w:rPr>
          <w:b/>
          <w:bCs/>
          <w:spacing w:val="-5"/>
          <w:sz w:val="28"/>
          <w:szCs w:val="28"/>
        </w:rPr>
        <w:t xml:space="preserve">be subject to the </w:t>
      </w:r>
      <w:r w:rsidR="00533884" w:rsidRPr="00C065B2">
        <w:rPr>
          <w:b/>
          <w:bCs/>
          <w:spacing w:val="-5"/>
          <w:sz w:val="28"/>
          <w:szCs w:val="28"/>
        </w:rPr>
        <w:t>$3.50 processing fee</w:t>
      </w:r>
    </w:p>
    <w:p w14:paraId="67D7DCAE" w14:textId="77777777" w:rsidR="00AC12CD" w:rsidRDefault="00AC12CD" w:rsidP="00C065B2">
      <w:pPr>
        <w:spacing w:before="59"/>
        <w:ind w:right="593"/>
        <w:jc w:val="center"/>
        <w:rPr>
          <w:b/>
          <w:bCs/>
          <w:spacing w:val="-5"/>
          <w:sz w:val="28"/>
          <w:szCs w:val="28"/>
        </w:rPr>
      </w:pPr>
    </w:p>
    <w:p w14:paraId="4CF76EFA" w14:textId="2D989F0B" w:rsidR="00AC12CD" w:rsidRPr="00C065B2" w:rsidRDefault="00AC12CD" w:rsidP="00C065B2">
      <w:pPr>
        <w:spacing w:before="59"/>
        <w:ind w:right="593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No refunds after Tuesday, March 25, 2025</w:t>
      </w:r>
    </w:p>
    <w:p w14:paraId="725E3D88" w14:textId="77777777" w:rsidR="00533884" w:rsidRPr="00C065B2" w:rsidRDefault="00533884" w:rsidP="00C065B2">
      <w:pPr>
        <w:spacing w:before="59"/>
        <w:ind w:right="593"/>
        <w:rPr>
          <w:b/>
          <w:bCs/>
          <w:spacing w:val="-5"/>
          <w:sz w:val="28"/>
          <w:szCs w:val="28"/>
        </w:rPr>
      </w:pPr>
    </w:p>
    <w:p w14:paraId="4DA043CD" w14:textId="79C257A4" w:rsidR="00533884" w:rsidRPr="001C18AE" w:rsidRDefault="00533884" w:rsidP="001C18AE">
      <w:pPr>
        <w:spacing w:before="59"/>
        <w:ind w:right="593"/>
        <w:rPr>
          <w:sz w:val="28"/>
          <w:szCs w:val="28"/>
        </w:rPr>
      </w:pPr>
    </w:p>
    <w:sectPr w:rsidR="00533884" w:rsidRPr="001C18AE" w:rsidSect="00421FB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660" w:right="160" w:bottom="280" w:left="50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9627" w14:textId="77777777" w:rsidR="00FB526C" w:rsidRDefault="00FB526C">
      <w:r>
        <w:separator/>
      </w:r>
    </w:p>
  </w:endnote>
  <w:endnote w:type="continuationSeparator" w:id="0">
    <w:p w14:paraId="7DD00AA9" w14:textId="77777777" w:rsidR="00FB526C" w:rsidRDefault="00FB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7870" w14:textId="4FEBC55C" w:rsidR="001F3B50" w:rsidRPr="00DB4C79" w:rsidRDefault="001F3B50" w:rsidP="001F3B50">
    <w:pPr>
      <w:pStyle w:val="ListParagraph"/>
      <w:spacing w:before="59"/>
      <w:ind w:left="720" w:right="593"/>
      <w:jc w:val="center"/>
      <w:rPr>
        <w:sz w:val="28"/>
        <w:szCs w:val="28"/>
      </w:rPr>
    </w:pPr>
    <w:r w:rsidRPr="00C065B2">
      <w:rPr>
        <w:b/>
        <w:bCs/>
        <w:spacing w:val="-5"/>
        <w:sz w:val="28"/>
        <w:szCs w:val="28"/>
      </w:rPr>
      <w:t>NO REFUNDS</w:t>
    </w:r>
    <w:r w:rsidR="004B31D6">
      <w:rPr>
        <w:b/>
        <w:bCs/>
        <w:spacing w:val="-5"/>
        <w:sz w:val="28"/>
        <w:szCs w:val="28"/>
      </w:rPr>
      <w:t xml:space="preserve"> AFTER TUESDAY, MARCH 25, 2025</w:t>
    </w:r>
  </w:p>
  <w:p w14:paraId="16C6B670" w14:textId="27669939" w:rsidR="001F3B50" w:rsidRDefault="001F3B50">
    <w:pPr>
      <w:pStyle w:val="Footer"/>
    </w:pPr>
  </w:p>
  <w:p w14:paraId="3D5255F6" w14:textId="77777777" w:rsidR="00646424" w:rsidRDefault="00646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B5C6" w14:textId="77777777" w:rsidR="00FB526C" w:rsidRDefault="00FB526C">
      <w:r>
        <w:separator/>
      </w:r>
    </w:p>
  </w:footnote>
  <w:footnote w:type="continuationSeparator" w:id="0">
    <w:p w14:paraId="004CE33F" w14:textId="77777777" w:rsidR="00FB526C" w:rsidRDefault="00FB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5614" w14:textId="3304955B" w:rsidR="00FC6521" w:rsidRDefault="00533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C721743" wp14:editId="5A6238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3026A" w14:textId="77777777" w:rsidR="00533884" w:rsidRDefault="00533884" w:rsidP="0053388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4B083" w:themeColor="accent2" w:themeTint="99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60000"/>
                                    <w14:lumOff w14:val="4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217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3.8pt;height:217.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13026A" w14:textId="77777777" w:rsidR="00533884" w:rsidRDefault="00533884" w:rsidP="0053388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4B083" w:themeColor="accent2" w:themeTint="99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60000"/>
                              <w14:lumOff w14:val="4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EEDB" w14:textId="51E28672" w:rsidR="00FC6521" w:rsidRDefault="005338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4940C" wp14:editId="0003622B">
          <wp:simplePos x="0" y="0"/>
          <wp:positionH relativeFrom="margin">
            <wp:posOffset>-48126</wp:posOffset>
          </wp:positionH>
          <wp:positionV relativeFrom="margin">
            <wp:posOffset>-367063</wp:posOffset>
          </wp:positionV>
          <wp:extent cx="1391920" cy="129616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920" cy="1296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FF353A2" wp14:editId="0836CB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567C" w14:textId="77777777" w:rsidR="00533884" w:rsidRDefault="00533884" w:rsidP="0053388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4B083" w:themeColor="accent2" w:themeTint="99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60000"/>
                                    <w14:lumOff w14:val="4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353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43.8pt;height:217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1A7567C" w14:textId="77777777" w:rsidR="00533884" w:rsidRDefault="00533884" w:rsidP="0053388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4B083" w:themeColor="accent2" w:themeTint="99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60000"/>
                              <w14:lumOff w14:val="4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33A4" w14:textId="628F6AE4" w:rsidR="003645FF" w:rsidRDefault="00364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9B1"/>
    <w:multiLevelType w:val="hybridMultilevel"/>
    <w:tmpl w:val="6522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6153"/>
    <w:multiLevelType w:val="hybridMultilevel"/>
    <w:tmpl w:val="D79C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14AE"/>
    <w:multiLevelType w:val="hybridMultilevel"/>
    <w:tmpl w:val="534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6796"/>
    <w:multiLevelType w:val="hybridMultilevel"/>
    <w:tmpl w:val="45F65E28"/>
    <w:lvl w:ilvl="0" w:tplc="55783A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00D5"/>
    <w:multiLevelType w:val="hybridMultilevel"/>
    <w:tmpl w:val="B5D428E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7F2916F8"/>
    <w:multiLevelType w:val="hybridMultilevel"/>
    <w:tmpl w:val="B72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202">
    <w:abstractNumId w:val="3"/>
  </w:num>
  <w:num w:numId="2" w16cid:durableId="625083463">
    <w:abstractNumId w:val="4"/>
  </w:num>
  <w:num w:numId="3" w16cid:durableId="1628315432">
    <w:abstractNumId w:val="5"/>
  </w:num>
  <w:num w:numId="4" w16cid:durableId="3897336">
    <w:abstractNumId w:val="2"/>
  </w:num>
  <w:num w:numId="5" w16cid:durableId="1664433773">
    <w:abstractNumId w:val="0"/>
  </w:num>
  <w:num w:numId="6" w16cid:durableId="152412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84"/>
    <w:rsid w:val="0000505B"/>
    <w:rsid w:val="00015BDA"/>
    <w:rsid w:val="00046B72"/>
    <w:rsid w:val="000610F9"/>
    <w:rsid w:val="00062244"/>
    <w:rsid w:val="000678B2"/>
    <w:rsid w:val="000A3088"/>
    <w:rsid w:val="000E5CB0"/>
    <w:rsid w:val="000E5E5A"/>
    <w:rsid w:val="000F051F"/>
    <w:rsid w:val="00102B33"/>
    <w:rsid w:val="001077F7"/>
    <w:rsid w:val="00115285"/>
    <w:rsid w:val="001441AC"/>
    <w:rsid w:val="00160626"/>
    <w:rsid w:val="001A1FEA"/>
    <w:rsid w:val="001A41DA"/>
    <w:rsid w:val="001B6597"/>
    <w:rsid w:val="001C18AE"/>
    <w:rsid w:val="001E26E1"/>
    <w:rsid w:val="001F3B50"/>
    <w:rsid w:val="00216124"/>
    <w:rsid w:val="00242D00"/>
    <w:rsid w:val="00251EBE"/>
    <w:rsid w:val="00257D32"/>
    <w:rsid w:val="00264E22"/>
    <w:rsid w:val="00267AD5"/>
    <w:rsid w:val="002D3406"/>
    <w:rsid w:val="002E1FF0"/>
    <w:rsid w:val="002F358E"/>
    <w:rsid w:val="002F52A4"/>
    <w:rsid w:val="00303AA1"/>
    <w:rsid w:val="003055E0"/>
    <w:rsid w:val="003068ED"/>
    <w:rsid w:val="0030792E"/>
    <w:rsid w:val="003229AB"/>
    <w:rsid w:val="00343D6E"/>
    <w:rsid w:val="00344531"/>
    <w:rsid w:val="0036101C"/>
    <w:rsid w:val="003645FF"/>
    <w:rsid w:val="00365339"/>
    <w:rsid w:val="00380E87"/>
    <w:rsid w:val="003B4A60"/>
    <w:rsid w:val="003D5380"/>
    <w:rsid w:val="003F10E7"/>
    <w:rsid w:val="003F7E9F"/>
    <w:rsid w:val="00421FBA"/>
    <w:rsid w:val="004247C4"/>
    <w:rsid w:val="0042598B"/>
    <w:rsid w:val="00431B88"/>
    <w:rsid w:val="00445968"/>
    <w:rsid w:val="004657AF"/>
    <w:rsid w:val="0047031C"/>
    <w:rsid w:val="004727EE"/>
    <w:rsid w:val="00475A8F"/>
    <w:rsid w:val="004B31D6"/>
    <w:rsid w:val="004C5AB1"/>
    <w:rsid w:val="004E50B8"/>
    <w:rsid w:val="00515DAE"/>
    <w:rsid w:val="00521396"/>
    <w:rsid w:val="00533884"/>
    <w:rsid w:val="00566F24"/>
    <w:rsid w:val="005760CC"/>
    <w:rsid w:val="00593AA2"/>
    <w:rsid w:val="005C1D02"/>
    <w:rsid w:val="005C66F5"/>
    <w:rsid w:val="005C7C72"/>
    <w:rsid w:val="005E654C"/>
    <w:rsid w:val="005F332F"/>
    <w:rsid w:val="00616269"/>
    <w:rsid w:val="00617EE3"/>
    <w:rsid w:val="00630ABB"/>
    <w:rsid w:val="00635C81"/>
    <w:rsid w:val="00646424"/>
    <w:rsid w:val="00670EF1"/>
    <w:rsid w:val="00671EC2"/>
    <w:rsid w:val="0069373C"/>
    <w:rsid w:val="006947DA"/>
    <w:rsid w:val="006A2F60"/>
    <w:rsid w:val="006F184B"/>
    <w:rsid w:val="007062AE"/>
    <w:rsid w:val="00717558"/>
    <w:rsid w:val="007221D3"/>
    <w:rsid w:val="007260A0"/>
    <w:rsid w:val="00727325"/>
    <w:rsid w:val="0074077C"/>
    <w:rsid w:val="00751CE6"/>
    <w:rsid w:val="007571A5"/>
    <w:rsid w:val="007623A6"/>
    <w:rsid w:val="00764FC7"/>
    <w:rsid w:val="00766746"/>
    <w:rsid w:val="00775376"/>
    <w:rsid w:val="00782F6B"/>
    <w:rsid w:val="00794C85"/>
    <w:rsid w:val="0079502C"/>
    <w:rsid w:val="007A5762"/>
    <w:rsid w:val="007B328E"/>
    <w:rsid w:val="007B4943"/>
    <w:rsid w:val="007D5941"/>
    <w:rsid w:val="007E48AB"/>
    <w:rsid w:val="007E5F78"/>
    <w:rsid w:val="007F18F2"/>
    <w:rsid w:val="0082467B"/>
    <w:rsid w:val="0082530B"/>
    <w:rsid w:val="00846151"/>
    <w:rsid w:val="00855478"/>
    <w:rsid w:val="0085749A"/>
    <w:rsid w:val="00863456"/>
    <w:rsid w:val="008648E9"/>
    <w:rsid w:val="00877CBA"/>
    <w:rsid w:val="008A0964"/>
    <w:rsid w:val="008A39F4"/>
    <w:rsid w:val="008A486A"/>
    <w:rsid w:val="008C301C"/>
    <w:rsid w:val="008C3F98"/>
    <w:rsid w:val="008D1262"/>
    <w:rsid w:val="008F253B"/>
    <w:rsid w:val="008F28FA"/>
    <w:rsid w:val="00903A5C"/>
    <w:rsid w:val="00906F25"/>
    <w:rsid w:val="00907822"/>
    <w:rsid w:val="00915BCC"/>
    <w:rsid w:val="0094110C"/>
    <w:rsid w:val="00980B97"/>
    <w:rsid w:val="00983DB8"/>
    <w:rsid w:val="009921E7"/>
    <w:rsid w:val="009D0AB5"/>
    <w:rsid w:val="009D4429"/>
    <w:rsid w:val="009E0CCB"/>
    <w:rsid w:val="009E604E"/>
    <w:rsid w:val="00A014D1"/>
    <w:rsid w:val="00A02BB7"/>
    <w:rsid w:val="00A05377"/>
    <w:rsid w:val="00A223CE"/>
    <w:rsid w:val="00A242F0"/>
    <w:rsid w:val="00A76FC2"/>
    <w:rsid w:val="00A87FB9"/>
    <w:rsid w:val="00A901DD"/>
    <w:rsid w:val="00AA5E74"/>
    <w:rsid w:val="00AB2ED2"/>
    <w:rsid w:val="00AC12CD"/>
    <w:rsid w:val="00AC218F"/>
    <w:rsid w:val="00AD5C8E"/>
    <w:rsid w:val="00AE026F"/>
    <w:rsid w:val="00AE30CB"/>
    <w:rsid w:val="00AF264C"/>
    <w:rsid w:val="00B12142"/>
    <w:rsid w:val="00B17539"/>
    <w:rsid w:val="00B26417"/>
    <w:rsid w:val="00B275EB"/>
    <w:rsid w:val="00B44F69"/>
    <w:rsid w:val="00B57144"/>
    <w:rsid w:val="00B602AF"/>
    <w:rsid w:val="00B64C46"/>
    <w:rsid w:val="00B81030"/>
    <w:rsid w:val="00BA24B2"/>
    <w:rsid w:val="00BC27CB"/>
    <w:rsid w:val="00BF02E5"/>
    <w:rsid w:val="00C04453"/>
    <w:rsid w:val="00C04EF4"/>
    <w:rsid w:val="00C065B2"/>
    <w:rsid w:val="00C07A34"/>
    <w:rsid w:val="00C12634"/>
    <w:rsid w:val="00C13B78"/>
    <w:rsid w:val="00C1428E"/>
    <w:rsid w:val="00C16C15"/>
    <w:rsid w:val="00C2554B"/>
    <w:rsid w:val="00C30B4F"/>
    <w:rsid w:val="00C371E2"/>
    <w:rsid w:val="00C42FA4"/>
    <w:rsid w:val="00C46E38"/>
    <w:rsid w:val="00C46F8E"/>
    <w:rsid w:val="00C567B3"/>
    <w:rsid w:val="00C6136A"/>
    <w:rsid w:val="00C71B43"/>
    <w:rsid w:val="00C90FCB"/>
    <w:rsid w:val="00CA6778"/>
    <w:rsid w:val="00CB3127"/>
    <w:rsid w:val="00CC7F9C"/>
    <w:rsid w:val="00CD08A8"/>
    <w:rsid w:val="00CD355B"/>
    <w:rsid w:val="00D06DCF"/>
    <w:rsid w:val="00D11015"/>
    <w:rsid w:val="00D13589"/>
    <w:rsid w:val="00D2194C"/>
    <w:rsid w:val="00D2200B"/>
    <w:rsid w:val="00D27207"/>
    <w:rsid w:val="00D30AF1"/>
    <w:rsid w:val="00D311D8"/>
    <w:rsid w:val="00D31CB1"/>
    <w:rsid w:val="00D3709E"/>
    <w:rsid w:val="00D72D6A"/>
    <w:rsid w:val="00D768FD"/>
    <w:rsid w:val="00D80443"/>
    <w:rsid w:val="00D87F7D"/>
    <w:rsid w:val="00D96E0A"/>
    <w:rsid w:val="00DA516B"/>
    <w:rsid w:val="00DB4819"/>
    <w:rsid w:val="00DB4C79"/>
    <w:rsid w:val="00DC6572"/>
    <w:rsid w:val="00E65E61"/>
    <w:rsid w:val="00E6721F"/>
    <w:rsid w:val="00E733E2"/>
    <w:rsid w:val="00E760E0"/>
    <w:rsid w:val="00EB16C9"/>
    <w:rsid w:val="00EC63EB"/>
    <w:rsid w:val="00ED78D3"/>
    <w:rsid w:val="00EE17D4"/>
    <w:rsid w:val="00F1495D"/>
    <w:rsid w:val="00F4282A"/>
    <w:rsid w:val="00F51369"/>
    <w:rsid w:val="00F612D9"/>
    <w:rsid w:val="00F62CD1"/>
    <w:rsid w:val="00F719FB"/>
    <w:rsid w:val="00F90D69"/>
    <w:rsid w:val="00F96D50"/>
    <w:rsid w:val="00FA3DC3"/>
    <w:rsid w:val="00FA4CDE"/>
    <w:rsid w:val="00FA7EA3"/>
    <w:rsid w:val="00FB271D"/>
    <w:rsid w:val="00FB4CAC"/>
    <w:rsid w:val="00FB526C"/>
    <w:rsid w:val="00FB6BD9"/>
    <w:rsid w:val="00FC6521"/>
    <w:rsid w:val="00FE07D0"/>
    <w:rsid w:val="00FE4E56"/>
    <w:rsid w:val="00FF3FC3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42D45"/>
  <w15:chartTrackingRefBased/>
  <w15:docId w15:val="{B977CB4A-80CE-4041-AD1B-0A078DED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33884"/>
    <w:pPr>
      <w:ind w:left="266" w:right="59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8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3388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8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33884"/>
  </w:style>
  <w:style w:type="paragraph" w:customStyle="1" w:styleId="TableParagraph">
    <w:name w:val="Table Paragraph"/>
    <w:basedOn w:val="Normal"/>
    <w:uiPriority w:val="1"/>
    <w:qFormat/>
    <w:rsid w:val="00533884"/>
    <w:pPr>
      <w:spacing w:before="1" w:line="254" w:lineRule="exact"/>
      <w:ind w:left="109"/>
    </w:pPr>
  </w:style>
  <w:style w:type="paragraph" w:styleId="NoSpacing">
    <w:name w:val="No Spacing"/>
    <w:uiPriority w:val="1"/>
    <w:qFormat/>
    <w:rsid w:val="00533884"/>
    <w:pPr>
      <w:spacing w:after="0" w:line="240" w:lineRule="auto"/>
    </w:pPr>
    <w:rPr>
      <w:rFonts w:ascii="Garamond" w:eastAsia="Times New Roman" w:hAnsi="Garamond" w:cs="Garamon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84"/>
    <w:rPr>
      <w:rFonts w:ascii="Times New Roman" w:eastAsia="Times New Roman" w:hAnsi="Times New Roman" w:cs="Times New Roman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33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88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33884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3388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markedcontent">
    <w:name w:val="markedcontent"/>
    <w:basedOn w:val="DefaultParagraphFont"/>
    <w:rsid w:val="001441AC"/>
  </w:style>
  <w:style w:type="paragraph" w:styleId="Footer">
    <w:name w:val="footer"/>
    <w:basedOn w:val="Normal"/>
    <w:link w:val="FooterChar"/>
    <w:uiPriority w:val="99"/>
    <w:unhideWhenUsed/>
    <w:rsid w:val="00646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2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E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28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93AA2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pa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5168-F78C-4296-A17A-084E9CD8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McCarraher</dc:creator>
  <cp:keywords/>
  <dc:description/>
  <cp:lastModifiedBy>Gary McCarraher</cp:lastModifiedBy>
  <cp:revision>2</cp:revision>
  <cp:lastPrinted>2022-01-22T18:08:00Z</cp:lastPrinted>
  <dcterms:created xsi:type="dcterms:W3CDTF">2025-01-14T23:22:00Z</dcterms:created>
  <dcterms:modified xsi:type="dcterms:W3CDTF">2025-01-14T23:22:00Z</dcterms:modified>
</cp:coreProperties>
</file>