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99C20" w14:textId="168178A6" w:rsidR="00DA1F29" w:rsidRPr="00676964" w:rsidRDefault="00E96A9A" w:rsidP="00E96A9A">
      <w:pPr>
        <w:contextualSpacing/>
        <w:rPr>
          <w:rFonts w:cstheme="minorHAnsi"/>
          <w:b/>
          <w:bCs/>
          <w:sz w:val="28"/>
          <w:szCs w:val="28"/>
        </w:rPr>
      </w:pPr>
      <w:r w:rsidRPr="00676964">
        <w:rPr>
          <w:rFonts w:cstheme="minorHAnsi"/>
          <w:b/>
          <w:bCs/>
          <w:sz w:val="28"/>
          <w:szCs w:val="28"/>
        </w:rPr>
        <w:t xml:space="preserve">Board of Directors </w:t>
      </w:r>
      <w:r w:rsidR="00AD1F2C">
        <w:rPr>
          <w:rFonts w:cstheme="minorHAnsi"/>
          <w:b/>
          <w:bCs/>
          <w:sz w:val="28"/>
          <w:szCs w:val="28"/>
        </w:rPr>
        <w:t>(Voting and Non-Voting)</w:t>
      </w:r>
    </w:p>
    <w:p w14:paraId="4D675DE7" w14:textId="2AFAFDBF" w:rsidR="00D85154" w:rsidRPr="00676964" w:rsidRDefault="00F81B90"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President</w:t>
      </w:r>
      <w:r w:rsidRPr="00676964">
        <w:rPr>
          <w:rFonts w:cstheme="minorHAnsi"/>
          <w:sz w:val="18"/>
          <w:szCs w:val="18"/>
        </w:rPr>
        <w:t xml:space="preserve"> – Heather Runnels, </w:t>
      </w:r>
      <w:r w:rsidR="00D7797B">
        <w:rPr>
          <w:rFonts w:cstheme="minorHAnsi"/>
          <w:sz w:val="18"/>
          <w:szCs w:val="18"/>
        </w:rPr>
        <w:t>DNP</w:t>
      </w:r>
      <w:r w:rsidRPr="00676964">
        <w:rPr>
          <w:rFonts w:cstheme="minorHAnsi"/>
          <w:sz w:val="18"/>
          <w:szCs w:val="18"/>
        </w:rPr>
        <w:t>, NEA-BC</w:t>
      </w:r>
      <w:r w:rsidR="00E96A9A" w:rsidRPr="00676964">
        <w:rPr>
          <w:rFonts w:cstheme="minorHAnsi"/>
          <w:sz w:val="18"/>
          <w:szCs w:val="18"/>
        </w:rPr>
        <w:t xml:space="preserve"> (voting)</w:t>
      </w:r>
      <w:r w:rsidR="00505A38">
        <w:rPr>
          <w:rFonts w:cstheme="minorHAnsi"/>
          <w:sz w:val="18"/>
          <w:szCs w:val="18"/>
        </w:rPr>
        <w:t xml:space="preserve"> </w:t>
      </w:r>
      <w:r w:rsidR="00505A38" w:rsidRPr="00505A38">
        <w:rPr>
          <w:rFonts w:cstheme="minorHAnsi"/>
          <w:b/>
          <w:bCs/>
          <w:sz w:val="18"/>
          <w:szCs w:val="18"/>
        </w:rPr>
        <w:t>- Present</w:t>
      </w:r>
      <w:r w:rsidR="00E96A9A" w:rsidRPr="00676964">
        <w:rPr>
          <w:rFonts w:cstheme="minorHAnsi"/>
          <w:sz w:val="18"/>
          <w:szCs w:val="18"/>
        </w:rPr>
        <w:tab/>
      </w:r>
      <w:r w:rsidRPr="00676964">
        <w:rPr>
          <w:rFonts w:cstheme="minorHAnsi"/>
          <w:sz w:val="18"/>
          <w:szCs w:val="18"/>
        </w:rPr>
        <w:t xml:space="preserve"> </w:t>
      </w:r>
    </w:p>
    <w:p w14:paraId="418B9495" w14:textId="73534AC8" w:rsidR="00F81B90" w:rsidRPr="00676964" w:rsidRDefault="00F81B90"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President-Elect</w:t>
      </w:r>
      <w:r w:rsidRPr="00676964">
        <w:rPr>
          <w:rFonts w:cstheme="minorHAnsi"/>
          <w:sz w:val="18"/>
          <w:szCs w:val="18"/>
        </w:rPr>
        <w:t xml:space="preserve"> – Wendy Singleton, RN </w:t>
      </w:r>
      <w:r w:rsidR="00E96A9A" w:rsidRPr="00676964">
        <w:rPr>
          <w:rFonts w:cstheme="minorHAnsi"/>
          <w:sz w:val="18"/>
          <w:szCs w:val="18"/>
        </w:rPr>
        <w:t>(voting)</w:t>
      </w:r>
      <w:r w:rsidRPr="00676964">
        <w:rPr>
          <w:rFonts w:cstheme="minorHAnsi"/>
          <w:sz w:val="18"/>
          <w:szCs w:val="18"/>
        </w:rPr>
        <w:tab/>
      </w:r>
      <w:r w:rsidR="00505A38" w:rsidRPr="00505A38">
        <w:rPr>
          <w:rFonts w:cstheme="minorHAnsi"/>
          <w:b/>
          <w:bCs/>
          <w:sz w:val="18"/>
          <w:szCs w:val="18"/>
        </w:rPr>
        <w:t>Present</w:t>
      </w:r>
      <w:r w:rsidR="00E96A9A" w:rsidRPr="00505A38">
        <w:rPr>
          <w:rFonts w:cstheme="minorHAnsi"/>
          <w:b/>
          <w:bCs/>
          <w:sz w:val="18"/>
          <w:szCs w:val="18"/>
        </w:rPr>
        <w:tab/>
      </w:r>
    </w:p>
    <w:p w14:paraId="118A3E70" w14:textId="16E6ED77" w:rsidR="00CD7B5E" w:rsidRPr="00676964" w:rsidRDefault="00F81B90"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Vice President</w:t>
      </w:r>
      <w:r w:rsidRPr="00676964">
        <w:rPr>
          <w:rFonts w:cstheme="minorHAnsi"/>
          <w:sz w:val="18"/>
          <w:szCs w:val="18"/>
        </w:rPr>
        <w:t xml:space="preserve"> – Staci Sullivan, RN</w:t>
      </w:r>
      <w:r w:rsidR="00E96A9A" w:rsidRPr="00676964">
        <w:rPr>
          <w:rFonts w:cstheme="minorHAnsi"/>
          <w:sz w:val="18"/>
          <w:szCs w:val="18"/>
        </w:rPr>
        <w:t xml:space="preserve"> (voting)</w:t>
      </w:r>
      <w:r w:rsidRPr="00676964">
        <w:rPr>
          <w:rFonts w:cstheme="minorHAnsi"/>
          <w:sz w:val="18"/>
          <w:szCs w:val="18"/>
        </w:rPr>
        <w:t xml:space="preserve"> </w:t>
      </w:r>
      <w:r w:rsidR="00505A38" w:rsidRPr="00505A38">
        <w:rPr>
          <w:rFonts w:cstheme="minorHAnsi"/>
          <w:b/>
          <w:bCs/>
          <w:sz w:val="18"/>
          <w:szCs w:val="18"/>
        </w:rPr>
        <w:t>Present</w:t>
      </w:r>
      <w:r w:rsidRPr="00676964">
        <w:rPr>
          <w:rFonts w:cstheme="minorHAnsi"/>
          <w:sz w:val="18"/>
          <w:szCs w:val="18"/>
        </w:rPr>
        <w:tab/>
      </w:r>
      <w:r w:rsidRPr="00676964">
        <w:rPr>
          <w:rFonts w:cstheme="minorHAnsi"/>
          <w:sz w:val="18"/>
          <w:szCs w:val="18"/>
        </w:rPr>
        <w:tab/>
      </w:r>
      <w:r w:rsidR="00E96A9A" w:rsidRPr="00676964">
        <w:rPr>
          <w:rFonts w:cstheme="minorHAnsi"/>
          <w:sz w:val="18"/>
          <w:szCs w:val="18"/>
        </w:rPr>
        <w:tab/>
      </w:r>
    </w:p>
    <w:p w14:paraId="0C15EB88" w14:textId="2365C331"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Corresponding Secretary</w:t>
      </w:r>
      <w:r w:rsidRPr="00676964">
        <w:rPr>
          <w:rFonts w:cstheme="minorHAnsi"/>
          <w:sz w:val="18"/>
          <w:szCs w:val="18"/>
        </w:rPr>
        <w:t xml:space="preserve"> – Charla Johnson, DNP, RN, ON (voting)</w:t>
      </w:r>
      <w:r w:rsidR="00505A38">
        <w:rPr>
          <w:rFonts w:cstheme="minorHAnsi"/>
          <w:sz w:val="18"/>
          <w:szCs w:val="18"/>
        </w:rPr>
        <w:t xml:space="preserve"> - </w:t>
      </w:r>
      <w:r w:rsidR="00505A38" w:rsidRPr="00505A38">
        <w:rPr>
          <w:rFonts w:cstheme="minorHAnsi"/>
          <w:b/>
          <w:bCs/>
          <w:sz w:val="18"/>
          <w:szCs w:val="18"/>
        </w:rPr>
        <w:t>Absent</w:t>
      </w:r>
    </w:p>
    <w:p w14:paraId="2A3D331E" w14:textId="5972342A" w:rsidR="00E96A9A" w:rsidRPr="00676964" w:rsidRDefault="00E96A9A" w:rsidP="00E96A9A">
      <w:pPr>
        <w:pBdr>
          <w:top w:val="single" w:sz="12" w:space="1" w:color="auto"/>
          <w:bottom w:val="single" w:sz="12" w:space="1" w:color="auto"/>
        </w:pBdr>
        <w:spacing w:after="0"/>
        <w:rPr>
          <w:rFonts w:cstheme="minorHAnsi"/>
          <w:sz w:val="18"/>
          <w:szCs w:val="18"/>
        </w:rPr>
      </w:pPr>
      <w:r w:rsidRPr="00676964">
        <w:rPr>
          <w:rFonts w:cstheme="minorHAnsi"/>
          <w:b/>
          <w:bCs/>
          <w:sz w:val="18"/>
          <w:szCs w:val="18"/>
        </w:rPr>
        <w:t>Treasurer</w:t>
      </w:r>
      <w:r w:rsidRPr="00676964">
        <w:rPr>
          <w:rFonts w:cstheme="minorHAnsi"/>
          <w:sz w:val="18"/>
          <w:szCs w:val="18"/>
        </w:rPr>
        <w:t xml:space="preserve"> – Pattie Jackson, MSN, RN, CPHQ (voting)</w:t>
      </w:r>
      <w:r w:rsidR="00505A38">
        <w:rPr>
          <w:rFonts w:cstheme="minorHAnsi"/>
          <w:sz w:val="18"/>
          <w:szCs w:val="18"/>
        </w:rPr>
        <w:t xml:space="preserve"> - </w:t>
      </w:r>
      <w:r w:rsidR="00505A38" w:rsidRPr="00505A38">
        <w:rPr>
          <w:rFonts w:cstheme="minorHAnsi"/>
          <w:b/>
          <w:bCs/>
          <w:sz w:val="18"/>
          <w:szCs w:val="18"/>
        </w:rPr>
        <w:t>Present</w:t>
      </w:r>
    </w:p>
    <w:p w14:paraId="3C9F1F71" w14:textId="2DBD4E28"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Recording Secretary</w:t>
      </w:r>
      <w:r w:rsidRPr="00676964">
        <w:rPr>
          <w:rFonts w:cstheme="minorHAnsi"/>
          <w:sz w:val="18"/>
          <w:szCs w:val="18"/>
        </w:rPr>
        <w:t xml:space="preserve"> – Janice Hall, PhD, RN CNRN (voting) </w:t>
      </w:r>
      <w:r w:rsidR="00505A38">
        <w:rPr>
          <w:rFonts w:cstheme="minorHAnsi"/>
          <w:sz w:val="18"/>
          <w:szCs w:val="18"/>
        </w:rPr>
        <w:t xml:space="preserve">- </w:t>
      </w:r>
      <w:r w:rsidR="00505A38" w:rsidRPr="00505A38">
        <w:rPr>
          <w:rFonts w:cstheme="minorHAnsi"/>
          <w:b/>
          <w:bCs/>
          <w:sz w:val="18"/>
          <w:szCs w:val="18"/>
        </w:rPr>
        <w:t>Present</w:t>
      </w:r>
    </w:p>
    <w:p w14:paraId="23DA3F75" w14:textId="62E8F0C0"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Professional Practice</w:t>
      </w:r>
      <w:r w:rsidRPr="00676964">
        <w:rPr>
          <w:rFonts w:cstheme="minorHAnsi"/>
          <w:sz w:val="18"/>
          <w:szCs w:val="18"/>
        </w:rPr>
        <w:t xml:space="preserve"> – Jennifer Manale, BSN, RN, CNOR (voting) </w:t>
      </w:r>
      <w:r w:rsidR="00EB2F49">
        <w:rPr>
          <w:rFonts w:cstheme="minorHAnsi"/>
          <w:sz w:val="18"/>
          <w:szCs w:val="18"/>
        </w:rPr>
        <w:t xml:space="preserve">- </w:t>
      </w:r>
      <w:r w:rsidR="00EB2F49" w:rsidRPr="00EB2F49">
        <w:rPr>
          <w:rFonts w:cstheme="minorHAnsi"/>
          <w:b/>
          <w:bCs/>
          <w:sz w:val="18"/>
          <w:szCs w:val="18"/>
        </w:rPr>
        <w:t>Absent</w:t>
      </w:r>
    </w:p>
    <w:p w14:paraId="588C1A43" w14:textId="29C83024"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Health Policy</w:t>
      </w:r>
      <w:r w:rsidRPr="00676964">
        <w:rPr>
          <w:rFonts w:cstheme="minorHAnsi"/>
          <w:sz w:val="18"/>
          <w:szCs w:val="18"/>
        </w:rPr>
        <w:t xml:space="preserve"> – Carla Harmon, RN (voting)</w:t>
      </w:r>
      <w:r w:rsidR="00EB2F49">
        <w:rPr>
          <w:rFonts w:cstheme="minorHAnsi"/>
          <w:sz w:val="18"/>
          <w:szCs w:val="18"/>
        </w:rPr>
        <w:t xml:space="preserve"> - </w:t>
      </w:r>
      <w:r w:rsidR="00EB2F49" w:rsidRPr="00EB2F49">
        <w:rPr>
          <w:rFonts w:cstheme="minorHAnsi"/>
          <w:b/>
          <w:bCs/>
          <w:sz w:val="18"/>
          <w:szCs w:val="18"/>
        </w:rPr>
        <w:t>Present</w:t>
      </w:r>
    </w:p>
    <w:p w14:paraId="301D2C5B" w14:textId="4BCAE3B2"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Membership</w:t>
      </w:r>
      <w:r w:rsidRPr="00676964">
        <w:rPr>
          <w:rFonts w:cstheme="minorHAnsi"/>
          <w:sz w:val="18"/>
          <w:szCs w:val="18"/>
        </w:rPr>
        <w:t xml:space="preserve"> – Rachel Tidwell, RN (voting)</w:t>
      </w:r>
      <w:r w:rsidR="00EB2F49">
        <w:rPr>
          <w:rFonts w:cstheme="minorHAnsi"/>
          <w:sz w:val="18"/>
          <w:szCs w:val="18"/>
        </w:rPr>
        <w:t xml:space="preserve"> - </w:t>
      </w:r>
      <w:r w:rsidR="00EB2F49" w:rsidRPr="00EB2F49">
        <w:rPr>
          <w:rFonts w:cstheme="minorHAnsi"/>
          <w:b/>
          <w:bCs/>
          <w:sz w:val="18"/>
          <w:szCs w:val="18"/>
        </w:rPr>
        <w:t>Absent</w:t>
      </w:r>
    </w:p>
    <w:p w14:paraId="43B46624" w14:textId="06E1B62A"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Public Relations</w:t>
      </w:r>
      <w:r w:rsidRPr="00676964">
        <w:rPr>
          <w:rFonts w:cstheme="minorHAnsi"/>
          <w:sz w:val="18"/>
          <w:szCs w:val="18"/>
        </w:rPr>
        <w:t xml:space="preserve"> – Alison Rone, BSN, RN (voting)</w:t>
      </w:r>
      <w:r w:rsidR="00EB2F49">
        <w:rPr>
          <w:rFonts w:cstheme="minorHAnsi"/>
          <w:sz w:val="18"/>
          <w:szCs w:val="18"/>
        </w:rPr>
        <w:t xml:space="preserve"> -</w:t>
      </w:r>
      <w:r w:rsidR="00EB2F49" w:rsidRPr="00EB2F49">
        <w:rPr>
          <w:rFonts w:cstheme="minorHAnsi"/>
          <w:b/>
          <w:bCs/>
          <w:sz w:val="18"/>
          <w:szCs w:val="18"/>
        </w:rPr>
        <w:t xml:space="preserve"> Present</w:t>
      </w:r>
    </w:p>
    <w:p w14:paraId="5607ABCB" w14:textId="039054F9" w:rsidR="00E96A9A" w:rsidRPr="00676964" w:rsidRDefault="00E96A9A" w:rsidP="00F81B90">
      <w:pPr>
        <w:pBdr>
          <w:top w:val="single" w:sz="12" w:space="1" w:color="auto"/>
          <w:bottom w:val="single" w:sz="12" w:space="1" w:color="auto"/>
        </w:pBdr>
        <w:spacing w:after="0"/>
        <w:rPr>
          <w:rFonts w:cstheme="minorHAnsi"/>
          <w:sz w:val="18"/>
          <w:szCs w:val="18"/>
        </w:rPr>
      </w:pPr>
      <w:r w:rsidRPr="00676964">
        <w:rPr>
          <w:rFonts w:cstheme="minorHAnsi"/>
          <w:b/>
          <w:bCs/>
          <w:sz w:val="18"/>
          <w:szCs w:val="18"/>
        </w:rPr>
        <w:t>Nominating Committee Chair</w:t>
      </w:r>
      <w:r w:rsidRPr="00676964">
        <w:rPr>
          <w:rFonts w:cstheme="minorHAnsi"/>
          <w:sz w:val="18"/>
          <w:szCs w:val="18"/>
        </w:rPr>
        <w:t xml:space="preserve"> – Lisa Deaton</w:t>
      </w:r>
      <w:r w:rsidR="00CC0EBF">
        <w:rPr>
          <w:rFonts w:cstheme="minorHAnsi"/>
          <w:sz w:val="18"/>
          <w:szCs w:val="18"/>
        </w:rPr>
        <w:t xml:space="preserve">, RN </w:t>
      </w:r>
      <w:r w:rsidRPr="00676964">
        <w:rPr>
          <w:rFonts w:cstheme="minorHAnsi"/>
          <w:sz w:val="18"/>
          <w:szCs w:val="18"/>
        </w:rPr>
        <w:t xml:space="preserve">(non-voting) </w:t>
      </w:r>
      <w:r w:rsidR="00EB2F49">
        <w:rPr>
          <w:rFonts w:cstheme="minorHAnsi"/>
          <w:sz w:val="18"/>
          <w:szCs w:val="18"/>
        </w:rPr>
        <w:t xml:space="preserve">- </w:t>
      </w:r>
      <w:r w:rsidR="00EB2F49" w:rsidRPr="00EB2F49">
        <w:rPr>
          <w:rFonts w:cstheme="minorHAnsi"/>
          <w:b/>
          <w:bCs/>
          <w:sz w:val="18"/>
          <w:szCs w:val="18"/>
        </w:rPr>
        <w:t>Present</w:t>
      </w:r>
    </w:p>
    <w:p w14:paraId="66059A16" w14:textId="05AA30B5" w:rsidR="00E96A9A" w:rsidRPr="00676964" w:rsidRDefault="00676964" w:rsidP="00F81B90">
      <w:pPr>
        <w:pBdr>
          <w:top w:val="single" w:sz="12" w:space="1" w:color="auto"/>
          <w:bottom w:val="single" w:sz="12" w:space="1" w:color="auto"/>
        </w:pBdr>
        <w:spacing w:after="0"/>
        <w:rPr>
          <w:rFonts w:cstheme="minorHAnsi"/>
          <w:sz w:val="16"/>
          <w:szCs w:val="16"/>
        </w:rPr>
      </w:pPr>
      <w:r>
        <w:rPr>
          <w:rFonts w:cstheme="minorHAnsi"/>
          <w:b/>
          <w:bCs/>
          <w:sz w:val="18"/>
          <w:szCs w:val="18"/>
        </w:rPr>
        <w:t xml:space="preserve">Immediate </w:t>
      </w:r>
      <w:r w:rsidR="00E96A9A" w:rsidRPr="00676964">
        <w:rPr>
          <w:rFonts w:cstheme="minorHAnsi"/>
          <w:b/>
          <w:bCs/>
          <w:sz w:val="18"/>
          <w:szCs w:val="18"/>
        </w:rPr>
        <w:t>Past President</w:t>
      </w:r>
      <w:r w:rsidR="00E96A9A" w:rsidRPr="00676964">
        <w:rPr>
          <w:rFonts w:cstheme="minorHAnsi"/>
          <w:sz w:val="18"/>
          <w:szCs w:val="18"/>
        </w:rPr>
        <w:t xml:space="preserve"> – Sheralyn Long, MHI, BSN, RN-BC (non-voting</w:t>
      </w:r>
      <w:r w:rsidR="00E96A9A" w:rsidRPr="00676964">
        <w:rPr>
          <w:rFonts w:cstheme="minorHAnsi"/>
          <w:sz w:val="16"/>
          <w:szCs w:val="16"/>
        </w:rPr>
        <w:t xml:space="preserve">) </w:t>
      </w:r>
      <w:r w:rsidR="00EB2F49">
        <w:rPr>
          <w:rFonts w:cstheme="minorHAnsi"/>
          <w:sz w:val="16"/>
          <w:szCs w:val="16"/>
        </w:rPr>
        <w:t>- Absent</w:t>
      </w:r>
    </w:p>
    <w:p w14:paraId="7F8A0827" w14:textId="114A4A8E" w:rsidR="00E758E3" w:rsidRPr="00676964" w:rsidRDefault="00B554BF" w:rsidP="00E758E3">
      <w:pPr>
        <w:shd w:val="clear" w:color="auto" w:fill="FFFFFF"/>
        <w:spacing w:after="0" w:line="240" w:lineRule="auto"/>
        <w:outlineLvl w:val="4"/>
        <w:rPr>
          <w:rFonts w:eastAsia="Times New Roman" w:cstheme="minorHAnsi"/>
          <w:b/>
          <w:bCs/>
          <w:caps/>
          <w:color w:val="713580"/>
          <w:sz w:val="21"/>
          <w:szCs w:val="21"/>
          <w:u w:val="single"/>
        </w:rPr>
      </w:pPr>
      <w:r w:rsidRPr="00676964">
        <w:rPr>
          <w:rFonts w:eastAsia="Times New Roman" w:cstheme="minorHAnsi"/>
          <w:b/>
          <w:bCs/>
          <w:caps/>
          <w:color w:val="713580"/>
          <w:sz w:val="21"/>
          <w:szCs w:val="21"/>
          <w:u w:val="single"/>
        </w:rPr>
        <w:t>BRDNA’s</w:t>
      </w:r>
      <w:r w:rsidR="00E758E3" w:rsidRPr="00676964">
        <w:rPr>
          <w:rFonts w:eastAsia="Times New Roman" w:cstheme="minorHAnsi"/>
          <w:b/>
          <w:bCs/>
          <w:caps/>
          <w:color w:val="713580"/>
          <w:sz w:val="21"/>
          <w:szCs w:val="21"/>
          <w:u w:val="single"/>
        </w:rPr>
        <w:t xml:space="preserve"> VISION STATEMENT</w:t>
      </w:r>
      <w:r w:rsidRPr="00676964">
        <w:rPr>
          <w:rFonts w:eastAsia="Times New Roman" w:cstheme="minorHAnsi"/>
          <w:b/>
          <w:bCs/>
          <w:caps/>
          <w:color w:val="713580"/>
          <w:sz w:val="21"/>
          <w:szCs w:val="21"/>
          <w:u w:val="single"/>
        </w:rPr>
        <w:t xml:space="preserve"> </w:t>
      </w:r>
    </w:p>
    <w:p w14:paraId="259F2977" w14:textId="7168E388" w:rsidR="00B554BF" w:rsidRPr="00676964" w:rsidRDefault="00DA07BB" w:rsidP="00E758E3">
      <w:pPr>
        <w:shd w:val="clear" w:color="auto" w:fill="FFFFFF"/>
        <w:spacing w:after="0" w:line="240" w:lineRule="auto"/>
        <w:outlineLvl w:val="4"/>
        <w:rPr>
          <w:rFonts w:eastAsia="Times New Roman" w:cstheme="minorHAnsi"/>
          <w:b/>
          <w:bCs/>
          <w:i/>
          <w:iCs/>
          <w:color w:val="713580"/>
          <w:sz w:val="21"/>
          <w:szCs w:val="21"/>
        </w:rPr>
      </w:pPr>
      <w:r>
        <w:rPr>
          <w:rFonts w:eastAsia="Times New Roman" w:cstheme="minorHAnsi"/>
          <w:b/>
          <w:bCs/>
          <w:i/>
          <w:iCs/>
          <w:color w:val="713580"/>
          <w:sz w:val="21"/>
          <w:szCs w:val="21"/>
        </w:rPr>
        <w:t>Promote the purposes of ANA and LSNA</w:t>
      </w:r>
      <w:r w:rsidR="00D7797B">
        <w:rPr>
          <w:rFonts w:eastAsia="Times New Roman" w:cstheme="minorHAnsi"/>
          <w:b/>
          <w:bCs/>
          <w:i/>
          <w:iCs/>
          <w:color w:val="713580"/>
          <w:sz w:val="21"/>
          <w:szCs w:val="21"/>
        </w:rPr>
        <w:t xml:space="preserve"> </w:t>
      </w:r>
    </w:p>
    <w:p w14:paraId="42205941" w14:textId="77777777" w:rsidR="00E758E3" w:rsidRPr="00676964" w:rsidRDefault="00E758E3" w:rsidP="00E758E3">
      <w:pPr>
        <w:shd w:val="clear" w:color="auto" w:fill="FFFFFF"/>
        <w:spacing w:after="150" w:line="240" w:lineRule="auto"/>
        <w:rPr>
          <w:rFonts w:eastAsia="Times New Roman" w:cstheme="minorHAnsi"/>
          <w:sz w:val="18"/>
          <w:szCs w:val="18"/>
        </w:rPr>
      </w:pPr>
    </w:p>
    <w:p w14:paraId="6E0CE675" w14:textId="537AE3CE" w:rsidR="00E758E3" w:rsidRPr="00676964" w:rsidRDefault="00B554BF" w:rsidP="00E758E3">
      <w:pPr>
        <w:shd w:val="clear" w:color="auto" w:fill="FFFFFF"/>
        <w:spacing w:after="0" w:line="240" w:lineRule="auto"/>
        <w:outlineLvl w:val="4"/>
        <w:rPr>
          <w:rFonts w:eastAsia="Times New Roman" w:cstheme="minorHAnsi"/>
          <w:b/>
          <w:bCs/>
          <w:caps/>
          <w:color w:val="713580"/>
          <w:sz w:val="21"/>
          <w:szCs w:val="21"/>
          <w:u w:val="single"/>
        </w:rPr>
      </w:pPr>
      <w:r w:rsidRPr="00676964">
        <w:rPr>
          <w:rFonts w:eastAsia="Times New Roman" w:cstheme="minorHAnsi"/>
          <w:b/>
          <w:bCs/>
          <w:caps/>
          <w:color w:val="713580"/>
          <w:sz w:val="21"/>
          <w:szCs w:val="21"/>
          <w:u w:val="single"/>
        </w:rPr>
        <w:t>BRDNA’s</w:t>
      </w:r>
      <w:r w:rsidR="00E758E3" w:rsidRPr="00676964">
        <w:rPr>
          <w:rFonts w:eastAsia="Times New Roman" w:cstheme="minorHAnsi"/>
          <w:b/>
          <w:bCs/>
          <w:caps/>
          <w:color w:val="713580"/>
          <w:sz w:val="21"/>
          <w:szCs w:val="21"/>
          <w:u w:val="single"/>
        </w:rPr>
        <w:t xml:space="preserve"> MISSION STATEMENT</w:t>
      </w:r>
    </w:p>
    <w:p w14:paraId="352206FE" w14:textId="31D58431" w:rsidR="00B554BF" w:rsidRPr="00676964" w:rsidRDefault="00D05AAB" w:rsidP="00E758E3">
      <w:pPr>
        <w:shd w:val="clear" w:color="auto" w:fill="FFFFFF"/>
        <w:spacing w:after="0" w:line="240" w:lineRule="auto"/>
        <w:outlineLvl w:val="4"/>
        <w:rPr>
          <w:rFonts w:eastAsia="Times New Roman" w:cstheme="minorHAnsi"/>
          <w:b/>
          <w:bCs/>
          <w:i/>
          <w:iCs/>
          <w:color w:val="713580"/>
          <w:sz w:val="21"/>
          <w:szCs w:val="21"/>
        </w:rPr>
      </w:pPr>
      <w:r>
        <w:rPr>
          <w:rFonts w:eastAsia="Times New Roman" w:cstheme="minorHAnsi"/>
          <w:b/>
          <w:bCs/>
          <w:i/>
          <w:iCs/>
          <w:color w:val="713580"/>
          <w:sz w:val="21"/>
          <w:szCs w:val="21"/>
        </w:rPr>
        <w:t xml:space="preserve">Work for the improvement of health standards and availability of healthcare services for all people, foster high standards of nursing, and stimulate and promote the professional development of nurses. </w:t>
      </w:r>
      <w:r w:rsidR="00D7797B">
        <w:rPr>
          <w:rFonts w:eastAsia="Times New Roman" w:cstheme="minorHAnsi"/>
          <w:b/>
          <w:bCs/>
          <w:i/>
          <w:iCs/>
          <w:color w:val="713580"/>
          <w:sz w:val="21"/>
          <w:szCs w:val="21"/>
        </w:rPr>
        <w:t xml:space="preserve"> </w:t>
      </w:r>
      <w:r w:rsidR="00B554BF" w:rsidRPr="00676964">
        <w:rPr>
          <w:rFonts w:eastAsia="Times New Roman" w:cstheme="minorHAnsi"/>
          <w:b/>
          <w:bCs/>
          <w:i/>
          <w:iCs/>
          <w:color w:val="713580"/>
          <w:sz w:val="21"/>
          <w:szCs w:val="21"/>
        </w:rPr>
        <w:t xml:space="preserve"> </w:t>
      </w:r>
    </w:p>
    <w:p w14:paraId="1A3AC836" w14:textId="77777777" w:rsidR="00B554BF" w:rsidRPr="00801587" w:rsidRDefault="00B554BF" w:rsidP="00E758E3">
      <w:pPr>
        <w:shd w:val="clear" w:color="auto" w:fill="FFFFFF"/>
        <w:spacing w:after="0" w:line="240" w:lineRule="auto"/>
        <w:outlineLvl w:val="4"/>
        <w:rPr>
          <w:rFonts w:ascii="Arial" w:eastAsia="Times New Roman" w:hAnsi="Arial" w:cs="Arial"/>
          <w:b/>
          <w:bCs/>
          <w:caps/>
          <w:color w:val="713580"/>
          <w:sz w:val="21"/>
          <w:szCs w:val="21"/>
        </w:rPr>
      </w:pPr>
    </w:p>
    <w:p w14:paraId="0116C0DA" w14:textId="77777777" w:rsidR="00215F79" w:rsidRPr="00215F79" w:rsidRDefault="00215F79" w:rsidP="00801587">
      <w:pPr>
        <w:shd w:val="clear" w:color="auto" w:fill="FFFFFF"/>
        <w:spacing w:after="0" w:line="240" w:lineRule="auto"/>
        <w:outlineLvl w:val="4"/>
        <w:rPr>
          <w:rFonts w:ascii="Arial" w:eastAsia="Times New Roman" w:hAnsi="Arial" w:cs="Arial"/>
          <w:b/>
          <w:bCs/>
          <w:caps/>
          <w:color w:val="713580"/>
          <w:sz w:val="14"/>
          <w:szCs w:val="21"/>
        </w:rPr>
      </w:pPr>
    </w:p>
    <w:p w14:paraId="60F12976" w14:textId="77777777" w:rsidR="00215F79" w:rsidRPr="00676964" w:rsidRDefault="00215F79" w:rsidP="00215F79">
      <w:pPr>
        <w:pStyle w:val="Title"/>
        <w:rPr>
          <w:rFonts w:asciiTheme="minorHAnsi" w:hAnsiTheme="minorHAnsi" w:cstheme="minorHAnsi"/>
          <w:color w:val="auto"/>
          <w:sz w:val="32"/>
        </w:rPr>
      </w:pPr>
      <w:r w:rsidRPr="00676964">
        <w:rPr>
          <w:rFonts w:asciiTheme="minorHAnsi" w:hAnsiTheme="minorHAnsi" w:cstheme="minorHAnsi"/>
          <w:color w:val="auto"/>
          <w:sz w:val="32"/>
        </w:rPr>
        <w:t>AGENDA</w:t>
      </w:r>
    </w:p>
    <w:p w14:paraId="1ED06B89" w14:textId="77777777" w:rsidR="00215F79" w:rsidRPr="00676964" w:rsidRDefault="00D3086E" w:rsidP="00215F79">
      <w:pPr>
        <w:pBdr>
          <w:bottom w:val="double" w:sz="4" w:space="1" w:color="auto"/>
        </w:pBdr>
        <w:rPr>
          <w:rFonts w:cstheme="minorHAnsi"/>
          <w:sz w:val="24"/>
          <w:szCs w:val="28"/>
        </w:rPr>
      </w:pPr>
      <w:r w:rsidRPr="00676964">
        <w:rPr>
          <w:rFonts w:cstheme="minorHAnsi"/>
          <w:sz w:val="24"/>
          <w:szCs w:val="28"/>
        </w:rPr>
        <w:t>Day/Date/Year</w:t>
      </w:r>
    </w:p>
    <w:p w14:paraId="3CBA39A4" w14:textId="195FC73E" w:rsidR="00801587" w:rsidRPr="00676964" w:rsidRDefault="00801587" w:rsidP="00AA5C8A">
      <w:pPr>
        <w:pStyle w:val="ListParagraph"/>
        <w:numPr>
          <w:ilvl w:val="0"/>
          <w:numId w:val="2"/>
        </w:numPr>
        <w:tabs>
          <w:tab w:val="right" w:leader="dot" w:pos="8640"/>
        </w:tabs>
        <w:spacing w:line="360" w:lineRule="auto"/>
        <w:rPr>
          <w:rFonts w:cstheme="minorHAnsi"/>
          <w:sz w:val="20"/>
          <w:szCs w:val="20"/>
        </w:rPr>
      </w:pPr>
      <w:r w:rsidRPr="00676964">
        <w:rPr>
          <w:rFonts w:cstheme="minorHAnsi"/>
          <w:sz w:val="20"/>
          <w:szCs w:val="20"/>
        </w:rPr>
        <w:t xml:space="preserve">Call to Order </w:t>
      </w:r>
      <w:r w:rsidRPr="00676964">
        <w:rPr>
          <w:rFonts w:cstheme="minorHAnsi"/>
          <w:b/>
          <w:sz w:val="20"/>
          <w:szCs w:val="20"/>
        </w:rPr>
        <w:t>(</w:t>
      </w:r>
      <w:r w:rsidR="00F81B90" w:rsidRPr="00676964">
        <w:rPr>
          <w:rFonts w:cstheme="minorHAnsi"/>
          <w:b/>
          <w:sz w:val="20"/>
          <w:szCs w:val="20"/>
        </w:rPr>
        <w:t>Runnels</w:t>
      </w:r>
      <w:r w:rsidRPr="00676964">
        <w:rPr>
          <w:rFonts w:cstheme="minorHAnsi"/>
          <w:b/>
          <w:sz w:val="20"/>
          <w:szCs w:val="20"/>
        </w:rPr>
        <w:t>)</w:t>
      </w:r>
      <w:r w:rsidR="00DD64CC" w:rsidRPr="00676964">
        <w:rPr>
          <w:rFonts w:cstheme="minorHAnsi"/>
          <w:b/>
          <w:sz w:val="20"/>
          <w:szCs w:val="20"/>
        </w:rPr>
        <w:t xml:space="preserve"> </w:t>
      </w:r>
      <w:r w:rsidR="0057169E" w:rsidRPr="00676964">
        <w:rPr>
          <w:rFonts w:cstheme="minorHAnsi"/>
          <w:sz w:val="20"/>
          <w:szCs w:val="20"/>
        </w:rPr>
        <w:tab/>
      </w:r>
      <w:r w:rsidR="003C2E5A" w:rsidRPr="00676964">
        <w:rPr>
          <w:rFonts w:cstheme="minorHAnsi"/>
          <w:sz w:val="20"/>
          <w:szCs w:val="20"/>
        </w:rPr>
        <w:t>5</w:t>
      </w:r>
      <w:r w:rsidR="00BD52E5" w:rsidRPr="00676964">
        <w:rPr>
          <w:rFonts w:cstheme="minorHAnsi"/>
          <w:sz w:val="20"/>
          <w:szCs w:val="20"/>
        </w:rPr>
        <w:t xml:space="preserve"> minutes</w:t>
      </w:r>
    </w:p>
    <w:p w14:paraId="3693FB87" w14:textId="34C47F88" w:rsidR="00801587" w:rsidRPr="00D7797B" w:rsidRDefault="003F00CE" w:rsidP="00D7797B">
      <w:pPr>
        <w:pStyle w:val="ListParagraph"/>
        <w:numPr>
          <w:ilvl w:val="0"/>
          <w:numId w:val="3"/>
        </w:numPr>
        <w:spacing w:line="360" w:lineRule="auto"/>
        <w:rPr>
          <w:rFonts w:cstheme="minorHAnsi"/>
          <w:sz w:val="20"/>
          <w:szCs w:val="20"/>
        </w:rPr>
      </w:pPr>
      <w:r w:rsidRPr="00676964">
        <w:rPr>
          <w:rFonts w:cstheme="minorHAnsi"/>
          <w:sz w:val="20"/>
          <w:szCs w:val="20"/>
        </w:rPr>
        <w:t>Establish Quorum</w:t>
      </w:r>
      <w:r w:rsidR="00576611">
        <w:rPr>
          <w:rFonts w:cstheme="minorHAnsi"/>
          <w:sz w:val="20"/>
          <w:szCs w:val="20"/>
        </w:rPr>
        <w:t xml:space="preserve"> – </w:t>
      </w:r>
      <w:r w:rsidR="00202AD6" w:rsidRPr="00556919">
        <w:rPr>
          <w:rFonts w:cstheme="minorHAnsi"/>
          <w:b/>
          <w:bCs/>
          <w:sz w:val="20"/>
          <w:szCs w:val="20"/>
        </w:rPr>
        <w:t>Runnels called the meeting</w:t>
      </w:r>
      <w:r w:rsidR="00576611" w:rsidRPr="00556919">
        <w:rPr>
          <w:rFonts w:cstheme="minorHAnsi"/>
          <w:b/>
          <w:bCs/>
          <w:sz w:val="20"/>
          <w:szCs w:val="20"/>
        </w:rPr>
        <w:t xml:space="preserve"> to order at 4:02 pm</w:t>
      </w:r>
    </w:p>
    <w:p w14:paraId="66253BCA" w14:textId="338B00CD" w:rsidR="00801587" w:rsidRPr="00723E11" w:rsidRDefault="00801587" w:rsidP="00215F79">
      <w:pPr>
        <w:pStyle w:val="ListParagraph"/>
        <w:numPr>
          <w:ilvl w:val="0"/>
          <w:numId w:val="3"/>
        </w:numPr>
        <w:spacing w:line="360" w:lineRule="auto"/>
        <w:rPr>
          <w:rFonts w:cstheme="minorHAnsi"/>
          <w:b/>
          <w:bCs/>
          <w:color w:val="0070C0"/>
          <w:sz w:val="20"/>
          <w:szCs w:val="20"/>
        </w:rPr>
      </w:pPr>
      <w:r w:rsidRPr="00676964">
        <w:rPr>
          <w:rFonts w:cstheme="minorHAnsi"/>
          <w:sz w:val="20"/>
          <w:szCs w:val="20"/>
        </w:rPr>
        <w:t>Adoption of Consent Agenda</w:t>
      </w:r>
      <w:r w:rsidR="003B1B4F">
        <w:rPr>
          <w:rFonts w:cstheme="minorHAnsi"/>
          <w:sz w:val="20"/>
          <w:szCs w:val="20"/>
        </w:rPr>
        <w:t xml:space="preserve"> - </w:t>
      </w:r>
    </w:p>
    <w:p w14:paraId="3D7394BE" w14:textId="20BBDA83" w:rsidR="00A93E7E" w:rsidRPr="00556919" w:rsidRDefault="00A93E7E" w:rsidP="00A93E7E">
      <w:pPr>
        <w:pStyle w:val="ListParagraph"/>
        <w:numPr>
          <w:ilvl w:val="1"/>
          <w:numId w:val="3"/>
        </w:numPr>
        <w:spacing w:line="360" w:lineRule="auto"/>
        <w:rPr>
          <w:rFonts w:cstheme="minorHAnsi"/>
          <w:sz w:val="20"/>
          <w:szCs w:val="20"/>
        </w:rPr>
      </w:pPr>
      <w:r w:rsidRPr="00676964">
        <w:rPr>
          <w:rFonts w:cstheme="minorHAnsi"/>
          <w:sz w:val="20"/>
          <w:szCs w:val="20"/>
        </w:rPr>
        <w:t>Approval of Minutes</w:t>
      </w:r>
      <w:r w:rsidR="00795268">
        <w:rPr>
          <w:rFonts w:cstheme="minorHAnsi"/>
          <w:sz w:val="20"/>
          <w:szCs w:val="20"/>
        </w:rPr>
        <w:t xml:space="preserve"> - - </w:t>
      </w:r>
      <w:r w:rsidR="00795268" w:rsidRPr="00556919">
        <w:rPr>
          <w:rFonts w:cstheme="minorHAnsi"/>
          <w:b/>
          <w:bCs/>
          <w:sz w:val="20"/>
          <w:szCs w:val="20"/>
        </w:rPr>
        <w:t>Hall inquired about the January 2024 minutes that were submitted to Runnels to respond to questions so that the January 2024 minutes can be included with the review of other minutes. Hall will finalize past meeting minutes to be approved by the BOD by the week’s end.</w:t>
      </w:r>
    </w:p>
    <w:p w14:paraId="161E0721" w14:textId="488E45DB" w:rsidR="00A93E7E" w:rsidRDefault="000672CB" w:rsidP="00A93E7E">
      <w:pPr>
        <w:pStyle w:val="ListParagraph"/>
        <w:numPr>
          <w:ilvl w:val="2"/>
          <w:numId w:val="3"/>
        </w:numPr>
        <w:spacing w:line="360" w:lineRule="auto"/>
        <w:rPr>
          <w:rFonts w:cstheme="minorHAnsi"/>
          <w:sz w:val="20"/>
          <w:szCs w:val="20"/>
        </w:rPr>
      </w:pPr>
      <w:r>
        <w:rPr>
          <w:rFonts w:cstheme="minorHAnsi"/>
          <w:sz w:val="20"/>
          <w:szCs w:val="20"/>
        </w:rPr>
        <w:t>February 8</w:t>
      </w:r>
      <w:r w:rsidR="00E443E8">
        <w:rPr>
          <w:rFonts w:cstheme="minorHAnsi"/>
          <w:sz w:val="20"/>
          <w:szCs w:val="20"/>
        </w:rPr>
        <w:t>,</w:t>
      </w:r>
      <w:r w:rsidR="000B50CE">
        <w:rPr>
          <w:rFonts w:cstheme="minorHAnsi"/>
          <w:sz w:val="20"/>
          <w:szCs w:val="20"/>
        </w:rPr>
        <w:t xml:space="preserve"> </w:t>
      </w:r>
      <w:r>
        <w:rPr>
          <w:rFonts w:cstheme="minorHAnsi"/>
          <w:sz w:val="20"/>
          <w:szCs w:val="20"/>
        </w:rPr>
        <w:t>2024</w:t>
      </w:r>
      <w:r w:rsidR="00C55805">
        <w:rPr>
          <w:rFonts w:cstheme="minorHAnsi"/>
          <w:sz w:val="20"/>
          <w:szCs w:val="20"/>
        </w:rPr>
        <w:t>,</w:t>
      </w:r>
      <w:r w:rsidR="00D27E9B">
        <w:rPr>
          <w:rFonts w:cstheme="minorHAnsi"/>
          <w:sz w:val="20"/>
          <w:szCs w:val="20"/>
        </w:rPr>
        <w:t xml:space="preserve"> </w:t>
      </w:r>
      <w:r w:rsidR="000B50CE">
        <w:rPr>
          <w:rFonts w:cstheme="minorHAnsi"/>
          <w:sz w:val="20"/>
          <w:szCs w:val="20"/>
        </w:rPr>
        <w:t>M</w:t>
      </w:r>
      <w:r>
        <w:rPr>
          <w:rFonts w:cstheme="minorHAnsi"/>
          <w:sz w:val="20"/>
          <w:szCs w:val="20"/>
        </w:rPr>
        <w:t>embership Meeting</w:t>
      </w:r>
    </w:p>
    <w:p w14:paraId="4EF28A01" w14:textId="1CD91281" w:rsidR="006041B5" w:rsidRDefault="006041B5" w:rsidP="00A93E7E">
      <w:pPr>
        <w:pStyle w:val="ListParagraph"/>
        <w:numPr>
          <w:ilvl w:val="2"/>
          <w:numId w:val="3"/>
        </w:numPr>
        <w:spacing w:line="360" w:lineRule="auto"/>
        <w:rPr>
          <w:rFonts w:cstheme="minorHAnsi"/>
          <w:sz w:val="20"/>
          <w:szCs w:val="20"/>
        </w:rPr>
      </w:pPr>
      <w:r>
        <w:rPr>
          <w:rFonts w:cstheme="minorHAnsi"/>
          <w:sz w:val="20"/>
          <w:szCs w:val="20"/>
        </w:rPr>
        <w:lastRenderedPageBreak/>
        <w:t xml:space="preserve">March 4, </w:t>
      </w:r>
      <w:r w:rsidR="009309B4">
        <w:rPr>
          <w:rFonts w:cstheme="minorHAnsi"/>
          <w:sz w:val="20"/>
          <w:szCs w:val="20"/>
        </w:rPr>
        <w:t>2024,</w:t>
      </w:r>
      <w:r>
        <w:rPr>
          <w:rFonts w:cstheme="minorHAnsi"/>
          <w:sz w:val="20"/>
          <w:szCs w:val="20"/>
        </w:rPr>
        <w:t xml:space="preserve"> Board Meeting </w:t>
      </w:r>
    </w:p>
    <w:p w14:paraId="3FF11584" w14:textId="54598A20" w:rsidR="00C55805" w:rsidRDefault="00C55805" w:rsidP="00A93E7E">
      <w:pPr>
        <w:pStyle w:val="ListParagraph"/>
        <w:numPr>
          <w:ilvl w:val="2"/>
          <w:numId w:val="3"/>
        </w:numPr>
        <w:spacing w:line="360" w:lineRule="auto"/>
        <w:rPr>
          <w:rFonts w:cstheme="minorHAnsi"/>
          <w:sz w:val="20"/>
          <w:szCs w:val="20"/>
        </w:rPr>
      </w:pPr>
      <w:r>
        <w:rPr>
          <w:rFonts w:cstheme="minorHAnsi"/>
          <w:sz w:val="20"/>
          <w:szCs w:val="20"/>
        </w:rPr>
        <w:t xml:space="preserve">March 14, 2024, Membership Meeting </w:t>
      </w:r>
    </w:p>
    <w:p w14:paraId="1904491E" w14:textId="25FA82B1" w:rsidR="00A93E7E" w:rsidRPr="00676964" w:rsidRDefault="00A93E7E" w:rsidP="000B50CE">
      <w:pPr>
        <w:pStyle w:val="ListParagraph"/>
        <w:spacing w:line="360" w:lineRule="auto"/>
        <w:ind w:left="2880"/>
        <w:rPr>
          <w:rFonts w:cstheme="minorHAnsi"/>
          <w:sz w:val="20"/>
          <w:szCs w:val="20"/>
        </w:rPr>
      </w:pPr>
    </w:p>
    <w:p w14:paraId="5C4738A2" w14:textId="0B709D3D" w:rsidR="00801587" w:rsidRDefault="00801587" w:rsidP="003A2D25">
      <w:pPr>
        <w:pStyle w:val="ListParagraph"/>
        <w:numPr>
          <w:ilvl w:val="0"/>
          <w:numId w:val="2"/>
        </w:numPr>
        <w:tabs>
          <w:tab w:val="right" w:leader="dot" w:pos="8640"/>
        </w:tabs>
        <w:spacing w:line="360" w:lineRule="auto"/>
        <w:rPr>
          <w:rFonts w:cstheme="minorHAnsi"/>
          <w:sz w:val="20"/>
          <w:szCs w:val="20"/>
        </w:rPr>
      </w:pPr>
      <w:r w:rsidRPr="00676964">
        <w:rPr>
          <w:rFonts w:cstheme="minorHAnsi"/>
          <w:sz w:val="20"/>
          <w:szCs w:val="20"/>
        </w:rPr>
        <w:t xml:space="preserve">President’s Report </w:t>
      </w:r>
      <w:r w:rsidRPr="00676964">
        <w:rPr>
          <w:rFonts w:cstheme="minorHAnsi"/>
          <w:b/>
          <w:sz w:val="20"/>
          <w:szCs w:val="20"/>
        </w:rPr>
        <w:t>(</w:t>
      </w:r>
      <w:r w:rsidR="00F81B90" w:rsidRPr="00676964">
        <w:rPr>
          <w:rFonts w:cstheme="minorHAnsi"/>
          <w:b/>
          <w:sz w:val="20"/>
          <w:szCs w:val="20"/>
        </w:rPr>
        <w:t>Runnels</w:t>
      </w:r>
      <w:r w:rsidRPr="00676964">
        <w:rPr>
          <w:rFonts w:cstheme="minorHAnsi"/>
          <w:b/>
          <w:sz w:val="20"/>
          <w:szCs w:val="20"/>
        </w:rPr>
        <w:t>)</w:t>
      </w:r>
      <w:r w:rsidR="00652201" w:rsidRPr="00676964">
        <w:rPr>
          <w:rFonts w:cstheme="minorHAnsi"/>
          <w:sz w:val="20"/>
          <w:szCs w:val="20"/>
        </w:rPr>
        <w:tab/>
      </w:r>
      <w:r w:rsidR="00331912" w:rsidRPr="00676964">
        <w:rPr>
          <w:rFonts w:cstheme="minorHAnsi"/>
          <w:sz w:val="20"/>
          <w:szCs w:val="20"/>
        </w:rPr>
        <w:t>5</w:t>
      </w:r>
      <w:r w:rsidR="00BD52E5" w:rsidRPr="00676964">
        <w:rPr>
          <w:rFonts w:cstheme="minorHAnsi"/>
          <w:sz w:val="20"/>
          <w:szCs w:val="20"/>
        </w:rPr>
        <w:t xml:space="preserve"> minutes</w:t>
      </w:r>
    </w:p>
    <w:p w14:paraId="49D65AB0" w14:textId="31212394" w:rsidR="00C55805" w:rsidRDefault="00C55805" w:rsidP="00C55805">
      <w:pPr>
        <w:pStyle w:val="ListParagraph"/>
        <w:numPr>
          <w:ilvl w:val="1"/>
          <w:numId w:val="2"/>
        </w:numPr>
        <w:tabs>
          <w:tab w:val="right" w:leader="dot" w:pos="8640"/>
        </w:tabs>
        <w:spacing w:line="360" w:lineRule="auto"/>
        <w:rPr>
          <w:rFonts w:cstheme="minorHAnsi"/>
          <w:sz w:val="20"/>
          <w:szCs w:val="20"/>
        </w:rPr>
      </w:pPr>
      <w:r>
        <w:rPr>
          <w:rFonts w:cstheme="minorHAnsi"/>
          <w:sz w:val="20"/>
          <w:szCs w:val="20"/>
        </w:rPr>
        <w:t>BRDNA Membership Numbers</w:t>
      </w:r>
      <w:r w:rsidR="00723E11">
        <w:rPr>
          <w:rFonts w:cstheme="minorHAnsi"/>
          <w:sz w:val="20"/>
          <w:szCs w:val="20"/>
        </w:rPr>
        <w:t xml:space="preserve"> – </w:t>
      </w:r>
      <w:r w:rsidR="00723E11" w:rsidRPr="00556919">
        <w:rPr>
          <w:rFonts w:cstheme="minorHAnsi"/>
          <w:b/>
          <w:bCs/>
          <w:sz w:val="20"/>
          <w:szCs w:val="20"/>
        </w:rPr>
        <w:t xml:space="preserve">There was discussion about the BRDNA membership list of members. The definition of what the “Active Members List” </w:t>
      </w:r>
      <w:r w:rsidR="00202AD6" w:rsidRPr="00556919">
        <w:rPr>
          <w:rFonts w:cstheme="minorHAnsi"/>
          <w:b/>
          <w:bCs/>
          <w:sz w:val="20"/>
          <w:szCs w:val="20"/>
        </w:rPr>
        <w:t>means</w:t>
      </w:r>
      <w:r w:rsidR="00723E11" w:rsidRPr="00556919">
        <w:rPr>
          <w:rFonts w:cstheme="minorHAnsi"/>
          <w:b/>
          <w:bCs/>
          <w:sz w:val="20"/>
          <w:szCs w:val="20"/>
        </w:rPr>
        <w:t xml:space="preserve"> on the website.  Runnels will follow up with Tidwell regarding the Active Members List that is on the website.</w:t>
      </w:r>
    </w:p>
    <w:p w14:paraId="79995463" w14:textId="21D8EFEB" w:rsidR="00C55805" w:rsidRPr="00556919" w:rsidRDefault="00C55805" w:rsidP="00C55805">
      <w:pPr>
        <w:pStyle w:val="ListParagraph"/>
        <w:numPr>
          <w:ilvl w:val="1"/>
          <w:numId w:val="2"/>
        </w:numPr>
        <w:tabs>
          <w:tab w:val="right" w:leader="dot" w:pos="8640"/>
        </w:tabs>
        <w:spacing w:line="360" w:lineRule="auto"/>
        <w:rPr>
          <w:rFonts w:cstheme="minorHAnsi"/>
          <w:b/>
          <w:bCs/>
          <w:sz w:val="20"/>
          <w:szCs w:val="20"/>
        </w:rPr>
      </w:pPr>
      <w:r>
        <w:rPr>
          <w:rFonts w:cstheme="minorHAnsi"/>
          <w:sz w:val="20"/>
          <w:szCs w:val="20"/>
        </w:rPr>
        <w:t>Feedback from Town Hall Meeting</w:t>
      </w:r>
      <w:r w:rsidR="00723E11">
        <w:rPr>
          <w:rFonts w:cstheme="minorHAnsi"/>
          <w:sz w:val="20"/>
          <w:szCs w:val="20"/>
        </w:rPr>
        <w:t xml:space="preserve"> – </w:t>
      </w:r>
      <w:r w:rsidR="00723E11" w:rsidRPr="00556919">
        <w:rPr>
          <w:rFonts w:cstheme="minorHAnsi"/>
          <w:b/>
          <w:bCs/>
          <w:sz w:val="20"/>
          <w:szCs w:val="20"/>
        </w:rPr>
        <w:t xml:space="preserve">Runnels inquired about feedback </w:t>
      </w:r>
      <w:r w:rsidR="00E7247E" w:rsidRPr="00556919">
        <w:rPr>
          <w:rFonts w:cstheme="minorHAnsi"/>
          <w:b/>
          <w:bCs/>
          <w:sz w:val="20"/>
          <w:szCs w:val="20"/>
        </w:rPr>
        <w:t>on</w:t>
      </w:r>
      <w:r w:rsidR="00723E11" w:rsidRPr="00556919">
        <w:rPr>
          <w:rFonts w:cstheme="minorHAnsi"/>
          <w:b/>
          <w:bCs/>
          <w:sz w:val="20"/>
          <w:szCs w:val="20"/>
        </w:rPr>
        <w:t xml:space="preserve"> the </w:t>
      </w:r>
      <w:r w:rsidR="00E7247E" w:rsidRPr="00556919">
        <w:rPr>
          <w:rFonts w:cstheme="minorHAnsi"/>
          <w:b/>
          <w:bCs/>
          <w:sz w:val="20"/>
          <w:szCs w:val="20"/>
        </w:rPr>
        <w:t xml:space="preserve">March 2024 LSNA </w:t>
      </w:r>
      <w:r w:rsidR="00723E11" w:rsidRPr="00556919">
        <w:rPr>
          <w:rFonts w:cstheme="minorHAnsi"/>
          <w:b/>
          <w:bCs/>
          <w:sz w:val="20"/>
          <w:szCs w:val="20"/>
        </w:rPr>
        <w:t xml:space="preserve">Town Hall </w:t>
      </w:r>
      <w:proofErr w:type="gramStart"/>
      <w:r w:rsidR="00723E11" w:rsidRPr="00556919">
        <w:rPr>
          <w:rFonts w:cstheme="minorHAnsi"/>
          <w:b/>
          <w:bCs/>
          <w:sz w:val="20"/>
          <w:szCs w:val="20"/>
        </w:rPr>
        <w:t>meeting</w:t>
      </w:r>
      <w:proofErr w:type="gramEnd"/>
      <w:r w:rsidR="00723E11" w:rsidRPr="00556919">
        <w:rPr>
          <w:rFonts w:cstheme="minorHAnsi"/>
          <w:b/>
          <w:bCs/>
          <w:sz w:val="20"/>
          <w:szCs w:val="20"/>
        </w:rPr>
        <w:t xml:space="preserve"> and she advised that the feedback she has received was mixed. </w:t>
      </w:r>
    </w:p>
    <w:p w14:paraId="48EB0DEB" w14:textId="167CE74A" w:rsidR="00C55805" w:rsidRPr="00556919" w:rsidRDefault="00C55805" w:rsidP="00C55805">
      <w:pPr>
        <w:pStyle w:val="ListParagraph"/>
        <w:numPr>
          <w:ilvl w:val="1"/>
          <w:numId w:val="2"/>
        </w:numPr>
        <w:tabs>
          <w:tab w:val="right" w:leader="dot" w:pos="8640"/>
        </w:tabs>
        <w:spacing w:line="360" w:lineRule="auto"/>
        <w:rPr>
          <w:rFonts w:cstheme="minorHAnsi"/>
          <w:b/>
          <w:bCs/>
          <w:sz w:val="20"/>
          <w:szCs w:val="20"/>
        </w:rPr>
      </w:pPr>
      <w:r>
        <w:rPr>
          <w:rFonts w:cstheme="minorHAnsi"/>
          <w:sz w:val="20"/>
          <w:szCs w:val="20"/>
        </w:rPr>
        <w:t>Offering certificates of attendance to meetings</w:t>
      </w:r>
      <w:r w:rsidR="00272B5A">
        <w:rPr>
          <w:rFonts w:cstheme="minorHAnsi"/>
          <w:sz w:val="20"/>
          <w:szCs w:val="20"/>
        </w:rPr>
        <w:t>,</w:t>
      </w:r>
      <w:r>
        <w:rPr>
          <w:rFonts w:cstheme="minorHAnsi"/>
          <w:sz w:val="20"/>
          <w:szCs w:val="20"/>
        </w:rPr>
        <w:t xml:space="preserve"> when CNEs not offered </w:t>
      </w:r>
      <w:r w:rsidR="00711947">
        <w:rPr>
          <w:rFonts w:cstheme="minorHAnsi"/>
          <w:sz w:val="20"/>
          <w:szCs w:val="20"/>
        </w:rPr>
        <w:t>–</w:t>
      </w:r>
      <w:r w:rsidR="00723E11">
        <w:rPr>
          <w:rFonts w:cstheme="minorHAnsi"/>
          <w:sz w:val="20"/>
          <w:szCs w:val="20"/>
        </w:rPr>
        <w:t xml:space="preserve"> </w:t>
      </w:r>
      <w:r w:rsidR="00711947" w:rsidRPr="00556919">
        <w:rPr>
          <w:rFonts w:cstheme="minorHAnsi"/>
          <w:b/>
          <w:bCs/>
          <w:sz w:val="20"/>
          <w:szCs w:val="20"/>
        </w:rPr>
        <w:t xml:space="preserve">There was discussion about how to offer certificates of attendance when CNEs are not offered for a BRDNA meeting such as the recent LSNA Town Hall Meeting. </w:t>
      </w:r>
      <w:r w:rsidR="00202AD6" w:rsidRPr="00556919">
        <w:rPr>
          <w:rFonts w:cstheme="minorHAnsi"/>
          <w:b/>
          <w:bCs/>
          <w:sz w:val="20"/>
          <w:szCs w:val="20"/>
        </w:rPr>
        <w:t>It was suggested to u</w:t>
      </w:r>
      <w:r w:rsidR="007F5864" w:rsidRPr="00556919">
        <w:rPr>
          <w:rFonts w:cstheme="minorHAnsi"/>
          <w:b/>
          <w:bCs/>
          <w:sz w:val="20"/>
          <w:szCs w:val="20"/>
        </w:rPr>
        <w:t xml:space="preserve">se a QR code to show in the meeting for attendees who would like a certificate of attendance, which will generate the certificate. The BOD was in consensus to allow </w:t>
      </w:r>
      <w:r w:rsidR="00B02BDD" w:rsidRPr="00556919">
        <w:rPr>
          <w:rFonts w:cstheme="minorHAnsi"/>
          <w:b/>
          <w:bCs/>
          <w:sz w:val="20"/>
          <w:szCs w:val="20"/>
        </w:rPr>
        <w:t>using</w:t>
      </w:r>
      <w:r w:rsidR="007F5864" w:rsidRPr="00556919">
        <w:rPr>
          <w:rFonts w:cstheme="minorHAnsi"/>
          <w:b/>
          <w:bCs/>
          <w:sz w:val="20"/>
          <w:szCs w:val="20"/>
        </w:rPr>
        <w:t xml:space="preserve"> a QR code on future meetings that are not CE events.</w:t>
      </w:r>
    </w:p>
    <w:p w14:paraId="33548940" w14:textId="744C51AE" w:rsidR="00801587" w:rsidRDefault="00801587" w:rsidP="003A2D25">
      <w:pPr>
        <w:pStyle w:val="ListParagraph"/>
        <w:numPr>
          <w:ilvl w:val="0"/>
          <w:numId w:val="2"/>
        </w:numPr>
        <w:tabs>
          <w:tab w:val="right" w:leader="dot" w:pos="8640"/>
        </w:tabs>
        <w:spacing w:line="360" w:lineRule="auto"/>
        <w:rPr>
          <w:rFonts w:cstheme="minorHAnsi"/>
          <w:sz w:val="20"/>
          <w:szCs w:val="20"/>
        </w:rPr>
      </w:pPr>
      <w:r w:rsidRPr="00F365FD">
        <w:rPr>
          <w:rFonts w:cstheme="minorHAnsi"/>
          <w:sz w:val="20"/>
          <w:szCs w:val="20"/>
        </w:rPr>
        <w:t xml:space="preserve">Treasurer’s Report </w:t>
      </w:r>
      <w:r w:rsidR="00D85154" w:rsidRPr="00F365FD">
        <w:rPr>
          <w:rFonts w:cstheme="minorHAnsi"/>
          <w:b/>
          <w:sz w:val="20"/>
          <w:szCs w:val="20"/>
        </w:rPr>
        <w:t>(</w:t>
      </w:r>
      <w:r w:rsidR="00F81B90" w:rsidRPr="00F365FD">
        <w:rPr>
          <w:rFonts w:cstheme="minorHAnsi"/>
          <w:b/>
          <w:sz w:val="20"/>
          <w:szCs w:val="20"/>
        </w:rPr>
        <w:t>Jackson</w:t>
      </w:r>
      <w:r w:rsidR="00D85154" w:rsidRPr="00F365FD">
        <w:rPr>
          <w:rFonts w:cstheme="minorHAnsi"/>
          <w:b/>
          <w:sz w:val="20"/>
          <w:szCs w:val="20"/>
        </w:rPr>
        <w:t>)</w:t>
      </w:r>
      <w:r w:rsidR="00652201" w:rsidRPr="00676964">
        <w:rPr>
          <w:rFonts w:cstheme="minorHAnsi"/>
          <w:sz w:val="20"/>
          <w:szCs w:val="20"/>
        </w:rPr>
        <w:tab/>
      </w:r>
      <w:r w:rsidR="006041B5">
        <w:rPr>
          <w:rFonts w:cstheme="minorHAnsi"/>
          <w:sz w:val="20"/>
          <w:szCs w:val="20"/>
        </w:rPr>
        <w:t>5</w:t>
      </w:r>
      <w:r w:rsidR="00BD52E5" w:rsidRPr="00676964">
        <w:rPr>
          <w:rFonts w:cstheme="minorHAnsi"/>
          <w:sz w:val="20"/>
          <w:szCs w:val="20"/>
        </w:rPr>
        <w:t xml:space="preserve"> minutes</w:t>
      </w:r>
    </w:p>
    <w:p w14:paraId="2EE6849C" w14:textId="22C807B8" w:rsidR="005774BE" w:rsidRPr="00556919" w:rsidRDefault="005774BE" w:rsidP="005774BE">
      <w:pPr>
        <w:pStyle w:val="ListParagraph"/>
        <w:tabs>
          <w:tab w:val="right" w:leader="dot" w:pos="8640"/>
        </w:tabs>
        <w:spacing w:line="360" w:lineRule="auto"/>
        <w:rPr>
          <w:rFonts w:cstheme="minorHAnsi"/>
          <w:b/>
          <w:bCs/>
          <w:sz w:val="20"/>
          <w:szCs w:val="20"/>
        </w:rPr>
      </w:pPr>
      <w:r>
        <w:rPr>
          <w:rFonts w:cstheme="minorHAnsi"/>
          <w:sz w:val="20"/>
          <w:szCs w:val="20"/>
        </w:rPr>
        <w:t>April’s Report</w:t>
      </w:r>
      <w:r w:rsidR="00C701EB">
        <w:rPr>
          <w:rFonts w:cstheme="minorHAnsi"/>
          <w:sz w:val="20"/>
          <w:szCs w:val="20"/>
        </w:rPr>
        <w:t xml:space="preserve"> for amount of money in the account: </w:t>
      </w:r>
      <w:r w:rsidR="00F365FD" w:rsidRPr="00556919">
        <w:rPr>
          <w:rFonts w:cstheme="minorHAnsi"/>
          <w:b/>
          <w:bCs/>
          <w:sz w:val="20"/>
          <w:szCs w:val="20"/>
        </w:rPr>
        <w:t>Jackson reported BRDNA has $24,138.52 in the checking account along with the CDs total $48,047.04 in the account.</w:t>
      </w:r>
    </w:p>
    <w:p w14:paraId="64C76F30" w14:textId="77777777" w:rsidR="00077E2A" w:rsidRPr="00676964" w:rsidRDefault="00801587" w:rsidP="00077E2A">
      <w:pPr>
        <w:pStyle w:val="ListParagraph"/>
        <w:numPr>
          <w:ilvl w:val="0"/>
          <w:numId w:val="2"/>
        </w:numPr>
        <w:tabs>
          <w:tab w:val="right" w:leader="dot" w:pos="8640"/>
        </w:tabs>
        <w:spacing w:line="360" w:lineRule="auto"/>
        <w:rPr>
          <w:rFonts w:cstheme="minorHAnsi"/>
          <w:sz w:val="20"/>
          <w:szCs w:val="20"/>
        </w:rPr>
      </w:pPr>
      <w:r w:rsidRPr="00676964">
        <w:rPr>
          <w:rFonts w:cstheme="minorHAnsi"/>
          <w:sz w:val="20"/>
          <w:szCs w:val="20"/>
        </w:rPr>
        <w:t>Committee Report</w:t>
      </w:r>
      <w:r w:rsidR="00077E2A" w:rsidRPr="00676964">
        <w:rPr>
          <w:rFonts w:cstheme="minorHAnsi"/>
          <w:sz w:val="20"/>
          <w:szCs w:val="20"/>
        </w:rPr>
        <w:t>s</w:t>
      </w:r>
      <w:r w:rsidR="00331912" w:rsidRPr="00676964">
        <w:rPr>
          <w:rFonts w:cstheme="minorHAnsi"/>
          <w:sz w:val="20"/>
          <w:szCs w:val="20"/>
        </w:rPr>
        <w:tab/>
        <w:t>15 minutes</w:t>
      </w:r>
    </w:p>
    <w:p w14:paraId="08305F4A" w14:textId="2116FB2A" w:rsidR="00E443E8" w:rsidRPr="00B02BDD" w:rsidRDefault="00E443E8" w:rsidP="00E84993">
      <w:pPr>
        <w:pStyle w:val="ListParagraph"/>
        <w:numPr>
          <w:ilvl w:val="0"/>
          <w:numId w:val="9"/>
        </w:numPr>
        <w:spacing w:line="360" w:lineRule="auto"/>
        <w:rPr>
          <w:rFonts w:cstheme="minorHAnsi"/>
          <w:color w:val="365F91" w:themeColor="accent1" w:themeShade="BF"/>
          <w:sz w:val="20"/>
          <w:szCs w:val="20"/>
        </w:rPr>
      </w:pPr>
      <w:r w:rsidRPr="00676964">
        <w:rPr>
          <w:rFonts w:cstheme="minorHAnsi"/>
          <w:bCs/>
          <w:sz w:val="20"/>
          <w:szCs w:val="20"/>
        </w:rPr>
        <w:t xml:space="preserve">Archives </w:t>
      </w:r>
      <w:r w:rsidR="00573628" w:rsidRPr="00573628">
        <w:rPr>
          <w:rFonts w:cstheme="minorHAnsi"/>
          <w:b/>
          <w:sz w:val="20"/>
          <w:szCs w:val="20"/>
        </w:rPr>
        <w:t>(</w:t>
      </w:r>
      <w:r w:rsidR="00E543A6">
        <w:rPr>
          <w:rFonts w:cstheme="minorHAnsi"/>
          <w:b/>
          <w:sz w:val="20"/>
          <w:szCs w:val="20"/>
        </w:rPr>
        <w:t>Hall</w:t>
      </w:r>
      <w:r w:rsidR="00573628" w:rsidRPr="00573628">
        <w:rPr>
          <w:rFonts w:cstheme="minorHAnsi"/>
          <w:b/>
          <w:sz w:val="20"/>
          <w:szCs w:val="20"/>
        </w:rPr>
        <w:t>)</w:t>
      </w:r>
      <w:r w:rsidR="006B1175">
        <w:rPr>
          <w:rFonts w:cstheme="minorHAnsi"/>
          <w:b/>
          <w:sz w:val="20"/>
          <w:szCs w:val="20"/>
        </w:rPr>
        <w:t xml:space="preserve"> – </w:t>
      </w:r>
      <w:r w:rsidR="006B1175" w:rsidRPr="00556919">
        <w:rPr>
          <w:rFonts w:cstheme="minorHAnsi"/>
          <w:b/>
          <w:sz w:val="20"/>
          <w:szCs w:val="20"/>
        </w:rPr>
        <w:t>Hall advised that she requested contact information on the two past historians</w:t>
      </w:r>
    </w:p>
    <w:p w14:paraId="42C45D2B" w14:textId="5852EDAC" w:rsidR="00E443E8" w:rsidRPr="00556919" w:rsidRDefault="00E443E8" w:rsidP="00E84993">
      <w:pPr>
        <w:pStyle w:val="ListParagraph"/>
        <w:numPr>
          <w:ilvl w:val="0"/>
          <w:numId w:val="9"/>
        </w:numPr>
        <w:spacing w:line="360" w:lineRule="auto"/>
        <w:rPr>
          <w:rFonts w:cstheme="minorHAnsi"/>
          <w:sz w:val="20"/>
          <w:szCs w:val="20"/>
        </w:rPr>
      </w:pPr>
      <w:r w:rsidRPr="00676964">
        <w:rPr>
          <w:rFonts w:cstheme="minorHAnsi"/>
          <w:bCs/>
          <w:sz w:val="20"/>
          <w:szCs w:val="20"/>
        </w:rPr>
        <w:t>Bylaws</w:t>
      </w:r>
      <w:r w:rsidR="00573628">
        <w:rPr>
          <w:rFonts w:cstheme="minorHAnsi"/>
          <w:bCs/>
          <w:sz w:val="20"/>
          <w:szCs w:val="20"/>
        </w:rPr>
        <w:t xml:space="preserve"> </w:t>
      </w:r>
      <w:r w:rsidR="00573628" w:rsidRPr="00573628">
        <w:rPr>
          <w:rFonts w:cstheme="minorHAnsi"/>
          <w:b/>
          <w:sz w:val="20"/>
          <w:szCs w:val="20"/>
        </w:rPr>
        <w:t>(</w:t>
      </w:r>
      <w:r w:rsidR="00D7797B">
        <w:rPr>
          <w:rFonts w:cstheme="minorHAnsi"/>
          <w:b/>
          <w:sz w:val="20"/>
          <w:szCs w:val="20"/>
        </w:rPr>
        <w:t>Singleton)</w:t>
      </w:r>
      <w:r w:rsidR="006B1175">
        <w:rPr>
          <w:rFonts w:cstheme="minorHAnsi"/>
          <w:b/>
          <w:sz w:val="20"/>
          <w:szCs w:val="20"/>
        </w:rPr>
        <w:t xml:space="preserve"> – </w:t>
      </w:r>
      <w:r w:rsidR="006B1175" w:rsidRPr="00556919">
        <w:rPr>
          <w:rFonts w:cstheme="minorHAnsi"/>
          <w:b/>
          <w:sz w:val="20"/>
          <w:szCs w:val="20"/>
        </w:rPr>
        <w:t>Singleton requested a meeting with H. Runnels to further discuss the particulars of finalizing and presenting the Bylaws.</w:t>
      </w:r>
    </w:p>
    <w:p w14:paraId="243BC2F6" w14:textId="7CBA4789" w:rsidR="00B679C5" w:rsidRPr="00556919" w:rsidRDefault="00B679C5" w:rsidP="00E84993">
      <w:pPr>
        <w:pStyle w:val="ListParagraph"/>
        <w:numPr>
          <w:ilvl w:val="0"/>
          <w:numId w:val="9"/>
        </w:numPr>
        <w:spacing w:line="360" w:lineRule="auto"/>
        <w:rPr>
          <w:rFonts w:cstheme="minorHAnsi"/>
          <w:sz w:val="20"/>
          <w:szCs w:val="20"/>
        </w:rPr>
      </w:pPr>
      <w:r>
        <w:rPr>
          <w:rFonts w:cstheme="minorHAnsi"/>
          <w:bCs/>
          <w:sz w:val="20"/>
          <w:szCs w:val="20"/>
        </w:rPr>
        <w:t xml:space="preserve">Finance </w:t>
      </w:r>
      <w:r w:rsidRPr="00B679C5">
        <w:rPr>
          <w:rFonts w:cstheme="minorHAnsi"/>
          <w:b/>
          <w:sz w:val="20"/>
          <w:szCs w:val="20"/>
        </w:rPr>
        <w:t>(Jackson)</w:t>
      </w:r>
      <w:r w:rsidR="006B1175">
        <w:rPr>
          <w:rFonts w:cstheme="minorHAnsi"/>
          <w:b/>
          <w:sz w:val="20"/>
          <w:szCs w:val="20"/>
        </w:rPr>
        <w:t xml:space="preserve"> – </w:t>
      </w:r>
      <w:r w:rsidR="006B1175" w:rsidRPr="00556919">
        <w:rPr>
          <w:rFonts w:cstheme="minorHAnsi"/>
          <w:b/>
          <w:sz w:val="20"/>
          <w:szCs w:val="20"/>
        </w:rPr>
        <w:t>No Report</w:t>
      </w:r>
    </w:p>
    <w:p w14:paraId="023718CF" w14:textId="124123E0" w:rsidR="00E443E8" w:rsidRPr="00676964" w:rsidRDefault="00E443E8" w:rsidP="00E84993">
      <w:pPr>
        <w:pStyle w:val="ListParagraph"/>
        <w:numPr>
          <w:ilvl w:val="0"/>
          <w:numId w:val="9"/>
        </w:numPr>
        <w:spacing w:line="360" w:lineRule="auto"/>
        <w:rPr>
          <w:rFonts w:cstheme="minorHAnsi"/>
          <w:sz w:val="20"/>
          <w:szCs w:val="20"/>
        </w:rPr>
      </w:pPr>
      <w:r w:rsidRPr="00676964">
        <w:rPr>
          <w:rFonts w:cstheme="minorHAnsi"/>
          <w:sz w:val="20"/>
          <w:szCs w:val="20"/>
        </w:rPr>
        <w:t xml:space="preserve">Health Policy </w:t>
      </w:r>
      <w:r w:rsidRPr="00676964">
        <w:rPr>
          <w:rFonts w:cstheme="minorHAnsi"/>
          <w:b/>
          <w:sz w:val="20"/>
          <w:szCs w:val="20"/>
        </w:rPr>
        <w:t>(Harmon)</w:t>
      </w:r>
      <w:r w:rsidR="006B1175">
        <w:rPr>
          <w:rFonts w:cstheme="minorHAnsi"/>
          <w:b/>
          <w:sz w:val="20"/>
          <w:szCs w:val="20"/>
        </w:rPr>
        <w:t xml:space="preserve"> – </w:t>
      </w:r>
      <w:r w:rsidR="006B1175" w:rsidRPr="00556919">
        <w:rPr>
          <w:rFonts w:cstheme="minorHAnsi"/>
          <w:b/>
          <w:sz w:val="20"/>
          <w:szCs w:val="20"/>
        </w:rPr>
        <w:t>No Report</w:t>
      </w:r>
    </w:p>
    <w:p w14:paraId="16BF7D0A" w14:textId="1E2F39EB" w:rsidR="00E443E8" w:rsidRPr="00556919" w:rsidRDefault="00E443E8" w:rsidP="00E84993">
      <w:pPr>
        <w:pStyle w:val="ListParagraph"/>
        <w:numPr>
          <w:ilvl w:val="0"/>
          <w:numId w:val="9"/>
        </w:numPr>
        <w:spacing w:line="360" w:lineRule="auto"/>
        <w:rPr>
          <w:rFonts w:cstheme="minorHAnsi"/>
          <w:sz w:val="20"/>
          <w:szCs w:val="20"/>
        </w:rPr>
      </w:pPr>
      <w:r w:rsidRPr="00676964">
        <w:rPr>
          <w:rFonts w:cstheme="minorHAnsi"/>
          <w:sz w:val="20"/>
          <w:szCs w:val="20"/>
        </w:rPr>
        <w:t xml:space="preserve">Membership </w:t>
      </w:r>
      <w:r w:rsidRPr="00676964">
        <w:rPr>
          <w:rFonts w:cstheme="minorHAnsi"/>
          <w:b/>
          <w:sz w:val="20"/>
          <w:szCs w:val="20"/>
        </w:rPr>
        <w:t>(Tidwell)</w:t>
      </w:r>
      <w:r w:rsidR="006B1175">
        <w:rPr>
          <w:rFonts w:cstheme="minorHAnsi"/>
          <w:b/>
          <w:sz w:val="20"/>
          <w:szCs w:val="20"/>
        </w:rPr>
        <w:t xml:space="preserve"> </w:t>
      </w:r>
      <w:r w:rsidR="006B1175" w:rsidRPr="00B02BDD">
        <w:rPr>
          <w:rFonts w:cstheme="minorHAnsi"/>
          <w:b/>
          <w:color w:val="365F91" w:themeColor="accent1" w:themeShade="BF"/>
          <w:sz w:val="20"/>
          <w:szCs w:val="20"/>
        </w:rPr>
        <w:t xml:space="preserve">– </w:t>
      </w:r>
      <w:r w:rsidR="006B1175" w:rsidRPr="00556919">
        <w:rPr>
          <w:rFonts w:cstheme="minorHAnsi"/>
          <w:b/>
          <w:sz w:val="20"/>
          <w:szCs w:val="20"/>
        </w:rPr>
        <w:t>No</w:t>
      </w:r>
      <w:r w:rsidR="009D4135" w:rsidRPr="00556919">
        <w:rPr>
          <w:rFonts w:cstheme="minorHAnsi"/>
          <w:b/>
          <w:sz w:val="20"/>
          <w:szCs w:val="20"/>
        </w:rPr>
        <w:t xml:space="preserve"> Report</w:t>
      </w:r>
    </w:p>
    <w:p w14:paraId="4B2CB92F" w14:textId="5BF99F47" w:rsidR="00E443E8" w:rsidRPr="00676964" w:rsidRDefault="00E443E8" w:rsidP="00E84993">
      <w:pPr>
        <w:pStyle w:val="ListParagraph"/>
        <w:numPr>
          <w:ilvl w:val="0"/>
          <w:numId w:val="9"/>
        </w:numPr>
        <w:spacing w:line="360" w:lineRule="auto"/>
        <w:rPr>
          <w:rFonts w:cstheme="minorHAnsi"/>
          <w:sz w:val="20"/>
          <w:szCs w:val="20"/>
        </w:rPr>
      </w:pPr>
      <w:r w:rsidRPr="00676964">
        <w:rPr>
          <w:rFonts w:cstheme="minorHAnsi"/>
          <w:bCs/>
          <w:sz w:val="20"/>
          <w:szCs w:val="20"/>
        </w:rPr>
        <w:t xml:space="preserve">Nominating </w:t>
      </w:r>
      <w:r w:rsidRPr="00676964">
        <w:rPr>
          <w:rFonts w:cstheme="minorHAnsi"/>
          <w:b/>
          <w:sz w:val="20"/>
          <w:szCs w:val="20"/>
        </w:rPr>
        <w:t>(Deaton)</w:t>
      </w:r>
      <w:r w:rsidR="006B1175">
        <w:rPr>
          <w:rFonts w:cstheme="minorHAnsi"/>
          <w:b/>
          <w:sz w:val="20"/>
          <w:szCs w:val="20"/>
        </w:rPr>
        <w:t xml:space="preserve"> – </w:t>
      </w:r>
      <w:r w:rsidR="006B1175" w:rsidRPr="00556919">
        <w:rPr>
          <w:rFonts w:cstheme="minorHAnsi"/>
          <w:b/>
          <w:sz w:val="20"/>
          <w:szCs w:val="20"/>
        </w:rPr>
        <w:t>No Report</w:t>
      </w:r>
    </w:p>
    <w:p w14:paraId="0DC914AC" w14:textId="0904A0B9" w:rsidR="00E443E8" w:rsidRPr="00676964" w:rsidRDefault="00E443E8" w:rsidP="00077E2A">
      <w:pPr>
        <w:pStyle w:val="ListParagraph"/>
        <w:numPr>
          <w:ilvl w:val="0"/>
          <w:numId w:val="9"/>
        </w:numPr>
        <w:spacing w:line="360" w:lineRule="auto"/>
        <w:rPr>
          <w:rFonts w:cstheme="minorHAnsi"/>
          <w:sz w:val="20"/>
          <w:szCs w:val="20"/>
        </w:rPr>
      </w:pPr>
      <w:r w:rsidRPr="00676964">
        <w:rPr>
          <w:rFonts w:cstheme="minorHAnsi"/>
          <w:sz w:val="20"/>
          <w:szCs w:val="20"/>
        </w:rPr>
        <w:t xml:space="preserve">Professional Practice </w:t>
      </w:r>
      <w:r w:rsidRPr="00676964">
        <w:rPr>
          <w:rFonts w:cstheme="minorHAnsi"/>
          <w:b/>
          <w:sz w:val="20"/>
          <w:szCs w:val="20"/>
        </w:rPr>
        <w:t>(Manale)</w:t>
      </w:r>
      <w:r w:rsidR="006B1175">
        <w:rPr>
          <w:rFonts w:cstheme="minorHAnsi"/>
          <w:b/>
          <w:sz w:val="20"/>
          <w:szCs w:val="20"/>
        </w:rPr>
        <w:t xml:space="preserve"> </w:t>
      </w:r>
      <w:r w:rsidR="009D4135">
        <w:rPr>
          <w:rFonts w:cstheme="minorHAnsi"/>
          <w:b/>
          <w:sz w:val="20"/>
          <w:szCs w:val="20"/>
        </w:rPr>
        <w:t xml:space="preserve">– </w:t>
      </w:r>
      <w:r w:rsidR="009D4135" w:rsidRPr="00556919">
        <w:rPr>
          <w:rFonts w:cstheme="minorHAnsi"/>
          <w:b/>
          <w:sz w:val="20"/>
          <w:szCs w:val="20"/>
        </w:rPr>
        <w:t>No Report</w:t>
      </w:r>
    </w:p>
    <w:p w14:paraId="4C188701" w14:textId="33480F79" w:rsidR="006A08E4" w:rsidRDefault="00E443E8" w:rsidP="00556919">
      <w:pPr>
        <w:pStyle w:val="ListParagraph"/>
        <w:numPr>
          <w:ilvl w:val="0"/>
          <w:numId w:val="9"/>
        </w:numPr>
        <w:spacing w:line="360" w:lineRule="auto"/>
        <w:rPr>
          <w:rFonts w:cstheme="minorHAnsi"/>
          <w:sz w:val="20"/>
          <w:szCs w:val="20"/>
        </w:rPr>
      </w:pPr>
      <w:r w:rsidRPr="00676964">
        <w:rPr>
          <w:rFonts w:cstheme="minorHAnsi"/>
          <w:bCs/>
          <w:sz w:val="20"/>
          <w:szCs w:val="20"/>
        </w:rPr>
        <w:lastRenderedPageBreak/>
        <w:t xml:space="preserve">Program </w:t>
      </w:r>
      <w:r w:rsidRPr="00676964">
        <w:rPr>
          <w:rFonts w:cstheme="minorHAnsi"/>
          <w:b/>
          <w:sz w:val="20"/>
          <w:szCs w:val="20"/>
        </w:rPr>
        <w:t>(Sullivan)</w:t>
      </w:r>
      <w:r w:rsidR="006B1175">
        <w:rPr>
          <w:rFonts w:cstheme="minorHAnsi"/>
          <w:b/>
          <w:sz w:val="20"/>
          <w:szCs w:val="20"/>
        </w:rPr>
        <w:t xml:space="preserve"> – </w:t>
      </w:r>
      <w:r w:rsidR="006B1175" w:rsidRPr="00556919">
        <w:rPr>
          <w:rFonts w:cstheme="minorHAnsi"/>
          <w:b/>
          <w:sz w:val="20"/>
          <w:szCs w:val="20"/>
        </w:rPr>
        <w:t xml:space="preserve">Still showing </w:t>
      </w:r>
      <w:r w:rsidR="00556919">
        <w:rPr>
          <w:rFonts w:cstheme="minorHAnsi"/>
          <w:b/>
          <w:sz w:val="20"/>
          <w:szCs w:val="20"/>
        </w:rPr>
        <w:t>CNE needs for September and November</w:t>
      </w:r>
    </w:p>
    <w:p w14:paraId="32BFB67A" w14:textId="6C98DD3F" w:rsidR="00D7797B" w:rsidRDefault="00D7797B" w:rsidP="00D7797B">
      <w:pPr>
        <w:pStyle w:val="ListParagraph"/>
        <w:numPr>
          <w:ilvl w:val="1"/>
          <w:numId w:val="9"/>
        </w:numPr>
        <w:spacing w:line="360" w:lineRule="auto"/>
        <w:rPr>
          <w:rFonts w:cstheme="minorHAnsi"/>
          <w:sz w:val="20"/>
          <w:szCs w:val="20"/>
        </w:rPr>
      </w:pPr>
      <w:r>
        <w:rPr>
          <w:rFonts w:cstheme="minorHAnsi"/>
          <w:sz w:val="20"/>
          <w:szCs w:val="20"/>
        </w:rPr>
        <w:t>August CNE</w:t>
      </w:r>
      <w:r w:rsidR="00556919">
        <w:rPr>
          <w:rFonts w:cstheme="minorHAnsi"/>
          <w:sz w:val="20"/>
          <w:szCs w:val="20"/>
        </w:rPr>
        <w:t xml:space="preserve"> – Runnels – Workplace Violence</w:t>
      </w:r>
    </w:p>
    <w:p w14:paraId="6FA6140C" w14:textId="7219F413" w:rsidR="00C55805" w:rsidRPr="00C55805" w:rsidRDefault="00D7797B" w:rsidP="00C55805">
      <w:pPr>
        <w:pStyle w:val="ListParagraph"/>
        <w:numPr>
          <w:ilvl w:val="1"/>
          <w:numId w:val="9"/>
        </w:numPr>
        <w:spacing w:line="360" w:lineRule="auto"/>
        <w:rPr>
          <w:rFonts w:cstheme="minorHAnsi"/>
          <w:sz w:val="20"/>
          <w:szCs w:val="20"/>
        </w:rPr>
      </w:pPr>
      <w:r>
        <w:rPr>
          <w:rFonts w:cstheme="minorHAnsi"/>
          <w:sz w:val="20"/>
          <w:szCs w:val="20"/>
        </w:rPr>
        <w:t>September CNE</w:t>
      </w:r>
      <w:r w:rsidR="00556919">
        <w:rPr>
          <w:rFonts w:cstheme="minorHAnsi"/>
          <w:sz w:val="20"/>
          <w:szCs w:val="20"/>
        </w:rPr>
        <w:t>- TBD</w:t>
      </w:r>
    </w:p>
    <w:p w14:paraId="6130B341" w14:textId="1DB03658" w:rsidR="00E443E8" w:rsidRPr="00676964" w:rsidRDefault="00E443E8" w:rsidP="00E84993">
      <w:pPr>
        <w:pStyle w:val="ListParagraph"/>
        <w:numPr>
          <w:ilvl w:val="0"/>
          <w:numId w:val="9"/>
        </w:numPr>
        <w:spacing w:line="360" w:lineRule="auto"/>
        <w:rPr>
          <w:rFonts w:cstheme="minorHAnsi"/>
          <w:sz w:val="20"/>
          <w:szCs w:val="20"/>
        </w:rPr>
      </w:pPr>
      <w:r w:rsidRPr="00676964">
        <w:rPr>
          <w:rFonts w:cstheme="minorHAnsi"/>
          <w:sz w:val="20"/>
          <w:szCs w:val="20"/>
        </w:rPr>
        <w:t xml:space="preserve">Public Relations </w:t>
      </w:r>
      <w:r w:rsidRPr="00676964">
        <w:rPr>
          <w:rFonts w:cstheme="minorHAnsi"/>
          <w:b/>
          <w:sz w:val="20"/>
          <w:szCs w:val="20"/>
        </w:rPr>
        <w:t>(Rone)</w:t>
      </w:r>
      <w:r w:rsidR="006B1175">
        <w:rPr>
          <w:rFonts w:cstheme="minorHAnsi"/>
          <w:b/>
          <w:sz w:val="20"/>
          <w:szCs w:val="20"/>
        </w:rPr>
        <w:t xml:space="preserve"> – </w:t>
      </w:r>
      <w:r w:rsidR="00B02BDD" w:rsidRPr="00556919">
        <w:rPr>
          <w:rFonts w:cstheme="minorHAnsi"/>
          <w:b/>
          <w:sz w:val="20"/>
          <w:szCs w:val="20"/>
        </w:rPr>
        <w:t>Rone d</w:t>
      </w:r>
      <w:r w:rsidR="006B1175" w:rsidRPr="00556919">
        <w:rPr>
          <w:rFonts w:cstheme="minorHAnsi"/>
          <w:b/>
          <w:sz w:val="20"/>
          <w:szCs w:val="20"/>
        </w:rPr>
        <w:t>iscussed posting items on the website</w:t>
      </w:r>
    </w:p>
    <w:p w14:paraId="2044A4CB" w14:textId="77777777" w:rsidR="00652201" w:rsidRPr="00676964" w:rsidRDefault="00E84993" w:rsidP="00AE0AE4">
      <w:pPr>
        <w:pStyle w:val="ListParagraph"/>
        <w:numPr>
          <w:ilvl w:val="0"/>
          <w:numId w:val="2"/>
        </w:numPr>
        <w:tabs>
          <w:tab w:val="right" w:leader="dot" w:pos="8640"/>
        </w:tabs>
        <w:spacing w:line="360" w:lineRule="auto"/>
        <w:rPr>
          <w:rFonts w:cstheme="minorHAnsi"/>
          <w:sz w:val="20"/>
          <w:szCs w:val="20"/>
        </w:rPr>
      </w:pPr>
      <w:r w:rsidRPr="00676964">
        <w:rPr>
          <w:rFonts w:cstheme="minorHAnsi"/>
          <w:sz w:val="20"/>
          <w:szCs w:val="20"/>
        </w:rPr>
        <w:t>Unfinished Business</w:t>
      </w:r>
      <w:r w:rsidR="00652201" w:rsidRPr="00676964">
        <w:rPr>
          <w:rFonts w:cstheme="minorHAnsi"/>
          <w:sz w:val="20"/>
          <w:szCs w:val="20"/>
        </w:rPr>
        <w:tab/>
      </w:r>
      <w:r w:rsidR="00BD52E5" w:rsidRPr="00676964">
        <w:rPr>
          <w:rFonts w:cstheme="minorHAnsi"/>
          <w:sz w:val="20"/>
          <w:szCs w:val="20"/>
        </w:rPr>
        <w:t>10 minutes</w:t>
      </w:r>
    </w:p>
    <w:p w14:paraId="42EA39FF" w14:textId="45289DDB" w:rsidR="00E84993" w:rsidRDefault="00337F66" w:rsidP="00446EAC">
      <w:pPr>
        <w:pStyle w:val="ListParagraph"/>
        <w:numPr>
          <w:ilvl w:val="1"/>
          <w:numId w:val="2"/>
        </w:numPr>
        <w:tabs>
          <w:tab w:val="right" w:leader="dot" w:pos="8640"/>
        </w:tabs>
        <w:spacing w:line="360" w:lineRule="auto"/>
        <w:rPr>
          <w:rFonts w:cstheme="minorHAnsi"/>
          <w:sz w:val="20"/>
          <w:szCs w:val="20"/>
        </w:rPr>
      </w:pPr>
      <w:r>
        <w:rPr>
          <w:rFonts w:cstheme="minorHAnsi"/>
          <w:sz w:val="20"/>
          <w:szCs w:val="20"/>
        </w:rPr>
        <w:t>C</w:t>
      </w:r>
      <w:r w:rsidR="00116B27">
        <w:rPr>
          <w:rFonts w:cstheme="minorHAnsi"/>
          <w:sz w:val="20"/>
          <w:szCs w:val="20"/>
        </w:rPr>
        <w:t>elebrate Nurse</w:t>
      </w:r>
      <w:r>
        <w:rPr>
          <w:rFonts w:cstheme="minorHAnsi"/>
          <w:sz w:val="20"/>
          <w:szCs w:val="20"/>
        </w:rPr>
        <w:t xml:space="preserve"> Banquet </w:t>
      </w:r>
      <w:r w:rsidR="0029099A">
        <w:rPr>
          <w:rFonts w:cstheme="minorHAnsi"/>
          <w:sz w:val="20"/>
          <w:szCs w:val="20"/>
        </w:rPr>
        <w:t xml:space="preserve"> - </w:t>
      </w:r>
    </w:p>
    <w:p w14:paraId="48930E50" w14:textId="4247BC62" w:rsidR="00446EAC" w:rsidRPr="00B02BDD" w:rsidRDefault="00C55805" w:rsidP="00446EAC">
      <w:pPr>
        <w:pStyle w:val="ListParagraph"/>
        <w:numPr>
          <w:ilvl w:val="2"/>
          <w:numId w:val="2"/>
        </w:numPr>
        <w:tabs>
          <w:tab w:val="right" w:leader="dot" w:pos="8640"/>
        </w:tabs>
        <w:spacing w:line="360" w:lineRule="auto"/>
        <w:rPr>
          <w:rFonts w:cstheme="minorHAnsi"/>
          <w:color w:val="365F91" w:themeColor="accent1" w:themeShade="BF"/>
          <w:sz w:val="20"/>
          <w:szCs w:val="20"/>
        </w:rPr>
      </w:pPr>
      <w:r>
        <w:rPr>
          <w:rFonts w:cstheme="minorHAnsi"/>
          <w:sz w:val="20"/>
          <w:szCs w:val="20"/>
        </w:rPr>
        <w:t xml:space="preserve">Winners to be chosen by April </w:t>
      </w:r>
      <w:r w:rsidR="00116B27">
        <w:rPr>
          <w:rFonts w:cstheme="minorHAnsi"/>
          <w:sz w:val="20"/>
          <w:szCs w:val="20"/>
        </w:rPr>
        <w:t>5</w:t>
      </w:r>
      <w:r w:rsidR="00116B27" w:rsidRPr="00C55805">
        <w:rPr>
          <w:rFonts w:cstheme="minorHAnsi"/>
          <w:sz w:val="20"/>
          <w:szCs w:val="20"/>
          <w:vertAlign w:val="superscript"/>
        </w:rPr>
        <w:t>th.</w:t>
      </w:r>
      <w:r>
        <w:rPr>
          <w:rFonts w:cstheme="minorHAnsi"/>
          <w:sz w:val="20"/>
          <w:szCs w:val="20"/>
        </w:rPr>
        <w:t xml:space="preserve"> </w:t>
      </w:r>
      <w:r w:rsidR="009D4135">
        <w:rPr>
          <w:rFonts w:cstheme="minorHAnsi"/>
          <w:sz w:val="20"/>
          <w:szCs w:val="20"/>
        </w:rPr>
        <w:t xml:space="preserve">- </w:t>
      </w:r>
      <w:r w:rsidR="009D4135" w:rsidRPr="00556919">
        <w:rPr>
          <w:rFonts w:cstheme="minorHAnsi"/>
          <w:b/>
          <w:bCs/>
          <w:sz w:val="20"/>
          <w:szCs w:val="20"/>
        </w:rPr>
        <w:t>Scores will be submitted to V</w:t>
      </w:r>
      <w:r w:rsidR="00556919">
        <w:rPr>
          <w:rFonts w:cstheme="minorHAnsi"/>
          <w:b/>
          <w:bCs/>
          <w:sz w:val="20"/>
          <w:szCs w:val="20"/>
        </w:rPr>
        <w:t>alerie</w:t>
      </w:r>
      <w:r w:rsidR="009D4135" w:rsidRPr="00556919">
        <w:rPr>
          <w:rFonts w:cstheme="minorHAnsi"/>
          <w:b/>
          <w:bCs/>
          <w:sz w:val="20"/>
          <w:szCs w:val="20"/>
        </w:rPr>
        <w:t xml:space="preserve"> Schluter by 04/02/24</w:t>
      </w:r>
    </w:p>
    <w:p w14:paraId="210EEB6B" w14:textId="14A4F064" w:rsidR="00446EAC" w:rsidRPr="00556919" w:rsidRDefault="00C55805" w:rsidP="00446EAC">
      <w:pPr>
        <w:pStyle w:val="ListParagraph"/>
        <w:numPr>
          <w:ilvl w:val="2"/>
          <w:numId w:val="2"/>
        </w:numPr>
        <w:tabs>
          <w:tab w:val="right" w:leader="dot" w:pos="8640"/>
        </w:tabs>
        <w:spacing w:line="360" w:lineRule="auto"/>
        <w:rPr>
          <w:rFonts w:cstheme="minorHAnsi"/>
          <w:sz w:val="20"/>
          <w:szCs w:val="20"/>
        </w:rPr>
      </w:pPr>
      <w:r>
        <w:rPr>
          <w:rFonts w:cstheme="minorHAnsi"/>
          <w:sz w:val="20"/>
          <w:szCs w:val="20"/>
        </w:rPr>
        <w:t>Sponsorships status and information to be sent</w:t>
      </w:r>
      <w:r w:rsidR="0029099A">
        <w:rPr>
          <w:rFonts w:cstheme="minorHAnsi"/>
          <w:sz w:val="20"/>
          <w:szCs w:val="20"/>
        </w:rPr>
        <w:t xml:space="preserve">- </w:t>
      </w:r>
      <w:r w:rsidR="0029099A" w:rsidRPr="00556919">
        <w:rPr>
          <w:rFonts w:cstheme="minorHAnsi"/>
          <w:b/>
          <w:bCs/>
          <w:sz w:val="20"/>
          <w:szCs w:val="20"/>
        </w:rPr>
        <w:t>Singleton shared the Sponsorship letter with the BOD.</w:t>
      </w:r>
      <w:r w:rsidR="00BD5831" w:rsidRPr="00556919">
        <w:rPr>
          <w:rFonts w:cstheme="minorHAnsi"/>
          <w:b/>
          <w:bCs/>
          <w:sz w:val="20"/>
          <w:szCs w:val="20"/>
        </w:rPr>
        <w:t xml:space="preserve"> The sponsorship contribution was changed to a flat amount. There was a consensus to update the sponsorship. Runnels will send the sponsorship letter tomorrow. The BOD also agreed to use the music and </w:t>
      </w:r>
      <w:r w:rsidR="00B02BDD" w:rsidRPr="00556919">
        <w:rPr>
          <w:rFonts w:cstheme="minorHAnsi"/>
          <w:b/>
          <w:bCs/>
          <w:sz w:val="20"/>
          <w:szCs w:val="20"/>
        </w:rPr>
        <w:t>centerpieces</w:t>
      </w:r>
      <w:r w:rsidR="00BD5831" w:rsidRPr="00556919">
        <w:rPr>
          <w:rFonts w:cstheme="minorHAnsi"/>
          <w:b/>
          <w:bCs/>
          <w:sz w:val="20"/>
          <w:szCs w:val="20"/>
        </w:rPr>
        <w:t xml:space="preserve"> as provided by the facility. </w:t>
      </w:r>
    </w:p>
    <w:p w14:paraId="2EBFB6A4" w14:textId="77549FA6" w:rsidR="00E84993" w:rsidRPr="00556919" w:rsidRDefault="006E634E" w:rsidP="00F57A16">
      <w:pPr>
        <w:pStyle w:val="ListParagraph"/>
        <w:numPr>
          <w:ilvl w:val="2"/>
          <w:numId w:val="2"/>
        </w:numPr>
        <w:tabs>
          <w:tab w:val="right" w:leader="dot" w:pos="8640"/>
        </w:tabs>
        <w:spacing w:line="360" w:lineRule="auto"/>
        <w:rPr>
          <w:rFonts w:cstheme="minorHAnsi"/>
          <w:b/>
          <w:bCs/>
          <w:sz w:val="20"/>
          <w:szCs w:val="20"/>
        </w:rPr>
      </w:pPr>
      <w:r>
        <w:rPr>
          <w:rFonts w:cstheme="minorHAnsi"/>
          <w:sz w:val="20"/>
          <w:szCs w:val="20"/>
        </w:rPr>
        <w:t>Door Prizes</w:t>
      </w:r>
      <w:r w:rsidR="00BD5831">
        <w:rPr>
          <w:rFonts w:cstheme="minorHAnsi"/>
          <w:sz w:val="20"/>
          <w:szCs w:val="20"/>
        </w:rPr>
        <w:t xml:space="preserve"> </w:t>
      </w:r>
      <w:r w:rsidR="00BD5831" w:rsidRPr="00B02BDD">
        <w:rPr>
          <w:rFonts w:cstheme="minorHAnsi"/>
          <w:color w:val="365F91" w:themeColor="accent1" w:themeShade="BF"/>
          <w:sz w:val="20"/>
          <w:szCs w:val="20"/>
        </w:rPr>
        <w:t xml:space="preserve">– </w:t>
      </w:r>
      <w:r w:rsidR="00BD5831" w:rsidRPr="00556919">
        <w:rPr>
          <w:rFonts w:cstheme="minorHAnsi"/>
          <w:b/>
          <w:bCs/>
          <w:sz w:val="20"/>
          <w:szCs w:val="20"/>
        </w:rPr>
        <w:t>Each Board member will bring two door prizes ready to be issued that night.</w:t>
      </w:r>
    </w:p>
    <w:p w14:paraId="77E1B6D5" w14:textId="570D3AC0" w:rsidR="00116B27" w:rsidRPr="00B02BDD" w:rsidRDefault="00116B27" w:rsidP="00F57A16">
      <w:pPr>
        <w:pStyle w:val="ListParagraph"/>
        <w:numPr>
          <w:ilvl w:val="2"/>
          <w:numId w:val="2"/>
        </w:numPr>
        <w:tabs>
          <w:tab w:val="right" w:leader="dot" w:pos="8640"/>
        </w:tabs>
        <w:spacing w:line="360" w:lineRule="auto"/>
        <w:rPr>
          <w:rFonts w:cstheme="minorHAnsi"/>
          <w:color w:val="365F91" w:themeColor="accent1" w:themeShade="BF"/>
          <w:sz w:val="20"/>
          <w:szCs w:val="20"/>
        </w:rPr>
      </w:pPr>
      <w:r>
        <w:rPr>
          <w:rFonts w:cstheme="minorHAnsi"/>
          <w:sz w:val="20"/>
          <w:szCs w:val="20"/>
        </w:rPr>
        <w:t xml:space="preserve">Invitations for the LSNA board? </w:t>
      </w:r>
      <w:r w:rsidR="00556919">
        <w:rPr>
          <w:rFonts w:cstheme="minorHAnsi"/>
          <w:b/>
          <w:bCs/>
          <w:sz w:val="20"/>
          <w:szCs w:val="20"/>
        </w:rPr>
        <w:t xml:space="preserve">BRDNA </w:t>
      </w:r>
      <w:r w:rsidR="005151A5" w:rsidRPr="00556919">
        <w:rPr>
          <w:rFonts w:cstheme="minorHAnsi"/>
          <w:b/>
          <w:bCs/>
          <w:sz w:val="20"/>
          <w:szCs w:val="20"/>
        </w:rPr>
        <w:t>will invite the President of the LSNA</w:t>
      </w:r>
    </w:p>
    <w:p w14:paraId="42CC8919" w14:textId="282C55BE" w:rsidR="00634E6D" w:rsidRPr="00556919" w:rsidRDefault="00634E6D" w:rsidP="00F57A16">
      <w:pPr>
        <w:pStyle w:val="ListParagraph"/>
        <w:numPr>
          <w:ilvl w:val="2"/>
          <w:numId w:val="2"/>
        </w:numPr>
        <w:tabs>
          <w:tab w:val="right" w:leader="dot" w:pos="8640"/>
        </w:tabs>
        <w:spacing w:line="360" w:lineRule="auto"/>
        <w:rPr>
          <w:rFonts w:cstheme="minorHAnsi"/>
          <w:b/>
          <w:bCs/>
          <w:sz w:val="20"/>
          <w:szCs w:val="20"/>
        </w:rPr>
      </w:pPr>
      <w:r>
        <w:rPr>
          <w:rFonts w:cstheme="minorHAnsi"/>
          <w:sz w:val="20"/>
          <w:szCs w:val="20"/>
        </w:rPr>
        <w:t xml:space="preserve">Board presenters for </w:t>
      </w:r>
      <w:r w:rsidR="00556919">
        <w:rPr>
          <w:rFonts w:cstheme="minorHAnsi"/>
          <w:sz w:val="20"/>
          <w:szCs w:val="20"/>
        </w:rPr>
        <w:t xml:space="preserve">the </w:t>
      </w:r>
      <w:r>
        <w:rPr>
          <w:rFonts w:cstheme="minorHAnsi"/>
          <w:sz w:val="20"/>
          <w:szCs w:val="20"/>
        </w:rPr>
        <w:t>ceremony</w:t>
      </w:r>
      <w:r w:rsidR="005151A5">
        <w:rPr>
          <w:rFonts w:cstheme="minorHAnsi"/>
          <w:sz w:val="20"/>
          <w:szCs w:val="20"/>
        </w:rPr>
        <w:t xml:space="preserve"> </w:t>
      </w:r>
      <w:proofErr w:type="gramStart"/>
      <w:r w:rsidR="00505A38">
        <w:rPr>
          <w:rFonts w:cstheme="minorHAnsi"/>
          <w:sz w:val="20"/>
          <w:szCs w:val="20"/>
        </w:rPr>
        <w:t>–</w:t>
      </w:r>
      <w:r w:rsidR="005151A5">
        <w:rPr>
          <w:rFonts w:cstheme="minorHAnsi"/>
          <w:sz w:val="20"/>
          <w:szCs w:val="20"/>
        </w:rPr>
        <w:t xml:space="preserve"> </w:t>
      </w:r>
      <w:r w:rsidR="00505A38" w:rsidRPr="00B02BDD">
        <w:rPr>
          <w:rFonts w:cstheme="minorHAnsi"/>
          <w:b/>
          <w:bCs/>
          <w:color w:val="365F91" w:themeColor="accent1" w:themeShade="BF"/>
          <w:sz w:val="20"/>
          <w:szCs w:val="20"/>
        </w:rPr>
        <w:t xml:space="preserve"> </w:t>
      </w:r>
      <w:r w:rsidR="00505A38" w:rsidRPr="00556919">
        <w:rPr>
          <w:rFonts w:cstheme="minorHAnsi"/>
          <w:b/>
          <w:bCs/>
          <w:sz w:val="20"/>
          <w:szCs w:val="20"/>
        </w:rPr>
        <w:t>Runnels</w:t>
      </w:r>
      <w:proofErr w:type="gramEnd"/>
      <w:r w:rsidR="00505A38" w:rsidRPr="00556919">
        <w:rPr>
          <w:rFonts w:cstheme="minorHAnsi"/>
          <w:b/>
          <w:bCs/>
          <w:sz w:val="20"/>
          <w:szCs w:val="20"/>
        </w:rPr>
        <w:t xml:space="preserve"> advised that she will be out of the country during the event and she will speak with other board members</w:t>
      </w:r>
      <w:r w:rsidR="00505A38" w:rsidRPr="00556919">
        <w:rPr>
          <w:rFonts w:cstheme="minorHAnsi"/>
          <w:sz w:val="20"/>
          <w:szCs w:val="20"/>
        </w:rPr>
        <w:t xml:space="preserve"> </w:t>
      </w:r>
      <w:r w:rsidR="00505A38" w:rsidRPr="00556919">
        <w:rPr>
          <w:rFonts w:cstheme="minorHAnsi"/>
          <w:b/>
          <w:bCs/>
          <w:sz w:val="20"/>
          <w:szCs w:val="20"/>
        </w:rPr>
        <w:t xml:space="preserve">regarding their participation in the presenters for </w:t>
      </w:r>
      <w:r w:rsidR="00B02BDD" w:rsidRPr="00556919">
        <w:rPr>
          <w:rFonts w:cstheme="minorHAnsi"/>
          <w:b/>
          <w:bCs/>
          <w:sz w:val="20"/>
          <w:szCs w:val="20"/>
        </w:rPr>
        <w:t xml:space="preserve">the </w:t>
      </w:r>
      <w:r w:rsidR="00505A38" w:rsidRPr="00556919">
        <w:rPr>
          <w:rFonts w:cstheme="minorHAnsi"/>
          <w:b/>
          <w:bCs/>
          <w:sz w:val="20"/>
          <w:szCs w:val="20"/>
        </w:rPr>
        <w:t>ceremony</w:t>
      </w:r>
    </w:p>
    <w:p w14:paraId="1C4CB1E5" w14:textId="06C0AF00" w:rsidR="001B7910" w:rsidRPr="00556919" w:rsidRDefault="001B7910" w:rsidP="001B7910">
      <w:pPr>
        <w:pStyle w:val="ListParagraph"/>
        <w:numPr>
          <w:ilvl w:val="2"/>
          <w:numId w:val="2"/>
        </w:numPr>
        <w:tabs>
          <w:tab w:val="right" w:leader="dot" w:pos="8640"/>
        </w:tabs>
        <w:spacing w:line="360" w:lineRule="auto"/>
        <w:rPr>
          <w:rFonts w:cstheme="minorHAnsi"/>
          <w:b/>
          <w:bCs/>
          <w:sz w:val="20"/>
          <w:szCs w:val="20"/>
        </w:rPr>
      </w:pPr>
      <w:r>
        <w:rPr>
          <w:rFonts w:cstheme="minorHAnsi"/>
          <w:sz w:val="20"/>
          <w:szCs w:val="20"/>
        </w:rPr>
        <w:t xml:space="preserve">Do we have an advertisement that we can make for the ceremony? </w:t>
      </w:r>
      <w:r w:rsidR="00116B27">
        <w:rPr>
          <w:rFonts w:cstheme="minorHAnsi"/>
          <w:sz w:val="20"/>
          <w:szCs w:val="20"/>
        </w:rPr>
        <w:t>Like</w:t>
      </w:r>
      <w:r>
        <w:rPr>
          <w:rFonts w:cstheme="minorHAnsi"/>
          <w:sz w:val="20"/>
          <w:szCs w:val="20"/>
        </w:rPr>
        <w:t xml:space="preserve"> LSNA</w:t>
      </w:r>
      <w:r w:rsidR="00116B27">
        <w:rPr>
          <w:rFonts w:cstheme="minorHAnsi"/>
          <w:sz w:val="20"/>
          <w:szCs w:val="20"/>
        </w:rPr>
        <w:t>?</w:t>
      </w:r>
      <w:r w:rsidR="00505A38">
        <w:rPr>
          <w:rFonts w:cstheme="minorHAnsi"/>
          <w:sz w:val="20"/>
          <w:szCs w:val="20"/>
        </w:rPr>
        <w:t xml:space="preserve"> </w:t>
      </w:r>
      <w:r w:rsidR="00505A38" w:rsidRPr="00556919">
        <w:rPr>
          <w:rFonts w:cstheme="minorHAnsi"/>
          <w:b/>
          <w:bCs/>
          <w:sz w:val="20"/>
          <w:szCs w:val="20"/>
        </w:rPr>
        <w:t>Rone will review and post on the website.</w:t>
      </w:r>
    </w:p>
    <w:p w14:paraId="5D1504B5" w14:textId="77777777" w:rsidR="00D4370C" w:rsidRDefault="00D4370C" w:rsidP="001B7910">
      <w:pPr>
        <w:pStyle w:val="ListParagraph"/>
        <w:tabs>
          <w:tab w:val="right" w:leader="dot" w:pos="8640"/>
        </w:tabs>
        <w:spacing w:line="360" w:lineRule="auto"/>
        <w:ind w:left="2160"/>
        <w:rPr>
          <w:rFonts w:cstheme="minorHAnsi"/>
          <w:sz w:val="20"/>
          <w:szCs w:val="20"/>
        </w:rPr>
      </w:pPr>
    </w:p>
    <w:p w14:paraId="014361A8" w14:textId="5FB12C73" w:rsidR="00D4370C" w:rsidRDefault="00D4370C" w:rsidP="001B7910">
      <w:pPr>
        <w:pStyle w:val="ListParagraph"/>
        <w:tabs>
          <w:tab w:val="right" w:leader="dot" w:pos="8640"/>
        </w:tabs>
        <w:spacing w:line="360" w:lineRule="auto"/>
        <w:ind w:left="2160"/>
        <w:rPr>
          <w:rFonts w:cstheme="minorHAnsi"/>
          <w:sz w:val="20"/>
          <w:szCs w:val="20"/>
        </w:rPr>
      </w:pPr>
    </w:p>
    <w:p w14:paraId="2B0314FD" w14:textId="30490640" w:rsidR="00505A38" w:rsidRDefault="00505A38" w:rsidP="001B7910">
      <w:pPr>
        <w:pStyle w:val="ListParagraph"/>
        <w:tabs>
          <w:tab w:val="right" w:leader="dot" w:pos="8640"/>
        </w:tabs>
        <w:spacing w:line="360" w:lineRule="auto"/>
        <w:ind w:left="2160"/>
        <w:rPr>
          <w:rFonts w:cstheme="minorHAnsi"/>
          <w:sz w:val="20"/>
          <w:szCs w:val="20"/>
        </w:rPr>
      </w:pPr>
    </w:p>
    <w:p w14:paraId="7C81A501" w14:textId="14A41CD0" w:rsidR="00505A38" w:rsidRDefault="00505A38" w:rsidP="001B7910">
      <w:pPr>
        <w:pStyle w:val="ListParagraph"/>
        <w:tabs>
          <w:tab w:val="right" w:leader="dot" w:pos="8640"/>
        </w:tabs>
        <w:spacing w:line="360" w:lineRule="auto"/>
        <w:ind w:left="2160"/>
        <w:rPr>
          <w:rFonts w:cstheme="minorHAnsi"/>
          <w:sz w:val="20"/>
          <w:szCs w:val="20"/>
        </w:rPr>
      </w:pPr>
    </w:p>
    <w:p w14:paraId="76F21E5E" w14:textId="4183EEF0" w:rsidR="00505A38" w:rsidRDefault="00505A38" w:rsidP="001B7910">
      <w:pPr>
        <w:pStyle w:val="ListParagraph"/>
        <w:tabs>
          <w:tab w:val="right" w:leader="dot" w:pos="8640"/>
        </w:tabs>
        <w:spacing w:line="360" w:lineRule="auto"/>
        <w:ind w:left="2160"/>
        <w:rPr>
          <w:rFonts w:cstheme="minorHAnsi"/>
          <w:sz w:val="20"/>
          <w:szCs w:val="20"/>
        </w:rPr>
      </w:pPr>
    </w:p>
    <w:p w14:paraId="7D725183" w14:textId="25AE171C" w:rsidR="00505A38" w:rsidRDefault="00505A38" w:rsidP="001B7910">
      <w:pPr>
        <w:pStyle w:val="ListParagraph"/>
        <w:tabs>
          <w:tab w:val="right" w:leader="dot" w:pos="8640"/>
        </w:tabs>
        <w:spacing w:line="360" w:lineRule="auto"/>
        <w:ind w:left="2160"/>
        <w:rPr>
          <w:rFonts w:cstheme="minorHAnsi"/>
          <w:sz w:val="20"/>
          <w:szCs w:val="20"/>
        </w:rPr>
      </w:pPr>
    </w:p>
    <w:p w14:paraId="7622B83E" w14:textId="0A62898B" w:rsidR="001B7910" w:rsidRDefault="001B7910" w:rsidP="001B7910">
      <w:pPr>
        <w:pStyle w:val="ListParagraph"/>
        <w:tabs>
          <w:tab w:val="right" w:leader="dot" w:pos="8640"/>
        </w:tabs>
        <w:spacing w:line="360" w:lineRule="auto"/>
        <w:ind w:left="2160"/>
        <w:rPr>
          <w:rFonts w:cstheme="minorHAnsi"/>
          <w:sz w:val="20"/>
          <w:szCs w:val="20"/>
        </w:rPr>
      </w:pPr>
      <w:r>
        <w:rPr>
          <w:rFonts w:cstheme="minorHAnsi"/>
          <w:sz w:val="20"/>
          <w:szCs w:val="20"/>
        </w:rPr>
        <w:lastRenderedPageBreak/>
        <w:t>Example</w:t>
      </w:r>
    </w:p>
    <w:p w14:paraId="450B7234" w14:textId="427511BA" w:rsidR="001B7910" w:rsidRPr="001B7910" w:rsidRDefault="00D4370C" w:rsidP="001B7910">
      <w:pPr>
        <w:pStyle w:val="ListParagraph"/>
        <w:tabs>
          <w:tab w:val="right" w:leader="dot" w:pos="8640"/>
        </w:tabs>
        <w:spacing w:line="360" w:lineRule="auto"/>
        <w:ind w:left="2160"/>
        <w:rPr>
          <w:rFonts w:cstheme="minorHAnsi"/>
          <w:sz w:val="20"/>
          <w:szCs w:val="20"/>
        </w:rPr>
      </w:pPr>
      <w:r>
        <w:rPr>
          <w:rFonts w:cstheme="minorHAnsi"/>
          <w:noProof/>
          <w:sz w:val="20"/>
          <w:szCs w:val="20"/>
        </w:rPr>
        <w:drawing>
          <wp:inline distT="0" distB="0" distL="0" distR="0" wp14:anchorId="75B2DD00" wp14:editId="11061A70">
            <wp:extent cx="3665219" cy="1374457"/>
            <wp:effectExtent l="0" t="0" r="0" b="0"/>
            <wp:docPr id="81470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3583" cy="1381344"/>
                    </a:xfrm>
                    <a:prstGeom prst="rect">
                      <a:avLst/>
                    </a:prstGeom>
                    <a:noFill/>
                  </pic:spPr>
                </pic:pic>
              </a:graphicData>
            </a:graphic>
          </wp:inline>
        </w:drawing>
      </w:r>
    </w:p>
    <w:p w14:paraId="0BCE849A" w14:textId="4AAC162A" w:rsidR="001D4668" w:rsidRPr="00B02BDD" w:rsidRDefault="001D4668" w:rsidP="00AE0AE4">
      <w:pPr>
        <w:pStyle w:val="ListParagraph"/>
        <w:numPr>
          <w:ilvl w:val="0"/>
          <w:numId w:val="2"/>
        </w:numPr>
        <w:tabs>
          <w:tab w:val="right" w:leader="dot" w:pos="8640"/>
        </w:tabs>
        <w:spacing w:line="360" w:lineRule="auto"/>
        <w:rPr>
          <w:rFonts w:cstheme="minorHAnsi"/>
          <w:b/>
          <w:bCs/>
          <w:color w:val="365F91" w:themeColor="accent1" w:themeShade="BF"/>
          <w:sz w:val="20"/>
          <w:szCs w:val="20"/>
        </w:rPr>
      </w:pPr>
      <w:r w:rsidRPr="00676964">
        <w:rPr>
          <w:rFonts w:cstheme="minorHAnsi"/>
          <w:sz w:val="20"/>
          <w:szCs w:val="20"/>
        </w:rPr>
        <w:t>New Business</w:t>
      </w:r>
      <w:r w:rsidR="00331912" w:rsidRPr="00676964">
        <w:rPr>
          <w:rFonts w:cstheme="minorHAnsi"/>
          <w:sz w:val="20"/>
          <w:szCs w:val="20"/>
        </w:rPr>
        <w:tab/>
        <w:t>10 minutes</w:t>
      </w:r>
      <w:r w:rsidR="00505A38">
        <w:rPr>
          <w:rFonts w:cstheme="minorHAnsi"/>
          <w:sz w:val="20"/>
          <w:szCs w:val="20"/>
        </w:rPr>
        <w:t xml:space="preserve"> – </w:t>
      </w:r>
    </w:p>
    <w:p w14:paraId="75E6FD6F" w14:textId="259380DE" w:rsidR="00B02BDD" w:rsidRPr="00556919" w:rsidRDefault="00331912" w:rsidP="00B02BDD">
      <w:pPr>
        <w:pStyle w:val="ListParagraph"/>
        <w:numPr>
          <w:ilvl w:val="1"/>
          <w:numId w:val="2"/>
        </w:numPr>
        <w:rPr>
          <w:rFonts w:cstheme="minorHAnsi"/>
          <w:b/>
          <w:sz w:val="20"/>
          <w:szCs w:val="20"/>
        </w:rPr>
      </w:pPr>
      <w:r w:rsidRPr="00B02BDD">
        <w:rPr>
          <w:rFonts w:cstheme="minorHAnsi"/>
          <w:sz w:val="20"/>
          <w:szCs w:val="20"/>
        </w:rPr>
        <w:t xml:space="preserve">Item title </w:t>
      </w:r>
      <w:r w:rsidRPr="00B02BDD">
        <w:rPr>
          <w:rFonts w:cstheme="minorHAnsi"/>
          <w:b/>
          <w:sz w:val="20"/>
          <w:szCs w:val="20"/>
        </w:rPr>
        <w:t>(</w:t>
      </w:r>
      <w:r w:rsidR="00B02BDD" w:rsidRPr="00B02BDD">
        <w:rPr>
          <w:rFonts w:cstheme="minorHAnsi"/>
          <w:b/>
          <w:sz w:val="20"/>
          <w:szCs w:val="20"/>
        </w:rPr>
        <w:t>Hall</w:t>
      </w:r>
      <w:r w:rsidRPr="00B02BDD">
        <w:rPr>
          <w:rFonts w:cstheme="minorHAnsi"/>
          <w:b/>
          <w:sz w:val="20"/>
          <w:szCs w:val="20"/>
        </w:rPr>
        <w:t>)</w:t>
      </w:r>
      <w:r w:rsidR="00B02BDD" w:rsidRPr="00B02BDD">
        <w:rPr>
          <w:rFonts w:cstheme="minorHAnsi"/>
          <w:b/>
          <w:sz w:val="20"/>
          <w:szCs w:val="20"/>
        </w:rPr>
        <w:t xml:space="preserve"> - </w:t>
      </w:r>
      <w:r w:rsidR="00B02BDD" w:rsidRPr="00556919">
        <w:rPr>
          <w:rFonts w:cstheme="minorHAnsi"/>
          <w:b/>
          <w:sz w:val="20"/>
          <w:szCs w:val="20"/>
        </w:rPr>
        <w:t xml:space="preserve">Hall requested a due date for the Helen Johnson </w:t>
      </w:r>
      <w:proofErr w:type="spellStart"/>
      <w:r w:rsidR="00B02BDD" w:rsidRPr="00556919">
        <w:rPr>
          <w:rFonts w:cstheme="minorHAnsi"/>
          <w:b/>
          <w:sz w:val="20"/>
          <w:szCs w:val="20"/>
        </w:rPr>
        <w:t>Creemens</w:t>
      </w:r>
      <w:proofErr w:type="spellEnd"/>
      <w:r w:rsidR="00B02BDD" w:rsidRPr="00556919">
        <w:rPr>
          <w:rFonts w:cstheme="minorHAnsi"/>
          <w:b/>
          <w:sz w:val="20"/>
          <w:szCs w:val="20"/>
        </w:rPr>
        <w:t xml:space="preserve"> Excellence in Teaching Award and the Edith Lobue Scholarship. The due date was determined and should be posted as 04/10/24.</w:t>
      </w:r>
    </w:p>
    <w:p w14:paraId="0CC1C551" w14:textId="399580E3" w:rsidR="001D4668" w:rsidRPr="00676964" w:rsidRDefault="001D4668" w:rsidP="00B02BDD">
      <w:pPr>
        <w:pStyle w:val="ListParagraph"/>
        <w:tabs>
          <w:tab w:val="right" w:leader="dot" w:pos="8640"/>
        </w:tabs>
        <w:spacing w:line="360" w:lineRule="auto"/>
        <w:ind w:left="1440"/>
        <w:rPr>
          <w:rFonts w:cstheme="minorHAnsi"/>
          <w:sz w:val="20"/>
          <w:szCs w:val="20"/>
        </w:rPr>
      </w:pPr>
    </w:p>
    <w:p w14:paraId="13BC8162" w14:textId="2F37764B" w:rsidR="00304413" w:rsidRDefault="00304413" w:rsidP="00304413">
      <w:pPr>
        <w:pStyle w:val="ListParagraph"/>
        <w:numPr>
          <w:ilvl w:val="0"/>
          <w:numId w:val="2"/>
        </w:numPr>
        <w:spacing w:line="360" w:lineRule="auto"/>
        <w:rPr>
          <w:rFonts w:cstheme="minorHAnsi"/>
          <w:sz w:val="20"/>
          <w:szCs w:val="20"/>
        </w:rPr>
      </w:pPr>
      <w:r w:rsidRPr="00676964">
        <w:rPr>
          <w:rFonts w:cstheme="minorHAnsi"/>
          <w:sz w:val="20"/>
          <w:szCs w:val="20"/>
        </w:rPr>
        <w:t xml:space="preserve">Announcements </w:t>
      </w:r>
      <w:r w:rsidR="00B02BDD">
        <w:rPr>
          <w:rFonts w:cstheme="minorHAnsi"/>
          <w:sz w:val="20"/>
          <w:szCs w:val="20"/>
        </w:rPr>
        <w:t xml:space="preserve">to be </w:t>
      </w:r>
    </w:p>
    <w:p w14:paraId="5F9BFF6B" w14:textId="343CCC87" w:rsidR="00634E6D" w:rsidRDefault="00634E6D" w:rsidP="00634E6D">
      <w:pPr>
        <w:pStyle w:val="ListParagraph"/>
        <w:numPr>
          <w:ilvl w:val="1"/>
          <w:numId w:val="2"/>
        </w:numPr>
        <w:spacing w:line="360" w:lineRule="auto"/>
        <w:rPr>
          <w:rFonts w:cstheme="minorHAnsi"/>
          <w:sz w:val="20"/>
          <w:szCs w:val="20"/>
        </w:rPr>
      </w:pPr>
      <w:r>
        <w:rPr>
          <w:rFonts w:cstheme="minorHAnsi"/>
          <w:sz w:val="20"/>
          <w:szCs w:val="20"/>
        </w:rPr>
        <w:t xml:space="preserve">Nurses Day at the Capital </w:t>
      </w:r>
      <w:r w:rsidR="00A029F0">
        <w:rPr>
          <w:rFonts w:cstheme="minorHAnsi"/>
          <w:sz w:val="20"/>
          <w:szCs w:val="20"/>
        </w:rPr>
        <w:t>– 5/1/2024</w:t>
      </w:r>
    </w:p>
    <w:p w14:paraId="6E060C60" w14:textId="059E8D32" w:rsidR="00DF0C93" w:rsidRDefault="00DF0C93" w:rsidP="00634E6D">
      <w:pPr>
        <w:pStyle w:val="ListParagraph"/>
        <w:numPr>
          <w:ilvl w:val="1"/>
          <w:numId w:val="2"/>
        </w:numPr>
        <w:spacing w:line="360" w:lineRule="auto"/>
        <w:rPr>
          <w:rFonts w:cstheme="minorHAnsi"/>
          <w:sz w:val="20"/>
          <w:szCs w:val="20"/>
        </w:rPr>
      </w:pPr>
      <w:r>
        <w:rPr>
          <w:rFonts w:cstheme="minorHAnsi"/>
          <w:sz w:val="20"/>
          <w:szCs w:val="20"/>
        </w:rPr>
        <w:t xml:space="preserve">LSNA 40 under 40 awards – 5/3/2024 </w:t>
      </w:r>
    </w:p>
    <w:p w14:paraId="0E0BE982" w14:textId="1ADC5CBD" w:rsidR="007B7222" w:rsidRDefault="007B7222" w:rsidP="00634E6D">
      <w:pPr>
        <w:pStyle w:val="ListParagraph"/>
        <w:numPr>
          <w:ilvl w:val="1"/>
          <w:numId w:val="2"/>
        </w:numPr>
        <w:spacing w:line="360" w:lineRule="auto"/>
        <w:rPr>
          <w:rFonts w:cstheme="minorHAnsi"/>
          <w:sz w:val="20"/>
          <w:szCs w:val="20"/>
        </w:rPr>
      </w:pPr>
      <w:r>
        <w:rPr>
          <w:rFonts w:cstheme="minorHAnsi"/>
          <w:sz w:val="20"/>
          <w:szCs w:val="20"/>
        </w:rPr>
        <w:t xml:space="preserve">Louisiana Action Coalition (LAC), Race in Conversation: Racism and Historical Records of </w:t>
      </w:r>
      <w:r w:rsidR="00515AA9">
        <w:rPr>
          <w:rFonts w:cstheme="minorHAnsi"/>
          <w:sz w:val="20"/>
          <w:szCs w:val="20"/>
        </w:rPr>
        <w:t>Nursing –</w:t>
      </w:r>
      <w:r>
        <w:rPr>
          <w:rFonts w:cstheme="minorHAnsi"/>
          <w:sz w:val="20"/>
          <w:szCs w:val="20"/>
        </w:rPr>
        <w:t xml:space="preserve"> 4/6/2024, </w:t>
      </w:r>
      <w:r w:rsidR="00B02BDD">
        <w:rPr>
          <w:rFonts w:cstheme="minorHAnsi"/>
          <w:sz w:val="20"/>
          <w:szCs w:val="20"/>
        </w:rPr>
        <w:t>4 pm</w:t>
      </w:r>
      <w:r>
        <w:rPr>
          <w:rFonts w:cstheme="minorHAnsi"/>
          <w:sz w:val="20"/>
          <w:szCs w:val="20"/>
        </w:rPr>
        <w:t xml:space="preserve"> to </w:t>
      </w:r>
      <w:r w:rsidR="00B02BDD">
        <w:rPr>
          <w:rFonts w:cstheme="minorHAnsi"/>
          <w:sz w:val="20"/>
          <w:szCs w:val="20"/>
        </w:rPr>
        <w:t>6 pm</w:t>
      </w:r>
      <w:r>
        <w:rPr>
          <w:rFonts w:cstheme="minorHAnsi"/>
          <w:sz w:val="20"/>
          <w:szCs w:val="20"/>
        </w:rPr>
        <w:t xml:space="preserve"> </w:t>
      </w:r>
    </w:p>
    <w:p w14:paraId="4C35BBC6" w14:textId="0D9BBF92" w:rsidR="007B7222" w:rsidRDefault="007B7222" w:rsidP="007B7222">
      <w:pPr>
        <w:pStyle w:val="ListParagraph"/>
        <w:numPr>
          <w:ilvl w:val="1"/>
          <w:numId w:val="2"/>
        </w:numPr>
        <w:spacing w:line="360" w:lineRule="auto"/>
        <w:rPr>
          <w:rFonts w:cstheme="minorHAnsi"/>
          <w:sz w:val="20"/>
          <w:szCs w:val="20"/>
        </w:rPr>
      </w:pPr>
      <w:r>
        <w:rPr>
          <w:rFonts w:cstheme="minorHAnsi"/>
          <w:sz w:val="20"/>
          <w:szCs w:val="20"/>
        </w:rPr>
        <w:t>LAC – LAC’s town Hall Meeting – National Nurses on Boards Coal</w:t>
      </w:r>
      <w:r w:rsidR="00515AA9">
        <w:rPr>
          <w:rFonts w:cstheme="minorHAnsi"/>
          <w:sz w:val="20"/>
          <w:szCs w:val="20"/>
        </w:rPr>
        <w:t>ition Data – 4/17/24 4:45pm to 6:00pm</w:t>
      </w:r>
    </w:p>
    <w:p w14:paraId="17534AC9" w14:textId="0E6E2C4D" w:rsidR="00515AA9" w:rsidRDefault="00515AA9" w:rsidP="00515AA9">
      <w:pPr>
        <w:pStyle w:val="ListParagraph"/>
        <w:numPr>
          <w:ilvl w:val="1"/>
          <w:numId w:val="2"/>
        </w:numPr>
        <w:spacing w:line="360" w:lineRule="auto"/>
        <w:rPr>
          <w:rFonts w:cstheme="minorHAnsi"/>
          <w:sz w:val="20"/>
          <w:szCs w:val="20"/>
        </w:rPr>
      </w:pPr>
      <w:r>
        <w:rPr>
          <w:rFonts w:cstheme="minorHAnsi"/>
          <w:sz w:val="20"/>
          <w:szCs w:val="20"/>
        </w:rPr>
        <w:t xml:space="preserve">LAC – Dialogue on Race for Nursing , 6 sessions </w:t>
      </w:r>
    </w:p>
    <w:p w14:paraId="1C86327B" w14:textId="690DC215" w:rsidR="009E5A0E" w:rsidRPr="00515AA9" w:rsidRDefault="009E5A0E" w:rsidP="00515AA9">
      <w:pPr>
        <w:pStyle w:val="ListParagraph"/>
        <w:numPr>
          <w:ilvl w:val="1"/>
          <w:numId w:val="2"/>
        </w:numPr>
        <w:spacing w:line="360" w:lineRule="auto"/>
        <w:rPr>
          <w:rFonts w:cstheme="minorHAnsi"/>
          <w:sz w:val="20"/>
          <w:szCs w:val="20"/>
        </w:rPr>
      </w:pPr>
      <w:r>
        <w:rPr>
          <w:rFonts w:cstheme="minorHAnsi"/>
          <w:sz w:val="20"/>
          <w:szCs w:val="20"/>
        </w:rPr>
        <w:t xml:space="preserve">Nightengale Gala – 8/31/2024 </w:t>
      </w:r>
    </w:p>
    <w:p w14:paraId="2B55DE15" w14:textId="3F45A28F" w:rsidR="00331912" w:rsidRPr="009309B4" w:rsidRDefault="00304413" w:rsidP="00D3086E">
      <w:pPr>
        <w:pStyle w:val="ListParagraph"/>
        <w:numPr>
          <w:ilvl w:val="0"/>
          <w:numId w:val="2"/>
        </w:numPr>
        <w:spacing w:line="360" w:lineRule="auto"/>
        <w:rPr>
          <w:rFonts w:cstheme="minorHAnsi"/>
          <w:sz w:val="20"/>
          <w:szCs w:val="20"/>
        </w:rPr>
      </w:pPr>
      <w:r w:rsidRPr="00676964">
        <w:rPr>
          <w:rFonts w:cstheme="minorHAnsi"/>
          <w:sz w:val="20"/>
          <w:szCs w:val="20"/>
        </w:rPr>
        <w:t xml:space="preserve">Adjournment </w:t>
      </w:r>
      <w:r w:rsidR="00505A38">
        <w:rPr>
          <w:rFonts w:cstheme="minorHAnsi"/>
          <w:sz w:val="20"/>
          <w:szCs w:val="20"/>
        </w:rPr>
        <w:t xml:space="preserve">– </w:t>
      </w:r>
      <w:r w:rsidR="00823E49" w:rsidRPr="00556919">
        <w:rPr>
          <w:rFonts w:cstheme="minorHAnsi"/>
          <w:b/>
          <w:bCs/>
          <w:sz w:val="20"/>
          <w:szCs w:val="20"/>
        </w:rPr>
        <w:t>The meeting adjourned at</w:t>
      </w:r>
      <w:r w:rsidR="00823E49" w:rsidRPr="00556919">
        <w:rPr>
          <w:rFonts w:cstheme="minorHAnsi"/>
          <w:sz w:val="20"/>
          <w:szCs w:val="20"/>
        </w:rPr>
        <w:t xml:space="preserve"> </w:t>
      </w:r>
      <w:r w:rsidR="00505A38" w:rsidRPr="00556919">
        <w:rPr>
          <w:rFonts w:cstheme="minorHAnsi"/>
          <w:b/>
          <w:bCs/>
          <w:sz w:val="20"/>
          <w:szCs w:val="20"/>
        </w:rPr>
        <w:t>5:04 pm</w:t>
      </w:r>
    </w:p>
    <w:sectPr w:rsidR="00331912" w:rsidRPr="009309B4" w:rsidSect="00466484">
      <w:headerReference w:type="default" r:id="rId11"/>
      <w:footerReference w:type="default" r:id="rId12"/>
      <w:pgSz w:w="12240" w:h="15840"/>
      <w:pgMar w:top="1440" w:right="1440" w:bottom="1440" w:left="144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1F8B1" w14:textId="77777777" w:rsidR="00466484" w:rsidRDefault="00466484" w:rsidP="007C7AE9">
      <w:pPr>
        <w:spacing w:after="0" w:line="240" w:lineRule="auto"/>
      </w:pPr>
      <w:r>
        <w:separator/>
      </w:r>
    </w:p>
  </w:endnote>
  <w:endnote w:type="continuationSeparator" w:id="0">
    <w:p w14:paraId="69BEE6A8" w14:textId="77777777" w:rsidR="00466484" w:rsidRDefault="00466484" w:rsidP="007C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0197313"/>
      <w:docPartObj>
        <w:docPartGallery w:val="Page Numbers (Bottom of Page)"/>
        <w:docPartUnique/>
      </w:docPartObj>
    </w:sdtPr>
    <w:sdtEndPr>
      <w:rPr>
        <w:i/>
        <w:sz w:val="18"/>
        <w:szCs w:val="18"/>
      </w:rPr>
    </w:sdtEndPr>
    <w:sdtContent>
      <w:sdt>
        <w:sdtPr>
          <w:id w:val="98381352"/>
          <w:docPartObj>
            <w:docPartGallery w:val="Page Numbers (Top of Page)"/>
            <w:docPartUnique/>
          </w:docPartObj>
        </w:sdtPr>
        <w:sdtEndPr>
          <w:rPr>
            <w:i/>
            <w:sz w:val="18"/>
            <w:szCs w:val="18"/>
          </w:rPr>
        </w:sdtEndPr>
        <w:sdtContent>
          <w:p w14:paraId="1F89E39B" w14:textId="77777777" w:rsidR="00FB43AD" w:rsidRDefault="00FB43AD">
            <w:pPr>
              <w:pStyle w:val="Footer"/>
              <w:pBdr>
                <w:bottom w:val="single" w:sz="6" w:space="1" w:color="auto"/>
              </w:pBdr>
            </w:pPr>
          </w:p>
          <w:p w14:paraId="07ED74F9" w14:textId="77777777" w:rsidR="00687DCD" w:rsidRPr="00687DCD" w:rsidRDefault="00687DCD">
            <w:pPr>
              <w:pStyle w:val="Footer"/>
              <w:rPr>
                <w:b/>
                <w:bCs/>
                <w:i/>
                <w:sz w:val="18"/>
                <w:szCs w:val="18"/>
              </w:rPr>
            </w:pPr>
            <w:r w:rsidRPr="00687DCD">
              <w:rPr>
                <w:i/>
                <w:sz w:val="18"/>
                <w:szCs w:val="18"/>
              </w:rPr>
              <w:t xml:space="preserve">Page </w:t>
            </w:r>
            <w:r w:rsidRPr="00687DCD">
              <w:rPr>
                <w:b/>
                <w:bCs/>
                <w:i/>
                <w:sz w:val="18"/>
                <w:szCs w:val="18"/>
              </w:rPr>
              <w:fldChar w:fldCharType="begin"/>
            </w:r>
            <w:r w:rsidRPr="00687DCD">
              <w:rPr>
                <w:b/>
                <w:bCs/>
                <w:i/>
                <w:sz w:val="18"/>
                <w:szCs w:val="18"/>
              </w:rPr>
              <w:instrText xml:space="preserve"> PAGE </w:instrText>
            </w:r>
            <w:r w:rsidRPr="00687DCD">
              <w:rPr>
                <w:b/>
                <w:bCs/>
                <w:i/>
                <w:sz w:val="18"/>
                <w:szCs w:val="18"/>
              </w:rPr>
              <w:fldChar w:fldCharType="separate"/>
            </w:r>
            <w:r w:rsidR="009B7A75">
              <w:rPr>
                <w:b/>
                <w:bCs/>
                <w:i/>
                <w:noProof/>
                <w:sz w:val="18"/>
                <w:szCs w:val="18"/>
              </w:rPr>
              <w:t>1</w:t>
            </w:r>
            <w:r w:rsidRPr="00687DCD">
              <w:rPr>
                <w:b/>
                <w:bCs/>
                <w:i/>
                <w:sz w:val="18"/>
                <w:szCs w:val="18"/>
              </w:rPr>
              <w:fldChar w:fldCharType="end"/>
            </w:r>
            <w:r w:rsidRPr="00687DCD">
              <w:rPr>
                <w:i/>
                <w:sz w:val="18"/>
                <w:szCs w:val="18"/>
              </w:rPr>
              <w:t xml:space="preserve"> of </w:t>
            </w:r>
            <w:r w:rsidRPr="00687DCD">
              <w:rPr>
                <w:b/>
                <w:bCs/>
                <w:i/>
                <w:sz w:val="18"/>
                <w:szCs w:val="18"/>
              </w:rPr>
              <w:fldChar w:fldCharType="begin"/>
            </w:r>
            <w:r w:rsidRPr="00687DCD">
              <w:rPr>
                <w:b/>
                <w:bCs/>
                <w:i/>
                <w:sz w:val="18"/>
                <w:szCs w:val="18"/>
              </w:rPr>
              <w:instrText xml:space="preserve"> NUMPAGES  </w:instrText>
            </w:r>
            <w:r w:rsidRPr="00687DCD">
              <w:rPr>
                <w:b/>
                <w:bCs/>
                <w:i/>
                <w:sz w:val="18"/>
                <w:szCs w:val="18"/>
              </w:rPr>
              <w:fldChar w:fldCharType="separate"/>
            </w:r>
            <w:r w:rsidR="009B7A75">
              <w:rPr>
                <w:b/>
                <w:bCs/>
                <w:i/>
                <w:noProof/>
                <w:sz w:val="18"/>
                <w:szCs w:val="18"/>
              </w:rPr>
              <w:t>2</w:t>
            </w:r>
            <w:r w:rsidRPr="00687DCD">
              <w:rPr>
                <w:b/>
                <w:bCs/>
                <w:i/>
                <w:sz w:val="18"/>
                <w:szCs w:val="18"/>
              </w:rPr>
              <w:fldChar w:fldCharType="end"/>
            </w:r>
          </w:p>
          <w:p w14:paraId="3BAD28C2" w14:textId="1C74BCB4" w:rsidR="00687DCD" w:rsidRPr="00687DCD" w:rsidRDefault="00187020">
            <w:pPr>
              <w:pStyle w:val="Footer"/>
              <w:rPr>
                <w:bCs/>
                <w:i/>
                <w:sz w:val="18"/>
                <w:szCs w:val="18"/>
              </w:rPr>
            </w:pPr>
            <w:r>
              <w:rPr>
                <w:bCs/>
                <w:i/>
                <w:sz w:val="18"/>
                <w:szCs w:val="18"/>
              </w:rPr>
              <w:t xml:space="preserve">Baton Rouge District Nurses Association </w:t>
            </w:r>
            <w:r w:rsidR="009B7A75" w:rsidRPr="009B7A75">
              <w:rPr>
                <w:bCs/>
                <w:i/>
                <w:sz w:val="18"/>
                <w:szCs w:val="18"/>
              </w:rPr>
              <w:t>Board of Directors Meeting</w:t>
            </w:r>
          </w:p>
          <w:p w14:paraId="7D016C12" w14:textId="29CAE073" w:rsidR="00687DCD" w:rsidRPr="00687DCD" w:rsidRDefault="00687DCD">
            <w:pPr>
              <w:pStyle w:val="Footer"/>
              <w:rPr>
                <w:bCs/>
                <w:sz w:val="24"/>
                <w:szCs w:val="24"/>
              </w:rPr>
            </w:pPr>
            <w:r w:rsidRPr="00687DCD">
              <w:rPr>
                <w:bCs/>
                <w:i/>
                <w:sz w:val="18"/>
                <w:szCs w:val="18"/>
              </w:rPr>
              <w:t xml:space="preserve">Board of Directors Meeting Agenda </w:t>
            </w:r>
            <w:r w:rsidR="00187020">
              <w:rPr>
                <w:bCs/>
                <w:i/>
                <w:sz w:val="18"/>
                <w:szCs w:val="18"/>
              </w:rPr>
              <w:t>2024</w:t>
            </w:r>
          </w:p>
        </w:sdtContent>
      </w:sdt>
    </w:sdtContent>
  </w:sdt>
  <w:p w14:paraId="3A9BE753" w14:textId="77777777" w:rsidR="00D3086E" w:rsidRDefault="00D3086E" w:rsidP="00D3086E">
    <w:pPr>
      <w:pStyle w:val="Header"/>
      <w:tabs>
        <w:tab w:val="clear" w:pos="46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B9C9C" w14:textId="77777777" w:rsidR="00466484" w:rsidRDefault="00466484" w:rsidP="007C7AE9">
      <w:pPr>
        <w:spacing w:after="0" w:line="240" w:lineRule="auto"/>
      </w:pPr>
      <w:r>
        <w:separator/>
      </w:r>
    </w:p>
  </w:footnote>
  <w:footnote w:type="continuationSeparator" w:id="0">
    <w:p w14:paraId="1DEA958D" w14:textId="77777777" w:rsidR="00466484" w:rsidRDefault="00466484" w:rsidP="007C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277B5" w14:textId="77777777" w:rsidR="0025335C" w:rsidRDefault="0025335C" w:rsidP="0025335C">
    <w:pPr>
      <w:pStyle w:val="Header"/>
      <w:tabs>
        <w:tab w:val="clear" w:pos="4680"/>
        <w:tab w:val="center" w:pos="2520"/>
      </w:tabs>
      <w:rPr>
        <w:b/>
        <w:noProof/>
      </w:rPr>
    </w:pPr>
  </w:p>
  <w:p w14:paraId="6314D0DD" w14:textId="2679256E" w:rsidR="0025335C" w:rsidRDefault="0025335C" w:rsidP="0025335C">
    <w:pPr>
      <w:pStyle w:val="Header"/>
      <w:tabs>
        <w:tab w:val="clear" w:pos="4680"/>
        <w:tab w:val="center" w:pos="2520"/>
      </w:tabs>
      <w:jc w:val="center"/>
      <w:rPr>
        <w:b/>
      </w:rPr>
    </w:pPr>
    <w:r>
      <w:rPr>
        <w:b/>
        <w:noProof/>
      </w:rPr>
      <w:drawing>
        <wp:inline distT="0" distB="0" distL="0" distR="0" wp14:anchorId="5BF531D7" wp14:editId="6885EB88">
          <wp:extent cx="1174750" cy="1174750"/>
          <wp:effectExtent l="0" t="0" r="6350" b="6350"/>
          <wp:docPr id="101903308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33080"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4750" cy="1174750"/>
                  </a:xfrm>
                  <a:prstGeom prst="rect">
                    <a:avLst/>
                  </a:prstGeom>
                </pic:spPr>
              </pic:pic>
            </a:graphicData>
          </a:graphic>
        </wp:inline>
      </w:drawing>
    </w:r>
  </w:p>
  <w:p w14:paraId="7C60615A" w14:textId="780D4A42" w:rsidR="009B7A75" w:rsidRDefault="0025335C" w:rsidP="0025335C">
    <w:pPr>
      <w:pStyle w:val="Header"/>
      <w:tabs>
        <w:tab w:val="clear" w:pos="4680"/>
        <w:tab w:val="center" w:pos="2520"/>
      </w:tabs>
      <w:jc w:val="center"/>
      <w:rPr>
        <w:b/>
      </w:rPr>
    </w:pPr>
    <w:r>
      <w:rPr>
        <w:b/>
      </w:rPr>
      <w:t>Ba</w:t>
    </w:r>
    <w:r w:rsidR="00F81B90" w:rsidRPr="00F81B90">
      <w:rPr>
        <w:b/>
      </w:rPr>
      <w:t xml:space="preserve">ton Rouge District Nurses Association </w:t>
    </w:r>
    <w:r w:rsidR="000129D5">
      <w:rPr>
        <w:b/>
      </w:rPr>
      <w:t>Board</w:t>
    </w:r>
    <w:r w:rsidR="00F81B90" w:rsidRPr="00F81B90">
      <w:rPr>
        <w:b/>
      </w:rPr>
      <w:t xml:space="preserve"> Meeting</w:t>
    </w:r>
  </w:p>
  <w:p w14:paraId="1883C224" w14:textId="42B93591" w:rsidR="00CD7B5E" w:rsidRPr="004018E7" w:rsidRDefault="000129D5" w:rsidP="0025335C">
    <w:pPr>
      <w:pStyle w:val="Header"/>
      <w:tabs>
        <w:tab w:val="clear" w:pos="4680"/>
        <w:tab w:val="center" w:pos="2520"/>
      </w:tabs>
      <w:jc w:val="center"/>
      <w:rPr>
        <w:b/>
      </w:rPr>
    </w:pPr>
    <w:r>
      <w:rPr>
        <w:b/>
      </w:rPr>
      <w:t>April 1, 2024</w:t>
    </w:r>
  </w:p>
  <w:p w14:paraId="11BBB014" w14:textId="632A03F8" w:rsidR="00CD7B5E" w:rsidRPr="004018E7" w:rsidRDefault="004565BC" w:rsidP="0025335C">
    <w:pPr>
      <w:pStyle w:val="Header"/>
      <w:tabs>
        <w:tab w:val="clear" w:pos="4680"/>
      </w:tabs>
      <w:jc w:val="center"/>
      <w:rPr>
        <w:b/>
      </w:rPr>
    </w:pPr>
    <w:r>
      <w:rPr>
        <w:b/>
      </w:rPr>
      <w:t>Zoom</w:t>
    </w:r>
  </w:p>
  <w:p w14:paraId="685EB04D" w14:textId="2B70712A" w:rsidR="00CD7B5E" w:rsidRPr="004018E7" w:rsidRDefault="00CD7B5E" w:rsidP="0025335C">
    <w:pPr>
      <w:pStyle w:val="Header"/>
      <w:tabs>
        <w:tab w:val="clear" w:pos="4680"/>
      </w:tabs>
      <w:jc w:val="center"/>
      <w:rPr>
        <w:b/>
      </w:rPr>
    </w:pPr>
    <w:r w:rsidRPr="004018E7">
      <w:rPr>
        <w:b/>
      </w:rPr>
      <w:t xml:space="preserve">Time of </w:t>
    </w:r>
    <w:r w:rsidR="00D3086E" w:rsidRPr="004018E7">
      <w:rPr>
        <w:b/>
      </w:rPr>
      <w:t xml:space="preserve">Meeting or </w:t>
    </w:r>
    <w:r w:rsidRPr="004018E7">
      <w:rPr>
        <w:b/>
      </w:rPr>
      <w:t xml:space="preserve">Call – </w:t>
    </w:r>
    <w:r w:rsidR="000129D5">
      <w:rPr>
        <w:b/>
      </w:rPr>
      <w:t>4:00</w:t>
    </w:r>
    <w:r w:rsidR="003F2BD7">
      <w:rPr>
        <w:b/>
      </w:rPr>
      <w:t xml:space="preserve"> </w:t>
    </w:r>
    <w:r w:rsidR="000129D5">
      <w:rPr>
        <w:b/>
      </w:rPr>
      <w:t xml:space="preserve">pm to 5:00 pm </w:t>
    </w:r>
    <w:r w:rsidR="00CE4311">
      <w:rPr>
        <w:b/>
      </w:rPr>
      <w:t>CST</w:t>
    </w:r>
  </w:p>
  <w:p w14:paraId="139E6D4A" w14:textId="29878A0F" w:rsidR="007C7AE9" w:rsidRPr="004018E7" w:rsidRDefault="007C7AE9" w:rsidP="00F81B90">
    <w:pPr>
      <w:pStyle w:val="Header"/>
      <w:jc w:val="right"/>
      <w:rPr>
        <w:b/>
      </w:rPr>
    </w:pPr>
  </w:p>
  <w:p w14:paraId="3FD37844" w14:textId="78900998" w:rsidR="00BD52E5" w:rsidRPr="009B7A75" w:rsidRDefault="00BD52E5" w:rsidP="00CD7B5E">
    <w:pPr>
      <w:pStyle w:val="Header"/>
      <w:rPr>
        <w:rFonts w:cstheme="minorHAnsi"/>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F759B"/>
    <w:multiLevelType w:val="hybridMultilevel"/>
    <w:tmpl w:val="695ECD60"/>
    <w:lvl w:ilvl="0" w:tplc="03867E7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6A1EAA"/>
    <w:multiLevelType w:val="hybridMultilevel"/>
    <w:tmpl w:val="1B8C28BC"/>
    <w:lvl w:ilvl="0" w:tplc="4028C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D06A0D"/>
    <w:multiLevelType w:val="hybridMultilevel"/>
    <w:tmpl w:val="6E06351A"/>
    <w:lvl w:ilvl="0" w:tplc="8370E2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0F261F"/>
    <w:multiLevelType w:val="hybridMultilevel"/>
    <w:tmpl w:val="5F40B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27DA5"/>
    <w:multiLevelType w:val="hybridMultilevel"/>
    <w:tmpl w:val="769827E4"/>
    <w:lvl w:ilvl="0" w:tplc="DD3CF8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71F0FD7"/>
    <w:multiLevelType w:val="hybridMultilevel"/>
    <w:tmpl w:val="3766A774"/>
    <w:lvl w:ilvl="0" w:tplc="352430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59021C4"/>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0276698"/>
    <w:multiLevelType w:val="hybridMultilevel"/>
    <w:tmpl w:val="36C45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04AEC"/>
    <w:multiLevelType w:val="hybridMultilevel"/>
    <w:tmpl w:val="695ECD60"/>
    <w:lvl w:ilvl="0" w:tplc="03867E7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4363108">
    <w:abstractNumId w:val="3"/>
  </w:num>
  <w:num w:numId="2" w16cid:durableId="1230388145">
    <w:abstractNumId w:val="7"/>
  </w:num>
  <w:num w:numId="3" w16cid:durableId="726688744">
    <w:abstractNumId w:val="0"/>
  </w:num>
  <w:num w:numId="4" w16cid:durableId="1477523945">
    <w:abstractNumId w:val="5"/>
  </w:num>
  <w:num w:numId="5" w16cid:durableId="2124304506">
    <w:abstractNumId w:val="1"/>
  </w:num>
  <w:num w:numId="6" w16cid:durableId="884637343">
    <w:abstractNumId w:val="2"/>
  </w:num>
  <w:num w:numId="7" w16cid:durableId="1478259685">
    <w:abstractNumId w:val="4"/>
  </w:num>
  <w:num w:numId="8" w16cid:durableId="1793786907">
    <w:abstractNumId w:val="6"/>
  </w:num>
  <w:num w:numId="9" w16cid:durableId="1266960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5F"/>
    <w:rsid w:val="00010111"/>
    <w:rsid w:val="00010E87"/>
    <w:rsid w:val="000129D5"/>
    <w:rsid w:val="0003216A"/>
    <w:rsid w:val="00032398"/>
    <w:rsid w:val="000672CB"/>
    <w:rsid w:val="00077E2A"/>
    <w:rsid w:val="000B50CE"/>
    <w:rsid w:val="00112565"/>
    <w:rsid w:val="00116B27"/>
    <w:rsid w:val="0016405C"/>
    <w:rsid w:val="00187020"/>
    <w:rsid w:val="001A483F"/>
    <w:rsid w:val="001B6813"/>
    <w:rsid w:val="001B7910"/>
    <w:rsid w:val="001D4668"/>
    <w:rsid w:val="001E729C"/>
    <w:rsid w:val="00202AD6"/>
    <w:rsid w:val="00215F79"/>
    <w:rsid w:val="00244BEA"/>
    <w:rsid w:val="0025335C"/>
    <w:rsid w:val="00272B5A"/>
    <w:rsid w:val="0029099A"/>
    <w:rsid w:val="002B0FC2"/>
    <w:rsid w:val="002B4A54"/>
    <w:rsid w:val="00304413"/>
    <w:rsid w:val="0031408E"/>
    <w:rsid w:val="00331912"/>
    <w:rsid w:val="00337F66"/>
    <w:rsid w:val="003603FC"/>
    <w:rsid w:val="0039625A"/>
    <w:rsid w:val="003A2D25"/>
    <w:rsid w:val="003B1B4F"/>
    <w:rsid w:val="003C2AF3"/>
    <w:rsid w:val="003C2E5A"/>
    <w:rsid w:val="003E78A5"/>
    <w:rsid w:val="003F00CE"/>
    <w:rsid w:val="003F2BD7"/>
    <w:rsid w:val="004018E7"/>
    <w:rsid w:val="004030D3"/>
    <w:rsid w:val="004150B1"/>
    <w:rsid w:val="0041656E"/>
    <w:rsid w:val="004223A3"/>
    <w:rsid w:val="004352CD"/>
    <w:rsid w:val="00446EAC"/>
    <w:rsid w:val="004565BC"/>
    <w:rsid w:val="00466484"/>
    <w:rsid w:val="0047704B"/>
    <w:rsid w:val="004C3D51"/>
    <w:rsid w:val="00505A38"/>
    <w:rsid w:val="005151A5"/>
    <w:rsid w:val="00515AA9"/>
    <w:rsid w:val="00556919"/>
    <w:rsid w:val="0057169E"/>
    <w:rsid w:val="00573628"/>
    <w:rsid w:val="00576611"/>
    <w:rsid w:val="005774BE"/>
    <w:rsid w:val="005B748A"/>
    <w:rsid w:val="006041B5"/>
    <w:rsid w:val="00634E6D"/>
    <w:rsid w:val="00651032"/>
    <w:rsid w:val="00652201"/>
    <w:rsid w:val="00676964"/>
    <w:rsid w:val="006834D5"/>
    <w:rsid w:val="00687DCD"/>
    <w:rsid w:val="006A08E4"/>
    <w:rsid w:val="006A5432"/>
    <w:rsid w:val="006B1175"/>
    <w:rsid w:val="006B260E"/>
    <w:rsid w:val="006E634E"/>
    <w:rsid w:val="00711947"/>
    <w:rsid w:val="00723E11"/>
    <w:rsid w:val="007253C5"/>
    <w:rsid w:val="00751D77"/>
    <w:rsid w:val="00795268"/>
    <w:rsid w:val="007A72C0"/>
    <w:rsid w:val="007B7222"/>
    <w:rsid w:val="007C7AE9"/>
    <w:rsid w:val="007F5864"/>
    <w:rsid w:val="00801587"/>
    <w:rsid w:val="00823E49"/>
    <w:rsid w:val="00871458"/>
    <w:rsid w:val="008B5B42"/>
    <w:rsid w:val="008D0043"/>
    <w:rsid w:val="008E7FDC"/>
    <w:rsid w:val="008F54FC"/>
    <w:rsid w:val="009309B4"/>
    <w:rsid w:val="0095105F"/>
    <w:rsid w:val="009702BC"/>
    <w:rsid w:val="009A434B"/>
    <w:rsid w:val="009B63AF"/>
    <w:rsid w:val="009B7A75"/>
    <w:rsid w:val="009D4135"/>
    <w:rsid w:val="009E5A0E"/>
    <w:rsid w:val="009F30F6"/>
    <w:rsid w:val="00A029F0"/>
    <w:rsid w:val="00A7737E"/>
    <w:rsid w:val="00A8357C"/>
    <w:rsid w:val="00A93E7E"/>
    <w:rsid w:val="00AA5C8A"/>
    <w:rsid w:val="00AD1F2C"/>
    <w:rsid w:val="00AE0AE4"/>
    <w:rsid w:val="00B02BDD"/>
    <w:rsid w:val="00B554BF"/>
    <w:rsid w:val="00B679C5"/>
    <w:rsid w:val="00BD52E5"/>
    <w:rsid w:val="00BD5831"/>
    <w:rsid w:val="00C5536E"/>
    <w:rsid w:val="00C55805"/>
    <w:rsid w:val="00C558C4"/>
    <w:rsid w:val="00C701EB"/>
    <w:rsid w:val="00CA37F6"/>
    <w:rsid w:val="00CC0EBF"/>
    <w:rsid w:val="00CC7490"/>
    <w:rsid w:val="00CD7B5E"/>
    <w:rsid w:val="00CE4311"/>
    <w:rsid w:val="00D0056A"/>
    <w:rsid w:val="00D05AAB"/>
    <w:rsid w:val="00D27E9B"/>
    <w:rsid w:val="00D3086E"/>
    <w:rsid w:val="00D370BE"/>
    <w:rsid w:val="00D4370C"/>
    <w:rsid w:val="00D71E16"/>
    <w:rsid w:val="00D7797B"/>
    <w:rsid w:val="00D85154"/>
    <w:rsid w:val="00DA07BB"/>
    <w:rsid w:val="00DA1F29"/>
    <w:rsid w:val="00DD64CC"/>
    <w:rsid w:val="00DF0C93"/>
    <w:rsid w:val="00E443E8"/>
    <w:rsid w:val="00E543A6"/>
    <w:rsid w:val="00E7247E"/>
    <w:rsid w:val="00E758E3"/>
    <w:rsid w:val="00E77BD1"/>
    <w:rsid w:val="00E84993"/>
    <w:rsid w:val="00E96A9A"/>
    <w:rsid w:val="00EB2F49"/>
    <w:rsid w:val="00EB65B8"/>
    <w:rsid w:val="00EB68A4"/>
    <w:rsid w:val="00F03D1B"/>
    <w:rsid w:val="00F11EC0"/>
    <w:rsid w:val="00F3388E"/>
    <w:rsid w:val="00F365FD"/>
    <w:rsid w:val="00F44806"/>
    <w:rsid w:val="00F57A16"/>
    <w:rsid w:val="00F7609B"/>
    <w:rsid w:val="00F81B90"/>
    <w:rsid w:val="00FB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7859C"/>
  <w15:docId w15:val="{C7CCE05D-12F9-4C4E-9629-A54A673D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80158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05F"/>
    <w:rPr>
      <w:rFonts w:ascii="Tahoma" w:hAnsi="Tahoma" w:cs="Tahoma"/>
      <w:sz w:val="16"/>
      <w:szCs w:val="16"/>
    </w:rPr>
  </w:style>
  <w:style w:type="paragraph" w:styleId="Header">
    <w:name w:val="header"/>
    <w:basedOn w:val="Normal"/>
    <w:link w:val="HeaderChar"/>
    <w:uiPriority w:val="99"/>
    <w:unhideWhenUsed/>
    <w:rsid w:val="007C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E9"/>
  </w:style>
  <w:style w:type="paragraph" w:styleId="Footer">
    <w:name w:val="footer"/>
    <w:basedOn w:val="Normal"/>
    <w:link w:val="FooterChar"/>
    <w:uiPriority w:val="99"/>
    <w:unhideWhenUsed/>
    <w:rsid w:val="007C7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E9"/>
  </w:style>
  <w:style w:type="table" w:styleId="TableGrid">
    <w:name w:val="Table Grid"/>
    <w:basedOn w:val="TableNormal"/>
    <w:uiPriority w:val="59"/>
    <w:rsid w:val="00A7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37E"/>
    <w:pPr>
      <w:ind w:left="720"/>
      <w:contextualSpacing/>
    </w:pPr>
  </w:style>
  <w:style w:type="character" w:customStyle="1" w:styleId="Heading5Char">
    <w:name w:val="Heading 5 Char"/>
    <w:basedOn w:val="DefaultParagraphFont"/>
    <w:link w:val="Heading5"/>
    <w:uiPriority w:val="9"/>
    <w:rsid w:val="0080158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0158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15F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5F7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E77BD1"/>
    <w:rPr>
      <w:sz w:val="16"/>
      <w:szCs w:val="16"/>
    </w:rPr>
  </w:style>
  <w:style w:type="paragraph" w:styleId="CommentText">
    <w:name w:val="annotation text"/>
    <w:basedOn w:val="Normal"/>
    <w:link w:val="CommentTextChar"/>
    <w:uiPriority w:val="99"/>
    <w:semiHidden/>
    <w:unhideWhenUsed/>
    <w:rsid w:val="00E77BD1"/>
    <w:pPr>
      <w:spacing w:line="240" w:lineRule="auto"/>
    </w:pPr>
    <w:rPr>
      <w:sz w:val="20"/>
      <w:szCs w:val="20"/>
    </w:rPr>
  </w:style>
  <w:style w:type="character" w:customStyle="1" w:styleId="CommentTextChar">
    <w:name w:val="Comment Text Char"/>
    <w:basedOn w:val="DefaultParagraphFont"/>
    <w:link w:val="CommentText"/>
    <w:uiPriority w:val="99"/>
    <w:semiHidden/>
    <w:rsid w:val="00E77BD1"/>
    <w:rPr>
      <w:sz w:val="20"/>
      <w:szCs w:val="20"/>
    </w:rPr>
  </w:style>
  <w:style w:type="paragraph" w:styleId="CommentSubject">
    <w:name w:val="annotation subject"/>
    <w:basedOn w:val="CommentText"/>
    <w:next w:val="CommentText"/>
    <w:link w:val="CommentSubjectChar"/>
    <w:uiPriority w:val="99"/>
    <w:semiHidden/>
    <w:unhideWhenUsed/>
    <w:rsid w:val="00E77BD1"/>
    <w:rPr>
      <w:b/>
      <w:bCs/>
    </w:rPr>
  </w:style>
  <w:style w:type="character" w:customStyle="1" w:styleId="CommentSubjectChar">
    <w:name w:val="Comment Subject Char"/>
    <w:basedOn w:val="CommentTextChar"/>
    <w:link w:val="CommentSubject"/>
    <w:uiPriority w:val="99"/>
    <w:semiHidden/>
    <w:rsid w:val="00E77B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745497">
      <w:bodyDiv w:val="1"/>
      <w:marLeft w:val="0"/>
      <w:marRight w:val="0"/>
      <w:marTop w:val="0"/>
      <w:marBottom w:val="0"/>
      <w:divBdr>
        <w:top w:val="none" w:sz="0" w:space="0" w:color="auto"/>
        <w:left w:val="none" w:sz="0" w:space="0" w:color="auto"/>
        <w:bottom w:val="none" w:sz="0" w:space="0" w:color="auto"/>
        <w:right w:val="none" w:sz="0" w:space="0" w:color="auto"/>
      </w:divBdr>
    </w:div>
    <w:div w:id="21404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097E2337D8440A18FFAD0DB8F9B9A" ma:contentTypeVersion="1" ma:contentTypeDescription="Create a new document." ma:contentTypeScope="" ma:versionID="dab0cfe40a580acebedb4e0b31d22674">
  <xsd:schema xmlns:xsd="http://www.w3.org/2001/XMLSchema" xmlns:xs="http://www.w3.org/2001/XMLSchema" xmlns:p="http://schemas.microsoft.com/office/2006/metadata/properties" xmlns:ns1="http://schemas.microsoft.com/sharepoint/v3" targetNamespace="http://schemas.microsoft.com/office/2006/metadata/properties" ma:root="true" ma:fieldsID="1218b5d23a8fda25c401ebc407c103d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9D436-4156-45B7-992D-8027D0BD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700F0-94AE-412E-9BAE-B9CB22F1EF0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E02B35E-19B9-4E70-892A-FA9016D7A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Emergency Nurses Association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Daly</dc:creator>
  <cp:lastModifiedBy>Runnels, Heather W</cp:lastModifiedBy>
  <cp:revision>2</cp:revision>
  <cp:lastPrinted>2015-03-24T13:46:00Z</cp:lastPrinted>
  <dcterms:created xsi:type="dcterms:W3CDTF">2024-12-03T16:29:00Z</dcterms:created>
  <dcterms:modified xsi:type="dcterms:W3CDTF">2024-12-03T16:29:00Z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0x0101005F3097E2337D8440A18FFAD0DB8F9B9A</vt:lpwstr>
  </property>
  <property fmtid="{D5CDD505-2E9C-101B-9397-08002B2CF9AE}" pid="3" name="GrammarlyDocumentId">
    <vt:lpwstr>3fbe69d2cdfebe128a65be20be4b2649d3de1e5d17fa91698f11ed02e56556e3</vt:lpwstr>
  </property>
</Properties>
</file>