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9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to enter headings, title, and contact details"/>
      </w:tblPr>
      <w:tblGrid>
        <w:gridCol w:w="5343"/>
        <w:gridCol w:w="5343"/>
        <w:gridCol w:w="4296"/>
      </w:tblGrid>
      <w:tr w:rsidR="002D2D78" w14:paraId="157BCF02" w14:textId="77777777" w:rsidTr="00626F3A">
        <w:trPr>
          <w:trHeight w:val="7195"/>
          <w:jc w:val="center"/>
        </w:trPr>
        <w:tc>
          <w:tcPr>
            <w:tcW w:w="5343" w:type="dxa"/>
            <w:tcMar>
              <w:right w:w="1037" w:type="dxa"/>
            </w:tcMar>
          </w:tcPr>
          <w:p w14:paraId="11E4F231" w14:textId="0A9FCB87" w:rsidR="002D2D78" w:rsidRDefault="002D2D78">
            <w:pPr>
              <w:pStyle w:val="Heading7"/>
            </w:pPr>
          </w:p>
          <w:p w14:paraId="172C005E" w14:textId="54ECFF51" w:rsidR="002D2D78" w:rsidRPr="009D31E2" w:rsidRDefault="00321AE8" w:rsidP="009D31E2">
            <w:pPr>
              <w:pStyle w:val="Heading2"/>
              <w:rPr>
                <w:sz w:val="32"/>
                <w:szCs w:val="24"/>
              </w:rPr>
            </w:pPr>
            <w:r w:rsidRPr="009D31E2">
              <w:rPr>
                <w:sz w:val="32"/>
                <w:szCs w:val="24"/>
              </w:rPr>
              <w:t>Benefits of membership</w:t>
            </w:r>
          </w:p>
          <w:p w14:paraId="0E16E354" w14:textId="49939061" w:rsidR="002D2D78" w:rsidRDefault="002D2D78" w:rsidP="009D31E2">
            <w:pPr>
              <w:pStyle w:val="Heading9"/>
              <w:spacing w:after="240"/>
              <w:ind w:firstLine="0"/>
            </w:pPr>
          </w:p>
          <w:p w14:paraId="1F1BC471" w14:textId="70C761A0" w:rsidR="002D2D78" w:rsidRDefault="009D31E2">
            <w:pPr>
              <w:pStyle w:val="Heading4"/>
            </w:pPr>
            <w:r>
              <w:t>Membership Benefits:</w:t>
            </w:r>
          </w:p>
          <w:p w14:paraId="318ED9E4" w14:textId="06E2B739" w:rsidR="002D2D78" w:rsidRDefault="002D2D78" w:rsidP="001F36B2">
            <w:pPr>
              <w:pStyle w:val="Heading4"/>
              <w:ind w:left="0"/>
            </w:pPr>
          </w:p>
          <w:p w14:paraId="2DE00DD0" w14:textId="77777777" w:rsidR="001F36B2" w:rsidRDefault="001F36B2" w:rsidP="00F613EA">
            <w:pPr>
              <w:pStyle w:val="Heading5"/>
              <w:numPr>
                <w:ilvl w:val="0"/>
                <w:numId w:val="20"/>
              </w:numPr>
            </w:pPr>
            <w:r>
              <w:t>Opportunities to network with peers and share important information and ideas pertinent to our organization and the critical care nursing profession.</w:t>
            </w:r>
          </w:p>
          <w:p w14:paraId="077EB87C" w14:textId="77777777" w:rsidR="001F36B2" w:rsidRDefault="001F36B2" w:rsidP="00F613EA">
            <w:pPr>
              <w:pStyle w:val="Heading5"/>
              <w:numPr>
                <w:ilvl w:val="0"/>
                <w:numId w:val="20"/>
              </w:numPr>
            </w:pPr>
            <w:r>
              <w:t>Access to members-only dinner meetings and networking events.</w:t>
            </w:r>
          </w:p>
          <w:p w14:paraId="2378314F" w14:textId="77777777" w:rsidR="001F36B2" w:rsidRDefault="001F36B2" w:rsidP="00F613EA">
            <w:pPr>
              <w:pStyle w:val="Heading5"/>
              <w:numPr>
                <w:ilvl w:val="0"/>
                <w:numId w:val="20"/>
              </w:numPr>
            </w:pPr>
            <w:r>
              <w:t>Conference and CE discounts.</w:t>
            </w:r>
          </w:p>
          <w:p w14:paraId="55086962" w14:textId="77777777" w:rsidR="001F36B2" w:rsidRDefault="001F36B2" w:rsidP="00F613EA">
            <w:pPr>
              <w:pStyle w:val="Heading5"/>
              <w:numPr>
                <w:ilvl w:val="0"/>
                <w:numId w:val="20"/>
              </w:numPr>
            </w:pPr>
            <w:r>
              <w:t>Access to members-only sections of our website.</w:t>
            </w:r>
          </w:p>
          <w:p w14:paraId="3EBFAB98" w14:textId="77777777" w:rsidR="001F36B2" w:rsidRDefault="001F36B2" w:rsidP="00F613EA">
            <w:pPr>
              <w:pStyle w:val="Heading5"/>
              <w:numPr>
                <w:ilvl w:val="0"/>
                <w:numId w:val="20"/>
              </w:numPr>
            </w:pPr>
            <w:r>
              <w:t>Strength in Numbers – Membership gives us a powerful collective voice!</w:t>
            </w:r>
          </w:p>
          <w:p w14:paraId="5A26BBA3" w14:textId="77777777" w:rsidR="001F36B2" w:rsidRDefault="001F36B2" w:rsidP="00F613EA">
            <w:pPr>
              <w:pStyle w:val="Heading5"/>
              <w:numPr>
                <w:ilvl w:val="0"/>
                <w:numId w:val="20"/>
              </w:numPr>
            </w:pPr>
            <w:r>
              <w:t>Legislative and Regulatory Updates – we’ll keep you current on issues that may affect your practice.</w:t>
            </w:r>
          </w:p>
          <w:p w14:paraId="38CC2DDA" w14:textId="06960A1A" w:rsidR="002D2D78" w:rsidRDefault="002D2D78" w:rsidP="001F36B2">
            <w:pPr>
              <w:pStyle w:val="Heading5"/>
              <w:ind w:left="0"/>
            </w:pPr>
          </w:p>
          <w:p w14:paraId="35AEB881" w14:textId="325B8C43" w:rsidR="002D2D78" w:rsidRDefault="002D2D78">
            <w:pPr>
              <w:pStyle w:val="Heading6"/>
            </w:pPr>
          </w:p>
        </w:tc>
        <w:tc>
          <w:tcPr>
            <w:tcW w:w="5343" w:type="dxa"/>
            <w:tcMar>
              <w:right w:w="1037" w:type="dxa"/>
            </w:tcMar>
          </w:tcPr>
          <w:p w14:paraId="0AE8FB3E" w14:textId="1B9C573C" w:rsidR="002D2D78" w:rsidRDefault="002D2D78">
            <w:pPr>
              <w:pStyle w:val="Heading7"/>
            </w:pPr>
          </w:p>
          <w:p w14:paraId="26FB3B3D" w14:textId="77777777" w:rsidR="0071088E" w:rsidRDefault="0071088E" w:rsidP="0071088E">
            <w:r>
              <w:rPr>
                <w:noProof/>
                <w:lang w:eastAsia="en-US"/>
              </w:rPr>
              <w:drawing>
                <wp:inline distT="0" distB="0" distL="0" distR="0" wp14:anchorId="2A794276" wp14:editId="66E31A25">
                  <wp:extent cx="2667000" cy="26670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0" cy="266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1C521A" w14:textId="1D0657D4" w:rsidR="0071088E" w:rsidRDefault="00764E8A" w:rsidP="0071088E">
            <w:pPr>
              <w:pStyle w:val="TableDescription"/>
            </w:pPr>
            <w:r w:rsidRPr="00764E8A">
              <w:t>Diamond State Chapter of AACN</w:t>
            </w:r>
          </w:p>
          <w:p w14:paraId="0BEEEDAE" w14:textId="77777777" w:rsidR="00321AE8" w:rsidRDefault="00321AE8" w:rsidP="00321AE8">
            <w:pPr>
              <w:shd w:val="clear" w:color="auto" w:fill="FFFFFF"/>
              <w:jc w:val="center"/>
              <w:rPr>
                <w:i/>
                <w:iCs/>
                <w:color w:val="47433F"/>
              </w:rPr>
            </w:pPr>
          </w:p>
          <w:p w14:paraId="0DDEE3CF" w14:textId="34F13824" w:rsidR="00F214A2" w:rsidRPr="00764E8A" w:rsidRDefault="00764E8A" w:rsidP="00764E8A">
            <w:pPr>
              <w:spacing w:after="240" w:line="288" w:lineRule="auto"/>
              <w:rPr>
                <w:sz w:val="24"/>
                <w:szCs w:val="24"/>
              </w:rPr>
            </w:pPr>
            <w:r w:rsidRPr="00626F3A">
              <w:rPr>
                <w:sz w:val="24"/>
                <w:szCs w:val="24"/>
              </w:rPr>
              <w:t>Diamond State Chapter of AACN is dedicated to creating a healthcare system driven by the needs of patients and families in Delaware where acute and critical care nurses make their optimal contribution.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96" w:type="dxa"/>
          </w:tcPr>
          <w:p w14:paraId="3AD6463B" w14:textId="79FB8170" w:rsidR="002D2D78" w:rsidRDefault="002D2D78">
            <w:pPr>
              <w:pStyle w:val="Heading7"/>
            </w:pPr>
          </w:p>
          <w:p w14:paraId="354578AE" w14:textId="77777777" w:rsidR="00237962" w:rsidRPr="00237962" w:rsidRDefault="00237962">
            <w:pPr>
              <w:pStyle w:val="Title"/>
              <w:rPr>
                <w:sz w:val="48"/>
                <w:szCs w:val="48"/>
              </w:rPr>
            </w:pPr>
            <w:r w:rsidRPr="00237962">
              <w:rPr>
                <w:sz w:val="48"/>
                <w:szCs w:val="48"/>
              </w:rPr>
              <w:t>Diamond State Chapter</w:t>
            </w:r>
          </w:p>
          <w:p w14:paraId="451035CC" w14:textId="512D2098" w:rsidR="002D2D78" w:rsidRPr="00237962" w:rsidRDefault="00237962" w:rsidP="00237962">
            <w:pPr>
              <w:pStyle w:val="Title"/>
              <w:rPr>
                <w:sz w:val="48"/>
                <w:szCs w:val="48"/>
              </w:rPr>
            </w:pPr>
            <w:r w:rsidRPr="00237962">
              <w:rPr>
                <w:sz w:val="48"/>
                <w:szCs w:val="48"/>
              </w:rPr>
              <w:t xml:space="preserve">AACN </w:t>
            </w:r>
          </w:p>
          <w:p w14:paraId="19EC9F04" w14:textId="105C887F" w:rsidR="0071088E" w:rsidRDefault="008D5E0B" w:rsidP="0071088E">
            <w:pPr>
              <w:pStyle w:val="TableDescription"/>
            </w:pPr>
            <w:r>
              <w:t>2024-2025</w:t>
            </w:r>
          </w:p>
          <w:p w14:paraId="259D1001" w14:textId="5C65A515" w:rsidR="002D2D78" w:rsidRDefault="004F295B">
            <w:pPr>
              <w:spacing w:after="240" w:line="288" w:lineRule="auto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F6E3390" wp14:editId="7075814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541020</wp:posOffset>
                  </wp:positionV>
                  <wp:extent cx="2619375" cy="1743075"/>
                  <wp:effectExtent l="0" t="0" r="9525" b="9525"/>
                  <wp:wrapTight wrapText="bothSides">
                    <wp:wrapPolygon edited="0">
                      <wp:start x="0" y="0"/>
                      <wp:lineTo x="0" y="21482"/>
                      <wp:lineTo x="21521" y="21482"/>
                      <wp:lineTo x="21521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174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D2D78" w14:paraId="1D5D3584" w14:textId="77777777" w:rsidTr="007C6BC3">
        <w:trPr>
          <w:trHeight w:val="2814"/>
          <w:jc w:val="center"/>
        </w:trPr>
        <w:tc>
          <w:tcPr>
            <w:tcW w:w="5343" w:type="dxa"/>
            <w:tcMar>
              <w:right w:w="1037" w:type="dxa"/>
            </w:tcMar>
          </w:tcPr>
          <w:p w14:paraId="04D2E742" w14:textId="31E5A4B6" w:rsidR="004F295B" w:rsidRDefault="004F295B" w:rsidP="004F295B">
            <w:pPr>
              <w:pStyle w:val="Heading4"/>
            </w:pPr>
            <w:r>
              <w:t xml:space="preserve">Membership </w:t>
            </w:r>
            <w:r w:rsidR="008D5E0B">
              <w:t>Options</w:t>
            </w:r>
          </w:p>
          <w:p w14:paraId="29FE7065" w14:textId="77777777" w:rsidR="004F295B" w:rsidRDefault="004F295B" w:rsidP="004F295B">
            <w:pPr>
              <w:pStyle w:val="Heading4"/>
              <w:ind w:left="0"/>
            </w:pPr>
          </w:p>
          <w:p w14:paraId="5B05F1D5" w14:textId="6C97683D" w:rsidR="008D5E0B" w:rsidRDefault="008D5E0B" w:rsidP="00F613EA">
            <w:pPr>
              <w:pStyle w:val="Heading5"/>
            </w:pPr>
            <w:r>
              <w:t>AACN national membership required for chapter membership.</w:t>
            </w:r>
          </w:p>
          <w:p w14:paraId="3F0D4D40" w14:textId="07E9A50D" w:rsidR="00F613EA" w:rsidRDefault="00F613EA" w:rsidP="00F613EA">
            <w:pPr>
              <w:pStyle w:val="Heading5"/>
              <w:ind w:left="720"/>
            </w:pPr>
          </w:p>
          <w:p w14:paraId="78FB4CFD" w14:textId="0DDEFE4F" w:rsidR="008D5E0B" w:rsidRDefault="008D5E0B" w:rsidP="00F613EA">
            <w:pPr>
              <w:pStyle w:val="Heading5"/>
            </w:pPr>
            <w:r>
              <w:t xml:space="preserve">1 year membership: $30 </w:t>
            </w:r>
          </w:p>
          <w:p w14:paraId="6762C129" w14:textId="4FE78662" w:rsidR="008D5E0B" w:rsidRDefault="008D5E0B" w:rsidP="00F613EA">
            <w:pPr>
              <w:pStyle w:val="Heading5"/>
            </w:pPr>
            <w:proofErr w:type="gramStart"/>
            <w:r>
              <w:t>2 year</w:t>
            </w:r>
            <w:proofErr w:type="gramEnd"/>
            <w:r>
              <w:t xml:space="preserve"> membership: $55</w:t>
            </w:r>
          </w:p>
          <w:p w14:paraId="63B20003" w14:textId="306E9E90" w:rsidR="008D5E0B" w:rsidRDefault="00491679" w:rsidP="00F613EA">
            <w:pPr>
              <w:pStyle w:val="Heading5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DAE4725" wp14:editId="4359122D">
                  <wp:simplePos x="0" y="0"/>
                  <wp:positionH relativeFrom="column">
                    <wp:posOffset>1661160</wp:posOffset>
                  </wp:positionH>
                  <wp:positionV relativeFrom="paragraph">
                    <wp:posOffset>93345</wp:posOffset>
                  </wp:positionV>
                  <wp:extent cx="1019810" cy="1019810"/>
                  <wp:effectExtent l="0" t="0" r="8890" b="889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810" cy="1019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gramStart"/>
            <w:r w:rsidR="008D5E0B">
              <w:t>3 year</w:t>
            </w:r>
            <w:proofErr w:type="gramEnd"/>
            <w:r w:rsidR="008D5E0B">
              <w:t xml:space="preserve"> membership: $80</w:t>
            </w:r>
          </w:p>
          <w:p w14:paraId="62CDDCF5" w14:textId="2CD2DCD5" w:rsidR="002D2D78" w:rsidRDefault="002D2D78" w:rsidP="004F295B">
            <w:pPr>
              <w:pStyle w:val="Heading5"/>
              <w:ind w:left="720"/>
            </w:pPr>
          </w:p>
          <w:p w14:paraId="5257E95F" w14:textId="6C18C3C5" w:rsidR="00626F3A" w:rsidRDefault="00626F3A" w:rsidP="00F613EA">
            <w:pPr>
              <w:pStyle w:val="Heading5"/>
              <w:ind w:left="720"/>
            </w:pPr>
          </w:p>
        </w:tc>
        <w:tc>
          <w:tcPr>
            <w:tcW w:w="5343" w:type="dxa"/>
            <w:tcMar>
              <w:right w:w="1037" w:type="dxa"/>
            </w:tcMar>
          </w:tcPr>
          <w:p w14:paraId="1636641C" w14:textId="77777777" w:rsidR="00764E8A" w:rsidRDefault="00764E8A" w:rsidP="00764E8A">
            <w:pPr>
              <w:shd w:val="clear" w:color="auto" w:fill="FFFFFF"/>
              <w:jc w:val="center"/>
              <w:rPr>
                <w:i/>
                <w:iCs/>
                <w:color w:val="47433F"/>
                <w:sz w:val="28"/>
                <w:szCs w:val="28"/>
              </w:rPr>
            </w:pPr>
          </w:p>
          <w:p w14:paraId="2892B2AD" w14:textId="77777777" w:rsidR="00764E8A" w:rsidRDefault="00764E8A" w:rsidP="00764E8A">
            <w:pPr>
              <w:shd w:val="clear" w:color="auto" w:fill="FFFFFF"/>
              <w:jc w:val="center"/>
              <w:rPr>
                <w:i/>
                <w:iCs/>
                <w:color w:val="47433F"/>
                <w:sz w:val="28"/>
                <w:szCs w:val="28"/>
              </w:rPr>
            </w:pPr>
          </w:p>
          <w:p w14:paraId="2B2E3BAE" w14:textId="77777777" w:rsidR="00764E8A" w:rsidRDefault="00764E8A" w:rsidP="00764E8A">
            <w:pPr>
              <w:shd w:val="clear" w:color="auto" w:fill="FFFFFF"/>
              <w:jc w:val="center"/>
              <w:rPr>
                <w:i/>
                <w:iCs/>
                <w:color w:val="47433F"/>
                <w:sz w:val="28"/>
                <w:szCs w:val="28"/>
              </w:rPr>
            </w:pPr>
          </w:p>
          <w:p w14:paraId="53B0577E" w14:textId="1EDD4F0C" w:rsidR="00764E8A" w:rsidRPr="00321AE8" w:rsidRDefault="00764E8A" w:rsidP="00764E8A">
            <w:pPr>
              <w:shd w:val="clear" w:color="auto" w:fill="FFFFFF"/>
              <w:jc w:val="center"/>
              <w:rPr>
                <w:i/>
                <w:iCs/>
                <w:color w:val="47433F"/>
                <w:sz w:val="28"/>
                <w:szCs w:val="28"/>
              </w:rPr>
            </w:pPr>
            <w:r w:rsidRPr="00321AE8">
              <w:rPr>
                <w:i/>
                <w:iCs/>
                <w:color w:val="47433F"/>
                <w:sz w:val="28"/>
                <w:szCs w:val="28"/>
              </w:rPr>
              <w:t>“It takes so much courage to keep showing up. Every hour. Every day. A day – even an hour – without each of us changes the face of</w:t>
            </w:r>
          </w:p>
          <w:p w14:paraId="2F197137" w14:textId="12FB86FD" w:rsidR="00764E8A" w:rsidRPr="00321AE8" w:rsidRDefault="00764E8A" w:rsidP="00764E8A">
            <w:pPr>
              <w:shd w:val="clear" w:color="auto" w:fill="FFFFFF"/>
              <w:jc w:val="center"/>
              <w:rPr>
                <w:i/>
                <w:iCs/>
                <w:color w:val="47433F"/>
                <w:sz w:val="28"/>
                <w:szCs w:val="28"/>
              </w:rPr>
            </w:pPr>
            <w:r w:rsidRPr="00321AE8">
              <w:rPr>
                <w:i/>
                <w:iCs/>
                <w:color w:val="47433F"/>
                <w:sz w:val="28"/>
                <w:szCs w:val="28"/>
              </w:rPr>
              <w:t>healthcare for the worse. Together, we have the</w:t>
            </w:r>
          </w:p>
          <w:p w14:paraId="48C143FF" w14:textId="77777777" w:rsidR="00764E8A" w:rsidRDefault="00764E8A" w:rsidP="00764E8A">
            <w:pPr>
              <w:spacing w:after="240" w:line="288" w:lineRule="auto"/>
              <w:jc w:val="center"/>
              <w:rPr>
                <w:i/>
                <w:iCs/>
                <w:color w:val="47433F"/>
                <w:sz w:val="28"/>
                <w:szCs w:val="32"/>
              </w:rPr>
            </w:pPr>
            <w:r w:rsidRPr="00321AE8">
              <w:rPr>
                <w:i/>
                <w:iCs/>
                <w:color w:val="47433F"/>
                <w:sz w:val="28"/>
                <w:szCs w:val="28"/>
              </w:rPr>
              <w:t>Courage to Soar</w:t>
            </w:r>
            <w:r w:rsidRPr="00321AE8">
              <w:rPr>
                <w:i/>
                <w:iCs/>
                <w:color w:val="47433F"/>
                <w:sz w:val="28"/>
                <w:szCs w:val="32"/>
              </w:rPr>
              <w:t>.”</w:t>
            </w:r>
          </w:p>
          <w:p w14:paraId="0F5D7EE8" w14:textId="2D59CDF4" w:rsidR="00764E8A" w:rsidRPr="00321AE8" w:rsidRDefault="00764E8A" w:rsidP="00764E8A">
            <w:pPr>
              <w:jc w:val="center"/>
            </w:pPr>
            <w:r w:rsidRPr="00764E8A">
              <w:t>Jennifer Adamski</w:t>
            </w:r>
          </w:p>
        </w:tc>
        <w:tc>
          <w:tcPr>
            <w:tcW w:w="4296" w:type="dxa"/>
          </w:tcPr>
          <w:p w14:paraId="20905AB0" w14:textId="77777777" w:rsidR="00C07606" w:rsidRPr="00626F3A" w:rsidRDefault="00C07606" w:rsidP="00C07606">
            <w:pPr>
              <w:ind w:left="432"/>
              <w:rPr>
                <w:b/>
                <w:sz w:val="24"/>
                <w:szCs w:val="24"/>
              </w:rPr>
            </w:pPr>
            <w:r w:rsidRPr="00626F3A">
              <w:rPr>
                <w:b/>
                <w:sz w:val="24"/>
                <w:szCs w:val="24"/>
              </w:rPr>
              <w:t xml:space="preserve">Diamond State Chapter Officers </w:t>
            </w:r>
          </w:p>
          <w:p w14:paraId="5CF3C556" w14:textId="77777777" w:rsidR="00C07606" w:rsidRPr="00626F3A" w:rsidRDefault="00C07606" w:rsidP="00C07606">
            <w:pPr>
              <w:rPr>
                <w:sz w:val="14"/>
                <w:szCs w:val="14"/>
              </w:rPr>
            </w:pPr>
          </w:p>
          <w:p w14:paraId="152BE132" w14:textId="77777777" w:rsidR="00C07606" w:rsidRPr="00626F3A" w:rsidRDefault="00C07606" w:rsidP="00C07606">
            <w:pPr>
              <w:rPr>
                <w:bCs/>
                <w:sz w:val="24"/>
                <w:szCs w:val="28"/>
              </w:rPr>
            </w:pPr>
            <w:r w:rsidRPr="00626F3A">
              <w:rPr>
                <w:bCs/>
                <w:sz w:val="24"/>
                <w:szCs w:val="28"/>
              </w:rPr>
              <w:t>Allison Steuber, MSN, RN, NE-BC</w:t>
            </w:r>
          </w:p>
          <w:p w14:paraId="37C96536" w14:textId="6A3F3046" w:rsidR="00C07606" w:rsidRPr="00626F3A" w:rsidRDefault="00C07606" w:rsidP="00626F3A">
            <w:pPr>
              <w:ind w:left="720"/>
              <w:rPr>
                <w:b/>
                <w:sz w:val="24"/>
                <w:szCs w:val="28"/>
              </w:rPr>
            </w:pPr>
            <w:r w:rsidRPr="00626F3A">
              <w:rPr>
                <w:b/>
                <w:sz w:val="24"/>
                <w:szCs w:val="28"/>
              </w:rPr>
              <w:t xml:space="preserve">President </w:t>
            </w:r>
          </w:p>
          <w:p w14:paraId="443C9678" w14:textId="77777777" w:rsidR="00C07606" w:rsidRPr="00626F3A" w:rsidRDefault="00C07606" w:rsidP="00C07606">
            <w:pPr>
              <w:rPr>
                <w:bCs/>
                <w:sz w:val="24"/>
                <w:szCs w:val="28"/>
              </w:rPr>
            </w:pPr>
          </w:p>
          <w:p w14:paraId="3FA94D3B" w14:textId="3A8D35E8" w:rsidR="00C07606" w:rsidRPr="00626F3A" w:rsidRDefault="00C07606" w:rsidP="00C07606">
            <w:pPr>
              <w:rPr>
                <w:bCs/>
                <w:sz w:val="24"/>
                <w:szCs w:val="28"/>
              </w:rPr>
            </w:pPr>
            <w:r w:rsidRPr="00626F3A">
              <w:rPr>
                <w:bCs/>
                <w:sz w:val="24"/>
                <w:szCs w:val="28"/>
              </w:rPr>
              <w:t xml:space="preserve">Dennise </w:t>
            </w:r>
            <w:r w:rsidR="00DF4B2E" w:rsidRPr="00626F3A">
              <w:rPr>
                <w:bCs/>
                <w:sz w:val="24"/>
                <w:szCs w:val="28"/>
              </w:rPr>
              <w:t>Washington, MSN</w:t>
            </w:r>
            <w:r w:rsidRPr="00626F3A">
              <w:rPr>
                <w:bCs/>
                <w:sz w:val="24"/>
                <w:szCs w:val="28"/>
              </w:rPr>
              <w:t>, RN, APRN, ACNS-BC, CCRN, CNS</w:t>
            </w:r>
          </w:p>
          <w:p w14:paraId="5D04AF71" w14:textId="4052C1F9" w:rsidR="00C07606" w:rsidRPr="00626F3A" w:rsidRDefault="00626F3A" w:rsidP="00626F3A">
            <w:pPr>
              <w:ind w:firstLine="432"/>
              <w:rPr>
                <w:b/>
                <w:sz w:val="24"/>
                <w:szCs w:val="28"/>
              </w:rPr>
            </w:pPr>
            <w:r w:rsidRPr="00626F3A">
              <w:rPr>
                <w:bCs/>
                <w:sz w:val="24"/>
                <w:szCs w:val="28"/>
              </w:rPr>
              <w:t xml:space="preserve">     </w:t>
            </w:r>
            <w:r w:rsidR="00C07606" w:rsidRPr="00626F3A">
              <w:rPr>
                <w:b/>
                <w:sz w:val="24"/>
                <w:szCs w:val="28"/>
              </w:rPr>
              <w:t>Immediate Past President</w:t>
            </w:r>
          </w:p>
          <w:p w14:paraId="17CB682E" w14:textId="77777777" w:rsidR="00C07606" w:rsidRPr="00626F3A" w:rsidRDefault="00C07606" w:rsidP="00C07606">
            <w:pPr>
              <w:rPr>
                <w:bCs/>
                <w:sz w:val="24"/>
                <w:szCs w:val="28"/>
              </w:rPr>
            </w:pPr>
          </w:p>
          <w:p w14:paraId="7168764A" w14:textId="77777777" w:rsidR="00C07606" w:rsidRPr="00626F3A" w:rsidRDefault="00C07606" w:rsidP="00C07606">
            <w:pPr>
              <w:rPr>
                <w:bCs/>
                <w:sz w:val="24"/>
                <w:szCs w:val="28"/>
              </w:rPr>
            </w:pPr>
            <w:r w:rsidRPr="00626F3A">
              <w:rPr>
                <w:bCs/>
                <w:sz w:val="24"/>
                <w:szCs w:val="28"/>
              </w:rPr>
              <w:t>Jasmin Orange, BSN, RN, CCRN</w:t>
            </w:r>
          </w:p>
          <w:p w14:paraId="4F8EDCF5" w14:textId="353B28C2" w:rsidR="00C07606" w:rsidRPr="00626F3A" w:rsidRDefault="00C07606" w:rsidP="00626F3A">
            <w:pPr>
              <w:ind w:left="720"/>
              <w:rPr>
                <w:b/>
                <w:sz w:val="24"/>
                <w:szCs w:val="28"/>
              </w:rPr>
            </w:pPr>
            <w:r w:rsidRPr="00626F3A">
              <w:rPr>
                <w:b/>
                <w:sz w:val="24"/>
                <w:szCs w:val="28"/>
              </w:rPr>
              <w:t>Secretary</w:t>
            </w:r>
          </w:p>
          <w:p w14:paraId="36BF8862" w14:textId="77777777" w:rsidR="00C07606" w:rsidRPr="00626F3A" w:rsidRDefault="00C07606" w:rsidP="00C07606">
            <w:pPr>
              <w:rPr>
                <w:bCs/>
                <w:sz w:val="24"/>
                <w:szCs w:val="28"/>
              </w:rPr>
            </w:pPr>
          </w:p>
          <w:p w14:paraId="64DCBDA1" w14:textId="5CCDAF25" w:rsidR="00C07606" w:rsidRPr="00626F3A" w:rsidRDefault="00C07606" w:rsidP="00626F3A">
            <w:pPr>
              <w:rPr>
                <w:bCs/>
                <w:sz w:val="24"/>
                <w:szCs w:val="28"/>
              </w:rPr>
            </w:pPr>
            <w:r w:rsidRPr="00626F3A">
              <w:rPr>
                <w:bCs/>
                <w:sz w:val="24"/>
                <w:szCs w:val="28"/>
              </w:rPr>
              <w:t>Ludmila Santiago-Rotchford,</w:t>
            </w:r>
            <w:r w:rsidR="00626F3A" w:rsidRPr="00626F3A">
              <w:rPr>
                <w:bCs/>
                <w:sz w:val="24"/>
                <w:szCs w:val="28"/>
              </w:rPr>
              <w:t xml:space="preserve"> </w:t>
            </w:r>
            <w:r w:rsidRPr="00626F3A">
              <w:rPr>
                <w:bCs/>
                <w:sz w:val="24"/>
                <w:szCs w:val="28"/>
              </w:rPr>
              <w:t>DNP, APRN, PCCN, ACNS-BC</w:t>
            </w:r>
          </w:p>
          <w:p w14:paraId="3C1F71CA" w14:textId="59C4FE80" w:rsidR="002D2D78" w:rsidRPr="00626F3A" w:rsidRDefault="00C07606" w:rsidP="00626F3A">
            <w:pPr>
              <w:ind w:left="720"/>
              <w:rPr>
                <w:b/>
                <w:color w:val="000000"/>
                <w:sz w:val="14"/>
                <w:szCs w:val="16"/>
              </w:rPr>
            </w:pPr>
            <w:r w:rsidRPr="00626F3A">
              <w:rPr>
                <w:b/>
                <w:color w:val="000000"/>
                <w:sz w:val="24"/>
                <w:szCs w:val="28"/>
              </w:rPr>
              <w:t>Treasurer</w:t>
            </w:r>
          </w:p>
        </w:tc>
      </w:tr>
      <w:tr w:rsidR="002D2D78" w14:paraId="7AF7B923" w14:textId="77777777" w:rsidTr="007C6BC3">
        <w:trPr>
          <w:trHeight w:val="9407"/>
          <w:jc w:val="center"/>
        </w:trPr>
        <w:tc>
          <w:tcPr>
            <w:tcW w:w="5343" w:type="dxa"/>
            <w:tcMar>
              <w:top w:w="216" w:type="dxa"/>
              <w:right w:w="1037" w:type="dxa"/>
            </w:tcMar>
          </w:tcPr>
          <w:p w14:paraId="1BDAC858" w14:textId="22CF0F65" w:rsidR="002D2D78" w:rsidRPr="0033360B" w:rsidRDefault="002D2D78" w:rsidP="0033360B">
            <w:pPr>
              <w:pStyle w:val="Heading7"/>
              <w:jc w:val="right"/>
              <w:rPr>
                <w:color w:val="632E62" w:themeColor="text2"/>
              </w:rPr>
            </w:pPr>
          </w:p>
          <w:p w14:paraId="6B7D79DB" w14:textId="40CAF1EA" w:rsidR="002D2D78" w:rsidRPr="0033360B" w:rsidRDefault="00EB33F3" w:rsidP="0057444A">
            <w:pPr>
              <w:pStyle w:val="Heading2"/>
              <w:rPr>
                <w:color w:val="632E62" w:themeColor="text2"/>
              </w:rPr>
            </w:pPr>
            <w:r w:rsidRPr="0033360B">
              <w:rPr>
                <w:color w:val="632E62" w:themeColor="text2"/>
              </w:rPr>
              <w:t>Chapter Objectives</w:t>
            </w:r>
          </w:p>
          <w:p w14:paraId="3C3A72B6" w14:textId="77777777" w:rsidR="002D2D78" w:rsidRDefault="002D2D78" w:rsidP="003A232E">
            <w:pPr>
              <w:pStyle w:val="Heading6"/>
              <w:jc w:val="left"/>
            </w:pPr>
          </w:p>
          <w:p w14:paraId="76B63583" w14:textId="0BD11B26" w:rsidR="003A232E" w:rsidRPr="007B6C1A" w:rsidRDefault="003A232E" w:rsidP="003A232E">
            <w:pPr>
              <w:pStyle w:val="Heading6"/>
              <w:jc w:val="left"/>
            </w:pPr>
            <w:r w:rsidRPr="007B6C1A">
              <w:t>The purpose of the chapter shall be to promote and advance the mission and vision of AACN within the chapter’s community.</w:t>
            </w:r>
          </w:p>
          <w:p w14:paraId="472FE81D" w14:textId="77777777" w:rsidR="003A232E" w:rsidRPr="007B6C1A" w:rsidRDefault="003A232E" w:rsidP="003A232E">
            <w:pPr>
              <w:pStyle w:val="Heading6"/>
            </w:pPr>
          </w:p>
          <w:p w14:paraId="56DF9B3D" w14:textId="322518A1" w:rsidR="003A232E" w:rsidRPr="007B6C1A" w:rsidRDefault="003A232E" w:rsidP="00814A4C">
            <w:pPr>
              <w:pStyle w:val="Heading6"/>
              <w:numPr>
                <w:ilvl w:val="0"/>
                <w:numId w:val="14"/>
              </w:numPr>
              <w:jc w:val="left"/>
            </w:pPr>
            <w:r w:rsidRPr="007B6C1A">
              <w:t>To promote the Healthy Work Environments standards within the chapter and within members’ workplaces.</w:t>
            </w:r>
          </w:p>
          <w:p w14:paraId="5B5353BE" w14:textId="7E5F5CE1" w:rsidR="003A232E" w:rsidRPr="007B6C1A" w:rsidRDefault="003A232E" w:rsidP="00814A4C">
            <w:pPr>
              <w:pStyle w:val="Heading6"/>
              <w:numPr>
                <w:ilvl w:val="0"/>
                <w:numId w:val="14"/>
              </w:numPr>
              <w:jc w:val="left"/>
            </w:pPr>
            <w:r w:rsidRPr="007B6C1A">
              <w:t xml:space="preserve">To promote education of acute and critical-care nurses in accordance with standards for education and </w:t>
            </w:r>
            <w:r w:rsidR="007B6C1A" w:rsidRPr="007B6C1A">
              <w:t>evidence-based</w:t>
            </w:r>
            <w:r w:rsidRPr="007B6C1A">
              <w:t xml:space="preserve"> practice.</w:t>
            </w:r>
          </w:p>
          <w:p w14:paraId="26C07F09" w14:textId="7C3A4813" w:rsidR="003A232E" w:rsidRPr="007B6C1A" w:rsidRDefault="003A232E" w:rsidP="00814A4C">
            <w:pPr>
              <w:pStyle w:val="Heading6"/>
              <w:numPr>
                <w:ilvl w:val="0"/>
                <w:numId w:val="14"/>
              </w:numPr>
              <w:jc w:val="left"/>
            </w:pPr>
            <w:r w:rsidRPr="007B6C1A">
              <w:t>To provide educational opportunities for local nursing caring for acute and critical-care patients.</w:t>
            </w:r>
          </w:p>
          <w:p w14:paraId="41D63C09" w14:textId="7D971E91" w:rsidR="003A232E" w:rsidRPr="007B6C1A" w:rsidRDefault="003A232E" w:rsidP="00814A4C">
            <w:pPr>
              <w:pStyle w:val="Heading6"/>
              <w:numPr>
                <w:ilvl w:val="0"/>
                <w:numId w:val="14"/>
              </w:numPr>
              <w:jc w:val="left"/>
            </w:pPr>
            <w:r w:rsidRPr="007B6C1A">
              <w:t>To promote networking, professionalism, professional development, and accountability of nurses caring for acute and critical-care patients.</w:t>
            </w:r>
          </w:p>
          <w:p w14:paraId="52C9EED9" w14:textId="45931E2A" w:rsidR="003A232E" w:rsidRPr="007B6C1A" w:rsidRDefault="003A232E" w:rsidP="00814A4C">
            <w:pPr>
              <w:pStyle w:val="Heading6"/>
              <w:numPr>
                <w:ilvl w:val="0"/>
                <w:numId w:val="14"/>
              </w:numPr>
              <w:jc w:val="left"/>
            </w:pPr>
            <w:r w:rsidRPr="007B6C1A">
              <w:t>To facilitate effective communication among acute and critical-care nurses.</w:t>
            </w:r>
          </w:p>
          <w:p w14:paraId="27DCE2E9" w14:textId="0B80C271" w:rsidR="003A232E" w:rsidRPr="007B6C1A" w:rsidRDefault="003A232E" w:rsidP="00814A4C">
            <w:pPr>
              <w:pStyle w:val="Heading6"/>
              <w:numPr>
                <w:ilvl w:val="0"/>
                <w:numId w:val="14"/>
              </w:numPr>
              <w:jc w:val="left"/>
            </w:pPr>
            <w:r w:rsidRPr="007B6C1A">
              <w:t>To maintain effective communication among critical care nursing and its public regarding issues that have an impact on acute and critical-care nursing.</w:t>
            </w:r>
          </w:p>
          <w:p w14:paraId="32BFD5B9" w14:textId="786CA154" w:rsidR="003A232E" w:rsidRDefault="00BC479F" w:rsidP="00814A4C">
            <w:pPr>
              <w:pStyle w:val="Heading6"/>
              <w:numPr>
                <w:ilvl w:val="0"/>
                <w:numId w:val="14"/>
              </w:numPr>
              <w:jc w:val="left"/>
            </w:pPr>
            <w:r w:rsidRPr="00BC479F">
              <w:drawing>
                <wp:anchor distT="0" distB="0" distL="114300" distR="114300" simplePos="0" relativeHeight="251660288" behindDoc="1" locked="0" layoutInCell="1" allowOverlap="1" wp14:anchorId="7382B104" wp14:editId="0BC0CC9F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1129030</wp:posOffset>
                  </wp:positionV>
                  <wp:extent cx="3063875" cy="884440"/>
                  <wp:effectExtent l="0" t="0" r="317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6566" cy="914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A232E" w:rsidRPr="007B6C1A">
              <w:t>To promote community wellbeing through volunteer activities.</w:t>
            </w:r>
          </w:p>
        </w:tc>
        <w:tc>
          <w:tcPr>
            <w:tcW w:w="5343" w:type="dxa"/>
            <w:tcMar>
              <w:top w:w="216" w:type="dxa"/>
              <w:right w:w="1037" w:type="dxa"/>
            </w:tcMar>
          </w:tcPr>
          <w:p w14:paraId="0476E1FE" w14:textId="57F191DE" w:rsidR="002D2D78" w:rsidRDefault="002D2D78" w:rsidP="00814A4C">
            <w:pPr>
              <w:pStyle w:val="Heading7"/>
              <w:jc w:val="left"/>
            </w:pPr>
          </w:p>
          <w:p w14:paraId="1E8D0521" w14:textId="408EC93D" w:rsidR="00C22643" w:rsidRDefault="00EB33F3" w:rsidP="0057444A">
            <w:pPr>
              <w:pStyle w:val="Heading2"/>
            </w:pPr>
            <w:r>
              <w:t>Meeting Dates</w:t>
            </w:r>
          </w:p>
          <w:p w14:paraId="02F4853A" w14:textId="77777777" w:rsidR="007C6BC3" w:rsidRDefault="007C6BC3">
            <w:pPr>
              <w:pStyle w:val="Heading4"/>
            </w:pPr>
          </w:p>
          <w:p w14:paraId="11CCEFB5" w14:textId="455B7FDB" w:rsidR="002D2D78" w:rsidRPr="007B6C1A" w:rsidRDefault="00FF22E9">
            <w:pPr>
              <w:pStyle w:val="Heading5"/>
            </w:pPr>
            <w:r w:rsidRPr="00FF22E9">
              <w:t>Chapter meetings are held monthly the 2nd Tuesday of the month at 6pm at various locations throughout the state of Delaware.</w:t>
            </w:r>
          </w:p>
          <w:p w14:paraId="7E14AB19" w14:textId="5CF71791" w:rsidR="002D2D78" w:rsidRPr="007B6C1A" w:rsidRDefault="002D2D78">
            <w:pPr>
              <w:pStyle w:val="Heading6"/>
            </w:pPr>
          </w:p>
          <w:p w14:paraId="79F4CEB2" w14:textId="3C5832CD" w:rsidR="002D2D78" w:rsidRPr="007B6C1A" w:rsidRDefault="00814A4C">
            <w:pPr>
              <w:pStyle w:val="Heading4"/>
            </w:pPr>
            <w:r w:rsidRPr="007B6C1A">
              <w:t>October 8</w:t>
            </w:r>
            <w:r w:rsidRPr="007B6C1A">
              <w:rPr>
                <w:vertAlign w:val="superscript"/>
              </w:rPr>
              <w:t>th</w:t>
            </w:r>
            <w:r w:rsidRPr="007B6C1A">
              <w:t xml:space="preserve"> </w:t>
            </w:r>
          </w:p>
          <w:p w14:paraId="3FAA832B" w14:textId="159D35CF" w:rsidR="002D2D78" w:rsidRPr="007B6C1A" w:rsidRDefault="006D0FC1">
            <w:pPr>
              <w:pStyle w:val="Heading5"/>
            </w:pPr>
            <w:r>
              <w:t>In person education event</w:t>
            </w:r>
          </w:p>
          <w:p w14:paraId="0B76CFE2" w14:textId="2618CD50" w:rsidR="002D2D78" w:rsidRPr="007B6C1A" w:rsidRDefault="002D2D78">
            <w:pPr>
              <w:pStyle w:val="Heading6"/>
            </w:pPr>
          </w:p>
          <w:p w14:paraId="6811BA9C" w14:textId="3EAB8F64" w:rsidR="002D2D78" w:rsidRPr="007B6C1A" w:rsidRDefault="00814A4C">
            <w:pPr>
              <w:pStyle w:val="Heading4"/>
            </w:pPr>
            <w:r w:rsidRPr="007B6C1A">
              <w:t>November 12</w:t>
            </w:r>
            <w:r w:rsidRPr="007B6C1A">
              <w:rPr>
                <w:vertAlign w:val="superscript"/>
              </w:rPr>
              <w:t>th</w:t>
            </w:r>
            <w:r w:rsidRPr="007B6C1A">
              <w:t xml:space="preserve"> </w:t>
            </w:r>
          </w:p>
          <w:p w14:paraId="0B30E4A4" w14:textId="22EF954B" w:rsidR="002D2D78" w:rsidRPr="007B6C1A" w:rsidRDefault="00814A4C">
            <w:pPr>
              <w:pStyle w:val="Heading5"/>
            </w:pPr>
            <w:r w:rsidRPr="007B6C1A">
              <w:t>In person education event</w:t>
            </w:r>
          </w:p>
          <w:p w14:paraId="6DC0259E" w14:textId="1720E47D" w:rsidR="002D2D78" w:rsidRPr="007B6C1A" w:rsidRDefault="002D2D78">
            <w:pPr>
              <w:pStyle w:val="Heading6"/>
            </w:pPr>
          </w:p>
          <w:p w14:paraId="7F700785" w14:textId="4ED9C5FB" w:rsidR="002D2D78" w:rsidRPr="007B6C1A" w:rsidRDefault="00814A4C">
            <w:pPr>
              <w:pStyle w:val="Heading4"/>
            </w:pPr>
            <w:r w:rsidRPr="007B6C1A">
              <w:t>December 10</w:t>
            </w:r>
            <w:r w:rsidRPr="007B6C1A">
              <w:rPr>
                <w:vertAlign w:val="superscript"/>
              </w:rPr>
              <w:t>th</w:t>
            </w:r>
            <w:r w:rsidRPr="007B6C1A">
              <w:t xml:space="preserve"> </w:t>
            </w:r>
          </w:p>
          <w:p w14:paraId="07DD7387" w14:textId="069B8EBE" w:rsidR="002D2D78" w:rsidRPr="007B6C1A" w:rsidRDefault="00814A4C">
            <w:pPr>
              <w:pStyle w:val="Heading5"/>
            </w:pPr>
            <w:r w:rsidRPr="007B6C1A">
              <w:t>In person education event</w:t>
            </w:r>
          </w:p>
          <w:p w14:paraId="55A5BF69" w14:textId="45467799" w:rsidR="002D2D78" w:rsidRPr="007B6C1A" w:rsidRDefault="002D2D78">
            <w:pPr>
              <w:pStyle w:val="Heading6"/>
            </w:pPr>
          </w:p>
          <w:p w14:paraId="52ACEFEB" w14:textId="4CC3D001" w:rsidR="002D2D78" w:rsidRPr="007B6C1A" w:rsidRDefault="00814A4C">
            <w:pPr>
              <w:pStyle w:val="Heading4"/>
            </w:pPr>
            <w:r w:rsidRPr="007B6C1A">
              <w:t>January 14</w:t>
            </w:r>
            <w:r w:rsidRPr="007B6C1A">
              <w:rPr>
                <w:vertAlign w:val="superscript"/>
              </w:rPr>
              <w:t>th</w:t>
            </w:r>
            <w:r w:rsidRPr="007B6C1A">
              <w:t xml:space="preserve"> </w:t>
            </w:r>
          </w:p>
          <w:p w14:paraId="4F7CDCDE" w14:textId="434B3895" w:rsidR="002D2D78" w:rsidRPr="007B6C1A" w:rsidRDefault="00814A4C">
            <w:pPr>
              <w:pStyle w:val="Heading5"/>
            </w:pPr>
            <w:r w:rsidRPr="007B6C1A">
              <w:t>Virtual business meeting</w:t>
            </w:r>
          </w:p>
          <w:p w14:paraId="043209F8" w14:textId="664F11F6" w:rsidR="002D2D78" w:rsidRPr="007B6C1A" w:rsidRDefault="002D2D78">
            <w:pPr>
              <w:pStyle w:val="Heading6"/>
            </w:pPr>
          </w:p>
          <w:p w14:paraId="0EB50FFE" w14:textId="2375D27A" w:rsidR="002D2D78" w:rsidRPr="007B6C1A" w:rsidRDefault="007C6BC3">
            <w:pPr>
              <w:pStyle w:val="Heading4"/>
            </w:pPr>
            <w:r w:rsidRPr="007B6C1A">
              <w:t>February 11</w:t>
            </w:r>
            <w:r w:rsidRPr="007B6C1A">
              <w:rPr>
                <w:vertAlign w:val="superscript"/>
              </w:rPr>
              <w:t>th</w:t>
            </w:r>
            <w:r w:rsidRPr="007B6C1A">
              <w:t xml:space="preserve"> </w:t>
            </w:r>
          </w:p>
          <w:p w14:paraId="6D49E69F" w14:textId="42774AD3" w:rsidR="002D2D78" w:rsidRPr="007B6C1A" w:rsidRDefault="007C6BC3" w:rsidP="00493EDE">
            <w:pPr>
              <w:pStyle w:val="Heading5"/>
            </w:pPr>
            <w:r w:rsidRPr="007B6C1A">
              <w:t>In person education event</w:t>
            </w:r>
          </w:p>
          <w:p w14:paraId="0578A2E1" w14:textId="0689DFE5" w:rsidR="00493EDE" w:rsidRPr="007B6C1A" w:rsidRDefault="00493EDE" w:rsidP="00493EDE">
            <w:pPr>
              <w:pStyle w:val="Heading5"/>
            </w:pPr>
          </w:p>
          <w:p w14:paraId="4721462A" w14:textId="5AF310A4" w:rsidR="002D2D78" w:rsidRPr="007B6C1A" w:rsidRDefault="007C6BC3">
            <w:pPr>
              <w:pStyle w:val="Heading4"/>
            </w:pPr>
            <w:r w:rsidRPr="007B6C1A">
              <w:t>March 11th</w:t>
            </w:r>
          </w:p>
          <w:p w14:paraId="628DA261" w14:textId="5A2C7C15" w:rsidR="002D2D78" w:rsidRPr="007B6C1A" w:rsidRDefault="00F613EA">
            <w:pPr>
              <w:pStyle w:val="Heading5"/>
            </w:pPr>
            <w:r w:rsidRPr="007B6C1A">
              <w:t>Virtual</w:t>
            </w:r>
            <w:r w:rsidR="007C6BC3" w:rsidRPr="007B6C1A">
              <w:t xml:space="preserve"> Business meeting</w:t>
            </w:r>
          </w:p>
          <w:p w14:paraId="170E4D33" w14:textId="112B3F25" w:rsidR="00493EDE" w:rsidRPr="007B6C1A" w:rsidRDefault="00493EDE" w:rsidP="007C6BC3">
            <w:pPr>
              <w:pStyle w:val="Heading4"/>
            </w:pPr>
          </w:p>
          <w:p w14:paraId="12E07527" w14:textId="3C145BC3" w:rsidR="007C6BC3" w:rsidRPr="007B6C1A" w:rsidRDefault="00493EDE" w:rsidP="007C6BC3">
            <w:pPr>
              <w:pStyle w:val="Heading4"/>
            </w:pPr>
            <w:r w:rsidRPr="007B6C1A">
              <w:t>April 8</w:t>
            </w:r>
            <w:r w:rsidRPr="007B6C1A">
              <w:rPr>
                <w:vertAlign w:val="superscript"/>
              </w:rPr>
              <w:t>th</w:t>
            </w:r>
            <w:r w:rsidRPr="007B6C1A">
              <w:t xml:space="preserve"> </w:t>
            </w:r>
          </w:p>
          <w:p w14:paraId="47FB2525" w14:textId="10083807" w:rsidR="007C6BC3" w:rsidRPr="007B6C1A" w:rsidRDefault="007C6BC3" w:rsidP="007C6BC3">
            <w:pPr>
              <w:pStyle w:val="Heading5"/>
            </w:pPr>
            <w:r w:rsidRPr="007B6C1A">
              <w:t>In person education event</w:t>
            </w:r>
          </w:p>
          <w:p w14:paraId="08CCDD54" w14:textId="25FA31AA" w:rsidR="007C6BC3" w:rsidRPr="007B6C1A" w:rsidRDefault="007C6BC3" w:rsidP="007C6BC3">
            <w:pPr>
              <w:pStyle w:val="Heading6"/>
            </w:pPr>
          </w:p>
          <w:p w14:paraId="36538DAC" w14:textId="0BAC44F4" w:rsidR="007C6BC3" w:rsidRPr="007B6C1A" w:rsidRDefault="00493EDE" w:rsidP="007C6BC3">
            <w:pPr>
              <w:pStyle w:val="Heading4"/>
            </w:pPr>
            <w:r w:rsidRPr="007B6C1A">
              <w:t>May 13</w:t>
            </w:r>
            <w:r w:rsidRPr="007B6C1A">
              <w:rPr>
                <w:vertAlign w:val="superscript"/>
              </w:rPr>
              <w:t>th</w:t>
            </w:r>
            <w:r w:rsidRPr="007B6C1A">
              <w:t xml:space="preserve"> </w:t>
            </w:r>
          </w:p>
          <w:p w14:paraId="3E6ED521" w14:textId="754AD4C0" w:rsidR="007C6BC3" w:rsidRPr="007B6C1A" w:rsidRDefault="00493EDE" w:rsidP="007C6BC3">
            <w:pPr>
              <w:pStyle w:val="Heading5"/>
            </w:pPr>
            <w:r w:rsidRPr="007B6C1A">
              <w:t>No meeting due to NTI</w:t>
            </w:r>
          </w:p>
          <w:p w14:paraId="3CF31E11" w14:textId="26C1D043" w:rsidR="007C6BC3" w:rsidRPr="007B6C1A" w:rsidRDefault="007C6BC3" w:rsidP="007C6BC3">
            <w:pPr>
              <w:pStyle w:val="Heading6"/>
            </w:pPr>
          </w:p>
          <w:p w14:paraId="55D54C2A" w14:textId="36FCCCB6" w:rsidR="007C6BC3" w:rsidRPr="007B6C1A" w:rsidRDefault="00493EDE" w:rsidP="007C6BC3">
            <w:pPr>
              <w:pStyle w:val="Heading4"/>
            </w:pPr>
            <w:r w:rsidRPr="007B6C1A">
              <w:t>June 10</w:t>
            </w:r>
            <w:r w:rsidRPr="007B6C1A">
              <w:rPr>
                <w:vertAlign w:val="superscript"/>
              </w:rPr>
              <w:t>th</w:t>
            </w:r>
            <w:r w:rsidRPr="007B6C1A">
              <w:t xml:space="preserve"> </w:t>
            </w:r>
          </w:p>
          <w:p w14:paraId="3173ED45" w14:textId="5EE9FAB5" w:rsidR="007C6BC3" w:rsidRPr="007B6C1A" w:rsidRDefault="007C6BC3" w:rsidP="00493EDE">
            <w:pPr>
              <w:pStyle w:val="Heading5"/>
            </w:pPr>
            <w:r w:rsidRPr="007B6C1A">
              <w:t>In person e</w:t>
            </w:r>
            <w:r w:rsidR="00493EDE" w:rsidRPr="007B6C1A">
              <w:t>nd of year event</w:t>
            </w:r>
          </w:p>
          <w:p w14:paraId="6E9B5D5E" w14:textId="322BBD7B" w:rsidR="002D2D78" w:rsidRDefault="002D2D78">
            <w:pPr>
              <w:pStyle w:val="Heading6"/>
            </w:pPr>
          </w:p>
        </w:tc>
        <w:tc>
          <w:tcPr>
            <w:tcW w:w="4296" w:type="dxa"/>
            <w:tcMar>
              <w:top w:w="216" w:type="dxa"/>
            </w:tcMar>
          </w:tcPr>
          <w:p w14:paraId="403461C8" w14:textId="71D24152" w:rsidR="000654AE" w:rsidRDefault="000654AE" w:rsidP="000654AE">
            <w:pPr>
              <w:pStyle w:val="Heading7"/>
              <w:jc w:val="left"/>
            </w:pPr>
          </w:p>
          <w:p w14:paraId="05652F8B" w14:textId="1B1EF59D" w:rsidR="00865C08" w:rsidRPr="007218B9" w:rsidRDefault="007B6C1A" w:rsidP="007B6C1A">
            <w:pPr>
              <w:pStyle w:val="Heading2"/>
              <w:rPr>
                <w:sz w:val="32"/>
                <w:szCs w:val="24"/>
              </w:rPr>
            </w:pPr>
            <w:r w:rsidRPr="007218B9">
              <w:rPr>
                <w:sz w:val="32"/>
                <w:szCs w:val="24"/>
              </w:rPr>
              <w:t>Board</w:t>
            </w:r>
            <w:r w:rsidR="00EB33F3" w:rsidRPr="007218B9">
              <w:rPr>
                <w:sz w:val="32"/>
                <w:szCs w:val="24"/>
              </w:rPr>
              <w:t xml:space="preserve"> and</w:t>
            </w:r>
            <w:r w:rsidR="00EA27D5" w:rsidRPr="007218B9">
              <w:rPr>
                <w:sz w:val="32"/>
                <w:szCs w:val="24"/>
              </w:rPr>
              <w:t xml:space="preserve"> </w:t>
            </w:r>
            <w:r w:rsidR="00EB33F3" w:rsidRPr="007218B9">
              <w:rPr>
                <w:sz w:val="32"/>
                <w:szCs w:val="24"/>
              </w:rPr>
              <w:t>Committees</w:t>
            </w:r>
          </w:p>
          <w:p w14:paraId="063539F5" w14:textId="19AB1114" w:rsidR="002D2D78" w:rsidRPr="00F24E4E" w:rsidRDefault="00DF4B2E" w:rsidP="00C22643">
            <w:pPr>
              <w:pStyle w:val="Heading4"/>
              <w:spacing w:before="0"/>
            </w:pPr>
            <w:r w:rsidRPr="00F24E4E">
              <w:t>President</w:t>
            </w:r>
          </w:p>
          <w:p w14:paraId="42FD2566" w14:textId="525DE5CF" w:rsidR="002D2D78" w:rsidRPr="00F24E4E" w:rsidRDefault="00DF4B2E" w:rsidP="00C22643">
            <w:pPr>
              <w:pStyle w:val="Heading5"/>
            </w:pPr>
            <w:r w:rsidRPr="00F24E4E">
              <w:t>Term 1 year</w:t>
            </w:r>
            <w:r w:rsidR="000204AF" w:rsidRPr="00F24E4E">
              <w:t>*</w:t>
            </w:r>
          </w:p>
          <w:p w14:paraId="04909925" w14:textId="1CDEAEB0" w:rsidR="002D2D78" w:rsidRPr="00F24E4E" w:rsidRDefault="002D2D78" w:rsidP="00C22643">
            <w:pPr>
              <w:pStyle w:val="Heading6"/>
            </w:pPr>
          </w:p>
          <w:p w14:paraId="031D625F" w14:textId="08B00573" w:rsidR="00EA27D5" w:rsidRPr="00EA27D5" w:rsidRDefault="00A7504C" w:rsidP="00EA27D5">
            <w:pPr>
              <w:keepNext/>
              <w:keepLines/>
              <w:ind w:left="144"/>
              <w:outlineLvl w:val="3"/>
              <w:rPr>
                <w:rFonts w:asciiTheme="majorHAnsi" w:eastAsiaTheme="majorEastAsia" w:hAnsiTheme="majorHAnsi" w:cstheme="majorBidi"/>
                <w:iCs/>
                <w:caps/>
                <w:color w:val="6D1D6A" w:themeColor="accent1" w:themeShade="BF"/>
                <w:sz w:val="24"/>
              </w:rPr>
            </w:pPr>
            <w:r w:rsidRPr="00F24E4E">
              <w:rPr>
                <w:rFonts w:asciiTheme="majorHAnsi" w:eastAsiaTheme="majorEastAsia" w:hAnsiTheme="majorHAnsi" w:cstheme="majorBidi"/>
                <w:iCs/>
                <w:caps/>
                <w:color w:val="6D1D6A" w:themeColor="accent1" w:themeShade="BF"/>
                <w:sz w:val="24"/>
              </w:rPr>
              <w:t>Immediate Past- President</w:t>
            </w:r>
            <w:r w:rsidR="00EA27D5" w:rsidRPr="00EA27D5">
              <w:rPr>
                <w:rFonts w:asciiTheme="majorHAnsi" w:eastAsiaTheme="majorEastAsia" w:hAnsiTheme="majorHAnsi" w:cstheme="majorBidi"/>
                <w:iCs/>
                <w:caps/>
                <w:color w:val="6D1D6A" w:themeColor="accent1" w:themeShade="BF"/>
                <w:sz w:val="24"/>
              </w:rPr>
              <w:t xml:space="preserve"> </w:t>
            </w:r>
          </w:p>
          <w:p w14:paraId="6927F544" w14:textId="51B85F04" w:rsidR="002D2D78" w:rsidRPr="00F24E4E" w:rsidRDefault="00EA27D5" w:rsidP="00EA27D5">
            <w:pPr>
              <w:keepNext/>
              <w:keepLines/>
              <w:ind w:left="144"/>
              <w:outlineLvl w:val="4"/>
              <w:rPr>
                <w:rFonts w:asciiTheme="majorHAnsi" w:eastAsiaTheme="majorEastAsia" w:hAnsiTheme="majorHAnsi" w:cstheme="majorBidi"/>
                <w:sz w:val="24"/>
              </w:rPr>
            </w:pPr>
            <w:r w:rsidRPr="00EA27D5">
              <w:rPr>
                <w:rFonts w:asciiTheme="majorHAnsi" w:eastAsiaTheme="majorEastAsia" w:hAnsiTheme="majorHAnsi" w:cstheme="majorBidi"/>
                <w:sz w:val="24"/>
              </w:rPr>
              <w:t xml:space="preserve">Term 1 year </w:t>
            </w:r>
          </w:p>
          <w:p w14:paraId="2EDF2D8F" w14:textId="575DE6C3" w:rsidR="00EA27D5" w:rsidRPr="00F24E4E" w:rsidRDefault="00EA27D5" w:rsidP="00EA27D5">
            <w:pPr>
              <w:keepNext/>
              <w:keepLines/>
              <w:ind w:left="144"/>
              <w:outlineLvl w:val="4"/>
              <w:rPr>
                <w:rFonts w:asciiTheme="majorHAnsi" w:eastAsiaTheme="majorEastAsia" w:hAnsiTheme="majorHAnsi" w:cstheme="majorBidi"/>
                <w:sz w:val="24"/>
              </w:rPr>
            </w:pPr>
          </w:p>
          <w:p w14:paraId="3CF9137C" w14:textId="1A25BD51" w:rsidR="002D2D78" w:rsidRPr="00F24E4E" w:rsidRDefault="00DF4B2E" w:rsidP="00C22643">
            <w:pPr>
              <w:pStyle w:val="Heading4"/>
              <w:spacing w:before="0"/>
            </w:pPr>
            <w:r w:rsidRPr="00F24E4E">
              <w:t>Secretary</w:t>
            </w:r>
          </w:p>
          <w:p w14:paraId="3A6D5776" w14:textId="42D523CE" w:rsidR="002D2D78" w:rsidRPr="00F24E4E" w:rsidRDefault="00DF4B2E" w:rsidP="00C22643">
            <w:pPr>
              <w:pStyle w:val="Heading5"/>
            </w:pPr>
            <w:r w:rsidRPr="00F24E4E">
              <w:t xml:space="preserve">Term </w:t>
            </w:r>
            <w:r w:rsidR="000204AF" w:rsidRPr="00F24E4E">
              <w:t>1</w:t>
            </w:r>
            <w:r w:rsidR="00EA27D5" w:rsidRPr="00F24E4E">
              <w:t xml:space="preserve"> </w:t>
            </w:r>
            <w:r w:rsidR="000654AE" w:rsidRPr="00F24E4E">
              <w:t>year</w:t>
            </w:r>
            <w:r w:rsidR="000204AF" w:rsidRPr="00F24E4E">
              <w:t>*</w:t>
            </w:r>
            <w:r w:rsidR="00EA27D5" w:rsidRPr="00F24E4E">
              <w:t xml:space="preserve"> </w:t>
            </w:r>
          </w:p>
          <w:p w14:paraId="0FC1146D" w14:textId="675F38AC" w:rsidR="002D2D78" w:rsidRPr="00F24E4E" w:rsidRDefault="002D2D78" w:rsidP="00C22643">
            <w:pPr>
              <w:pStyle w:val="Heading6"/>
            </w:pPr>
          </w:p>
          <w:p w14:paraId="7D3942CE" w14:textId="184BBFB5" w:rsidR="002D2D78" w:rsidRPr="00F24E4E" w:rsidRDefault="00DF4B2E" w:rsidP="00C22643">
            <w:pPr>
              <w:pStyle w:val="Heading4"/>
              <w:spacing w:before="0"/>
            </w:pPr>
            <w:r w:rsidRPr="00F24E4E">
              <w:t>Treseaurer</w:t>
            </w:r>
          </w:p>
          <w:p w14:paraId="18C4D54B" w14:textId="6ECD28F5" w:rsidR="002D2D78" w:rsidRPr="00F24E4E" w:rsidRDefault="00DF4B2E" w:rsidP="00C22643">
            <w:pPr>
              <w:pStyle w:val="Heading5"/>
            </w:pPr>
            <w:r w:rsidRPr="00F24E4E">
              <w:t>Term</w:t>
            </w:r>
            <w:r w:rsidR="000204AF" w:rsidRPr="00F24E4E">
              <w:t xml:space="preserve"> 1 </w:t>
            </w:r>
            <w:r w:rsidRPr="00F24E4E">
              <w:t>year</w:t>
            </w:r>
            <w:r w:rsidR="000204AF" w:rsidRPr="00F24E4E">
              <w:t>*</w:t>
            </w:r>
          </w:p>
          <w:p w14:paraId="52376CD8" w14:textId="2D064B83" w:rsidR="002D2D78" w:rsidRPr="006D0FC1" w:rsidRDefault="000204AF" w:rsidP="00C22643">
            <w:pPr>
              <w:pStyle w:val="Heading6"/>
              <w:jc w:val="center"/>
              <w:rPr>
                <w:sz w:val="22"/>
                <w:szCs w:val="20"/>
                <w:u w:val="single"/>
              </w:rPr>
            </w:pPr>
            <w:r>
              <w:rPr>
                <w:noProof/>
                <w:sz w:val="22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E515BDC" wp14:editId="1E002D74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13970</wp:posOffset>
                      </wp:positionV>
                      <wp:extent cx="2152650" cy="302260"/>
                      <wp:effectExtent l="0" t="0" r="0" b="254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2650" cy="3022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806253" w14:textId="64914D8D" w:rsidR="000204AF" w:rsidRPr="000204AF" w:rsidRDefault="000204A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204AF">
                                    <w:rPr>
                                      <w:sz w:val="16"/>
                                      <w:szCs w:val="14"/>
                                    </w:rPr>
                                    <w:t>*</w:t>
                                  </w:r>
                                  <w:r w:rsidRPr="000204AF">
                                    <w:rPr>
                                      <w:sz w:val="16"/>
                                      <w:szCs w:val="14"/>
                                    </w:rPr>
                                    <w:t>1 year as elect 1 in position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515BD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1.5pt;margin-top:1.1pt;width:169.5pt;height:2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" filled="f" stroked="f" strokeweight=".5pt">
                      <v:textbox>
                        <w:txbxContent>
                          <w:p w14:paraId="14806253" w14:textId="64914D8D" w:rsidR="000204AF" w:rsidRPr="000204AF" w:rsidRDefault="000204A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204AF">
                              <w:rPr>
                                <w:sz w:val="16"/>
                                <w:szCs w:val="14"/>
                              </w:rPr>
                              <w:t>*</w:t>
                            </w:r>
                            <w:r w:rsidRPr="000204AF">
                              <w:rPr>
                                <w:sz w:val="16"/>
                                <w:szCs w:val="14"/>
                              </w:rPr>
                              <w:t>1 year as elect 1 in position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638731F" w14:textId="77777777" w:rsidR="000204AF" w:rsidRDefault="000204AF" w:rsidP="00EA27D5">
            <w:pPr>
              <w:pStyle w:val="Heading4"/>
              <w:spacing w:before="0"/>
              <w:contextualSpacing/>
              <w:jc w:val="center"/>
              <w:rPr>
                <w:sz w:val="22"/>
                <w:szCs w:val="20"/>
                <w:u w:val="single"/>
              </w:rPr>
            </w:pPr>
          </w:p>
          <w:p w14:paraId="33578910" w14:textId="7EA554DC" w:rsidR="002D2D78" w:rsidRPr="00F24E4E" w:rsidRDefault="00DF4B2E" w:rsidP="00F24E4E">
            <w:pPr>
              <w:pStyle w:val="Heading4"/>
              <w:spacing w:before="0"/>
              <w:ind w:left="0"/>
              <w:contextualSpacing/>
              <w:jc w:val="center"/>
              <w:rPr>
                <w:u w:val="single"/>
              </w:rPr>
            </w:pPr>
            <w:r w:rsidRPr="00F24E4E">
              <w:rPr>
                <w:u w:val="single"/>
              </w:rPr>
              <w:t>Special Committees</w:t>
            </w:r>
          </w:p>
          <w:p w14:paraId="5A7EC59D" w14:textId="09C5E87A" w:rsidR="002D2D78" w:rsidRPr="00F24E4E" w:rsidRDefault="002D2D78" w:rsidP="00EA27D5">
            <w:pPr>
              <w:pStyle w:val="Heading6"/>
              <w:contextualSpacing/>
            </w:pPr>
          </w:p>
          <w:p w14:paraId="4C70014F" w14:textId="20E45D7B" w:rsidR="002D2D78" w:rsidRPr="00F24E4E" w:rsidRDefault="00C22643" w:rsidP="00EA27D5">
            <w:pPr>
              <w:pStyle w:val="Heading4"/>
              <w:contextualSpacing/>
            </w:pPr>
            <w:r w:rsidRPr="00F24E4E">
              <w:t xml:space="preserve">Member </w:t>
            </w:r>
            <w:r w:rsidR="00A7504C" w:rsidRPr="00F24E4E">
              <w:t xml:space="preserve">RECRUITEMT &amp; </w:t>
            </w:r>
            <w:r w:rsidRPr="00F24E4E">
              <w:t>welcome</w:t>
            </w:r>
          </w:p>
          <w:p w14:paraId="4370D7BB" w14:textId="5B28BA0D" w:rsidR="0057444A" w:rsidRPr="00F24E4E" w:rsidRDefault="0057444A" w:rsidP="0057444A">
            <w:pPr>
              <w:pStyle w:val="Heading5"/>
            </w:pPr>
            <w:r w:rsidRPr="00F24E4E">
              <w:t>Identify ways to attract and engage new members.</w:t>
            </w:r>
            <w:r w:rsidRPr="00F24E4E">
              <w:t xml:space="preserve"> </w:t>
            </w:r>
            <w:r w:rsidR="00F60BDF" w:rsidRPr="00F24E4E">
              <w:t>Welcome and</w:t>
            </w:r>
            <w:r w:rsidRPr="00F24E4E">
              <w:t xml:space="preserve"> </w:t>
            </w:r>
            <w:r w:rsidR="00F60BDF" w:rsidRPr="00F24E4E">
              <w:t>s</w:t>
            </w:r>
            <w:r w:rsidRPr="00C22643">
              <w:t>upport new members in navigating the chapter events and opportunities to become involved.</w:t>
            </w:r>
          </w:p>
          <w:p w14:paraId="4E684347" w14:textId="77777777" w:rsidR="00AF4CC6" w:rsidRPr="00F24E4E" w:rsidRDefault="00AF4CC6" w:rsidP="0057444A">
            <w:pPr>
              <w:pStyle w:val="Heading5"/>
            </w:pPr>
          </w:p>
          <w:p w14:paraId="4C5C7ED2" w14:textId="576519DB" w:rsidR="002D2D78" w:rsidRPr="00F24E4E" w:rsidRDefault="00AF4CC6" w:rsidP="00C22643">
            <w:pPr>
              <w:pStyle w:val="Heading4"/>
              <w:ind w:left="0"/>
            </w:pPr>
            <w:r w:rsidRPr="00F24E4E">
              <w:t xml:space="preserve">  </w:t>
            </w:r>
            <w:r w:rsidR="0057444A" w:rsidRPr="00F24E4E">
              <w:t>Community OutReach</w:t>
            </w:r>
          </w:p>
          <w:p w14:paraId="137A1476" w14:textId="4165D856" w:rsidR="002D2D78" w:rsidRPr="00F24E4E" w:rsidRDefault="0057444A" w:rsidP="007B6C1A">
            <w:pPr>
              <w:pStyle w:val="Heading5"/>
            </w:pPr>
            <w:r w:rsidRPr="00F24E4E">
              <w:t xml:space="preserve">Seek </w:t>
            </w:r>
            <w:r w:rsidRPr="00F24E4E">
              <w:t>opportunities for chapter to volunteer within the community</w:t>
            </w:r>
            <w:r w:rsidRPr="00F24E4E">
              <w:t>.</w:t>
            </w:r>
            <w:r w:rsidR="007B6C1A" w:rsidRPr="00F24E4E">
              <w:t xml:space="preserve"> </w:t>
            </w:r>
            <w:r w:rsidRPr="00F24E4E">
              <w:t>S</w:t>
            </w:r>
            <w:r w:rsidRPr="00F24E4E">
              <w:t xml:space="preserve">eek opportunities for the chapter to provide education to community </w:t>
            </w:r>
            <w:r w:rsidR="007B6C1A" w:rsidRPr="00F24E4E">
              <w:t>members.</w:t>
            </w:r>
          </w:p>
          <w:p w14:paraId="4D6FA1FF" w14:textId="7574B502" w:rsidR="002D2D78" w:rsidRPr="00F24E4E" w:rsidRDefault="002D2D78">
            <w:pPr>
              <w:pStyle w:val="Heading6"/>
            </w:pPr>
          </w:p>
          <w:p w14:paraId="4EA69724" w14:textId="1D84703D" w:rsidR="002D2D78" w:rsidRPr="00F24E4E" w:rsidRDefault="00865C08">
            <w:pPr>
              <w:pStyle w:val="Heading4"/>
            </w:pPr>
            <w:r w:rsidRPr="00F24E4E">
              <w:t>Education</w:t>
            </w:r>
          </w:p>
          <w:p w14:paraId="546ADFAC" w14:textId="1759BFD2" w:rsidR="00865C08" w:rsidRPr="00F24E4E" w:rsidRDefault="00F24E4E" w:rsidP="00AF4CC6">
            <w:pPr>
              <w:pStyle w:val="Default"/>
              <w:ind w:left="144"/>
              <w:rPr>
                <w:rFonts w:asciiTheme="minorHAnsi" w:hAnsiTheme="minorHAnsi" w:cstheme="minorHAnsi"/>
                <w:color w:val="auto"/>
              </w:rPr>
            </w:pPr>
            <w:r w:rsidRPr="00F24E4E">
              <w:rPr>
                <w:rFonts w:asciiTheme="minorHAnsi" w:hAnsiTheme="minorHAnsi" w:cstheme="minorHAnsi"/>
                <w:color w:val="auto"/>
              </w:rPr>
              <w:t>P</w:t>
            </w:r>
            <w:r w:rsidR="00865C08" w:rsidRPr="00F24E4E">
              <w:rPr>
                <w:rFonts w:asciiTheme="minorHAnsi" w:hAnsiTheme="minorHAnsi" w:cstheme="minorHAnsi"/>
                <w:color w:val="auto"/>
              </w:rPr>
              <w:t>lan education events for the chapter</w:t>
            </w:r>
            <w:r w:rsidR="00AF4CC6" w:rsidRPr="00F24E4E">
              <w:rPr>
                <w:rFonts w:asciiTheme="minorHAnsi" w:hAnsiTheme="minorHAnsi" w:cstheme="minorHAnsi"/>
                <w:color w:val="auto"/>
              </w:rPr>
              <w:t>.</w:t>
            </w:r>
            <w:r w:rsidRPr="00F24E4E">
              <w:rPr>
                <w:rFonts w:asciiTheme="minorHAnsi" w:hAnsiTheme="minorHAnsi" w:cstheme="minorHAnsi"/>
                <w:color w:val="auto"/>
              </w:rPr>
              <w:t xml:space="preserve"> A</w:t>
            </w:r>
            <w:r w:rsidR="00865C08" w:rsidRPr="00F24E4E">
              <w:rPr>
                <w:rFonts w:asciiTheme="minorHAnsi" w:hAnsiTheme="minorHAnsi" w:cstheme="minorHAnsi"/>
                <w:color w:val="auto"/>
              </w:rPr>
              <w:t>ssist in planning and coordination of bi-annual symposium</w:t>
            </w:r>
            <w:r w:rsidR="00AF4CC6" w:rsidRPr="00F24E4E">
              <w:rPr>
                <w:rFonts w:asciiTheme="minorHAnsi" w:hAnsiTheme="minorHAnsi" w:cstheme="minorHAnsi"/>
                <w:color w:val="auto"/>
              </w:rPr>
              <w:t xml:space="preserve">. </w:t>
            </w:r>
            <w:r w:rsidR="00865C08" w:rsidRPr="00F24E4E">
              <w:rPr>
                <w:rFonts w:asciiTheme="minorHAnsi" w:hAnsiTheme="minorHAnsi" w:cstheme="minorHAnsi"/>
                <w:color w:val="auto"/>
              </w:rPr>
              <w:t>Education can be in the form of articles, webinars, or live sessions.</w:t>
            </w:r>
          </w:p>
          <w:p w14:paraId="6801224F" w14:textId="5935B859" w:rsidR="002D2D78" w:rsidRPr="00865C08" w:rsidRDefault="002D2D78">
            <w:pPr>
              <w:pStyle w:val="Heading5"/>
              <w:rPr>
                <w:sz w:val="22"/>
                <w:szCs w:val="20"/>
              </w:rPr>
            </w:pPr>
          </w:p>
          <w:p w14:paraId="0E8E0F90" w14:textId="12FFC63C" w:rsidR="002D2D78" w:rsidRDefault="002D2D78">
            <w:pPr>
              <w:pStyle w:val="Heading6"/>
            </w:pPr>
          </w:p>
        </w:tc>
      </w:tr>
      <w:tr w:rsidR="002D2D78" w14:paraId="1AFC3E1E" w14:textId="77777777" w:rsidTr="007C6BC3">
        <w:trPr>
          <w:trHeight w:val="740"/>
          <w:jc w:val="center"/>
        </w:trPr>
        <w:tc>
          <w:tcPr>
            <w:tcW w:w="5343" w:type="dxa"/>
            <w:tcMar>
              <w:right w:w="1037" w:type="dxa"/>
            </w:tcMar>
            <w:vAlign w:val="bottom"/>
          </w:tcPr>
          <w:p w14:paraId="28627A26" w14:textId="4F9A34E9" w:rsidR="002D2D78" w:rsidRPr="00C22643" w:rsidRDefault="002D2D78" w:rsidP="00C22643">
            <w:pPr>
              <w:pStyle w:val="Phone"/>
              <w:jc w:val="left"/>
              <w:rPr>
                <w:sz w:val="36"/>
                <w:szCs w:val="10"/>
              </w:rPr>
            </w:pPr>
          </w:p>
        </w:tc>
        <w:tc>
          <w:tcPr>
            <w:tcW w:w="5343" w:type="dxa"/>
            <w:tcMar>
              <w:right w:w="1037" w:type="dxa"/>
            </w:tcMar>
            <w:vAlign w:val="bottom"/>
          </w:tcPr>
          <w:p w14:paraId="64F4C271" w14:textId="457BC33C" w:rsidR="002D2D78" w:rsidRDefault="002D2D78" w:rsidP="00493EDE">
            <w:pPr>
              <w:pStyle w:val="Heading5"/>
            </w:pPr>
          </w:p>
        </w:tc>
        <w:tc>
          <w:tcPr>
            <w:tcW w:w="4296" w:type="dxa"/>
            <w:vAlign w:val="bottom"/>
          </w:tcPr>
          <w:p w14:paraId="1CD46390" w14:textId="7A7616F0" w:rsidR="002D2D78" w:rsidRPr="00AF4CC6" w:rsidRDefault="00F60BDF" w:rsidP="00AF4CC6">
            <w:pPr>
              <w:pStyle w:val="Address2"/>
              <w:jc w:val="left"/>
              <w:rPr>
                <w:caps w:val="0"/>
                <w:sz w:val="16"/>
                <w:szCs w:val="16"/>
              </w:rPr>
            </w:pPr>
            <w:r>
              <w:rPr>
                <w:noProof/>
                <w:sz w:val="22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16308ABC" wp14:editId="4E7B87F5">
                  <wp:simplePos x="0" y="0"/>
                  <wp:positionH relativeFrom="column">
                    <wp:posOffset>746760</wp:posOffset>
                  </wp:positionH>
                  <wp:positionV relativeFrom="paragraph">
                    <wp:posOffset>-321310</wp:posOffset>
                  </wp:positionV>
                  <wp:extent cx="828040" cy="855345"/>
                  <wp:effectExtent l="0" t="0" r="0" b="190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855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9E7BE38" w14:textId="77777777" w:rsidR="002D2D78" w:rsidRDefault="002D2D78">
      <w:pPr>
        <w:pStyle w:val="Nospacingsmall"/>
      </w:pPr>
    </w:p>
    <w:sectPr w:rsidR="002D2D78">
      <w:pgSz w:w="15840" w:h="12240" w:orient="landscape"/>
      <w:pgMar w:top="518" w:right="518" w:bottom="518" w:left="5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CD7D7" w14:textId="77777777" w:rsidR="0053743E" w:rsidRDefault="0053743E" w:rsidP="00A45B8F">
      <w:pPr>
        <w:spacing w:after="0" w:line="240" w:lineRule="auto"/>
      </w:pPr>
      <w:r>
        <w:separator/>
      </w:r>
    </w:p>
  </w:endnote>
  <w:endnote w:type="continuationSeparator" w:id="0">
    <w:p w14:paraId="133AD893" w14:textId="77777777" w:rsidR="0053743E" w:rsidRDefault="0053743E" w:rsidP="00A45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08896" w14:textId="77777777" w:rsidR="0053743E" w:rsidRDefault="0053743E" w:rsidP="00A45B8F">
      <w:pPr>
        <w:spacing w:after="0" w:line="240" w:lineRule="auto"/>
      </w:pPr>
      <w:r>
        <w:separator/>
      </w:r>
    </w:p>
  </w:footnote>
  <w:footnote w:type="continuationSeparator" w:id="0">
    <w:p w14:paraId="2A9EB447" w14:textId="77777777" w:rsidR="0053743E" w:rsidRDefault="0053743E" w:rsidP="00A45B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84683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8079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7305C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C201C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669F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D0C8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2CBF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A891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A9411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CEA7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5A19ED"/>
    <w:multiLevelType w:val="hybridMultilevel"/>
    <w:tmpl w:val="82207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0657DE"/>
    <w:multiLevelType w:val="hybridMultilevel"/>
    <w:tmpl w:val="32707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5349CC"/>
    <w:multiLevelType w:val="hybridMultilevel"/>
    <w:tmpl w:val="26ACFBC2"/>
    <w:lvl w:ilvl="0" w:tplc="A46E97E2">
      <w:start w:val="3"/>
      <w:numFmt w:val="bullet"/>
      <w:lvlText w:val="-"/>
      <w:lvlJc w:val="left"/>
      <w:pPr>
        <w:ind w:left="360" w:hanging="360"/>
      </w:pPr>
      <w:rPr>
        <w:rFonts w:ascii="Garamond" w:eastAsiaTheme="minorEastAsia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EAD7E82"/>
    <w:multiLevelType w:val="hybridMultilevel"/>
    <w:tmpl w:val="0A606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6D4A65"/>
    <w:multiLevelType w:val="hybridMultilevel"/>
    <w:tmpl w:val="5D0E3A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D71EEE"/>
    <w:multiLevelType w:val="hybridMultilevel"/>
    <w:tmpl w:val="A48630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CFB7F66"/>
    <w:multiLevelType w:val="hybridMultilevel"/>
    <w:tmpl w:val="86FE5F96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7" w15:restartNumberingAfterBreak="0">
    <w:nsid w:val="57F63753"/>
    <w:multiLevelType w:val="hybridMultilevel"/>
    <w:tmpl w:val="E31A07F8"/>
    <w:lvl w:ilvl="0" w:tplc="C840B29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DF5094"/>
    <w:multiLevelType w:val="hybridMultilevel"/>
    <w:tmpl w:val="EEEC99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E3112BF"/>
    <w:multiLevelType w:val="hybridMultilevel"/>
    <w:tmpl w:val="BF8E3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5F4E28"/>
    <w:multiLevelType w:val="hybridMultilevel"/>
    <w:tmpl w:val="2EDAD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973118">
    <w:abstractNumId w:val="9"/>
  </w:num>
  <w:num w:numId="2" w16cid:durableId="268976723">
    <w:abstractNumId w:val="7"/>
  </w:num>
  <w:num w:numId="3" w16cid:durableId="1159034256">
    <w:abstractNumId w:val="6"/>
  </w:num>
  <w:num w:numId="4" w16cid:durableId="1207328463">
    <w:abstractNumId w:val="5"/>
  </w:num>
  <w:num w:numId="5" w16cid:durableId="1588267567">
    <w:abstractNumId w:val="4"/>
  </w:num>
  <w:num w:numId="6" w16cid:durableId="1259631074">
    <w:abstractNumId w:val="8"/>
  </w:num>
  <w:num w:numId="7" w16cid:durableId="918101206">
    <w:abstractNumId w:val="3"/>
  </w:num>
  <w:num w:numId="8" w16cid:durableId="830028293">
    <w:abstractNumId w:val="2"/>
  </w:num>
  <w:num w:numId="9" w16cid:durableId="1979411644">
    <w:abstractNumId w:val="1"/>
  </w:num>
  <w:num w:numId="10" w16cid:durableId="2126581872">
    <w:abstractNumId w:val="0"/>
  </w:num>
  <w:num w:numId="11" w16cid:durableId="436483632">
    <w:abstractNumId w:val="14"/>
  </w:num>
  <w:num w:numId="12" w16cid:durableId="1963490739">
    <w:abstractNumId w:val="11"/>
  </w:num>
  <w:num w:numId="13" w16cid:durableId="381825917">
    <w:abstractNumId w:val="17"/>
  </w:num>
  <w:num w:numId="14" w16cid:durableId="373430469">
    <w:abstractNumId w:val="18"/>
  </w:num>
  <w:num w:numId="15" w16cid:durableId="2130197039">
    <w:abstractNumId w:val="15"/>
  </w:num>
  <w:num w:numId="16" w16cid:durableId="1736661960">
    <w:abstractNumId w:val="16"/>
  </w:num>
  <w:num w:numId="17" w16cid:durableId="1930961411">
    <w:abstractNumId w:val="10"/>
  </w:num>
  <w:num w:numId="18" w16cid:durableId="752624795">
    <w:abstractNumId w:val="20"/>
  </w:num>
  <w:num w:numId="19" w16cid:durableId="1814440814">
    <w:abstractNumId w:val="19"/>
  </w:num>
  <w:num w:numId="20" w16cid:durableId="45492146">
    <w:abstractNumId w:val="13"/>
  </w:num>
  <w:num w:numId="21" w16cid:durableId="10318071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43E"/>
    <w:rsid w:val="000115A5"/>
    <w:rsid w:val="000204AF"/>
    <w:rsid w:val="000509B4"/>
    <w:rsid w:val="000654AE"/>
    <w:rsid w:val="000C3A20"/>
    <w:rsid w:val="00120A76"/>
    <w:rsid w:val="001D1916"/>
    <w:rsid w:val="001F36B2"/>
    <w:rsid w:val="002154DF"/>
    <w:rsid w:val="0023418D"/>
    <w:rsid w:val="00237962"/>
    <w:rsid w:val="00294F87"/>
    <w:rsid w:val="002D2D78"/>
    <w:rsid w:val="00321AE8"/>
    <w:rsid w:val="0033360B"/>
    <w:rsid w:val="003A232E"/>
    <w:rsid w:val="003D0C09"/>
    <w:rsid w:val="004857C1"/>
    <w:rsid w:val="00491679"/>
    <w:rsid w:val="00493EDE"/>
    <w:rsid w:val="004D1BDD"/>
    <w:rsid w:val="004F25C8"/>
    <w:rsid w:val="004F295B"/>
    <w:rsid w:val="0053743E"/>
    <w:rsid w:val="0057444A"/>
    <w:rsid w:val="00626F3A"/>
    <w:rsid w:val="006D0FC1"/>
    <w:rsid w:val="0071088E"/>
    <w:rsid w:val="00720A98"/>
    <w:rsid w:val="007218B9"/>
    <w:rsid w:val="00764E8A"/>
    <w:rsid w:val="007B6C1A"/>
    <w:rsid w:val="007C6BC3"/>
    <w:rsid w:val="00814A4C"/>
    <w:rsid w:val="00853583"/>
    <w:rsid w:val="00865C08"/>
    <w:rsid w:val="008D5E0B"/>
    <w:rsid w:val="008F6FE5"/>
    <w:rsid w:val="009A7320"/>
    <w:rsid w:val="009D31E2"/>
    <w:rsid w:val="009D54DB"/>
    <w:rsid w:val="00A45B8F"/>
    <w:rsid w:val="00A7504C"/>
    <w:rsid w:val="00AF4CC6"/>
    <w:rsid w:val="00B06B5F"/>
    <w:rsid w:val="00BC479F"/>
    <w:rsid w:val="00BD2058"/>
    <w:rsid w:val="00C07606"/>
    <w:rsid w:val="00C22643"/>
    <w:rsid w:val="00C719B8"/>
    <w:rsid w:val="00D664AE"/>
    <w:rsid w:val="00DF4B2E"/>
    <w:rsid w:val="00E2601F"/>
    <w:rsid w:val="00E8512F"/>
    <w:rsid w:val="00EA27D5"/>
    <w:rsid w:val="00EB33F3"/>
    <w:rsid w:val="00F04975"/>
    <w:rsid w:val="00F214A2"/>
    <w:rsid w:val="00F24E4E"/>
    <w:rsid w:val="00F31DE6"/>
    <w:rsid w:val="00F419D0"/>
    <w:rsid w:val="00F4344F"/>
    <w:rsid w:val="00F60BDF"/>
    <w:rsid w:val="00F613EA"/>
    <w:rsid w:val="00FE46C3"/>
    <w:rsid w:val="00FF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2"/>
    </o:shapelayout>
  </w:shapeDefaults>
  <w:decimalSymbol w:val="."/>
  <w:listSeparator w:val=","/>
  <w14:docId w14:val="0F0E2C19"/>
  <w15:chartTrackingRefBased/>
  <w15:docId w15:val="{FFA46849-9A0C-4A1D-9024-988F0EEBC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01F"/>
  </w:style>
  <w:style w:type="paragraph" w:styleId="Heading1">
    <w:name w:val="heading 1"/>
    <w:basedOn w:val="Normal"/>
    <w:link w:val="Heading1Char"/>
    <w:uiPriority w:val="2"/>
    <w:qFormat/>
    <w:pPr>
      <w:keepNext/>
      <w:keepLines/>
      <w:spacing w:before="240" w:after="160" w:line="240" w:lineRule="auto"/>
      <w:jc w:val="center"/>
      <w:outlineLvl w:val="0"/>
    </w:pPr>
    <w:rPr>
      <w:rFonts w:asciiTheme="majorHAnsi" w:eastAsiaTheme="majorEastAsia" w:hAnsiTheme="majorHAnsi" w:cstheme="majorBidi"/>
      <w:color w:val="6D1D6A" w:themeColor="accent1" w:themeShade="BF"/>
      <w:sz w:val="48"/>
      <w:szCs w:val="32"/>
    </w:rPr>
  </w:style>
  <w:style w:type="paragraph" w:styleId="Heading2">
    <w:name w:val="heading 2"/>
    <w:basedOn w:val="Normal"/>
    <w:link w:val="Heading2Char"/>
    <w:uiPriority w:val="2"/>
    <w:unhideWhenUsed/>
    <w:qFormat/>
    <w:pPr>
      <w:keepNext/>
      <w:keepLines/>
      <w:spacing w:before="80" w:after="40" w:line="240" w:lineRule="auto"/>
      <w:ind w:left="144"/>
      <w:outlineLvl w:val="1"/>
    </w:pPr>
    <w:rPr>
      <w:rFonts w:asciiTheme="majorHAnsi" w:eastAsiaTheme="majorEastAsia" w:hAnsiTheme="majorHAnsi" w:cstheme="majorBidi"/>
      <w:caps/>
      <w:color w:val="6D1D6A" w:themeColor="accent1" w:themeShade="BF"/>
      <w:sz w:val="36"/>
      <w:szCs w:val="26"/>
    </w:rPr>
  </w:style>
  <w:style w:type="paragraph" w:styleId="Heading3">
    <w:name w:val="heading 3"/>
    <w:basedOn w:val="Normal"/>
    <w:link w:val="Heading3Char"/>
    <w:uiPriority w:val="2"/>
    <w:unhideWhenUsed/>
    <w:qFormat/>
    <w:pPr>
      <w:keepNext/>
      <w:keepLines/>
      <w:spacing w:after="260" w:line="240" w:lineRule="auto"/>
      <w:jc w:val="center"/>
      <w:outlineLvl w:val="2"/>
    </w:pPr>
    <w:rPr>
      <w:rFonts w:asciiTheme="majorHAnsi" w:eastAsiaTheme="majorEastAsia" w:hAnsiTheme="majorHAnsi" w:cstheme="majorBidi"/>
      <w:caps/>
      <w:sz w:val="28"/>
      <w:szCs w:val="24"/>
    </w:rPr>
  </w:style>
  <w:style w:type="paragraph" w:styleId="Heading4">
    <w:name w:val="heading 4"/>
    <w:basedOn w:val="Normal"/>
    <w:link w:val="Heading4Char"/>
    <w:uiPriority w:val="2"/>
    <w:unhideWhenUsed/>
    <w:qFormat/>
    <w:pPr>
      <w:keepNext/>
      <w:keepLines/>
      <w:spacing w:before="60" w:after="0" w:line="240" w:lineRule="auto"/>
      <w:ind w:left="144"/>
      <w:outlineLvl w:val="3"/>
    </w:pPr>
    <w:rPr>
      <w:rFonts w:asciiTheme="majorHAnsi" w:eastAsiaTheme="majorEastAsia" w:hAnsiTheme="majorHAnsi" w:cstheme="majorBidi"/>
      <w:iCs/>
      <w:caps/>
      <w:color w:val="6D1D6A" w:themeColor="accent1" w:themeShade="BF"/>
      <w:sz w:val="24"/>
    </w:rPr>
  </w:style>
  <w:style w:type="paragraph" w:styleId="Heading5">
    <w:name w:val="heading 5"/>
    <w:basedOn w:val="Normal"/>
    <w:link w:val="Heading5Char"/>
    <w:uiPriority w:val="2"/>
    <w:unhideWhenUsed/>
    <w:qFormat/>
    <w:pPr>
      <w:keepNext/>
      <w:keepLines/>
      <w:spacing w:after="0" w:line="240" w:lineRule="auto"/>
      <w:ind w:left="144"/>
      <w:outlineLvl w:val="4"/>
    </w:pPr>
    <w:rPr>
      <w:rFonts w:asciiTheme="majorHAnsi" w:eastAsiaTheme="majorEastAsia" w:hAnsiTheme="majorHAnsi" w:cstheme="majorBidi"/>
      <w:sz w:val="24"/>
    </w:rPr>
  </w:style>
  <w:style w:type="paragraph" w:styleId="Heading6">
    <w:name w:val="heading 6"/>
    <w:basedOn w:val="Normal"/>
    <w:link w:val="Heading6Char"/>
    <w:uiPriority w:val="2"/>
    <w:unhideWhenUsed/>
    <w:qFormat/>
    <w:pPr>
      <w:keepNext/>
      <w:keepLines/>
      <w:spacing w:after="0" w:line="240" w:lineRule="auto"/>
      <w:jc w:val="right"/>
      <w:outlineLvl w:val="5"/>
    </w:pPr>
    <w:rPr>
      <w:rFonts w:asciiTheme="majorHAnsi" w:eastAsiaTheme="majorEastAsia" w:hAnsiTheme="majorHAnsi" w:cstheme="majorBidi"/>
      <w:color w:val="262626" w:themeColor="text1" w:themeTint="D9"/>
      <w:sz w:val="24"/>
    </w:rPr>
  </w:style>
  <w:style w:type="paragraph" w:styleId="Heading7">
    <w:name w:val="heading 7"/>
    <w:basedOn w:val="Normal"/>
    <w:link w:val="Heading7Char"/>
    <w:uiPriority w:val="2"/>
    <w:unhideWhenUsed/>
    <w:qFormat/>
    <w:pPr>
      <w:keepNext/>
      <w:keepLines/>
      <w:pBdr>
        <w:bottom w:val="single" w:sz="4" w:space="4" w:color="6D1D6A" w:themeColor="accent1" w:themeShade="BF"/>
      </w:pBdr>
      <w:spacing w:after="60" w:line="240" w:lineRule="auto"/>
      <w:jc w:val="center"/>
      <w:outlineLvl w:val="6"/>
    </w:pPr>
    <w:rPr>
      <w:rFonts w:asciiTheme="majorHAnsi" w:eastAsiaTheme="majorEastAsia" w:hAnsiTheme="majorHAnsi" w:cstheme="majorBidi"/>
      <w:iCs/>
      <w:caps/>
    </w:rPr>
  </w:style>
  <w:style w:type="paragraph" w:styleId="Heading8">
    <w:name w:val="heading 8"/>
    <w:basedOn w:val="Normal"/>
    <w:link w:val="Heading8Char"/>
    <w:uiPriority w:val="2"/>
    <w:unhideWhenUsed/>
    <w:qFormat/>
    <w:pPr>
      <w:keepNext/>
      <w:keepLines/>
      <w:spacing w:after="330" w:line="240" w:lineRule="auto"/>
      <w:jc w:val="center"/>
      <w:outlineLvl w:val="7"/>
    </w:pPr>
    <w:rPr>
      <w:rFonts w:asciiTheme="majorHAnsi" w:eastAsiaTheme="majorEastAsia" w:hAnsiTheme="majorHAnsi" w:cstheme="majorBidi"/>
      <w:caps/>
      <w:szCs w:val="21"/>
    </w:rPr>
  </w:style>
  <w:style w:type="paragraph" w:styleId="Heading9">
    <w:name w:val="heading 9"/>
    <w:basedOn w:val="Normal"/>
    <w:link w:val="Heading9Char"/>
    <w:uiPriority w:val="2"/>
    <w:unhideWhenUsed/>
    <w:qFormat/>
    <w:pPr>
      <w:keepNext/>
      <w:keepLines/>
      <w:pBdr>
        <w:bottom w:val="single" w:sz="4" w:space="4" w:color="6D1D6A" w:themeColor="accent1" w:themeShade="BF"/>
      </w:pBdr>
      <w:spacing w:line="240" w:lineRule="auto"/>
      <w:ind w:firstLine="144"/>
      <w:outlineLvl w:val="8"/>
    </w:pPr>
    <w:rPr>
      <w:rFonts w:asciiTheme="majorHAnsi" w:eastAsiaTheme="majorEastAsia" w:hAnsiTheme="majorHAnsi" w:cstheme="majorBidi"/>
      <w:iCs/>
      <w:caps/>
      <w:sz w:val="20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2601F"/>
    <w:rPr>
      <w:b/>
      <w:bCs/>
      <w:caps w:val="0"/>
      <w:smallCaps/>
      <w:color w:val="6D1D6A" w:themeColor="accent1" w:themeShade="BF"/>
      <w:spacing w:val="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small">
    <w:name w:val="No spacing small"/>
    <w:basedOn w:val="Normal"/>
    <w:uiPriority w:val="38"/>
    <w:qFormat/>
    <w:pPr>
      <w:spacing w:after="0" w:line="240" w:lineRule="auto"/>
    </w:pPr>
    <w:rPr>
      <w:sz w:val="18"/>
    </w:rPr>
  </w:style>
  <w:style w:type="character" w:customStyle="1" w:styleId="Heading3Char">
    <w:name w:val="Heading 3 Char"/>
    <w:basedOn w:val="DefaultParagraphFont"/>
    <w:link w:val="Heading3"/>
    <w:uiPriority w:val="2"/>
    <w:rsid w:val="000C3A20"/>
    <w:rPr>
      <w:rFonts w:asciiTheme="majorHAnsi" w:eastAsiaTheme="majorEastAsia" w:hAnsiTheme="majorHAnsi" w:cstheme="majorBidi"/>
      <w:caps/>
      <w:sz w:val="28"/>
      <w:szCs w:val="24"/>
    </w:rPr>
  </w:style>
  <w:style w:type="paragraph" w:styleId="Title">
    <w:name w:val="Title"/>
    <w:basedOn w:val="Normal"/>
    <w:link w:val="TitleChar"/>
    <w:uiPriority w:val="3"/>
    <w:qFormat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color w:val="6D1D6A" w:themeColor="accent1" w:themeShade="BF"/>
      <w:kern w:val="28"/>
      <w:sz w:val="84"/>
      <w:szCs w:val="56"/>
    </w:rPr>
  </w:style>
  <w:style w:type="character" w:customStyle="1" w:styleId="TitleChar">
    <w:name w:val="Title Char"/>
    <w:basedOn w:val="DefaultParagraphFont"/>
    <w:link w:val="Title"/>
    <w:uiPriority w:val="3"/>
    <w:rsid w:val="000C3A20"/>
    <w:rPr>
      <w:rFonts w:asciiTheme="majorHAnsi" w:eastAsiaTheme="majorEastAsia" w:hAnsiTheme="majorHAnsi" w:cstheme="majorBidi"/>
      <w:color w:val="6D1D6A" w:themeColor="accent1" w:themeShade="BF"/>
      <w:kern w:val="28"/>
      <w:sz w:val="84"/>
      <w:szCs w:val="56"/>
    </w:rPr>
  </w:style>
  <w:style w:type="paragraph" w:styleId="Subtitle">
    <w:name w:val="Subtitle"/>
    <w:basedOn w:val="Normal"/>
    <w:link w:val="SubtitleChar"/>
    <w:uiPriority w:val="6"/>
    <w:qFormat/>
    <w:pPr>
      <w:numPr>
        <w:ilvl w:val="1"/>
      </w:numPr>
      <w:spacing w:after="60" w:line="240" w:lineRule="auto"/>
      <w:contextualSpacing/>
      <w:jc w:val="center"/>
    </w:pPr>
    <w:rPr>
      <w:color w:val="6D1D6A" w:themeColor="accent1" w:themeShade="BF"/>
      <w:sz w:val="64"/>
    </w:rPr>
  </w:style>
  <w:style w:type="character" w:customStyle="1" w:styleId="SubtitleChar">
    <w:name w:val="Subtitle Char"/>
    <w:basedOn w:val="DefaultParagraphFont"/>
    <w:link w:val="Subtitle"/>
    <w:uiPriority w:val="6"/>
    <w:rsid w:val="000C3A20"/>
    <w:rPr>
      <w:color w:val="6D1D6A" w:themeColor="accent1" w:themeShade="BF"/>
      <w:sz w:val="64"/>
    </w:rPr>
  </w:style>
  <w:style w:type="character" w:customStyle="1" w:styleId="Heading1Char">
    <w:name w:val="Heading 1 Char"/>
    <w:basedOn w:val="DefaultParagraphFont"/>
    <w:link w:val="Heading1"/>
    <w:uiPriority w:val="2"/>
    <w:rsid w:val="000C3A20"/>
    <w:rPr>
      <w:rFonts w:asciiTheme="majorHAnsi" w:eastAsiaTheme="majorEastAsia" w:hAnsiTheme="majorHAnsi" w:cstheme="majorBidi"/>
      <w:color w:val="6D1D6A" w:themeColor="accent1" w:themeShade="BF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0C3A20"/>
    <w:rPr>
      <w:rFonts w:asciiTheme="majorHAnsi" w:eastAsiaTheme="majorEastAsia" w:hAnsiTheme="majorHAnsi" w:cstheme="majorBidi"/>
      <w:caps/>
      <w:color w:val="6D1D6A" w:themeColor="accent1" w:themeShade="BF"/>
      <w:sz w:val="36"/>
      <w:szCs w:val="26"/>
    </w:rPr>
  </w:style>
  <w:style w:type="paragraph" w:customStyle="1" w:styleId="Address">
    <w:name w:val="Address"/>
    <w:basedOn w:val="Normal"/>
    <w:uiPriority w:val="12"/>
    <w:qFormat/>
    <w:pPr>
      <w:spacing w:after="120" w:line="240" w:lineRule="auto"/>
      <w:contextualSpacing/>
      <w:jc w:val="center"/>
    </w:pPr>
    <w:rPr>
      <w:caps/>
      <w:sz w:val="20"/>
    </w:rPr>
  </w:style>
  <w:style w:type="paragraph" w:customStyle="1" w:styleId="Phone">
    <w:name w:val="Phone"/>
    <w:basedOn w:val="Normal"/>
    <w:uiPriority w:val="13"/>
    <w:qFormat/>
    <w:pPr>
      <w:spacing w:after="0" w:line="240" w:lineRule="auto"/>
      <w:jc w:val="center"/>
    </w:pPr>
    <w:rPr>
      <w:sz w:val="64"/>
    </w:rPr>
  </w:style>
  <w:style w:type="character" w:customStyle="1" w:styleId="Heading4Char">
    <w:name w:val="Heading 4 Char"/>
    <w:basedOn w:val="DefaultParagraphFont"/>
    <w:link w:val="Heading4"/>
    <w:uiPriority w:val="2"/>
    <w:rsid w:val="000C3A20"/>
    <w:rPr>
      <w:rFonts w:asciiTheme="majorHAnsi" w:eastAsiaTheme="majorEastAsia" w:hAnsiTheme="majorHAnsi" w:cstheme="majorBidi"/>
      <w:iCs/>
      <w:caps/>
      <w:color w:val="6D1D6A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2"/>
    <w:rsid w:val="000C3A20"/>
    <w:rPr>
      <w:rFonts w:asciiTheme="majorHAnsi" w:eastAsiaTheme="majorEastAsia" w:hAnsiTheme="majorHAnsi" w:cstheme="majorBidi"/>
      <w:sz w:val="24"/>
    </w:rPr>
  </w:style>
  <w:style w:type="character" w:customStyle="1" w:styleId="Heading6Char">
    <w:name w:val="Heading 6 Char"/>
    <w:basedOn w:val="DefaultParagraphFont"/>
    <w:link w:val="Heading6"/>
    <w:uiPriority w:val="2"/>
    <w:rsid w:val="000C3A20"/>
    <w:rPr>
      <w:rFonts w:asciiTheme="majorHAnsi" w:eastAsiaTheme="majorEastAsia" w:hAnsiTheme="majorHAnsi" w:cstheme="majorBidi"/>
      <w:color w:val="262626" w:themeColor="text1" w:themeTint="D9"/>
      <w:sz w:val="24"/>
    </w:rPr>
  </w:style>
  <w:style w:type="character" w:customStyle="1" w:styleId="Heading7Char">
    <w:name w:val="Heading 7 Char"/>
    <w:basedOn w:val="DefaultParagraphFont"/>
    <w:link w:val="Heading7"/>
    <w:uiPriority w:val="2"/>
    <w:rsid w:val="000C3A20"/>
    <w:rPr>
      <w:rFonts w:asciiTheme="majorHAnsi" w:eastAsiaTheme="majorEastAsia" w:hAnsiTheme="majorHAnsi" w:cstheme="majorBidi"/>
      <w:iCs/>
      <w:caps/>
    </w:rPr>
  </w:style>
  <w:style w:type="paragraph" w:styleId="IntenseQuote">
    <w:name w:val="Intense Quote"/>
    <w:basedOn w:val="Normal"/>
    <w:link w:val="IntenseQuoteChar"/>
    <w:uiPriority w:val="5"/>
    <w:qFormat/>
    <w:rsid w:val="000C3A20"/>
    <w:pPr>
      <w:pBdr>
        <w:top w:val="single" w:sz="4" w:space="8" w:color="6D1D6A" w:themeColor="accent1" w:themeShade="BF"/>
      </w:pBdr>
      <w:spacing w:after="200" w:line="240" w:lineRule="auto"/>
      <w:jc w:val="center"/>
    </w:pPr>
    <w:rPr>
      <w:iCs/>
      <w:caps/>
      <w:color w:val="6D1D6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5"/>
    <w:rsid w:val="000C3A20"/>
    <w:rPr>
      <w:iCs/>
      <w:caps/>
      <w:color w:val="6D1D6A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2"/>
    <w:rsid w:val="000C3A20"/>
    <w:rPr>
      <w:rFonts w:asciiTheme="majorHAnsi" w:eastAsiaTheme="majorEastAsia" w:hAnsiTheme="majorHAnsi" w:cstheme="majorBidi"/>
      <w:caps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rsid w:val="000C3A20"/>
    <w:rPr>
      <w:rFonts w:asciiTheme="majorHAnsi" w:eastAsiaTheme="majorEastAsia" w:hAnsiTheme="majorHAnsi" w:cstheme="majorBidi"/>
      <w:iCs/>
      <w:caps/>
      <w:sz w:val="20"/>
      <w:szCs w:val="21"/>
    </w:rPr>
  </w:style>
  <w:style w:type="paragraph" w:customStyle="1" w:styleId="Hours">
    <w:name w:val="Hours"/>
    <w:basedOn w:val="Normal"/>
    <w:uiPriority w:val="7"/>
    <w:qFormat/>
    <w:pPr>
      <w:spacing w:line="240" w:lineRule="auto"/>
      <w:contextualSpacing/>
      <w:jc w:val="center"/>
    </w:pPr>
    <w:rPr>
      <w:sz w:val="28"/>
    </w:rPr>
  </w:style>
  <w:style w:type="paragraph" w:customStyle="1" w:styleId="URL">
    <w:name w:val="URL"/>
    <w:basedOn w:val="Normal"/>
    <w:uiPriority w:val="8"/>
    <w:qFormat/>
    <w:pPr>
      <w:spacing w:after="0" w:line="240" w:lineRule="auto"/>
      <w:jc w:val="center"/>
    </w:pPr>
    <w:rPr>
      <w:sz w:val="36"/>
    </w:rPr>
  </w:style>
  <w:style w:type="paragraph" w:customStyle="1" w:styleId="TableDescription">
    <w:name w:val="Table Description"/>
    <w:basedOn w:val="Normal"/>
    <w:uiPriority w:val="4"/>
    <w:qFormat/>
    <w:rsid w:val="00F04975"/>
    <w:pPr>
      <w:pBdr>
        <w:top w:val="single" w:sz="24" w:space="1" w:color="632E62" w:themeColor="text2"/>
        <w:left w:val="single" w:sz="24" w:space="4" w:color="632E62" w:themeColor="text2"/>
        <w:bottom w:val="single" w:sz="24" w:space="1" w:color="632E62" w:themeColor="text2"/>
        <w:right w:val="single" w:sz="24" w:space="4" w:color="632E62" w:themeColor="text2"/>
      </w:pBdr>
      <w:shd w:val="clear" w:color="auto" w:fill="632E62" w:themeFill="text2"/>
      <w:spacing w:before="40" w:after="40" w:line="240" w:lineRule="auto"/>
      <w:ind w:right="187"/>
      <w:jc w:val="center"/>
    </w:pPr>
    <w:rPr>
      <w:caps/>
      <w:color w:val="FFFFFF" w:themeColor="background1"/>
      <w:sz w:val="20"/>
    </w:rPr>
  </w:style>
  <w:style w:type="character" w:styleId="Emphasis">
    <w:name w:val="Emphasis"/>
    <w:basedOn w:val="DefaultParagraphFont"/>
    <w:uiPriority w:val="20"/>
    <w:semiHidden/>
    <w:unhideWhenUsed/>
    <w:qFormat/>
    <w:rsid w:val="00E2601F"/>
    <w:rPr>
      <w:b w:val="0"/>
      <w:i w:val="0"/>
      <w:iCs/>
      <w:color w:val="6D1D6A" w:themeColor="accent1" w:themeShade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ddress2">
    <w:name w:val="Address 2"/>
    <w:basedOn w:val="Normal"/>
    <w:uiPriority w:val="12"/>
    <w:qFormat/>
    <w:pPr>
      <w:spacing w:after="0" w:line="240" w:lineRule="auto"/>
      <w:jc w:val="center"/>
    </w:pPr>
    <w:rPr>
      <w:caps/>
      <w:sz w:val="20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2601F"/>
    <w:rPr>
      <w:i/>
      <w:iCs/>
      <w:color w:val="6D1D6A" w:themeColor="accent1" w:themeShade="BF"/>
    </w:rPr>
  </w:style>
  <w:style w:type="character" w:styleId="SubtleReference">
    <w:name w:val="Subtle Reference"/>
    <w:uiPriority w:val="31"/>
    <w:unhideWhenUsed/>
    <w:qFormat/>
    <w:rsid w:val="00E2601F"/>
  </w:style>
  <w:style w:type="paragraph" w:styleId="BlockText">
    <w:name w:val="Block Text"/>
    <w:basedOn w:val="Normal"/>
    <w:uiPriority w:val="99"/>
    <w:semiHidden/>
    <w:unhideWhenUsed/>
    <w:rsid w:val="00E2601F"/>
    <w:pPr>
      <w:pBdr>
        <w:top w:val="single" w:sz="2" w:space="10" w:color="6D1D6A" w:themeColor="accent1" w:themeShade="BF"/>
        <w:left w:val="single" w:sz="2" w:space="10" w:color="6D1D6A" w:themeColor="accent1" w:themeShade="BF"/>
        <w:bottom w:val="single" w:sz="2" w:space="10" w:color="6D1D6A" w:themeColor="accent1" w:themeShade="BF"/>
        <w:right w:val="single" w:sz="2" w:space="10" w:color="6D1D6A" w:themeColor="accent1" w:themeShade="BF"/>
      </w:pBdr>
      <w:ind w:left="1152" w:right="1152"/>
    </w:pPr>
    <w:rPr>
      <w:i/>
      <w:iCs/>
      <w:color w:val="6D1D6A" w:themeColor="accent1" w:themeShade="BF"/>
    </w:rPr>
  </w:style>
  <w:style w:type="paragraph" w:styleId="ListParagraph">
    <w:name w:val="List Paragraph"/>
    <w:basedOn w:val="Normal"/>
    <w:uiPriority w:val="34"/>
    <w:qFormat/>
    <w:rsid w:val="003A232E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865C0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01167301\AppData\Roaming\Microsoft\Templates\Brochure%20with%20headings.dotx" TargetMode="External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Brochure with headings</Template>
  <TotalTime>182</TotalTime>
  <Pages>3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Orange, Jasmin D</dc:creator>
  <cp:keywords/>
  <dc:description/>
  <cp:lastModifiedBy>Orange, Jasmin D</cp:lastModifiedBy>
  <cp:revision>3</cp:revision>
  <cp:lastPrinted>2024-08-06T17:46:00Z</cp:lastPrinted>
  <dcterms:created xsi:type="dcterms:W3CDTF">2024-08-06T15:37:00Z</dcterms:created>
  <dcterms:modified xsi:type="dcterms:W3CDTF">2024-08-06T19:38:00Z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