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21FF7" w14:textId="77777777" w:rsidR="00D42177" w:rsidRPr="00134BB6" w:rsidRDefault="00D42177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810F56" w14:textId="77777777" w:rsidR="00D42177" w:rsidRPr="00134BB6" w:rsidRDefault="004B26A5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Board </w:t>
      </w:r>
      <w:r w:rsidR="00D42177" w:rsidRPr="00134BB6">
        <w:rPr>
          <w:rFonts w:asciiTheme="minorHAnsi" w:hAnsiTheme="minorHAnsi" w:cstheme="minorHAnsi"/>
          <w:b/>
          <w:sz w:val="22"/>
          <w:szCs w:val="22"/>
        </w:rPr>
        <w:t>Meeting Minutes</w:t>
      </w:r>
    </w:p>
    <w:p w14:paraId="61363074" w14:textId="77777777" w:rsidR="00D42177" w:rsidRPr="00134BB6" w:rsidRDefault="00D42177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EDC6A7" w14:textId="0827681B" w:rsidR="00D42177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Nor</w:t>
      </w:r>
      <w:r w:rsidR="004B26A5">
        <w:rPr>
          <w:rFonts w:asciiTheme="minorHAnsi" w:hAnsiTheme="minorHAnsi" w:cstheme="minorHAnsi"/>
          <w:b/>
          <w:sz w:val="22"/>
          <w:szCs w:val="22"/>
          <w:u w:val="single"/>
        </w:rPr>
        <w:t>th &amp; East TAPAN BOARD MEETING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 xml:space="preserve">:  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  <w:t xml:space="preserve">     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>DATE: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B2D7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17A65">
        <w:rPr>
          <w:rFonts w:asciiTheme="minorHAnsi" w:hAnsiTheme="minorHAnsi" w:cstheme="minorHAnsi"/>
          <w:sz w:val="22"/>
          <w:szCs w:val="22"/>
          <w:u w:val="single"/>
        </w:rPr>
        <w:t>1-13-</w:t>
      </w:r>
      <w:r w:rsidR="00F05965">
        <w:rPr>
          <w:rFonts w:asciiTheme="minorHAnsi" w:hAnsiTheme="minorHAnsi" w:cstheme="minorHAnsi"/>
          <w:sz w:val="22"/>
          <w:szCs w:val="22"/>
          <w:u w:val="single"/>
        </w:rPr>
        <w:t>-</w:t>
      </w:r>
      <w:r w:rsidR="002B3102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117A65">
        <w:rPr>
          <w:rFonts w:asciiTheme="minorHAnsi" w:hAnsiTheme="minorHAnsi" w:cstheme="minorHAnsi"/>
          <w:sz w:val="22"/>
          <w:szCs w:val="22"/>
          <w:u w:val="single"/>
        </w:rPr>
        <w:t>024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</w:r>
      <w:r w:rsidR="00205D67">
        <w:rPr>
          <w:rFonts w:asciiTheme="minorHAnsi" w:hAnsiTheme="minorHAnsi" w:cstheme="minorHAnsi"/>
          <w:sz w:val="22"/>
          <w:szCs w:val="22"/>
          <w:u w:val="single"/>
        </w:rPr>
        <w:t xml:space="preserve">         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 xml:space="preserve">TIME: 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</w:r>
      <w:r w:rsidR="002B3102">
        <w:rPr>
          <w:rFonts w:asciiTheme="minorHAnsi" w:hAnsiTheme="minorHAnsi" w:cstheme="minorHAnsi"/>
          <w:sz w:val="22"/>
          <w:szCs w:val="22"/>
          <w:u w:val="single"/>
        </w:rPr>
        <w:t>7:42 a -</w:t>
      </w:r>
      <w:r w:rsidR="001A176F">
        <w:rPr>
          <w:rFonts w:asciiTheme="minorHAnsi" w:hAnsiTheme="minorHAnsi" w:cstheme="minorHAnsi"/>
          <w:sz w:val="22"/>
          <w:szCs w:val="22"/>
          <w:u w:val="single"/>
        </w:rPr>
        <w:t>9:12 a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AEADFD1" w14:textId="77777777" w:rsidR="006505E3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F99252D" w14:textId="36AF506B" w:rsid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LOCATION:</w:t>
      </w:r>
      <w:r w:rsidR="00CA1DD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EC6246">
        <w:rPr>
          <w:rFonts w:asciiTheme="minorHAnsi" w:hAnsiTheme="minorHAnsi" w:cstheme="minorHAnsi"/>
          <w:b/>
          <w:sz w:val="22"/>
          <w:szCs w:val="22"/>
          <w:u w:val="single"/>
        </w:rPr>
        <w:t xml:space="preserve">Virtual </w:t>
      </w:r>
      <w:r w:rsidR="001A5E40">
        <w:rPr>
          <w:rFonts w:asciiTheme="minorHAnsi" w:hAnsiTheme="minorHAnsi" w:cstheme="minorHAnsi"/>
          <w:b/>
          <w:sz w:val="22"/>
          <w:szCs w:val="22"/>
          <w:u w:val="single"/>
        </w:rPr>
        <w:t>TEAMS</w:t>
      </w:r>
    </w:p>
    <w:p w14:paraId="7133F76D" w14:textId="77777777" w:rsidR="006505E3" w:rsidRP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4B896D" w14:textId="08E56022" w:rsidR="00D42177" w:rsidRPr="00417183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FACILITATOR(S)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DC6CB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     </w:t>
      </w:r>
      <w:r w:rsidR="004B6CB8">
        <w:rPr>
          <w:rFonts w:asciiTheme="minorHAnsi" w:hAnsiTheme="minorHAnsi" w:cstheme="minorHAnsi"/>
          <w:sz w:val="22"/>
          <w:szCs w:val="22"/>
          <w:u w:val="single"/>
        </w:rPr>
        <w:t>Kristi Denton</w:t>
      </w:r>
      <w:r w:rsidR="00CA1DD5">
        <w:rPr>
          <w:rFonts w:asciiTheme="minorHAnsi" w:hAnsiTheme="minorHAnsi" w:cstheme="minorHAnsi"/>
          <w:sz w:val="22"/>
          <w:szCs w:val="22"/>
          <w:u w:val="single"/>
        </w:rPr>
        <w:t xml:space="preserve">, President </w:t>
      </w:r>
      <w:r w:rsidR="000A1C04">
        <w:rPr>
          <w:rFonts w:asciiTheme="minorHAnsi" w:hAnsiTheme="minorHAnsi" w:cstheme="minorHAnsi"/>
          <w:sz w:val="22"/>
          <w:szCs w:val="22"/>
          <w:u w:val="single"/>
        </w:rPr>
        <w:t>TAPAN NE Region</w: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</w:p>
    <w:p w14:paraId="04E40633" w14:textId="77777777" w:rsidR="00D42177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58EB6B99" w14:textId="77777777" w:rsidR="00FA3500" w:rsidRDefault="006505E3" w:rsidP="00D4217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BOARD MEMBERS PRESENT:</w:t>
      </w:r>
      <w:r w:rsidR="000A1C0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C1DF4">
        <w:rPr>
          <w:rFonts w:asciiTheme="minorHAnsi" w:hAnsiTheme="minorHAnsi" w:cstheme="minorHAnsi"/>
          <w:bCs/>
          <w:sz w:val="22"/>
          <w:szCs w:val="22"/>
        </w:rPr>
        <w:t xml:space="preserve">Kristi Denton, </w:t>
      </w:r>
      <w:r w:rsidR="001A176F">
        <w:rPr>
          <w:rFonts w:asciiTheme="minorHAnsi" w:hAnsiTheme="minorHAnsi" w:cstheme="minorHAnsi"/>
          <w:bCs/>
          <w:sz w:val="22"/>
          <w:szCs w:val="22"/>
        </w:rPr>
        <w:t xml:space="preserve">Valorie Frederico, Hazzel Gomez, </w:t>
      </w:r>
      <w:r w:rsidR="00CC1DF4">
        <w:rPr>
          <w:rFonts w:asciiTheme="minorHAnsi" w:hAnsiTheme="minorHAnsi" w:cstheme="minorHAnsi"/>
          <w:bCs/>
          <w:sz w:val="22"/>
          <w:szCs w:val="22"/>
        </w:rPr>
        <w:t xml:space="preserve">Lynette Alcorn, Terry Brink, </w:t>
      </w:r>
      <w:r w:rsidR="001A176F">
        <w:rPr>
          <w:rFonts w:asciiTheme="minorHAnsi" w:hAnsiTheme="minorHAnsi" w:cstheme="minorHAnsi"/>
          <w:bCs/>
          <w:sz w:val="22"/>
          <w:szCs w:val="22"/>
        </w:rPr>
        <w:t>Elaine Mueller,</w:t>
      </w:r>
      <w:r w:rsidR="000606F3">
        <w:rPr>
          <w:rFonts w:asciiTheme="minorHAnsi" w:hAnsiTheme="minorHAnsi" w:cstheme="minorHAnsi"/>
          <w:bCs/>
          <w:sz w:val="22"/>
          <w:szCs w:val="22"/>
        </w:rPr>
        <w:t xml:space="preserve"> Enna Jeudy, </w:t>
      </w:r>
    </w:p>
    <w:p w14:paraId="3ACE7FB6" w14:textId="1E69B903" w:rsidR="006505E3" w:rsidRDefault="000606F3" w:rsidP="00D4217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Kim Register, </w:t>
      </w:r>
      <w:r w:rsidR="00CC1DF4">
        <w:rPr>
          <w:rFonts w:asciiTheme="minorHAnsi" w:hAnsiTheme="minorHAnsi" w:cstheme="minorHAnsi"/>
          <w:bCs/>
          <w:sz w:val="22"/>
          <w:szCs w:val="22"/>
        </w:rPr>
        <w:t>Terri Lytle</w:t>
      </w:r>
    </w:p>
    <w:p w14:paraId="0EF93A49" w14:textId="5D6E9D42" w:rsidR="00CC1DF4" w:rsidRDefault="0027267A" w:rsidP="00D4217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GUESTS: </w:t>
      </w:r>
      <w:r w:rsidR="00EA53E0">
        <w:rPr>
          <w:rFonts w:asciiTheme="minorHAnsi" w:hAnsiTheme="minorHAnsi" w:cstheme="minorHAnsi"/>
          <w:bCs/>
          <w:sz w:val="22"/>
          <w:szCs w:val="22"/>
        </w:rPr>
        <w:t xml:space="preserve">Cynthia Carr (M), </w:t>
      </w:r>
      <w:r w:rsidR="00932655">
        <w:rPr>
          <w:rFonts w:asciiTheme="minorHAnsi" w:hAnsiTheme="minorHAnsi" w:cstheme="minorHAnsi"/>
          <w:bCs/>
          <w:sz w:val="22"/>
          <w:szCs w:val="22"/>
        </w:rPr>
        <w:t>Denise D Bessman</w:t>
      </w:r>
      <w:r w:rsidR="00B05331">
        <w:rPr>
          <w:rFonts w:asciiTheme="minorHAnsi" w:hAnsiTheme="minorHAnsi" w:cstheme="minorHAnsi"/>
          <w:bCs/>
          <w:sz w:val="22"/>
          <w:szCs w:val="22"/>
        </w:rPr>
        <w:t xml:space="preserve"> (M)</w:t>
      </w:r>
      <w:r w:rsidR="00932655">
        <w:rPr>
          <w:rFonts w:asciiTheme="minorHAnsi" w:hAnsiTheme="minorHAnsi" w:cstheme="minorHAnsi"/>
          <w:bCs/>
          <w:sz w:val="22"/>
          <w:szCs w:val="22"/>
        </w:rPr>
        <w:t>, Kelly Finley</w:t>
      </w:r>
      <w:r w:rsidR="004D6D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05331">
        <w:rPr>
          <w:rFonts w:asciiTheme="minorHAnsi" w:hAnsiTheme="minorHAnsi" w:cstheme="minorHAnsi"/>
          <w:bCs/>
          <w:sz w:val="22"/>
          <w:szCs w:val="22"/>
        </w:rPr>
        <w:t>(M)</w:t>
      </w:r>
      <w:r w:rsidR="0093265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7F0909">
        <w:rPr>
          <w:rFonts w:asciiTheme="minorHAnsi" w:hAnsiTheme="minorHAnsi" w:cstheme="minorHAnsi"/>
          <w:bCs/>
          <w:sz w:val="22"/>
          <w:szCs w:val="22"/>
        </w:rPr>
        <w:t>Kalaivani Kanakasabai</w:t>
      </w:r>
      <w:r w:rsidR="004D6D7C">
        <w:rPr>
          <w:rFonts w:asciiTheme="minorHAnsi" w:hAnsiTheme="minorHAnsi" w:cstheme="minorHAnsi"/>
          <w:bCs/>
          <w:sz w:val="22"/>
          <w:szCs w:val="22"/>
        </w:rPr>
        <w:t xml:space="preserve"> (M)</w:t>
      </w:r>
      <w:r w:rsidR="007F0909">
        <w:rPr>
          <w:rFonts w:asciiTheme="minorHAnsi" w:hAnsiTheme="minorHAnsi" w:cstheme="minorHAnsi"/>
          <w:bCs/>
          <w:sz w:val="22"/>
          <w:szCs w:val="22"/>
        </w:rPr>
        <w:t>,</w:t>
      </w:r>
      <w:r w:rsidR="004D6D7C">
        <w:rPr>
          <w:rFonts w:asciiTheme="minorHAnsi" w:hAnsiTheme="minorHAnsi" w:cstheme="minorHAnsi"/>
          <w:bCs/>
          <w:sz w:val="22"/>
          <w:szCs w:val="22"/>
        </w:rPr>
        <w:t xml:space="preserve"> Teresa Hoang</w:t>
      </w:r>
      <w:r w:rsidR="007F090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D6D7C">
        <w:rPr>
          <w:rFonts w:asciiTheme="minorHAnsi" w:hAnsiTheme="minorHAnsi" w:cstheme="minorHAnsi"/>
          <w:bCs/>
          <w:sz w:val="22"/>
          <w:szCs w:val="22"/>
        </w:rPr>
        <w:t>(M)</w:t>
      </w:r>
      <w:r w:rsidR="00B05331">
        <w:rPr>
          <w:rFonts w:asciiTheme="minorHAnsi" w:hAnsiTheme="minorHAnsi" w:cstheme="minorHAnsi"/>
          <w:bCs/>
          <w:sz w:val="22"/>
          <w:szCs w:val="22"/>
        </w:rPr>
        <w:t>, Sarojin</w:t>
      </w:r>
      <w:r w:rsidR="00C905CD">
        <w:rPr>
          <w:rFonts w:asciiTheme="minorHAnsi" w:hAnsiTheme="minorHAnsi" w:cstheme="minorHAnsi"/>
          <w:bCs/>
          <w:sz w:val="22"/>
          <w:szCs w:val="22"/>
        </w:rPr>
        <w:t xml:space="preserve">i Pokhrel (M), </w:t>
      </w:r>
      <w:proofErr w:type="spellStart"/>
      <w:r w:rsidR="00C905CD">
        <w:rPr>
          <w:rFonts w:asciiTheme="minorHAnsi" w:hAnsiTheme="minorHAnsi" w:cstheme="minorHAnsi"/>
          <w:bCs/>
          <w:sz w:val="22"/>
          <w:szCs w:val="22"/>
        </w:rPr>
        <w:t>Novelina</w:t>
      </w:r>
      <w:proofErr w:type="spellEnd"/>
      <w:r w:rsidR="00C905CD">
        <w:rPr>
          <w:rFonts w:asciiTheme="minorHAnsi" w:hAnsiTheme="minorHAnsi" w:cstheme="minorHAnsi"/>
          <w:bCs/>
          <w:sz w:val="22"/>
          <w:szCs w:val="22"/>
        </w:rPr>
        <w:t xml:space="preserve"> Nueva</w:t>
      </w:r>
      <w:r w:rsidR="00AB1C97">
        <w:rPr>
          <w:rFonts w:asciiTheme="minorHAnsi" w:hAnsiTheme="minorHAnsi" w:cstheme="minorHAnsi"/>
          <w:bCs/>
          <w:sz w:val="22"/>
          <w:szCs w:val="22"/>
        </w:rPr>
        <w:t xml:space="preserve"> (M)</w:t>
      </w:r>
      <w:r w:rsidR="00C905CD">
        <w:rPr>
          <w:rFonts w:asciiTheme="minorHAnsi" w:hAnsiTheme="minorHAnsi" w:cstheme="minorHAnsi"/>
          <w:bCs/>
          <w:sz w:val="22"/>
          <w:szCs w:val="22"/>
        </w:rPr>
        <w:t>, Erika Ros</w:t>
      </w:r>
      <w:r w:rsidR="004B6CB8">
        <w:rPr>
          <w:rFonts w:asciiTheme="minorHAnsi" w:hAnsiTheme="minorHAnsi" w:cstheme="minorHAnsi"/>
          <w:bCs/>
          <w:sz w:val="22"/>
          <w:szCs w:val="22"/>
        </w:rPr>
        <w:t>as</w:t>
      </w:r>
      <w:r w:rsidR="00AB1C97">
        <w:rPr>
          <w:rFonts w:asciiTheme="minorHAnsi" w:hAnsiTheme="minorHAnsi" w:cstheme="minorHAnsi"/>
          <w:bCs/>
          <w:sz w:val="22"/>
          <w:szCs w:val="22"/>
        </w:rPr>
        <w:t xml:space="preserve"> (M)</w:t>
      </w:r>
      <w:r w:rsidR="00BD1C0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541E85">
        <w:rPr>
          <w:rFonts w:asciiTheme="minorHAnsi" w:hAnsiTheme="minorHAnsi" w:cstheme="minorHAnsi"/>
          <w:bCs/>
          <w:sz w:val="22"/>
          <w:szCs w:val="22"/>
        </w:rPr>
        <w:t xml:space="preserve">Norma Serrano (M), </w:t>
      </w:r>
      <w:r w:rsidR="00BD1C03">
        <w:rPr>
          <w:rFonts w:asciiTheme="minorHAnsi" w:hAnsiTheme="minorHAnsi" w:cstheme="minorHAnsi"/>
          <w:bCs/>
          <w:sz w:val="22"/>
          <w:szCs w:val="22"/>
        </w:rPr>
        <w:t>Nancy Sobczak</w:t>
      </w:r>
      <w:r w:rsidR="00AB1C97">
        <w:rPr>
          <w:rFonts w:asciiTheme="minorHAnsi" w:hAnsiTheme="minorHAnsi" w:cstheme="minorHAnsi"/>
          <w:bCs/>
          <w:sz w:val="22"/>
          <w:szCs w:val="22"/>
        </w:rPr>
        <w:t xml:space="preserve"> (M)</w:t>
      </w:r>
      <w:r w:rsidR="00BD1C03">
        <w:rPr>
          <w:rFonts w:asciiTheme="minorHAnsi" w:hAnsiTheme="minorHAnsi" w:cstheme="minorHAnsi"/>
          <w:bCs/>
          <w:sz w:val="22"/>
          <w:szCs w:val="22"/>
        </w:rPr>
        <w:t>, Uma Thapa</w:t>
      </w:r>
      <w:r w:rsidR="00AB1C97">
        <w:rPr>
          <w:rFonts w:asciiTheme="minorHAnsi" w:hAnsiTheme="minorHAnsi" w:cstheme="minorHAnsi"/>
          <w:bCs/>
          <w:sz w:val="22"/>
          <w:szCs w:val="22"/>
        </w:rPr>
        <w:t xml:space="preserve"> (M)</w:t>
      </w:r>
      <w:r w:rsidR="00BD1C03">
        <w:rPr>
          <w:rFonts w:asciiTheme="minorHAnsi" w:hAnsiTheme="minorHAnsi" w:cstheme="minorHAnsi"/>
          <w:bCs/>
          <w:sz w:val="22"/>
          <w:szCs w:val="22"/>
        </w:rPr>
        <w:t>, Jocelyn Thompson (M)</w:t>
      </w:r>
    </w:p>
    <w:p w14:paraId="7CFA653D" w14:textId="77777777" w:rsidR="00837666" w:rsidRDefault="00837666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66B37184" w14:textId="64565306" w:rsidR="006505E3" w:rsidRPr="00C3597B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CALL TO ORDER:</w:t>
      </w:r>
      <w:r w:rsidR="00C2016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C3597B">
        <w:rPr>
          <w:rFonts w:asciiTheme="minorHAnsi" w:hAnsiTheme="minorHAnsi" w:cstheme="minorHAnsi"/>
          <w:bCs/>
          <w:sz w:val="22"/>
          <w:szCs w:val="22"/>
        </w:rPr>
        <w:t>7:42</w:t>
      </w:r>
      <w:r w:rsidR="00261D45" w:rsidRPr="00261D45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DA53CA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0D16CBCB" w14:textId="77777777" w:rsidR="00D42177" w:rsidRPr="00261D45" w:rsidRDefault="00D42177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3E94E15F" w14:textId="77777777" w:rsidR="00D42177" w:rsidRPr="00134BB6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 w:rsidRPr="00134BB6">
        <w:rPr>
          <w:rFonts w:asciiTheme="minorHAnsi" w:hAnsiTheme="minorHAnsi" w:cstheme="minorHAnsi"/>
          <w:b/>
          <w:sz w:val="22"/>
          <w:szCs w:val="22"/>
        </w:rPr>
        <w:t xml:space="preserve">DISPOSITION OF MINUTES: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41"/>
        <w:gridCol w:w="6687"/>
        <w:gridCol w:w="3318"/>
      </w:tblGrid>
      <w:tr w:rsidR="00D42177" w:rsidRPr="007B2089" w14:paraId="6F4CDF99" w14:textId="77777777" w:rsidTr="004E6D91">
        <w:trPr>
          <w:trHeight w:val="285"/>
        </w:trPr>
        <w:tc>
          <w:tcPr>
            <w:tcW w:w="3741" w:type="dxa"/>
            <w:shd w:val="pct12" w:color="auto" w:fill="auto"/>
          </w:tcPr>
          <w:p w14:paraId="7096BCF2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TOPIC</w:t>
            </w:r>
          </w:p>
        </w:tc>
        <w:tc>
          <w:tcPr>
            <w:tcW w:w="6687" w:type="dxa"/>
            <w:shd w:val="pct12" w:color="auto" w:fill="auto"/>
          </w:tcPr>
          <w:p w14:paraId="61DB7C09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DISCUSSION</w:t>
            </w:r>
          </w:p>
        </w:tc>
        <w:tc>
          <w:tcPr>
            <w:tcW w:w="3318" w:type="dxa"/>
            <w:shd w:val="pct12" w:color="auto" w:fill="auto"/>
          </w:tcPr>
          <w:p w14:paraId="3C32434E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ACTION</w:t>
            </w:r>
          </w:p>
        </w:tc>
      </w:tr>
      <w:tr w:rsidR="00D42177" w:rsidRPr="00134BB6" w14:paraId="15A7965F" w14:textId="77777777" w:rsidTr="00513034">
        <w:trPr>
          <w:trHeight w:val="1376"/>
        </w:trPr>
        <w:tc>
          <w:tcPr>
            <w:tcW w:w="3741" w:type="dxa"/>
          </w:tcPr>
          <w:p w14:paraId="732AEFBC" w14:textId="77777777" w:rsidR="00D42177" w:rsidRDefault="00D42177" w:rsidP="004E6D91">
            <w:pPr>
              <w:pStyle w:val="ListParagraph"/>
              <w:rPr>
                <w:rFonts w:cstheme="minorHAnsi"/>
              </w:rPr>
            </w:pPr>
          </w:p>
          <w:p w14:paraId="43E8DE73" w14:textId="0217096B" w:rsidR="00D42177" w:rsidRDefault="000959C3" w:rsidP="004E6D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Secretary</w:t>
            </w:r>
            <w:r w:rsidR="00EF4919">
              <w:rPr>
                <w:rFonts w:asciiTheme="minorHAnsi" w:hAnsiTheme="minorHAnsi" w:cstheme="minorHAnsi"/>
              </w:rPr>
              <w:t>’s</w:t>
            </w:r>
            <w:r>
              <w:rPr>
                <w:rFonts w:asciiTheme="minorHAnsi" w:hAnsiTheme="minorHAnsi" w:cstheme="minorHAnsi"/>
              </w:rPr>
              <w:t xml:space="preserve"> Report </w:t>
            </w:r>
          </w:p>
          <w:p w14:paraId="72E6AB00" w14:textId="61AEBE58" w:rsidR="00EF4919" w:rsidRDefault="00EF4919" w:rsidP="004E6D9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Terri Lytle</w:t>
            </w:r>
          </w:p>
          <w:p w14:paraId="7CF85A57" w14:textId="77777777" w:rsidR="00D42177" w:rsidRPr="008D56F8" w:rsidRDefault="00D42177" w:rsidP="004E6D9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6687" w:type="dxa"/>
          </w:tcPr>
          <w:p w14:paraId="464A49F4" w14:textId="77777777" w:rsidR="00D42177" w:rsidRDefault="00D42177" w:rsidP="00C3597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4EF62B27" w14:textId="77777777" w:rsidR="00C3597B" w:rsidRDefault="00C3597B" w:rsidP="00C3597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  <w:p w14:paraId="5EAEA926" w14:textId="3D065C94" w:rsidR="00C3597B" w:rsidRPr="00C44E4A" w:rsidRDefault="00A31EF1" w:rsidP="00C3597B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December 2023 Minutes approved with additions as clarified. </w:t>
            </w:r>
          </w:p>
        </w:tc>
        <w:tc>
          <w:tcPr>
            <w:tcW w:w="3318" w:type="dxa"/>
          </w:tcPr>
          <w:p w14:paraId="6A5EACA4" w14:textId="77777777" w:rsidR="00D42177" w:rsidRDefault="00D42177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111B45" w14:textId="7AED93D3" w:rsidR="00A31EF1" w:rsidRDefault="00A31EF1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A31EF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Motion: </w:t>
            </w:r>
            <w:r w:rsidR="00A34124">
              <w:rPr>
                <w:rFonts w:asciiTheme="minorHAnsi" w:hAnsiTheme="minorHAnsi" w:cstheme="minorHAnsi"/>
                <w:sz w:val="22"/>
                <w:szCs w:val="22"/>
              </w:rPr>
              <w:t>Valorie</w:t>
            </w:r>
          </w:p>
          <w:p w14:paraId="06204F8B" w14:textId="77777777" w:rsidR="00A34124" w:rsidRDefault="00A34124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3412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Motion: Elaine</w:t>
            </w:r>
          </w:p>
          <w:p w14:paraId="093569FD" w14:textId="77777777" w:rsidR="00A34124" w:rsidRDefault="00A34124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9C0638" w14:textId="46FE2598" w:rsidR="00A34124" w:rsidRPr="00134BB6" w:rsidRDefault="00A34124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Terri Lytle will email updated 12,</w:t>
            </w:r>
            <w:r w:rsidR="00927194">
              <w:rPr>
                <w:rFonts w:asciiTheme="minorHAnsi" w:hAnsiTheme="minorHAnsi" w:cstheme="minorHAnsi"/>
                <w:sz w:val="22"/>
                <w:szCs w:val="22"/>
              </w:rPr>
              <w:t>9.23 Minutes to board</w:t>
            </w:r>
          </w:p>
        </w:tc>
      </w:tr>
      <w:tr w:rsidR="00782E09" w:rsidRPr="00134BB6" w14:paraId="2C87B712" w14:textId="77777777" w:rsidTr="004E6D91">
        <w:trPr>
          <w:trHeight w:val="2060"/>
        </w:trPr>
        <w:tc>
          <w:tcPr>
            <w:tcW w:w="3741" w:type="dxa"/>
          </w:tcPr>
          <w:p w14:paraId="4C445243" w14:textId="77777777" w:rsidR="00782E09" w:rsidRDefault="00EF4919" w:rsidP="00EF4919">
            <w:pPr>
              <w:rPr>
                <w:rFonts w:cstheme="minorHAnsi"/>
              </w:rPr>
            </w:pPr>
            <w:r w:rsidRPr="00EF4919">
              <w:rPr>
                <w:rFonts w:cstheme="minorHAnsi"/>
              </w:rPr>
              <w:t>Treasurer’s Report</w:t>
            </w:r>
          </w:p>
          <w:p w14:paraId="126D44B2" w14:textId="6E3F92B8" w:rsidR="00EF4919" w:rsidRDefault="00EF4919" w:rsidP="00EF4919">
            <w:pPr>
              <w:rPr>
                <w:rFonts w:cstheme="minorHAnsi"/>
              </w:rPr>
            </w:pPr>
            <w:r>
              <w:rPr>
                <w:rFonts w:cstheme="minorHAnsi"/>
              </w:rPr>
              <w:t>Terry Brink</w:t>
            </w:r>
          </w:p>
          <w:p w14:paraId="702BE85D" w14:textId="30957A4B" w:rsidR="00EF4919" w:rsidRPr="00EF4919" w:rsidRDefault="00EF4919" w:rsidP="00EF4919">
            <w:pPr>
              <w:rPr>
                <w:rFonts w:cstheme="minorHAnsi"/>
              </w:rPr>
            </w:pPr>
          </w:p>
        </w:tc>
        <w:tc>
          <w:tcPr>
            <w:tcW w:w="6687" w:type="dxa"/>
          </w:tcPr>
          <w:p w14:paraId="75CD80B2" w14:textId="77777777" w:rsidR="003E6E59" w:rsidRDefault="000B1513" w:rsidP="000B1513">
            <w:pPr>
              <w:pStyle w:val="NormalWeb"/>
              <w:rPr>
                <w:color w:val="000000"/>
              </w:rPr>
            </w:pPr>
            <w:r w:rsidRPr="009B31BE">
              <w:rPr>
                <w:color w:val="000000"/>
              </w:rPr>
              <w:t xml:space="preserve">North and East Region Texas Association of </w:t>
            </w:r>
            <w:proofErr w:type="spellStart"/>
            <w:r w:rsidRPr="009B31BE">
              <w:rPr>
                <w:color w:val="000000"/>
              </w:rPr>
              <w:t>PeriAnesthesia</w:t>
            </w:r>
            <w:proofErr w:type="spellEnd"/>
            <w:r w:rsidRPr="009B31BE">
              <w:rPr>
                <w:color w:val="000000"/>
              </w:rPr>
              <w:t xml:space="preserve"> Nurses</w:t>
            </w:r>
          </w:p>
          <w:p w14:paraId="65298547" w14:textId="0C8F7022" w:rsidR="000B1513" w:rsidRPr="009B31BE" w:rsidRDefault="000B1513" w:rsidP="000B1513">
            <w:pPr>
              <w:pStyle w:val="NormalWeb"/>
              <w:rPr>
                <w:color w:val="000000"/>
              </w:rPr>
            </w:pPr>
            <w:r w:rsidRPr="009B31BE">
              <w:rPr>
                <w:color w:val="000000"/>
              </w:rPr>
              <w:t>Monthly FINANCIAL REPORT</w:t>
            </w:r>
          </w:p>
          <w:p w14:paraId="04EAD228" w14:textId="77777777" w:rsidR="000B1513" w:rsidRPr="009B31BE" w:rsidRDefault="000B1513" w:rsidP="000B1513">
            <w:pPr>
              <w:pStyle w:val="NormalWeb"/>
              <w:rPr>
                <w:color w:val="000000"/>
              </w:rPr>
            </w:pPr>
            <w:r w:rsidRPr="009B31BE">
              <w:rPr>
                <w:color w:val="000000"/>
              </w:rPr>
              <w:t>December 2023</w:t>
            </w:r>
          </w:p>
          <w:p w14:paraId="3F8D0872" w14:textId="77777777" w:rsidR="000B1513" w:rsidRPr="009B31BE" w:rsidRDefault="000B1513" w:rsidP="000B1513">
            <w:pPr>
              <w:pStyle w:val="NormalWeb"/>
              <w:rPr>
                <w:color w:val="000000"/>
              </w:rPr>
            </w:pPr>
            <w:r w:rsidRPr="009B31BE">
              <w:rPr>
                <w:color w:val="000000"/>
              </w:rPr>
              <w:t>DATE January 12,2024</w:t>
            </w:r>
          </w:p>
          <w:p w14:paraId="116F98E2" w14:textId="77777777" w:rsidR="000B1513" w:rsidRPr="009B31BE" w:rsidRDefault="000B1513" w:rsidP="000B1513">
            <w:pPr>
              <w:pStyle w:val="NormalWeb"/>
              <w:rPr>
                <w:color w:val="000000"/>
              </w:rPr>
            </w:pPr>
            <w:r w:rsidRPr="009B31BE">
              <w:rPr>
                <w:color w:val="000000"/>
              </w:rPr>
              <w:t>Total New/Renewed Membership: (need update on number members)</w:t>
            </w:r>
          </w:p>
          <w:p w14:paraId="0148D3FF" w14:textId="77777777" w:rsidR="000B1513" w:rsidRPr="009B31BE" w:rsidRDefault="000B1513" w:rsidP="000B1513">
            <w:pPr>
              <w:pStyle w:val="NormalWeb"/>
              <w:rPr>
                <w:color w:val="000000"/>
              </w:rPr>
            </w:pPr>
            <w:r w:rsidRPr="009B31BE">
              <w:rPr>
                <w:color w:val="000000"/>
              </w:rPr>
              <w:t>August Sept Oct</w:t>
            </w:r>
          </w:p>
          <w:p w14:paraId="61F99276" w14:textId="77777777" w:rsidR="000B1513" w:rsidRPr="009B31BE" w:rsidRDefault="000B1513" w:rsidP="000B1513">
            <w:pPr>
              <w:pStyle w:val="NormalWeb"/>
              <w:rPr>
                <w:color w:val="000000"/>
              </w:rPr>
            </w:pPr>
            <w:r w:rsidRPr="009B31BE">
              <w:rPr>
                <w:color w:val="000000"/>
              </w:rPr>
              <w:t>New-</w:t>
            </w:r>
          </w:p>
          <w:p w14:paraId="3E7494E1" w14:textId="77777777" w:rsidR="000B1513" w:rsidRPr="009B31BE" w:rsidRDefault="000B1513" w:rsidP="000B1513">
            <w:pPr>
              <w:pStyle w:val="NormalWeb"/>
              <w:rPr>
                <w:color w:val="000000"/>
              </w:rPr>
            </w:pPr>
            <w:r w:rsidRPr="009B31BE">
              <w:rPr>
                <w:color w:val="000000"/>
              </w:rPr>
              <w:t>Renewed-</w:t>
            </w:r>
          </w:p>
          <w:p w14:paraId="19806324" w14:textId="77777777" w:rsidR="000B1513" w:rsidRPr="009B31BE" w:rsidRDefault="000B1513" w:rsidP="000B1513">
            <w:pPr>
              <w:pStyle w:val="NormalWeb"/>
              <w:rPr>
                <w:color w:val="000000"/>
              </w:rPr>
            </w:pPr>
            <w:r w:rsidRPr="009B31BE">
              <w:rPr>
                <w:color w:val="000000"/>
              </w:rPr>
              <w:t>Total Membership: 273</w:t>
            </w:r>
          </w:p>
          <w:p w14:paraId="6D682907" w14:textId="77777777" w:rsidR="000B1513" w:rsidRPr="009B31BE" w:rsidRDefault="000B1513" w:rsidP="000B1513">
            <w:pPr>
              <w:pStyle w:val="NormalWeb"/>
              <w:rPr>
                <w:color w:val="000000"/>
              </w:rPr>
            </w:pPr>
            <w:r w:rsidRPr="009B31BE">
              <w:rPr>
                <w:color w:val="000000"/>
              </w:rPr>
              <w:t>** Hosting TAPAN State Conference- Reimbursement</w:t>
            </w:r>
          </w:p>
          <w:p w14:paraId="4FFAE049" w14:textId="77777777" w:rsidR="000B1513" w:rsidRPr="009B31BE" w:rsidRDefault="000B1513" w:rsidP="000B1513">
            <w:pPr>
              <w:pStyle w:val="NormalWeb"/>
              <w:rPr>
                <w:color w:val="000000"/>
              </w:rPr>
            </w:pPr>
            <w:r w:rsidRPr="009B31BE">
              <w:rPr>
                <w:color w:val="000000"/>
              </w:rPr>
              <w:t>TREASURER: Terry Brink, MSN, RN, CPAN</w:t>
            </w:r>
          </w:p>
          <w:p w14:paraId="667B3C57" w14:textId="77777777" w:rsidR="000B1513" w:rsidRPr="009B31BE" w:rsidRDefault="000B1513" w:rsidP="000B1513">
            <w:pPr>
              <w:pStyle w:val="NormalWeb"/>
              <w:rPr>
                <w:color w:val="000000"/>
              </w:rPr>
            </w:pPr>
            <w:r w:rsidRPr="009B31BE">
              <w:rPr>
                <w:color w:val="000000"/>
              </w:rPr>
              <w:t>DATE SUBMITTED: January 12, 2024</w:t>
            </w:r>
          </w:p>
          <w:p w14:paraId="20C6BE0F" w14:textId="7D504A1C" w:rsidR="000B1513" w:rsidRPr="009B31BE" w:rsidRDefault="000B1513" w:rsidP="000B1513">
            <w:pPr>
              <w:pStyle w:val="NormalWeb"/>
              <w:rPr>
                <w:color w:val="000000"/>
              </w:rPr>
            </w:pPr>
            <w:r w:rsidRPr="009B31BE">
              <w:rPr>
                <w:color w:val="000000"/>
              </w:rPr>
              <w:t>SUBMITTED BY: Terry Brink, MSN, RN, CPAN</w:t>
            </w:r>
          </w:p>
          <w:p w14:paraId="5F7E2A80" w14:textId="77777777" w:rsidR="00782E09" w:rsidRPr="00C44E4A" w:rsidRDefault="00782E09" w:rsidP="004E6D91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318" w:type="dxa"/>
          </w:tcPr>
          <w:p w14:paraId="06314DF0" w14:textId="77777777" w:rsidR="00782E09" w:rsidRPr="00134BB6" w:rsidRDefault="00782E09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1533" w:rsidRPr="00134BB6" w14:paraId="5A72D9D9" w14:textId="77777777" w:rsidTr="00466702">
        <w:trPr>
          <w:trHeight w:val="791"/>
        </w:trPr>
        <w:tc>
          <w:tcPr>
            <w:tcW w:w="3741" w:type="dxa"/>
          </w:tcPr>
          <w:p w14:paraId="1BB0B766" w14:textId="77777777" w:rsidR="00401533" w:rsidRDefault="00F21D26" w:rsidP="00EF4919">
            <w:pPr>
              <w:rPr>
                <w:rFonts w:cstheme="minorHAnsi"/>
              </w:rPr>
            </w:pPr>
            <w:r>
              <w:rPr>
                <w:rFonts w:cstheme="minorHAnsi"/>
              </w:rPr>
              <w:t>Historian Update</w:t>
            </w:r>
          </w:p>
          <w:p w14:paraId="79BBA93F" w14:textId="2412858C" w:rsidR="00F21D26" w:rsidRPr="00EF4919" w:rsidRDefault="00F21D26" w:rsidP="00EF4919">
            <w:pPr>
              <w:rPr>
                <w:rFonts w:cstheme="minorHAnsi"/>
              </w:rPr>
            </w:pPr>
            <w:r>
              <w:rPr>
                <w:rFonts w:cstheme="minorHAnsi"/>
              </w:rPr>
              <w:t>Enna Jeudy</w:t>
            </w:r>
          </w:p>
        </w:tc>
        <w:tc>
          <w:tcPr>
            <w:tcW w:w="6687" w:type="dxa"/>
          </w:tcPr>
          <w:p w14:paraId="2F58D8B6" w14:textId="3379482F" w:rsidR="00401533" w:rsidRDefault="00466702" w:rsidP="000B1513">
            <w:pPr>
              <w:pStyle w:val="NormalWeb"/>
              <w:rPr>
                <w:color w:val="000000"/>
                <w:sz w:val="27"/>
                <w:szCs w:val="27"/>
              </w:rPr>
            </w:pPr>
            <w:r w:rsidRPr="00877251">
              <w:rPr>
                <w:color w:val="000000"/>
              </w:rPr>
              <w:t>Enna is on target for BB 2023-2024</w:t>
            </w:r>
          </w:p>
        </w:tc>
        <w:tc>
          <w:tcPr>
            <w:tcW w:w="3318" w:type="dxa"/>
          </w:tcPr>
          <w:p w14:paraId="7E7E9DA6" w14:textId="0F0BCAA9" w:rsidR="00401533" w:rsidRPr="009B31BE" w:rsidRDefault="00466702" w:rsidP="004E6D91">
            <w:pPr>
              <w:rPr>
                <w:rFonts w:asciiTheme="minorHAnsi" w:hAnsiTheme="minorHAnsi" w:cstheme="minorHAnsi"/>
              </w:rPr>
            </w:pPr>
            <w:r w:rsidRPr="009B31BE">
              <w:rPr>
                <w:rFonts w:asciiTheme="minorHAnsi" w:hAnsiTheme="minorHAnsi" w:cstheme="minorHAnsi"/>
              </w:rPr>
              <w:t>Email picture</w:t>
            </w:r>
            <w:r w:rsidR="009B31BE">
              <w:rPr>
                <w:rFonts w:asciiTheme="minorHAnsi" w:hAnsiTheme="minorHAnsi" w:cstheme="minorHAnsi"/>
              </w:rPr>
              <w:t>s</w:t>
            </w:r>
            <w:r w:rsidRPr="009B31BE">
              <w:rPr>
                <w:rFonts w:asciiTheme="minorHAnsi" w:hAnsiTheme="minorHAnsi" w:cstheme="minorHAnsi"/>
              </w:rPr>
              <w:t xml:space="preserve"> to eojeudy@hotmail.com</w:t>
            </w:r>
          </w:p>
        </w:tc>
      </w:tr>
      <w:tr w:rsidR="00401533" w:rsidRPr="00134BB6" w14:paraId="7153B470" w14:textId="77777777" w:rsidTr="004E6D91">
        <w:trPr>
          <w:trHeight w:val="2060"/>
        </w:trPr>
        <w:tc>
          <w:tcPr>
            <w:tcW w:w="3741" w:type="dxa"/>
          </w:tcPr>
          <w:p w14:paraId="14B076AA" w14:textId="77777777" w:rsidR="00401533" w:rsidRDefault="00632F35" w:rsidP="00EF4919">
            <w:pPr>
              <w:rPr>
                <w:rFonts w:cstheme="minorHAnsi"/>
              </w:rPr>
            </w:pPr>
            <w:r>
              <w:rPr>
                <w:rFonts w:cstheme="minorHAnsi"/>
              </w:rPr>
              <w:t>TAPAN State Board Update</w:t>
            </w:r>
          </w:p>
          <w:p w14:paraId="39A62F53" w14:textId="6A428523" w:rsidR="0069487F" w:rsidRDefault="0069487F" w:rsidP="00EF4919">
            <w:pPr>
              <w:rPr>
                <w:rFonts w:cstheme="minorHAnsi"/>
              </w:rPr>
            </w:pPr>
            <w:r>
              <w:rPr>
                <w:rFonts w:cstheme="minorHAnsi"/>
              </w:rPr>
              <w:t>Valorie</w:t>
            </w:r>
            <w:r w:rsidR="009017A2">
              <w:rPr>
                <w:rFonts w:cstheme="minorHAnsi"/>
              </w:rPr>
              <w:t xml:space="preserve"> Frederico</w:t>
            </w:r>
          </w:p>
          <w:p w14:paraId="72A1231E" w14:textId="35832481" w:rsidR="009017A2" w:rsidRPr="00EF4919" w:rsidRDefault="009017A2" w:rsidP="00EF4919">
            <w:pPr>
              <w:rPr>
                <w:rFonts w:cstheme="minorHAnsi"/>
              </w:rPr>
            </w:pPr>
            <w:r>
              <w:rPr>
                <w:rFonts w:cstheme="minorHAnsi"/>
              </w:rPr>
              <w:t>Lynette Alcorn</w:t>
            </w:r>
          </w:p>
        </w:tc>
        <w:tc>
          <w:tcPr>
            <w:tcW w:w="6687" w:type="dxa"/>
          </w:tcPr>
          <w:p w14:paraId="4361043F" w14:textId="453FD433" w:rsidR="00401533" w:rsidRPr="009B31BE" w:rsidRDefault="00AA58E2" w:rsidP="000B1513">
            <w:pPr>
              <w:pStyle w:val="NormalWeb"/>
              <w:rPr>
                <w:color w:val="000000"/>
              </w:rPr>
            </w:pPr>
            <w:r w:rsidRPr="009B31BE">
              <w:rPr>
                <w:color w:val="000000"/>
              </w:rPr>
              <w:t xml:space="preserve">Virtual meeting held 1.6.2024 </w:t>
            </w:r>
            <w:r w:rsidR="002D0724" w:rsidRPr="009B31BE">
              <w:rPr>
                <w:color w:val="000000"/>
              </w:rPr>
              <w:t>focused on National Conference, April, Orlando</w:t>
            </w:r>
          </w:p>
          <w:p w14:paraId="3B191177" w14:textId="1149C8A8" w:rsidR="005350BF" w:rsidRPr="009B31BE" w:rsidRDefault="005350BF" w:rsidP="000B1513">
            <w:pPr>
              <w:pStyle w:val="NormalWeb"/>
              <w:rPr>
                <w:color w:val="000000"/>
              </w:rPr>
            </w:pPr>
            <w:r w:rsidRPr="009B31BE">
              <w:rPr>
                <w:color w:val="000000"/>
              </w:rPr>
              <w:t>CPAN</w:t>
            </w:r>
            <w:r w:rsidR="004A3DA9">
              <w:rPr>
                <w:color w:val="000000"/>
              </w:rPr>
              <w:t>/CAPA</w:t>
            </w:r>
            <w:r w:rsidRPr="009B31BE">
              <w:rPr>
                <w:color w:val="000000"/>
              </w:rPr>
              <w:t xml:space="preserve"> Review in Houston March 2, 2024 (In-Person)</w:t>
            </w:r>
          </w:p>
          <w:p w14:paraId="2ACD21F2" w14:textId="3969CB1C" w:rsidR="00996C3B" w:rsidRPr="009B31BE" w:rsidRDefault="00996C3B" w:rsidP="000B1513">
            <w:pPr>
              <w:pStyle w:val="NormalWeb"/>
              <w:rPr>
                <w:color w:val="000000"/>
              </w:rPr>
            </w:pPr>
            <w:r w:rsidRPr="009B31BE">
              <w:rPr>
                <w:color w:val="000000"/>
              </w:rPr>
              <w:t>Working on Strategic Plan</w:t>
            </w:r>
          </w:p>
        </w:tc>
        <w:tc>
          <w:tcPr>
            <w:tcW w:w="3318" w:type="dxa"/>
          </w:tcPr>
          <w:p w14:paraId="1A9C180F" w14:textId="77777777" w:rsidR="00401533" w:rsidRPr="00134BB6" w:rsidRDefault="00401533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2E09" w:rsidRPr="00134BB6" w14:paraId="5FC01361" w14:textId="77777777" w:rsidTr="004E6D91">
        <w:trPr>
          <w:trHeight w:val="2060"/>
        </w:trPr>
        <w:tc>
          <w:tcPr>
            <w:tcW w:w="3741" w:type="dxa"/>
          </w:tcPr>
          <w:p w14:paraId="6EE4FB9C" w14:textId="77777777" w:rsidR="00782E09" w:rsidRPr="00016D76" w:rsidRDefault="00261D45" w:rsidP="00016D76">
            <w:pPr>
              <w:rPr>
                <w:rFonts w:cstheme="minorHAnsi"/>
              </w:rPr>
            </w:pPr>
            <w:r w:rsidRPr="00016D76">
              <w:rPr>
                <w:rFonts w:cstheme="minorHAnsi"/>
              </w:rPr>
              <w:t>Region Board Update</w:t>
            </w:r>
          </w:p>
          <w:p w14:paraId="5C0C9813" w14:textId="08C3C9C3" w:rsidR="00510636" w:rsidRPr="00016D76" w:rsidRDefault="00510636" w:rsidP="00016D76">
            <w:pPr>
              <w:rPr>
                <w:rFonts w:cstheme="minorHAnsi"/>
              </w:rPr>
            </w:pPr>
          </w:p>
          <w:p w14:paraId="423E4056" w14:textId="77777777" w:rsidR="005054A6" w:rsidRDefault="005054A6" w:rsidP="004E6D91">
            <w:pPr>
              <w:pStyle w:val="ListParagraph"/>
              <w:rPr>
                <w:rFonts w:cstheme="minorHAnsi"/>
              </w:rPr>
            </w:pPr>
          </w:p>
          <w:p w14:paraId="7CE43721" w14:textId="0A990E6A" w:rsidR="005054A6" w:rsidRPr="00016D76" w:rsidRDefault="005054A6" w:rsidP="00016D76">
            <w:pPr>
              <w:rPr>
                <w:rFonts w:cstheme="minorHAnsi"/>
              </w:rPr>
            </w:pPr>
            <w:r w:rsidRPr="00016D76">
              <w:rPr>
                <w:rFonts w:cstheme="minorHAnsi"/>
              </w:rPr>
              <w:t>Group Discussion</w:t>
            </w:r>
          </w:p>
        </w:tc>
        <w:tc>
          <w:tcPr>
            <w:tcW w:w="6687" w:type="dxa"/>
          </w:tcPr>
          <w:p w14:paraId="1D96D4BA" w14:textId="77777777" w:rsidR="00782E09" w:rsidRDefault="008479D6" w:rsidP="008479D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9B31BE">
              <w:rPr>
                <w:rFonts w:ascii="Times New Roman" w:hAnsi="Times New Roman" w:cs="Times New Roman"/>
                <w:sz w:val="24"/>
                <w:szCs w:val="24"/>
              </w:rPr>
              <w:t xml:space="preserve">Recruitment for open positions </w:t>
            </w:r>
          </w:p>
          <w:p w14:paraId="0C3D5B84" w14:textId="5BD3A13C" w:rsidR="0041575F" w:rsidRDefault="0041575F" w:rsidP="008479D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575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needed</w:t>
            </w:r>
          </w:p>
          <w:p w14:paraId="1CC73574" w14:textId="77777777" w:rsidR="00186477" w:rsidRDefault="00186477" w:rsidP="008479D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A2135" w14:textId="7E13D1AD" w:rsidR="0041575F" w:rsidRDefault="0041575F" w:rsidP="008479D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Marketing and Membership Committee position </w:t>
            </w:r>
            <w:r w:rsidR="00760223">
              <w:rPr>
                <w:rFonts w:ascii="Times New Roman" w:hAnsi="Times New Roman" w:cs="Times New Roman"/>
                <w:sz w:val="24"/>
                <w:szCs w:val="24"/>
              </w:rPr>
              <w:t>update</w:t>
            </w:r>
          </w:p>
          <w:p w14:paraId="4B31CE02" w14:textId="6FB571C2" w:rsidR="00760223" w:rsidRDefault="00760223" w:rsidP="008479D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Valorie creating job description </w:t>
            </w:r>
            <w:r w:rsidR="00AB106F">
              <w:rPr>
                <w:rFonts w:ascii="Times New Roman" w:hAnsi="Times New Roman" w:cs="Times New Roman"/>
                <w:sz w:val="24"/>
                <w:szCs w:val="24"/>
              </w:rPr>
              <w:t xml:space="preserve">for this position; she will email it to the board </w:t>
            </w:r>
          </w:p>
          <w:p w14:paraId="5A23E206" w14:textId="5A22EA19" w:rsidR="0041575F" w:rsidRPr="009B31BE" w:rsidRDefault="0041575F" w:rsidP="008479D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020CCC79" w14:textId="2E38B303" w:rsidR="00782E09" w:rsidRDefault="00760223" w:rsidP="004E6D91">
            <w:r w:rsidRPr="00EE6E35">
              <w:t>Kristi would like to</w:t>
            </w:r>
            <w:r w:rsidR="00EE6E35" w:rsidRPr="00EE6E35">
              <w:t xml:space="preserve"> have a vote to approve the job description offline</w:t>
            </w:r>
            <w:r w:rsidR="00EE6E35">
              <w:t>.</w:t>
            </w:r>
          </w:p>
          <w:p w14:paraId="197A7FD9" w14:textId="77777777" w:rsidR="00EE6E35" w:rsidRDefault="00EE6E35" w:rsidP="004E6D91"/>
          <w:p w14:paraId="61D5423C" w14:textId="0589873F" w:rsidR="00EE6E35" w:rsidRDefault="00EE6E35" w:rsidP="004E6D91">
            <w:r>
              <w:t>Interested person</w:t>
            </w:r>
            <w:r w:rsidR="002B484F">
              <w:t xml:space="preserve"> needs to fill out and send a “Willingness to Serve” form</w:t>
            </w:r>
            <w:r w:rsidR="00392094">
              <w:t>.</w:t>
            </w:r>
          </w:p>
          <w:p w14:paraId="4BA5605A" w14:textId="77777777" w:rsidR="00EE6E35" w:rsidRDefault="00EE6E35" w:rsidP="004E6D91"/>
          <w:p w14:paraId="2DA2F5E5" w14:textId="1CDE98BE" w:rsidR="00EE6E35" w:rsidRPr="00EE6E35" w:rsidRDefault="00EE6E35" w:rsidP="004E6D91"/>
        </w:tc>
      </w:tr>
      <w:tr w:rsidR="00566DA4" w:rsidRPr="00134BB6" w14:paraId="582349FE" w14:textId="77777777" w:rsidTr="004E6D91">
        <w:trPr>
          <w:trHeight w:val="2060"/>
        </w:trPr>
        <w:tc>
          <w:tcPr>
            <w:tcW w:w="3741" w:type="dxa"/>
          </w:tcPr>
          <w:p w14:paraId="012599A7" w14:textId="77777777" w:rsidR="004F67E3" w:rsidRDefault="002957BE" w:rsidP="00016D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Gold Leaf </w:t>
            </w:r>
            <w:r w:rsidR="004F67E3">
              <w:rPr>
                <w:rFonts w:cstheme="minorHAnsi"/>
              </w:rPr>
              <w:t xml:space="preserve">– 1/24 thru 12/24 </w:t>
            </w:r>
          </w:p>
          <w:p w14:paraId="375AF946" w14:textId="79628A43" w:rsidR="00BC4E2F" w:rsidRPr="00016D76" w:rsidRDefault="00BC4E2F" w:rsidP="00016D76">
            <w:pPr>
              <w:rPr>
                <w:rFonts w:cstheme="minorHAnsi"/>
              </w:rPr>
            </w:pPr>
            <w:r>
              <w:rPr>
                <w:rFonts w:cstheme="minorHAnsi"/>
              </w:rPr>
              <w:t>We will collect items for Patty Charles</w:t>
            </w:r>
          </w:p>
        </w:tc>
        <w:tc>
          <w:tcPr>
            <w:tcW w:w="6687" w:type="dxa"/>
          </w:tcPr>
          <w:p w14:paraId="4AFD7A45" w14:textId="77777777" w:rsidR="00566DA4" w:rsidRDefault="00107890" w:rsidP="008479D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Newsletter for our Region: “News Leak”</w:t>
            </w:r>
            <w:r w:rsidR="00B34A9A">
              <w:rPr>
                <w:rFonts w:ascii="Times New Roman" w:hAnsi="Times New Roman" w:cs="Times New Roman"/>
                <w:sz w:val="24"/>
                <w:szCs w:val="24"/>
              </w:rPr>
              <w:t xml:space="preserve"> Lynette</w:t>
            </w:r>
            <w:r w:rsidR="00C91B50">
              <w:rPr>
                <w:rFonts w:ascii="Times New Roman" w:hAnsi="Times New Roman" w:cs="Times New Roman"/>
                <w:sz w:val="24"/>
                <w:szCs w:val="24"/>
              </w:rPr>
              <w:t xml:space="preserve"> working on it but seeks an editor to take on permanently</w:t>
            </w:r>
          </w:p>
          <w:p w14:paraId="6F5C9E3C" w14:textId="77777777" w:rsidR="00C91B50" w:rsidRDefault="00C91B50" w:rsidP="008479D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9BBDC" w14:textId="6C68454D" w:rsidR="00C91B50" w:rsidRPr="009B31BE" w:rsidRDefault="00C91B50" w:rsidP="008479D6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TAPAN Newsletter: “Eyeopener” </w:t>
            </w:r>
            <w:r w:rsidR="004A4401">
              <w:rPr>
                <w:rFonts w:ascii="Times New Roman" w:hAnsi="Times New Roman" w:cs="Times New Roman"/>
                <w:sz w:val="24"/>
                <w:szCs w:val="24"/>
              </w:rPr>
              <w:t xml:space="preserve">Hazzel is editor; first edition came out </w:t>
            </w:r>
            <w:r w:rsidR="00193E55">
              <w:rPr>
                <w:rFonts w:ascii="Times New Roman" w:hAnsi="Times New Roman" w:cs="Times New Roman"/>
                <w:sz w:val="24"/>
                <w:szCs w:val="24"/>
              </w:rPr>
              <w:t>1/24</w:t>
            </w:r>
          </w:p>
        </w:tc>
        <w:tc>
          <w:tcPr>
            <w:tcW w:w="3318" w:type="dxa"/>
          </w:tcPr>
          <w:p w14:paraId="4E48C10F" w14:textId="77777777" w:rsidR="00566DA4" w:rsidRPr="00EE6E35" w:rsidRDefault="00566DA4" w:rsidP="004E6D91"/>
        </w:tc>
      </w:tr>
      <w:tr w:rsidR="00782E09" w:rsidRPr="00134BB6" w14:paraId="5725065C" w14:textId="77777777" w:rsidTr="00566DA4">
        <w:trPr>
          <w:trHeight w:val="989"/>
        </w:trPr>
        <w:tc>
          <w:tcPr>
            <w:tcW w:w="3741" w:type="dxa"/>
          </w:tcPr>
          <w:p w14:paraId="77205775" w14:textId="77777777" w:rsidR="00782E09" w:rsidRDefault="00782E09" w:rsidP="004E6D91">
            <w:pPr>
              <w:pStyle w:val="ListParagraph"/>
              <w:rPr>
                <w:rFonts w:cstheme="minorHAnsi"/>
              </w:rPr>
            </w:pPr>
          </w:p>
          <w:p w14:paraId="7108F886" w14:textId="77777777" w:rsidR="00106F24" w:rsidRDefault="00106F24" w:rsidP="00106F24">
            <w:r>
              <w:t>Education Committee Update</w:t>
            </w:r>
          </w:p>
          <w:p w14:paraId="5E3AB0D4" w14:textId="68730426" w:rsidR="00106F24" w:rsidRPr="00106F24" w:rsidRDefault="00106F24" w:rsidP="00106F24">
            <w:r>
              <w:t>Hazzel Gomez</w:t>
            </w:r>
          </w:p>
        </w:tc>
        <w:tc>
          <w:tcPr>
            <w:tcW w:w="6687" w:type="dxa"/>
          </w:tcPr>
          <w:p w14:paraId="0C9E9C32" w14:textId="279668C4" w:rsidR="00782E09" w:rsidRPr="00193E55" w:rsidRDefault="00193E55" w:rsidP="004E6D91">
            <w:pPr>
              <w:pStyle w:val="PlainText"/>
              <w:ind w:left="720"/>
              <w:rPr>
                <w:rFonts w:ascii="Times New Roman" w:hAnsi="Times New Roman" w:cs="Times New Roman"/>
                <w:szCs w:val="22"/>
              </w:rPr>
            </w:pPr>
            <w:r w:rsidRPr="00193E55">
              <w:rPr>
                <w:rFonts w:ascii="Times New Roman" w:hAnsi="Times New Roman" w:cs="Times New Roman"/>
                <w:sz w:val="24"/>
                <w:szCs w:val="24"/>
              </w:rPr>
              <w:t>ORA 2024</w:t>
            </w:r>
          </w:p>
        </w:tc>
        <w:tc>
          <w:tcPr>
            <w:tcW w:w="3318" w:type="dxa"/>
          </w:tcPr>
          <w:p w14:paraId="3BDAE236" w14:textId="77777777" w:rsidR="00782E09" w:rsidRPr="00134BB6" w:rsidRDefault="00782E09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4A6" w:rsidRPr="00134BB6" w14:paraId="51C204CD" w14:textId="77777777" w:rsidTr="004E6D91">
        <w:trPr>
          <w:trHeight w:val="2060"/>
        </w:trPr>
        <w:tc>
          <w:tcPr>
            <w:tcW w:w="3741" w:type="dxa"/>
          </w:tcPr>
          <w:p w14:paraId="2ABD7A16" w14:textId="77777777" w:rsidR="005054A6" w:rsidRDefault="00C75C70" w:rsidP="00C75C70">
            <w:r w:rsidRPr="00C75C70">
              <w:t>Scholarship Application:</w:t>
            </w:r>
          </w:p>
          <w:p w14:paraId="5865E295" w14:textId="69170B5B" w:rsidR="00C97FE4" w:rsidRPr="00C75C70" w:rsidRDefault="00CB5D5C" w:rsidP="00CB5D5C">
            <w:r>
              <w:t>See goals below</w:t>
            </w:r>
          </w:p>
        </w:tc>
        <w:tc>
          <w:tcPr>
            <w:tcW w:w="6687" w:type="dxa"/>
          </w:tcPr>
          <w:p w14:paraId="57B25587" w14:textId="77777777" w:rsidR="005054A6" w:rsidRPr="00C44E4A" w:rsidRDefault="005054A6" w:rsidP="004E6D91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318" w:type="dxa"/>
          </w:tcPr>
          <w:p w14:paraId="6F880F5B" w14:textId="77777777" w:rsidR="005054A6" w:rsidRPr="00134BB6" w:rsidRDefault="005054A6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4A6" w:rsidRPr="00134BB6" w14:paraId="751FCB20" w14:textId="77777777" w:rsidTr="00EA669F">
        <w:trPr>
          <w:trHeight w:val="1421"/>
        </w:trPr>
        <w:tc>
          <w:tcPr>
            <w:tcW w:w="3741" w:type="dxa"/>
          </w:tcPr>
          <w:p w14:paraId="22CE63E2" w14:textId="79D52C76" w:rsidR="001D2AE0" w:rsidRDefault="00E51FD3" w:rsidP="00E51F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Volunteer </w:t>
            </w:r>
            <w:r w:rsidR="001D2AE0">
              <w:rPr>
                <w:rFonts w:cstheme="minorHAnsi"/>
              </w:rPr>
              <w:t>O</w:t>
            </w:r>
            <w:r>
              <w:rPr>
                <w:rFonts w:cstheme="minorHAnsi"/>
              </w:rPr>
              <w:t>pportunities</w:t>
            </w:r>
            <w:r w:rsidR="001D2AE0">
              <w:rPr>
                <w:rFonts w:cstheme="minorHAnsi"/>
              </w:rPr>
              <w:t xml:space="preserve"> – </w:t>
            </w:r>
          </w:p>
          <w:p w14:paraId="26D20BD4" w14:textId="50736725" w:rsidR="005054A6" w:rsidRPr="00E51FD3" w:rsidRDefault="001D2AE0" w:rsidP="00E51F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What are we donating for PANAW? </w:t>
            </w:r>
            <w:r w:rsidR="00E51FD3">
              <w:rPr>
                <w:rFonts w:cstheme="minorHAnsi"/>
              </w:rPr>
              <w:t xml:space="preserve"> </w:t>
            </w:r>
          </w:p>
        </w:tc>
        <w:tc>
          <w:tcPr>
            <w:tcW w:w="6687" w:type="dxa"/>
          </w:tcPr>
          <w:p w14:paraId="635380FD" w14:textId="77777777" w:rsidR="005054A6" w:rsidRPr="00264803" w:rsidRDefault="00C73D71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264803">
              <w:rPr>
                <w:rFonts w:ascii="Times New Roman" w:hAnsi="Times New Roman" w:cs="Times New Roman"/>
                <w:sz w:val="24"/>
                <w:szCs w:val="24"/>
              </w:rPr>
              <w:t xml:space="preserve">Community Project for PANAW </w:t>
            </w:r>
            <w:r w:rsidR="00C1253E" w:rsidRPr="0026480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F7728" w:rsidRPr="00264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253E" w:rsidRPr="00264803">
              <w:rPr>
                <w:rFonts w:ascii="Times New Roman" w:hAnsi="Times New Roman" w:cs="Times New Roman"/>
                <w:sz w:val="24"/>
                <w:szCs w:val="24"/>
              </w:rPr>
              <w:t xml:space="preserve">Network of Community </w:t>
            </w:r>
            <w:r w:rsidR="00602FE4" w:rsidRPr="00264803">
              <w:rPr>
                <w:rFonts w:ascii="Times New Roman" w:hAnsi="Times New Roman" w:cs="Times New Roman"/>
                <w:sz w:val="24"/>
                <w:szCs w:val="24"/>
              </w:rPr>
              <w:t xml:space="preserve">Ministries; Elaine in charge, donations will be </w:t>
            </w:r>
            <w:r w:rsidR="00714796" w:rsidRPr="00264803">
              <w:rPr>
                <w:rFonts w:ascii="Times New Roman" w:hAnsi="Times New Roman" w:cs="Times New Roman"/>
                <w:sz w:val="24"/>
                <w:szCs w:val="24"/>
              </w:rPr>
              <w:t>requested for hygiene products</w:t>
            </w:r>
          </w:p>
          <w:p w14:paraId="27C9EC5B" w14:textId="77777777" w:rsidR="003D3E7E" w:rsidRDefault="003D3E7E" w:rsidP="005828D7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631C8E91" w14:textId="4CA51B72" w:rsidR="003D3E7E" w:rsidRPr="00251B43" w:rsidRDefault="003D3E7E" w:rsidP="005828D7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264803">
              <w:rPr>
                <w:rFonts w:ascii="Times New Roman" w:hAnsi="Times New Roman" w:cs="Times New Roman"/>
                <w:sz w:val="24"/>
                <w:szCs w:val="24"/>
              </w:rPr>
              <w:t xml:space="preserve">Group discussed pros and cons of past pill bottle collection; </w:t>
            </w:r>
            <w:r w:rsidR="000E4F38" w:rsidRPr="00264803">
              <w:rPr>
                <w:rFonts w:ascii="Times New Roman" w:hAnsi="Times New Roman" w:cs="Times New Roman"/>
                <w:sz w:val="24"/>
                <w:szCs w:val="24"/>
              </w:rPr>
              <w:t xml:space="preserve">Elaine stated people could bring washed pill bottles with labels removed. She will </w:t>
            </w:r>
            <w:r w:rsidR="00264803" w:rsidRPr="00264803">
              <w:rPr>
                <w:rFonts w:ascii="Times New Roman" w:hAnsi="Times New Roman" w:cs="Times New Roman"/>
                <w:sz w:val="24"/>
                <w:szCs w:val="24"/>
              </w:rPr>
              <w:t>investigate</w:t>
            </w:r>
            <w:r w:rsidR="000E4F38" w:rsidRPr="00264803">
              <w:rPr>
                <w:rFonts w:ascii="Times New Roman" w:hAnsi="Times New Roman" w:cs="Times New Roman"/>
                <w:sz w:val="24"/>
                <w:szCs w:val="24"/>
              </w:rPr>
              <w:t xml:space="preserve"> local </w:t>
            </w:r>
            <w:r w:rsidR="0070284C" w:rsidRPr="00264803">
              <w:rPr>
                <w:rFonts w:ascii="Times New Roman" w:hAnsi="Times New Roman" w:cs="Times New Roman"/>
                <w:sz w:val="24"/>
                <w:szCs w:val="24"/>
              </w:rPr>
              <w:t>charities that will accept pill bottles rather than mailing them due to cost of shipment.</w:t>
            </w:r>
          </w:p>
        </w:tc>
        <w:tc>
          <w:tcPr>
            <w:tcW w:w="3318" w:type="dxa"/>
          </w:tcPr>
          <w:p w14:paraId="44BFC067" w14:textId="581203AE" w:rsidR="005054A6" w:rsidRPr="00264803" w:rsidRDefault="00714796" w:rsidP="004E6D91">
            <w:r w:rsidRPr="00264803">
              <w:t xml:space="preserve">Kristi would like us to </w:t>
            </w:r>
            <w:r w:rsidR="006D2514" w:rsidRPr="00264803">
              <w:t xml:space="preserve">agree offline what 4 hygiene products </w:t>
            </w:r>
            <w:r w:rsidR="00A85CCD" w:rsidRPr="00264803">
              <w:t>to focus on</w:t>
            </w:r>
          </w:p>
          <w:p w14:paraId="5996469D" w14:textId="0A7D9BB0" w:rsidR="003D3E7E" w:rsidRPr="00A85CCD" w:rsidRDefault="006D2514" w:rsidP="004E6D91">
            <w:pPr>
              <w:rPr>
                <w:sz w:val="22"/>
                <w:szCs w:val="22"/>
              </w:rPr>
            </w:pPr>
            <w:r w:rsidRPr="00264803">
              <w:t>(</w:t>
            </w:r>
            <w:r w:rsidR="003E50B5" w:rsidRPr="00264803">
              <w:t xml:space="preserve">shampoo, </w:t>
            </w:r>
            <w:r w:rsidR="009602B9" w:rsidRPr="00264803">
              <w:t xml:space="preserve">conditioner, toothbrush, toothpaste) </w:t>
            </w:r>
          </w:p>
        </w:tc>
      </w:tr>
      <w:tr w:rsidR="00EA669F" w:rsidRPr="00134BB6" w14:paraId="7B0EA75D" w14:textId="77777777" w:rsidTr="000D4616">
        <w:trPr>
          <w:trHeight w:val="4985"/>
        </w:trPr>
        <w:tc>
          <w:tcPr>
            <w:tcW w:w="3741" w:type="dxa"/>
          </w:tcPr>
          <w:p w14:paraId="2998060E" w14:textId="77777777" w:rsidR="00667C5E" w:rsidRDefault="00667C5E" w:rsidP="00667C5E">
            <w:pPr>
              <w:pStyle w:val="NormalWeb"/>
              <w:rPr>
                <w:b/>
                <w:bCs/>
                <w:color w:val="000000"/>
              </w:rPr>
            </w:pPr>
            <w:r w:rsidRPr="00667C5E">
              <w:rPr>
                <w:b/>
                <w:bCs/>
                <w:color w:val="000000"/>
              </w:rPr>
              <w:t>Goals for 2023-24</w:t>
            </w:r>
          </w:p>
          <w:p w14:paraId="6F5A9659" w14:textId="22E9FFDD" w:rsidR="004F1F41" w:rsidRPr="004F1F41" w:rsidRDefault="004F1F41" w:rsidP="00667C5E">
            <w:pPr>
              <w:pStyle w:val="NormalWeb"/>
              <w:rPr>
                <w:color w:val="000000"/>
              </w:rPr>
            </w:pPr>
            <w:r w:rsidRPr="004F1F41">
              <w:rPr>
                <w:color w:val="000000"/>
              </w:rPr>
              <w:t>Based on ORA Guidelines</w:t>
            </w:r>
          </w:p>
          <w:p w14:paraId="29396F16" w14:textId="0A2516D7" w:rsidR="00667C5E" w:rsidRPr="000D4616" w:rsidRDefault="00667C5E" w:rsidP="000D4616">
            <w:pPr>
              <w:pStyle w:val="NormalWeb"/>
              <w:rPr>
                <w:color w:val="000000"/>
              </w:rPr>
            </w:pPr>
            <w:r w:rsidRPr="00667C5E">
              <w:rPr>
                <w:color w:val="000000"/>
              </w:rPr>
              <w:t>1. 8 General meetings from 11/1/23-8/31/24</w:t>
            </w:r>
          </w:p>
        </w:tc>
        <w:tc>
          <w:tcPr>
            <w:tcW w:w="6687" w:type="dxa"/>
          </w:tcPr>
          <w:p w14:paraId="658867F8" w14:textId="77777777" w:rsidR="000D4616" w:rsidRDefault="000D4616" w:rsidP="000D4616">
            <w:pPr>
              <w:pStyle w:val="NormalWeb"/>
              <w:rPr>
                <w:color w:val="000000"/>
              </w:rPr>
            </w:pPr>
          </w:p>
          <w:p w14:paraId="34FC2110" w14:textId="77777777" w:rsidR="004F1F41" w:rsidRDefault="004F1F41" w:rsidP="000D4616">
            <w:pPr>
              <w:pStyle w:val="NormalWeb"/>
              <w:rPr>
                <w:color w:val="000000"/>
              </w:rPr>
            </w:pPr>
          </w:p>
          <w:p w14:paraId="3A9506A1" w14:textId="06097C8F" w:rsidR="000D4616" w:rsidRPr="00667C5E" w:rsidRDefault="000D4616" w:rsidP="000D4616">
            <w:pPr>
              <w:pStyle w:val="NormalWeb"/>
              <w:rPr>
                <w:color w:val="000000"/>
              </w:rPr>
            </w:pPr>
            <w:r w:rsidRPr="00667C5E">
              <w:rPr>
                <w:color w:val="000000"/>
              </w:rPr>
              <w:t>November 11, 2023 In person PANAW PLANNING</w:t>
            </w:r>
          </w:p>
          <w:p w14:paraId="022C2256" w14:textId="77777777" w:rsidR="000D4616" w:rsidRPr="00667C5E" w:rsidRDefault="000D4616" w:rsidP="000D4616">
            <w:pPr>
              <w:pStyle w:val="NormalWeb"/>
              <w:rPr>
                <w:color w:val="000000"/>
              </w:rPr>
            </w:pPr>
            <w:r w:rsidRPr="00667C5E">
              <w:rPr>
                <w:color w:val="000000"/>
              </w:rPr>
              <w:t xml:space="preserve">December 9, 2023 Holiday Brunch </w:t>
            </w:r>
            <w:proofErr w:type="gramStart"/>
            <w:r w:rsidRPr="00667C5E">
              <w:rPr>
                <w:color w:val="000000"/>
              </w:rPr>
              <w:t>In</w:t>
            </w:r>
            <w:proofErr w:type="gramEnd"/>
            <w:r w:rsidRPr="00667C5E">
              <w:rPr>
                <w:color w:val="000000"/>
              </w:rPr>
              <w:t xml:space="preserve"> Person PANAW</w:t>
            </w:r>
          </w:p>
          <w:p w14:paraId="722DFA88" w14:textId="77777777" w:rsidR="000D4616" w:rsidRPr="00667C5E" w:rsidRDefault="000D4616" w:rsidP="000D4616">
            <w:pPr>
              <w:pStyle w:val="NormalWeb"/>
              <w:rPr>
                <w:color w:val="000000"/>
              </w:rPr>
            </w:pPr>
            <w:r w:rsidRPr="00667C5E">
              <w:rPr>
                <w:color w:val="000000"/>
              </w:rPr>
              <w:t>January 13, 2024 PANAW TEAMS meeting</w:t>
            </w:r>
          </w:p>
          <w:p w14:paraId="68F12393" w14:textId="77777777" w:rsidR="000D4616" w:rsidRPr="00667C5E" w:rsidRDefault="000D4616" w:rsidP="000D4616">
            <w:pPr>
              <w:pStyle w:val="NormalWeb"/>
              <w:rPr>
                <w:color w:val="000000"/>
              </w:rPr>
            </w:pPr>
            <w:r w:rsidRPr="00667C5E">
              <w:rPr>
                <w:color w:val="000000"/>
              </w:rPr>
              <w:t>February PANAW In Person 2/10/24 @JPS</w:t>
            </w:r>
          </w:p>
          <w:p w14:paraId="05EEAC07" w14:textId="77777777" w:rsidR="000D4616" w:rsidRPr="00667C5E" w:rsidRDefault="000D4616" w:rsidP="000D4616">
            <w:pPr>
              <w:pStyle w:val="NormalWeb"/>
              <w:rPr>
                <w:color w:val="000000"/>
              </w:rPr>
            </w:pPr>
            <w:r w:rsidRPr="00667C5E">
              <w:rPr>
                <w:color w:val="000000"/>
              </w:rPr>
              <w:t>March TEAMS</w:t>
            </w:r>
          </w:p>
          <w:p w14:paraId="304A320E" w14:textId="77777777" w:rsidR="000D4616" w:rsidRPr="00667C5E" w:rsidRDefault="000D4616" w:rsidP="000D4616">
            <w:pPr>
              <w:pStyle w:val="NormalWeb"/>
              <w:rPr>
                <w:color w:val="000000"/>
              </w:rPr>
            </w:pPr>
            <w:r w:rsidRPr="00667C5E">
              <w:rPr>
                <w:color w:val="000000"/>
              </w:rPr>
              <w:t>April National Conference 14-18th</w:t>
            </w:r>
          </w:p>
          <w:p w14:paraId="1B6762BB" w14:textId="0477DF9C" w:rsidR="00EA669F" w:rsidRPr="000D4616" w:rsidRDefault="000D4616" w:rsidP="000D4616">
            <w:pPr>
              <w:pStyle w:val="NormalWeb"/>
              <w:rPr>
                <w:color w:val="000000"/>
              </w:rPr>
            </w:pPr>
            <w:r w:rsidRPr="00667C5E">
              <w:rPr>
                <w:color w:val="000000"/>
              </w:rPr>
              <w:t>May</w:t>
            </w:r>
            <w:r>
              <w:rPr>
                <w:color w:val="000000"/>
              </w:rPr>
              <w:t>, June, July, August</w:t>
            </w:r>
          </w:p>
        </w:tc>
        <w:tc>
          <w:tcPr>
            <w:tcW w:w="3318" w:type="dxa"/>
          </w:tcPr>
          <w:p w14:paraId="68435B33" w14:textId="77777777" w:rsidR="00EA669F" w:rsidRPr="00A85CCD" w:rsidRDefault="00EA669F" w:rsidP="004E6D91">
            <w:pPr>
              <w:rPr>
                <w:sz w:val="22"/>
                <w:szCs w:val="22"/>
              </w:rPr>
            </w:pPr>
          </w:p>
        </w:tc>
      </w:tr>
      <w:tr w:rsidR="003D3E7E" w:rsidRPr="00134BB6" w14:paraId="0AF4017E" w14:textId="77777777" w:rsidTr="00EA669F">
        <w:trPr>
          <w:trHeight w:val="1421"/>
        </w:trPr>
        <w:tc>
          <w:tcPr>
            <w:tcW w:w="3741" w:type="dxa"/>
          </w:tcPr>
          <w:p w14:paraId="4B106641" w14:textId="77777777" w:rsidR="00855A08" w:rsidRPr="00A6714C" w:rsidRDefault="00A354D0" w:rsidP="00E51FD3">
            <w:pPr>
              <w:rPr>
                <w:color w:val="000000"/>
              </w:rPr>
            </w:pPr>
            <w:r w:rsidRPr="00A6714C">
              <w:rPr>
                <w:color w:val="000000"/>
              </w:rPr>
              <w:t xml:space="preserve">2. 1 region member attend PDI (who attended) </w:t>
            </w:r>
          </w:p>
          <w:p w14:paraId="0915BD97" w14:textId="77777777" w:rsidR="00855A08" w:rsidRPr="00A6714C" w:rsidRDefault="00855A08" w:rsidP="00E51FD3">
            <w:pPr>
              <w:rPr>
                <w:color w:val="000000"/>
              </w:rPr>
            </w:pPr>
          </w:p>
          <w:p w14:paraId="70AEF309" w14:textId="7946FDD3" w:rsidR="00855A08" w:rsidRDefault="00A354D0" w:rsidP="00E51FD3">
            <w:pPr>
              <w:rPr>
                <w:color w:val="000000"/>
              </w:rPr>
            </w:pPr>
            <w:r w:rsidRPr="00A6714C">
              <w:rPr>
                <w:color w:val="000000"/>
              </w:rPr>
              <w:t xml:space="preserve">3. 5 Community Activities from </w:t>
            </w:r>
            <w:r w:rsidR="00613E8E">
              <w:rPr>
                <w:color w:val="000000"/>
              </w:rPr>
              <w:t xml:space="preserve">      </w:t>
            </w:r>
            <w:r w:rsidRPr="00A6714C">
              <w:rPr>
                <w:color w:val="000000"/>
              </w:rPr>
              <w:t>9/1/23-8/31/2</w:t>
            </w:r>
            <w:r w:rsidR="00613E8E">
              <w:rPr>
                <w:color w:val="000000"/>
              </w:rPr>
              <w:t>4</w:t>
            </w:r>
          </w:p>
          <w:p w14:paraId="10E6AB64" w14:textId="77777777" w:rsidR="009B5BA6" w:rsidRDefault="009B5BA6" w:rsidP="00E51FD3">
            <w:pPr>
              <w:rPr>
                <w:color w:val="000000"/>
              </w:rPr>
            </w:pPr>
          </w:p>
          <w:p w14:paraId="36B4E4D4" w14:textId="77777777" w:rsidR="009B5BA6" w:rsidRDefault="009B5BA6" w:rsidP="00E51FD3">
            <w:pPr>
              <w:rPr>
                <w:color w:val="000000"/>
              </w:rPr>
            </w:pPr>
          </w:p>
          <w:p w14:paraId="33DC2822" w14:textId="77777777" w:rsidR="009B5BA6" w:rsidRPr="00A6714C" w:rsidRDefault="009B5BA6" w:rsidP="00E51FD3">
            <w:pPr>
              <w:rPr>
                <w:color w:val="000000"/>
              </w:rPr>
            </w:pPr>
          </w:p>
          <w:p w14:paraId="06351491" w14:textId="77777777" w:rsidR="00855A08" w:rsidRPr="00A6714C" w:rsidRDefault="00855A08" w:rsidP="00E51FD3">
            <w:pPr>
              <w:rPr>
                <w:color w:val="000000"/>
              </w:rPr>
            </w:pPr>
          </w:p>
          <w:p w14:paraId="7F2FA0A2" w14:textId="77777777" w:rsidR="00855A08" w:rsidRPr="00A6714C" w:rsidRDefault="00A354D0" w:rsidP="00E51FD3">
            <w:pPr>
              <w:rPr>
                <w:color w:val="000000"/>
              </w:rPr>
            </w:pPr>
            <w:r w:rsidRPr="00A6714C">
              <w:rPr>
                <w:color w:val="000000"/>
              </w:rPr>
              <w:t xml:space="preserve">4. Education offering of 5 CE’s (State Conference) </w:t>
            </w:r>
          </w:p>
          <w:p w14:paraId="2B28CE9C" w14:textId="77777777" w:rsidR="00AE20E7" w:rsidRPr="00A6714C" w:rsidRDefault="00AE20E7" w:rsidP="00E51FD3">
            <w:pPr>
              <w:rPr>
                <w:color w:val="000000"/>
              </w:rPr>
            </w:pPr>
          </w:p>
          <w:p w14:paraId="652712A7" w14:textId="77777777" w:rsidR="00855A08" w:rsidRPr="00A6714C" w:rsidRDefault="00A354D0" w:rsidP="00E51FD3">
            <w:pPr>
              <w:rPr>
                <w:color w:val="000000"/>
              </w:rPr>
            </w:pPr>
            <w:r w:rsidRPr="00A6714C">
              <w:rPr>
                <w:color w:val="000000"/>
              </w:rPr>
              <w:t xml:space="preserve">5. Bluebonnet/ORA </w:t>
            </w:r>
          </w:p>
          <w:p w14:paraId="0A142526" w14:textId="77777777" w:rsidR="00AE20E7" w:rsidRPr="00A6714C" w:rsidRDefault="00AE20E7" w:rsidP="00E51FD3">
            <w:pPr>
              <w:rPr>
                <w:color w:val="000000"/>
              </w:rPr>
            </w:pPr>
          </w:p>
          <w:p w14:paraId="49BF8FAB" w14:textId="08D699EF" w:rsidR="003615A1" w:rsidRDefault="00A354D0" w:rsidP="00E51FD3">
            <w:pPr>
              <w:rPr>
                <w:color w:val="000000"/>
              </w:rPr>
            </w:pPr>
            <w:r w:rsidRPr="00A6714C">
              <w:rPr>
                <w:color w:val="000000"/>
              </w:rPr>
              <w:t>6. Scholarships</w:t>
            </w:r>
            <w:r w:rsidR="003615A1">
              <w:rPr>
                <w:color w:val="000000"/>
              </w:rPr>
              <w:t xml:space="preserve"> 3%</w:t>
            </w:r>
            <w:r w:rsidRPr="00A6714C">
              <w:rPr>
                <w:color w:val="000000"/>
              </w:rPr>
              <w:t xml:space="preserve"> of membership awarded a scholarship </w:t>
            </w:r>
            <w:r w:rsidR="003615A1">
              <w:rPr>
                <w:color w:val="000000"/>
              </w:rPr>
              <w:t>b</w:t>
            </w:r>
            <w:r w:rsidR="000A5813">
              <w:rPr>
                <w:color w:val="000000"/>
              </w:rPr>
              <w:t>a</w:t>
            </w:r>
            <w:r w:rsidR="003615A1">
              <w:rPr>
                <w:color w:val="000000"/>
              </w:rPr>
              <w:t xml:space="preserve">sed on </w:t>
            </w:r>
            <w:proofErr w:type="gramStart"/>
            <w:r w:rsidR="000A5813">
              <w:rPr>
                <w:color w:val="000000"/>
              </w:rPr>
              <w:t>273 member</w:t>
            </w:r>
            <w:proofErr w:type="gramEnd"/>
            <w:r w:rsidR="000A5813">
              <w:rPr>
                <w:color w:val="000000"/>
              </w:rPr>
              <w:t xml:space="preserve"> count</w:t>
            </w:r>
          </w:p>
          <w:p w14:paraId="4D837C13" w14:textId="508642DA" w:rsidR="00855A08" w:rsidRPr="00A6714C" w:rsidRDefault="00A354D0" w:rsidP="00E51FD3">
            <w:pPr>
              <w:rPr>
                <w:color w:val="000000"/>
              </w:rPr>
            </w:pPr>
            <w:r w:rsidRPr="00A6714C">
              <w:rPr>
                <w:color w:val="000000"/>
              </w:rPr>
              <w:t>(</w:t>
            </w:r>
            <w:r w:rsidR="003615A1">
              <w:rPr>
                <w:color w:val="000000"/>
              </w:rPr>
              <w:t xml:space="preserve">8 </w:t>
            </w:r>
            <w:r w:rsidRPr="00A6714C">
              <w:rPr>
                <w:color w:val="000000"/>
              </w:rPr>
              <w:t xml:space="preserve">scholarships needed to be given) </w:t>
            </w:r>
          </w:p>
          <w:p w14:paraId="10A9D10A" w14:textId="77777777" w:rsidR="00AE20E7" w:rsidRPr="00A6714C" w:rsidRDefault="00AE20E7" w:rsidP="00E51FD3">
            <w:pPr>
              <w:rPr>
                <w:color w:val="000000"/>
              </w:rPr>
            </w:pPr>
          </w:p>
          <w:p w14:paraId="35C0FFD4" w14:textId="30BC3B7C" w:rsidR="00855A08" w:rsidRPr="00A6714C" w:rsidRDefault="00A354D0" w:rsidP="00E51FD3">
            <w:pPr>
              <w:rPr>
                <w:color w:val="000000"/>
              </w:rPr>
            </w:pPr>
            <w:r w:rsidRPr="00A6714C">
              <w:rPr>
                <w:color w:val="000000"/>
              </w:rPr>
              <w:t xml:space="preserve">7. Recruitment increase membership by </w:t>
            </w:r>
            <w:r w:rsidR="00E05D0C">
              <w:rPr>
                <w:color w:val="000000"/>
              </w:rPr>
              <w:t>5</w:t>
            </w:r>
            <w:r w:rsidRPr="00A6714C">
              <w:rPr>
                <w:color w:val="000000"/>
              </w:rPr>
              <w:t>% (</w:t>
            </w:r>
            <w:r w:rsidR="00E05D0C">
              <w:rPr>
                <w:color w:val="000000"/>
              </w:rPr>
              <w:t xml:space="preserve">14 </w:t>
            </w:r>
            <w:r w:rsidRPr="00A6714C">
              <w:rPr>
                <w:color w:val="000000"/>
              </w:rPr>
              <w:t xml:space="preserve">members) 8/1/23-7/31-24 </w:t>
            </w:r>
          </w:p>
          <w:p w14:paraId="6C9BF8CB" w14:textId="77777777" w:rsidR="00AE20E7" w:rsidRPr="00A6714C" w:rsidRDefault="00AE20E7" w:rsidP="00E51FD3">
            <w:pPr>
              <w:rPr>
                <w:color w:val="000000"/>
              </w:rPr>
            </w:pPr>
          </w:p>
          <w:p w14:paraId="7B957D15" w14:textId="483BB5F9" w:rsidR="003D3E7E" w:rsidRPr="00A6714C" w:rsidRDefault="00A354D0" w:rsidP="00E51FD3">
            <w:pPr>
              <w:rPr>
                <w:rFonts w:cstheme="minorHAnsi"/>
              </w:rPr>
            </w:pPr>
            <w:r w:rsidRPr="00A6714C">
              <w:rPr>
                <w:color w:val="000000"/>
              </w:rPr>
              <w:t>8. 2 region newsletters published (News Leak)</w:t>
            </w:r>
          </w:p>
        </w:tc>
        <w:tc>
          <w:tcPr>
            <w:tcW w:w="6687" w:type="dxa"/>
          </w:tcPr>
          <w:p w14:paraId="02489C15" w14:textId="77777777" w:rsidR="003D3E7E" w:rsidRDefault="00A6714C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6714C">
              <w:rPr>
                <w:rFonts w:ascii="Times New Roman" w:hAnsi="Times New Roman" w:cs="Times New Roman"/>
                <w:sz w:val="24"/>
                <w:szCs w:val="24"/>
              </w:rPr>
              <w:t>Lynette attended</w:t>
            </w:r>
          </w:p>
          <w:p w14:paraId="160E9947" w14:textId="77777777" w:rsidR="00A6714C" w:rsidRDefault="00A6714C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BC6AE" w14:textId="77777777" w:rsidR="00A6714C" w:rsidRDefault="00A6714C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B455C" w14:textId="526391E6" w:rsidR="00613E8E" w:rsidRDefault="00613E8E" w:rsidP="0069341E">
            <w:pPr>
              <w:rPr>
                <w:color w:val="000000"/>
              </w:rPr>
            </w:pPr>
            <w:r>
              <w:rPr>
                <w:color w:val="000000"/>
              </w:rPr>
              <w:t xml:space="preserve">Past Service </w:t>
            </w:r>
            <w:r w:rsidR="00FD3641">
              <w:rPr>
                <w:color w:val="000000"/>
              </w:rPr>
              <w:t>Projects</w:t>
            </w:r>
            <w:r>
              <w:rPr>
                <w:color w:val="000000"/>
              </w:rPr>
              <w:t>: Our Daily Bread Sock Collection (10/2</w:t>
            </w:r>
            <w:r w:rsidR="00C57A69">
              <w:rPr>
                <w:color w:val="000000"/>
              </w:rPr>
              <w:t>0/23</w:t>
            </w:r>
            <w:r>
              <w:rPr>
                <w:color w:val="000000"/>
              </w:rPr>
              <w:t>)</w:t>
            </w:r>
          </w:p>
          <w:p w14:paraId="0209C1E5" w14:textId="4A58CF99" w:rsidR="0069341E" w:rsidRPr="00A6714C" w:rsidRDefault="0069341E" w:rsidP="0069341E">
            <w:pPr>
              <w:rPr>
                <w:color w:val="000000"/>
              </w:rPr>
            </w:pPr>
            <w:r w:rsidRPr="00A6714C">
              <w:rPr>
                <w:color w:val="000000"/>
              </w:rPr>
              <w:t>Operation Christmas</w:t>
            </w:r>
            <w:r w:rsidR="00613E8E">
              <w:rPr>
                <w:color w:val="000000"/>
              </w:rPr>
              <w:t xml:space="preserve"> and </w:t>
            </w:r>
            <w:r w:rsidRPr="00A6714C">
              <w:rPr>
                <w:color w:val="000000"/>
              </w:rPr>
              <w:t>Christmas Wreaths</w:t>
            </w:r>
            <w:r w:rsidR="00613E8E">
              <w:rPr>
                <w:color w:val="000000"/>
              </w:rPr>
              <w:t xml:space="preserve"> (12/</w:t>
            </w:r>
            <w:r w:rsidR="00FB4EBC">
              <w:rPr>
                <w:color w:val="000000"/>
              </w:rPr>
              <w:t>16</w:t>
            </w:r>
            <w:r w:rsidR="004222C8">
              <w:rPr>
                <w:color w:val="000000"/>
              </w:rPr>
              <w:t>/24</w:t>
            </w:r>
            <w:r w:rsidR="00613E8E">
              <w:rPr>
                <w:color w:val="000000"/>
              </w:rPr>
              <w:t>)</w:t>
            </w:r>
          </w:p>
          <w:p w14:paraId="6E9C1E0B" w14:textId="63836F3D" w:rsidR="00A6714C" w:rsidRDefault="00FD3641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Future Service Projects: </w:t>
            </w:r>
            <w:r w:rsidR="007E7C12">
              <w:rPr>
                <w:rFonts w:ascii="Times New Roman" w:hAnsi="Times New Roman" w:cs="Times New Roman"/>
                <w:sz w:val="24"/>
                <w:szCs w:val="24"/>
              </w:rPr>
              <w:t>PANAW hygiene products</w:t>
            </w:r>
            <w:r w:rsidR="006934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7A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9341E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FB4E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222C8">
              <w:rPr>
                <w:rFonts w:ascii="Times New Roman" w:hAnsi="Times New Roman" w:cs="Times New Roman"/>
                <w:sz w:val="24"/>
                <w:szCs w:val="24"/>
              </w:rPr>
              <w:t>/24</w:t>
            </w:r>
            <w:r w:rsidR="00C57A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EAC3318" w14:textId="77777777" w:rsidR="006C12E6" w:rsidRDefault="006C12E6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Elaine suggested </w:t>
            </w:r>
            <w:r w:rsidR="001B7A53">
              <w:rPr>
                <w:rFonts w:ascii="Times New Roman" w:hAnsi="Times New Roman" w:cs="Times New Roman"/>
                <w:sz w:val="24"/>
                <w:szCs w:val="24"/>
              </w:rPr>
              <w:t>for future – NT Food Bank</w:t>
            </w:r>
          </w:p>
          <w:p w14:paraId="1A865F58" w14:textId="77777777" w:rsidR="00376203" w:rsidRDefault="00376203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 suggested Memorial Day Wreaths</w:t>
            </w:r>
          </w:p>
          <w:p w14:paraId="386FC052" w14:textId="77777777" w:rsidR="00B62C1C" w:rsidRDefault="00B62C1C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9907B" w14:textId="77777777" w:rsidR="00B62C1C" w:rsidRDefault="00885442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 will be met after PANA</w:t>
            </w:r>
            <w:r w:rsidR="00186F47">
              <w:rPr>
                <w:rFonts w:ascii="Times New Roman" w:hAnsi="Times New Roman" w:cs="Times New Roman"/>
                <w:sz w:val="24"/>
                <w:szCs w:val="24"/>
              </w:rPr>
              <w:t>W; other education event was State Conference</w:t>
            </w:r>
          </w:p>
          <w:p w14:paraId="263449C0" w14:textId="77777777" w:rsidR="00186F47" w:rsidRDefault="00186F47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47CD3" w14:textId="77777777" w:rsidR="00186F47" w:rsidRDefault="00A40149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Goal will be met</w:t>
            </w:r>
          </w:p>
          <w:p w14:paraId="452D59A0" w14:textId="77777777" w:rsidR="009D234E" w:rsidRDefault="009D234E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271BD" w14:textId="7C376A15" w:rsidR="009D234E" w:rsidRDefault="009D234E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</w:t>
            </w:r>
            <w:r w:rsidR="009B5BA6">
              <w:rPr>
                <w:rFonts w:ascii="Times New Roman" w:hAnsi="Times New Roman" w:cs="Times New Roman"/>
                <w:sz w:val="24"/>
                <w:szCs w:val="24"/>
              </w:rPr>
              <w:t xml:space="preserve">ssion regarding </w:t>
            </w:r>
            <w:r w:rsidR="00F665E7">
              <w:rPr>
                <w:rFonts w:ascii="Times New Roman" w:hAnsi="Times New Roman" w:cs="Times New Roman"/>
                <w:sz w:val="24"/>
                <w:szCs w:val="24"/>
              </w:rPr>
              <w:t xml:space="preserve">what percentage of membership </w:t>
            </w:r>
            <w:r w:rsidR="00AF5E18">
              <w:rPr>
                <w:rFonts w:ascii="Times New Roman" w:hAnsi="Times New Roman" w:cs="Times New Roman"/>
                <w:sz w:val="24"/>
                <w:szCs w:val="24"/>
              </w:rPr>
              <w:t xml:space="preserve">scholarship awards </w:t>
            </w:r>
            <w:r w:rsidR="00F665E7">
              <w:rPr>
                <w:rFonts w:ascii="Times New Roman" w:hAnsi="Times New Roman" w:cs="Times New Roman"/>
                <w:sz w:val="24"/>
                <w:szCs w:val="24"/>
              </w:rPr>
              <w:t>would be</w:t>
            </w:r>
            <w:r w:rsidR="00317434">
              <w:rPr>
                <w:rFonts w:ascii="Times New Roman" w:hAnsi="Times New Roman" w:cs="Times New Roman"/>
                <w:sz w:val="24"/>
                <w:szCs w:val="24"/>
              </w:rPr>
              <w:t xml:space="preserve"> feasible</w:t>
            </w:r>
            <w:r w:rsidR="00AF5E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043A3">
              <w:rPr>
                <w:rFonts w:ascii="Times New Roman" w:hAnsi="Times New Roman" w:cs="Times New Roman"/>
                <w:sz w:val="24"/>
                <w:szCs w:val="24"/>
              </w:rPr>
              <w:t>The group</w:t>
            </w:r>
            <w:r w:rsidR="00AF5E18">
              <w:rPr>
                <w:rFonts w:ascii="Times New Roman" w:hAnsi="Times New Roman" w:cs="Times New Roman"/>
                <w:sz w:val="24"/>
                <w:szCs w:val="24"/>
              </w:rPr>
              <w:t xml:space="preserve"> agreed on </w:t>
            </w:r>
            <w:r w:rsidR="00273C24">
              <w:rPr>
                <w:rFonts w:ascii="Times New Roman" w:hAnsi="Times New Roman" w:cs="Times New Roman"/>
                <w:sz w:val="24"/>
                <w:szCs w:val="24"/>
              </w:rPr>
              <w:t>3% (8 scholarships)</w:t>
            </w:r>
            <w:r w:rsidR="00525F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0714">
              <w:rPr>
                <w:rFonts w:ascii="Times New Roman" w:hAnsi="Times New Roman" w:cs="Times New Roman"/>
                <w:sz w:val="24"/>
                <w:szCs w:val="24"/>
              </w:rPr>
              <w:t xml:space="preserve">Discussed </w:t>
            </w:r>
            <w:r w:rsidR="00117B6C">
              <w:rPr>
                <w:rFonts w:ascii="Times New Roman" w:hAnsi="Times New Roman" w:cs="Times New Roman"/>
                <w:sz w:val="24"/>
                <w:szCs w:val="24"/>
              </w:rPr>
              <w:t xml:space="preserve">(8) $100 scholarships to be given (approved within budget – see below) </w:t>
            </w:r>
          </w:p>
          <w:p w14:paraId="2FF3C291" w14:textId="77777777" w:rsidR="000A5813" w:rsidRDefault="000A5813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263ED" w14:textId="77777777" w:rsidR="000A5813" w:rsidRDefault="000A5813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0AB01" w14:textId="77777777" w:rsidR="000A5813" w:rsidRDefault="00004F63" w:rsidP="005828D7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Discussed recruitment and agreed on goal of</w:t>
            </w:r>
            <w:r w:rsidR="00E05D0C">
              <w:rPr>
                <w:rFonts w:ascii="Times New Roman" w:hAnsi="Times New Roman" w:cs="Times New Roman"/>
                <w:szCs w:val="22"/>
              </w:rPr>
              <w:t xml:space="preserve"> 5% increase in membership, which would be 14 members added.</w:t>
            </w:r>
          </w:p>
          <w:p w14:paraId="7D442B16" w14:textId="77777777" w:rsidR="00A76165" w:rsidRDefault="00A76165" w:rsidP="005828D7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0B74C63D" w14:textId="77777777" w:rsidR="00A76165" w:rsidRDefault="00110765" w:rsidP="005828D7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NE TAPAN Newsletter “News Leak”</w:t>
            </w:r>
          </w:p>
          <w:p w14:paraId="209C3BB7" w14:textId="77777777" w:rsidR="005E6E9C" w:rsidRDefault="005E6E9C" w:rsidP="005828D7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65EB4F6A" w14:textId="77777777" w:rsidR="005E6E9C" w:rsidRDefault="005E6E9C" w:rsidP="005828D7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30EC9AD2" w14:textId="07873264" w:rsidR="005E6E9C" w:rsidRPr="00251B43" w:rsidRDefault="005E6E9C" w:rsidP="005828D7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TAPAN Newsletter “</w:t>
            </w:r>
            <w:r w:rsidR="002B7937">
              <w:rPr>
                <w:rFonts w:ascii="Times New Roman" w:hAnsi="Times New Roman" w:cs="Times New Roman"/>
                <w:szCs w:val="22"/>
              </w:rPr>
              <w:t xml:space="preserve">Eyeopener” </w:t>
            </w:r>
          </w:p>
        </w:tc>
        <w:tc>
          <w:tcPr>
            <w:tcW w:w="3318" w:type="dxa"/>
          </w:tcPr>
          <w:p w14:paraId="180A361E" w14:textId="77777777" w:rsidR="003D3E7E" w:rsidRDefault="003D3E7E" w:rsidP="004E6D91">
            <w:pPr>
              <w:rPr>
                <w:sz w:val="22"/>
                <w:szCs w:val="22"/>
              </w:rPr>
            </w:pPr>
          </w:p>
          <w:p w14:paraId="32B6F864" w14:textId="77777777" w:rsidR="00376203" w:rsidRDefault="00376203" w:rsidP="004E6D91">
            <w:pPr>
              <w:rPr>
                <w:sz w:val="22"/>
                <w:szCs w:val="22"/>
              </w:rPr>
            </w:pPr>
          </w:p>
          <w:p w14:paraId="0413C08A" w14:textId="77777777" w:rsidR="00376203" w:rsidRDefault="00376203" w:rsidP="004E6D91">
            <w:pPr>
              <w:rPr>
                <w:sz w:val="22"/>
                <w:szCs w:val="22"/>
              </w:rPr>
            </w:pPr>
          </w:p>
          <w:p w14:paraId="72F1EF15" w14:textId="77777777" w:rsidR="00376203" w:rsidRDefault="00376203" w:rsidP="004E6D91">
            <w:pPr>
              <w:rPr>
                <w:sz w:val="22"/>
                <w:szCs w:val="22"/>
              </w:rPr>
            </w:pPr>
          </w:p>
          <w:p w14:paraId="3C8821E5" w14:textId="77777777" w:rsidR="009B5BA6" w:rsidRDefault="009B5BA6" w:rsidP="004E6D91">
            <w:pPr>
              <w:rPr>
                <w:sz w:val="22"/>
                <w:szCs w:val="22"/>
              </w:rPr>
            </w:pPr>
          </w:p>
          <w:p w14:paraId="2167315E" w14:textId="77777777" w:rsidR="009B5BA6" w:rsidRDefault="009B5BA6" w:rsidP="004E6D91">
            <w:pPr>
              <w:rPr>
                <w:sz w:val="22"/>
                <w:szCs w:val="22"/>
              </w:rPr>
            </w:pPr>
          </w:p>
          <w:p w14:paraId="4EC1E303" w14:textId="77777777" w:rsidR="00376203" w:rsidRDefault="00376203" w:rsidP="004E6D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 stated to </w:t>
            </w:r>
            <w:r w:rsidR="00B62C1C">
              <w:rPr>
                <w:sz w:val="22"/>
                <w:szCs w:val="22"/>
              </w:rPr>
              <w:t>revisit future service opportunities after PANAW</w:t>
            </w:r>
          </w:p>
          <w:p w14:paraId="3E7BA604" w14:textId="77777777" w:rsidR="00F043A3" w:rsidRDefault="00F043A3" w:rsidP="004E6D91">
            <w:pPr>
              <w:rPr>
                <w:sz w:val="22"/>
                <w:szCs w:val="22"/>
              </w:rPr>
            </w:pPr>
          </w:p>
          <w:p w14:paraId="1ECD41A6" w14:textId="77777777" w:rsidR="00F043A3" w:rsidRDefault="00F043A3" w:rsidP="004E6D91">
            <w:pPr>
              <w:rPr>
                <w:sz w:val="22"/>
                <w:szCs w:val="22"/>
              </w:rPr>
            </w:pPr>
          </w:p>
          <w:p w14:paraId="42FBF800" w14:textId="77777777" w:rsidR="00F043A3" w:rsidRDefault="00F043A3" w:rsidP="004E6D91">
            <w:pPr>
              <w:rPr>
                <w:sz w:val="22"/>
                <w:szCs w:val="22"/>
              </w:rPr>
            </w:pPr>
          </w:p>
          <w:p w14:paraId="7D4C1327" w14:textId="77777777" w:rsidR="00F043A3" w:rsidRDefault="00F043A3" w:rsidP="004E6D91">
            <w:pPr>
              <w:rPr>
                <w:sz w:val="22"/>
                <w:szCs w:val="22"/>
              </w:rPr>
            </w:pPr>
          </w:p>
          <w:p w14:paraId="74A8B28D" w14:textId="77777777" w:rsidR="00F043A3" w:rsidRDefault="00F043A3" w:rsidP="004E6D91">
            <w:pPr>
              <w:rPr>
                <w:sz w:val="22"/>
                <w:szCs w:val="22"/>
              </w:rPr>
            </w:pPr>
          </w:p>
          <w:p w14:paraId="74EE7851" w14:textId="77777777" w:rsidR="00F043A3" w:rsidRDefault="00F043A3" w:rsidP="004E6D91">
            <w:pPr>
              <w:rPr>
                <w:sz w:val="22"/>
                <w:szCs w:val="22"/>
              </w:rPr>
            </w:pPr>
          </w:p>
          <w:p w14:paraId="3489E789" w14:textId="603616FA" w:rsidR="00F043A3" w:rsidRDefault="00F043A3" w:rsidP="004E6D91">
            <w:pPr>
              <w:rPr>
                <w:sz w:val="22"/>
                <w:szCs w:val="22"/>
              </w:rPr>
            </w:pPr>
          </w:p>
          <w:p w14:paraId="4FB8D9AB" w14:textId="77777777" w:rsidR="00872EB4" w:rsidRDefault="00872EB4" w:rsidP="004E6D91">
            <w:pPr>
              <w:rPr>
                <w:sz w:val="22"/>
                <w:szCs w:val="22"/>
              </w:rPr>
            </w:pPr>
          </w:p>
          <w:p w14:paraId="2553A6B9" w14:textId="77777777" w:rsidR="00872EB4" w:rsidRDefault="00872EB4" w:rsidP="004E6D91">
            <w:pPr>
              <w:rPr>
                <w:sz w:val="22"/>
                <w:szCs w:val="22"/>
              </w:rPr>
            </w:pPr>
          </w:p>
          <w:p w14:paraId="654FEF45" w14:textId="77777777" w:rsidR="00872EB4" w:rsidRDefault="00872EB4" w:rsidP="004E6D91">
            <w:pPr>
              <w:rPr>
                <w:sz w:val="22"/>
                <w:szCs w:val="22"/>
              </w:rPr>
            </w:pPr>
          </w:p>
          <w:p w14:paraId="4523CF24" w14:textId="77777777" w:rsidR="00872EB4" w:rsidRDefault="00872EB4" w:rsidP="004E6D91">
            <w:pPr>
              <w:rPr>
                <w:sz w:val="22"/>
                <w:szCs w:val="22"/>
              </w:rPr>
            </w:pPr>
          </w:p>
          <w:p w14:paraId="5295B7C8" w14:textId="77777777" w:rsidR="00872EB4" w:rsidRDefault="00872EB4" w:rsidP="004E6D91">
            <w:pPr>
              <w:rPr>
                <w:sz w:val="22"/>
                <w:szCs w:val="22"/>
              </w:rPr>
            </w:pPr>
          </w:p>
          <w:p w14:paraId="3CA75CA3" w14:textId="77777777" w:rsidR="00872EB4" w:rsidRDefault="00872EB4" w:rsidP="004E6D91">
            <w:pPr>
              <w:rPr>
                <w:sz w:val="22"/>
                <w:szCs w:val="22"/>
              </w:rPr>
            </w:pPr>
          </w:p>
          <w:p w14:paraId="15BAB73A" w14:textId="77777777" w:rsidR="00872EB4" w:rsidRDefault="00872EB4" w:rsidP="004E6D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Lynette current editor, seeks a person to take over</w:t>
            </w:r>
            <w:r w:rsidR="005E6E9C">
              <w:rPr>
                <w:sz w:val="22"/>
                <w:szCs w:val="22"/>
              </w:rPr>
              <w:t>; Hazzel will help Lynette find editor</w:t>
            </w:r>
          </w:p>
          <w:p w14:paraId="4A295A55" w14:textId="77777777" w:rsidR="002B7937" w:rsidRDefault="002B7937" w:rsidP="004E6D91">
            <w:pPr>
              <w:rPr>
                <w:sz w:val="22"/>
                <w:szCs w:val="22"/>
              </w:rPr>
            </w:pPr>
          </w:p>
          <w:p w14:paraId="7FFC3E6E" w14:textId="4CBEAE16" w:rsidR="002B7937" w:rsidRPr="00A85CCD" w:rsidRDefault="002B7937" w:rsidP="004E6D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Hazzel is editor</w:t>
            </w:r>
          </w:p>
        </w:tc>
      </w:tr>
      <w:tr w:rsidR="00E204A1" w:rsidRPr="00134BB6" w14:paraId="326C9DB6" w14:textId="77777777" w:rsidTr="00EA669F">
        <w:trPr>
          <w:trHeight w:val="1421"/>
        </w:trPr>
        <w:tc>
          <w:tcPr>
            <w:tcW w:w="3741" w:type="dxa"/>
          </w:tcPr>
          <w:p w14:paraId="00A6A6C2" w14:textId="3A6D51D7" w:rsidR="00E204A1" w:rsidRPr="00A6714C" w:rsidRDefault="00CC3A3E" w:rsidP="00E51FD3">
            <w:pPr>
              <w:rPr>
                <w:color w:val="000000"/>
              </w:rPr>
            </w:pPr>
            <w:r>
              <w:rPr>
                <w:color w:val="000000"/>
              </w:rPr>
              <w:t>PANAW 2024 Preparation</w:t>
            </w:r>
          </w:p>
        </w:tc>
        <w:tc>
          <w:tcPr>
            <w:tcW w:w="6687" w:type="dxa"/>
          </w:tcPr>
          <w:p w14:paraId="0396AD73" w14:textId="77777777" w:rsidR="00E204A1" w:rsidRDefault="00C72965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Lynette shared PANAW invite. It</w:t>
            </w:r>
            <w:r w:rsidR="00BF1AFF">
              <w:rPr>
                <w:rFonts w:ascii="Times New Roman" w:hAnsi="Times New Roman" w:cs="Times New Roman"/>
                <w:sz w:val="24"/>
                <w:szCs w:val="24"/>
              </w:rPr>
              <w:t xml:space="preserve"> is clear and complete. Hazzel stated that </w:t>
            </w:r>
            <w:r w:rsidR="004766A6">
              <w:rPr>
                <w:rFonts w:ascii="Times New Roman" w:hAnsi="Times New Roman" w:cs="Times New Roman"/>
                <w:sz w:val="24"/>
                <w:szCs w:val="24"/>
              </w:rPr>
              <w:t>the 1</w:t>
            </w:r>
            <w:r w:rsidR="004766A6" w:rsidRPr="004766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4766A6">
              <w:rPr>
                <w:rFonts w:ascii="Times New Roman" w:hAnsi="Times New Roman" w:cs="Times New Roman"/>
                <w:sz w:val="24"/>
                <w:szCs w:val="24"/>
              </w:rPr>
              <w:t xml:space="preserve"> speakers name should either be “Dr.” or “MD,” not both. </w:t>
            </w:r>
          </w:p>
          <w:p w14:paraId="07CE39F8" w14:textId="77777777" w:rsidR="0097107E" w:rsidRDefault="0097107E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Elaine </w:t>
            </w:r>
            <w:r w:rsidR="001379D0">
              <w:rPr>
                <w:rFonts w:ascii="Times New Roman" w:hAnsi="Times New Roman" w:cs="Times New Roman"/>
                <w:sz w:val="24"/>
                <w:szCs w:val="24"/>
              </w:rPr>
              <w:t>asked how we could get the word out about the community service project collection of hygiene products</w:t>
            </w:r>
            <w:r w:rsidR="006071A0">
              <w:rPr>
                <w:rFonts w:ascii="Times New Roman" w:hAnsi="Times New Roman" w:cs="Times New Roman"/>
                <w:sz w:val="24"/>
                <w:szCs w:val="24"/>
              </w:rPr>
              <w:t xml:space="preserve"> so people know what to bring.</w:t>
            </w:r>
          </w:p>
          <w:p w14:paraId="58508C86" w14:textId="0072CEAD" w:rsidR="00B87AEC" w:rsidRDefault="00B87AEC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Terry Brink and Kim Register will work on sales of blankets, fans, </w:t>
            </w:r>
            <w:r w:rsidR="003C17A1">
              <w:rPr>
                <w:rFonts w:ascii="Times New Roman" w:hAnsi="Times New Roman" w:cs="Times New Roman"/>
                <w:sz w:val="24"/>
                <w:szCs w:val="24"/>
              </w:rPr>
              <w:t xml:space="preserve">t-shirts at PANAW </w:t>
            </w:r>
          </w:p>
          <w:p w14:paraId="41545994" w14:textId="77777777" w:rsidR="00E1151D" w:rsidRDefault="00E1151D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ABFD9" w14:textId="77777777" w:rsidR="00092A27" w:rsidRDefault="00F20965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Giveaways -- </w:t>
            </w:r>
            <w:r w:rsidR="00F56AFA">
              <w:rPr>
                <w:rFonts w:ascii="Times New Roman" w:hAnsi="Times New Roman" w:cs="Times New Roman"/>
                <w:sz w:val="24"/>
                <w:szCs w:val="24"/>
              </w:rPr>
              <w:t xml:space="preserve">1 ASPAN Standards </w:t>
            </w:r>
            <w:r w:rsidR="003B5030">
              <w:rPr>
                <w:rFonts w:ascii="Times New Roman" w:hAnsi="Times New Roman" w:cs="Times New Roman"/>
                <w:sz w:val="24"/>
                <w:szCs w:val="24"/>
              </w:rPr>
              <w:t xml:space="preserve">already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purchased; </w:t>
            </w:r>
          </w:p>
          <w:p w14:paraId="00E9F974" w14:textId="449A02D0" w:rsidR="00F56AFA" w:rsidRDefault="00F20965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CPAN CAPA Review books will be purchased</w:t>
            </w:r>
            <w:r w:rsidR="00F56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551FC4" w14:textId="77777777" w:rsidR="003C17A1" w:rsidRDefault="003C17A1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8C9E0" w14:textId="77777777" w:rsidR="00BC66E6" w:rsidRDefault="00BC66E6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80040" w14:textId="7808003F" w:rsidR="00C4337C" w:rsidRPr="00A6714C" w:rsidRDefault="00C4337C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494D5E0C" w14:textId="77777777" w:rsidR="00E204A1" w:rsidRDefault="003E6FA7" w:rsidP="004E6D91">
            <w:r>
              <w:t>Lynette will edit and work through educator this week and then send it out to be posted.</w:t>
            </w:r>
          </w:p>
          <w:p w14:paraId="0F0E4B54" w14:textId="57CDC13C" w:rsidR="006071A0" w:rsidRDefault="006071A0" w:rsidP="004E6D91">
            <w:pPr>
              <w:rPr>
                <w:sz w:val="22"/>
                <w:szCs w:val="22"/>
              </w:rPr>
            </w:pPr>
            <w:r>
              <w:t xml:space="preserve">Kim Register will post on </w:t>
            </w:r>
            <w:r w:rsidR="009F5A9D">
              <w:t>NE TAPAN Facebook</w:t>
            </w:r>
            <w:r>
              <w:t xml:space="preserve"> </w:t>
            </w:r>
            <w:r w:rsidR="009F5A9D">
              <w:t xml:space="preserve">page and an email will be sent to registrants </w:t>
            </w:r>
            <w:r w:rsidR="00BC66E6">
              <w:t>after they sign up.</w:t>
            </w:r>
          </w:p>
        </w:tc>
      </w:tr>
      <w:tr w:rsidR="00DE3C3E" w:rsidRPr="00134BB6" w14:paraId="192AE612" w14:textId="77777777" w:rsidTr="00EA669F">
        <w:trPr>
          <w:trHeight w:val="1421"/>
        </w:trPr>
        <w:tc>
          <w:tcPr>
            <w:tcW w:w="3741" w:type="dxa"/>
          </w:tcPr>
          <w:p w14:paraId="3BD5E5A2" w14:textId="77777777" w:rsidR="00DE3C3E" w:rsidRDefault="00DE3C3E" w:rsidP="00E51FD3">
            <w:pPr>
              <w:rPr>
                <w:color w:val="000000"/>
              </w:rPr>
            </w:pPr>
          </w:p>
        </w:tc>
        <w:tc>
          <w:tcPr>
            <w:tcW w:w="6687" w:type="dxa"/>
          </w:tcPr>
          <w:p w14:paraId="06C4134D" w14:textId="2FF940C5" w:rsidR="00DE3C3E" w:rsidRDefault="00DE3C3E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PANAW Duties</w:t>
            </w:r>
            <w:r w:rsidR="008B3ABE">
              <w:rPr>
                <w:rFonts w:ascii="Times New Roman" w:hAnsi="Times New Roman" w:cs="Times New Roman"/>
                <w:sz w:val="24"/>
                <w:szCs w:val="24"/>
              </w:rPr>
              <w:t xml:space="preserve"> (as stated on board group text):</w:t>
            </w:r>
          </w:p>
          <w:p w14:paraId="1029C7C7" w14:textId="1330B89F" w:rsidR="0067486F" w:rsidRDefault="002C4C94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Elaine – water</w:t>
            </w:r>
          </w:p>
          <w:p w14:paraId="17F63DCE" w14:textId="2EB8B41D" w:rsidR="002C4C94" w:rsidRDefault="006023EC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Lynette – string cheese, grapes, extra coffee cups</w:t>
            </w:r>
          </w:p>
          <w:p w14:paraId="548D5F9C" w14:textId="2FD41B4A" w:rsidR="006023EC" w:rsidRDefault="00520D87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Kim – shirts, chick fila, bagels, coffee</w:t>
            </w:r>
          </w:p>
          <w:p w14:paraId="4A8892AA" w14:textId="4B63B1CC" w:rsidR="00520D87" w:rsidRDefault="00520D87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Terry B – Venmo stuff</w:t>
            </w:r>
            <w:r w:rsidR="00D008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2EF2F20" w14:textId="5B9D8CCC" w:rsidR="00520D87" w:rsidRDefault="00F65FD4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Valorie – creamers for coffee</w:t>
            </w:r>
          </w:p>
          <w:p w14:paraId="20271899" w14:textId="63006965" w:rsidR="00F65FD4" w:rsidRDefault="00F65FD4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Terri L </w:t>
            </w:r>
            <w:r w:rsidR="00A659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46D1">
              <w:rPr>
                <w:rFonts w:ascii="Times New Roman" w:hAnsi="Times New Roman" w:cs="Times New Roman"/>
                <w:sz w:val="24"/>
                <w:szCs w:val="24"/>
              </w:rPr>
              <w:t>- D</w:t>
            </w:r>
            <w:r w:rsidR="009F3D43">
              <w:rPr>
                <w:rFonts w:ascii="Times New Roman" w:hAnsi="Times New Roman" w:cs="Times New Roman"/>
                <w:sz w:val="24"/>
                <w:szCs w:val="24"/>
              </w:rPr>
              <w:t>oor Prizes/</w:t>
            </w:r>
            <w:r w:rsidR="00D00809">
              <w:rPr>
                <w:rFonts w:ascii="Times New Roman" w:hAnsi="Times New Roman" w:cs="Times New Roman"/>
                <w:sz w:val="24"/>
                <w:szCs w:val="24"/>
              </w:rPr>
              <w:t xml:space="preserve">Giveaways, PANAW </w:t>
            </w:r>
            <w:r w:rsidR="00A471F4">
              <w:rPr>
                <w:rFonts w:ascii="Times New Roman" w:hAnsi="Times New Roman" w:cs="Times New Roman"/>
                <w:sz w:val="24"/>
                <w:szCs w:val="24"/>
              </w:rPr>
              <w:t>cake, plates, forks, napkins</w:t>
            </w:r>
          </w:p>
          <w:p w14:paraId="13AA86C4" w14:textId="68729051" w:rsidR="00B6263B" w:rsidRDefault="00B6263B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Enna </w:t>
            </w:r>
            <w:r w:rsidR="004A3DA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BD">
              <w:rPr>
                <w:rFonts w:ascii="Times New Roman" w:hAnsi="Times New Roman" w:cs="Times New Roman"/>
                <w:sz w:val="24"/>
                <w:szCs w:val="24"/>
              </w:rPr>
              <w:t xml:space="preserve">will bring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volunteer</w:t>
            </w:r>
            <w:r w:rsidR="004A3DA9">
              <w:rPr>
                <w:rFonts w:ascii="Times New Roman" w:hAnsi="Times New Roman" w:cs="Times New Roman"/>
                <w:sz w:val="24"/>
                <w:szCs w:val="24"/>
              </w:rPr>
              <w:t xml:space="preserve"> letter</w:t>
            </w:r>
            <w:r w:rsidR="000340B4">
              <w:rPr>
                <w:rFonts w:ascii="Times New Roman" w:hAnsi="Times New Roman" w:cs="Times New Roman"/>
                <w:sz w:val="24"/>
                <w:szCs w:val="24"/>
              </w:rPr>
              <w:t>s to show their volunteer time</w:t>
            </w:r>
          </w:p>
          <w:p w14:paraId="324C0D6E" w14:textId="77777777" w:rsidR="008B3ABE" w:rsidRDefault="008B3ABE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73A3E" w14:textId="32996048" w:rsidR="00DE3C3E" w:rsidRDefault="00DE3C3E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36E20D74" w14:textId="77777777" w:rsidR="00DE3C3E" w:rsidRDefault="00DE3C3E" w:rsidP="004E6D91"/>
        </w:tc>
      </w:tr>
      <w:tr w:rsidR="00D32D31" w:rsidRPr="00134BB6" w14:paraId="5D0CC5E4" w14:textId="77777777" w:rsidTr="00EA669F">
        <w:trPr>
          <w:trHeight w:val="1421"/>
        </w:trPr>
        <w:tc>
          <w:tcPr>
            <w:tcW w:w="3741" w:type="dxa"/>
          </w:tcPr>
          <w:p w14:paraId="4C332FF1" w14:textId="3DA580FD" w:rsidR="00D32D31" w:rsidRDefault="00C241CB" w:rsidP="00E51FD3">
            <w:pPr>
              <w:rPr>
                <w:color w:val="000000"/>
              </w:rPr>
            </w:pPr>
            <w:r>
              <w:rPr>
                <w:color w:val="000000"/>
              </w:rPr>
              <w:t>2023-2024 Budget</w:t>
            </w:r>
          </w:p>
        </w:tc>
        <w:tc>
          <w:tcPr>
            <w:tcW w:w="6687" w:type="dxa"/>
          </w:tcPr>
          <w:p w14:paraId="53D82E5D" w14:textId="77777777" w:rsidR="00D32D31" w:rsidRDefault="00A65921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income =</w:t>
            </w:r>
            <w:r w:rsidR="009A46D1">
              <w:rPr>
                <w:rFonts w:ascii="Times New Roman" w:hAnsi="Times New Roman" w:cs="Times New Roman"/>
                <w:sz w:val="24"/>
                <w:szCs w:val="24"/>
              </w:rPr>
              <w:t xml:space="preserve"> $4,070</w:t>
            </w:r>
          </w:p>
          <w:p w14:paraId="29A8665B" w14:textId="77777777" w:rsidR="009A46D1" w:rsidRDefault="009A46D1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Proposed Expenses= $5,275</w:t>
            </w:r>
          </w:p>
          <w:p w14:paraId="60FC9E56" w14:textId="77777777" w:rsidR="009A46D1" w:rsidRDefault="00977A62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Deficit = $1,205</w:t>
            </w:r>
          </w:p>
          <w:p w14:paraId="62C30CC9" w14:textId="48635D53" w:rsidR="00F4651A" w:rsidRDefault="00F4651A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Kristi discussed need to generate income as a region. </w:t>
            </w:r>
          </w:p>
        </w:tc>
        <w:tc>
          <w:tcPr>
            <w:tcW w:w="3318" w:type="dxa"/>
          </w:tcPr>
          <w:p w14:paraId="795D5229" w14:textId="77777777" w:rsidR="00D32D31" w:rsidRDefault="00977A62" w:rsidP="004E6D91">
            <w:r>
              <w:t xml:space="preserve">Budget approved </w:t>
            </w:r>
          </w:p>
          <w:p w14:paraId="35E720B3" w14:textId="77777777" w:rsidR="00977A62" w:rsidRDefault="00977A62" w:rsidP="004E6D91">
            <w:r>
              <w:t>1</w:t>
            </w:r>
            <w:r w:rsidRPr="00977A62">
              <w:rPr>
                <w:vertAlign w:val="superscript"/>
              </w:rPr>
              <w:t>st</w:t>
            </w:r>
            <w:r>
              <w:t xml:space="preserve"> motion </w:t>
            </w:r>
            <w:r w:rsidR="00F4651A">
              <w:t>Valorie</w:t>
            </w:r>
          </w:p>
          <w:p w14:paraId="1591CEEF" w14:textId="77777777" w:rsidR="00F4651A" w:rsidRDefault="00F4651A" w:rsidP="004E6D91">
            <w:r>
              <w:t>2</w:t>
            </w:r>
            <w:r w:rsidRPr="00F4651A">
              <w:rPr>
                <w:vertAlign w:val="superscript"/>
              </w:rPr>
              <w:t>nd</w:t>
            </w:r>
            <w:r>
              <w:t xml:space="preserve"> motion Elaine</w:t>
            </w:r>
          </w:p>
          <w:p w14:paraId="6FCE6BDC" w14:textId="093C6EA1" w:rsidR="00F4651A" w:rsidRDefault="00F4651A" w:rsidP="004E6D91"/>
        </w:tc>
      </w:tr>
      <w:tr w:rsidR="00E204A1" w:rsidRPr="00134BB6" w14:paraId="3C323995" w14:textId="77777777" w:rsidTr="00EA669F">
        <w:trPr>
          <w:trHeight w:val="1421"/>
        </w:trPr>
        <w:tc>
          <w:tcPr>
            <w:tcW w:w="3741" w:type="dxa"/>
          </w:tcPr>
          <w:p w14:paraId="7D29F45B" w14:textId="77777777" w:rsidR="00E204A1" w:rsidRDefault="00E204A1" w:rsidP="00E51FD3">
            <w:pPr>
              <w:rPr>
                <w:color w:val="000000"/>
              </w:rPr>
            </w:pPr>
            <w:r>
              <w:rPr>
                <w:color w:val="000000"/>
              </w:rPr>
              <w:t xml:space="preserve">Thank you to </w:t>
            </w:r>
          </w:p>
          <w:p w14:paraId="0D86F5A2" w14:textId="5F5E2720" w:rsidR="00E204A1" w:rsidRPr="00A6714C" w:rsidRDefault="00E204A1" w:rsidP="00E51FD3">
            <w:pPr>
              <w:rPr>
                <w:color w:val="000000"/>
              </w:rPr>
            </w:pPr>
            <w:r>
              <w:rPr>
                <w:color w:val="000000"/>
              </w:rPr>
              <w:t>Kal</w:t>
            </w:r>
            <w:r w:rsidR="00A94515">
              <w:rPr>
                <w:color w:val="000000"/>
              </w:rPr>
              <w:t>aivani Kanakasabai for all her help at State Conference! It was much appreciated.</w:t>
            </w:r>
          </w:p>
        </w:tc>
        <w:tc>
          <w:tcPr>
            <w:tcW w:w="6687" w:type="dxa"/>
          </w:tcPr>
          <w:p w14:paraId="0D8A03B9" w14:textId="77777777" w:rsidR="00E204A1" w:rsidRPr="00A6714C" w:rsidRDefault="00E204A1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02BD88B5" w14:textId="77777777" w:rsidR="00E204A1" w:rsidRDefault="00E204A1" w:rsidP="004E6D91">
            <w:pPr>
              <w:rPr>
                <w:sz w:val="22"/>
                <w:szCs w:val="22"/>
              </w:rPr>
            </w:pPr>
          </w:p>
        </w:tc>
      </w:tr>
      <w:tr w:rsidR="008B6A5E" w:rsidRPr="00134BB6" w14:paraId="4B28E015" w14:textId="77777777" w:rsidTr="00EA669F">
        <w:trPr>
          <w:trHeight w:val="1421"/>
        </w:trPr>
        <w:tc>
          <w:tcPr>
            <w:tcW w:w="3741" w:type="dxa"/>
          </w:tcPr>
          <w:p w14:paraId="3697278D" w14:textId="453CC067" w:rsidR="008B6A5E" w:rsidRDefault="008B6A5E" w:rsidP="00E51FD3">
            <w:pPr>
              <w:rPr>
                <w:color w:val="000000"/>
              </w:rPr>
            </w:pPr>
            <w:r>
              <w:rPr>
                <w:color w:val="000000"/>
              </w:rPr>
              <w:t xml:space="preserve">Addendum </w:t>
            </w:r>
          </w:p>
        </w:tc>
        <w:tc>
          <w:tcPr>
            <w:tcW w:w="6687" w:type="dxa"/>
          </w:tcPr>
          <w:p w14:paraId="2C9E9D95" w14:textId="77777777" w:rsidR="00644677" w:rsidRDefault="00FA3500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="00AB7143">
              <w:rPr>
                <w:rFonts w:ascii="Times New Roman" w:hAnsi="Times New Roman" w:cs="Times New Roman"/>
                <w:sz w:val="24"/>
                <w:szCs w:val="24"/>
              </w:rPr>
              <w:t>1/29/24 NE TAPAN Board voted to approve</w:t>
            </w:r>
            <w:r w:rsidR="003A0DF6">
              <w:rPr>
                <w:rFonts w:ascii="Times New Roman" w:hAnsi="Times New Roman" w:cs="Times New Roman"/>
                <w:sz w:val="24"/>
                <w:szCs w:val="24"/>
              </w:rPr>
              <w:t xml:space="preserve"> the </w:t>
            </w:r>
            <w:r w:rsidR="00A93A3E">
              <w:rPr>
                <w:rFonts w:ascii="Times New Roman" w:hAnsi="Times New Roman" w:cs="Times New Roman"/>
                <w:sz w:val="24"/>
                <w:szCs w:val="24"/>
              </w:rPr>
              <w:t>Membership/ Marketing</w:t>
            </w:r>
            <w:r w:rsidR="00644677">
              <w:rPr>
                <w:rFonts w:ascii="Times New Roman" w:hAnsi="Times New Roman" w:cs="Times New Roman"/>
                <w:sz w:val="24"/>
                <w:szCs w:val="24"/>
              </w:rPr>
              <w:t xml:space="preserve"> Coordinator</w:t>
            </w:r>
            <w:r w:rsidR="00BF7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CBF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A93A3E">
              <w:rPr>
                <w:rFonts w:ascii="Times New Roman" w:hAnsi="Times New Roman" w:cs="Times New Roman"/>
                <w:sz w:val="24"/>
                <w:szCs w:val="24"/>
              </w:rPr>
              <w:t xml:space="preserve">Newsletter Editor </w:t>
            </w:r>
            <w:r w:rsidR="00BF71F8">
              <w:rPr>
                <w:rFonts w:ascii="Times New Roman" w:hAnsi="Times New Roman" w:cs="Times New Roman"/>
                <w:sz w:val="24"/>
                <w:szCs w:val="24"/>
              </w:rPr>
              <w:t>job description</w:t>
            </w:r>
            <w:r w:rsidR="00A93A3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F71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713BE9D" w14:textId="664D3BC5" w:rsidR="008B6A5E" w:rsidRDefault="00FA3CBF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A3C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Motion Kristi Denton, 2</w:t>
            </w:r>
            <w:r w:rsidRPr="00FA3C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FBD">
              <w:rPr>
                <w:rFonts w:ascii="Times New Roman" w:hAnsi="Times New Roman" w:cs="Times New Roman"/>
                <w:sz w:val="24"/>
                <w:szCs w:val="24"/>
              </w:rPr>
              <w:t xml:space="preserve">Motion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Elaine Meuller.</w:t>
            </w:r>
          </w:p>
          <w:p w14:paraId="53186A1A" w14:textId="77777777" w:rsidR="00C42FBD" w:rsidRDefault="00A93A3E" w:rsidP="005828D7">
            <w:pPr>
              <w:pStyle w:val="PlainTex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r w:rsidR="00946B0B">
              <w:rPr>
                <w:rFonts w:ascii="Times New Roman" w:hAnsi="Times New Roman" w:cs="Times New Roman"/>
                <w:sz w:val="24"/>
                <w:szCs w:val="24"/>
              </w:rPr>
              <w:t xml:space="preserve">2/10/24, NE TAPAN Board voted to approve </w:t>
            </w:r>
            <w:r w:rsidR="00946B0B" w:rsidRPr="00946B0B">
              <w:rPr>
                <w:rFonts w:ascii="Times New Roman" w:hAnsi="Times New Roman" w:cs="Times New Roman"/>
                <w:bCs/>
                <w:sz w:val="24"/>
                <w:szCs w:val="24"/>
              </w:rPr>
              <w:t>Kalaivani Kanakasabai</w:t>
            </w:r>
            <w:r w:rsidR="00946B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 </w:t>
            </w:r>
            <w:r w:rsidR="00E52A94">
              <w:rPr>
                <w:rFonts w:ascii="Times New Roman" w:hAnsi="Times New Roman" w:cs="Times New Roman"/>
                <w:bCs/>
                <w:sz w:val="24"/>
                <w:szCs w:val="24"/>
              </w:rPr>
              <w:t>Membership and Marketing</w:t>
            </w:r>
            <w:r w:rsidR="00530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Coordinator</w:t>
            </w:r>
          </w:p>
          <w:p w14:paraId="5FD5126E" w14:textId="3BFAEBB5" w:rsidR="00A93A3E" w:rsidRPr="00A6714C" w:rsidRDefault="00644677" w:rsidP="005828D7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3036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3036E" w:rsidRPr="0053036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st</w:t>
            </w:r>
            <w:r w:rsidR="00530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Motion Valorie Frederico, 2</w:t>
            </w:r>
            <w:r w:rsidR="0053036E" w:rsidRPr="0053036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  <w:r w:rsidR="00530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Motion Terri Lytle</w:t>
            </w:r>
            <w:r w:rsidR="00C42FB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318" w:type="dxa"/>
          </w:tcPr>
          <w:p w14:paraId="0C30E75F" w14:textId="77777777" w:rsidR="008B6A5E" w:rsidRDefault="008B6A5E" w:rsidP="004E6D91">
            <w:pPr>
              <w:rPr>
                <w:sz w:val="22"/>
                <w:szCs w:val="22"/>
              </w:rPr>
            </w:pPr>
          </w:p>
        </w:tc>
      </w:tr>
    </w:tbl>
    <w:p w14:paraId="59407016" w14:textId="77777777" w:rsidR="00D42177" w:rsidRDefault="00D42177" w:rsidP="00D42177">
      <w:pPr>
        <w:rPr>
          <w:rFonts w:asciiTheme="minorHAnsi" w:hAnsiTheme="minorHAnsi" w:cstheme="minorHAnsi"/>
          <w:sz w:val="22"/>
          <w:szCs w:val="22"/>
        </w:rPr>
      </w:pPr>
    </w:p>
    <w:p w14:paraId="1818D0F7" w14:textId="77777777" w:rsidR="00D42177" w:rsidRPr="002711FF" w:rsidRDefault="00D42177" w:rsidP="00D42177">
      <w:pPr>
        <w:rPr>
          <w:rFonts w:asciiTheme="minorHAnsi" w:hAnsiTheme="minorHAnsi" w:cstheme="minorHAnsi"/>
          <w:sz w:val="22"/>
          <w:szCs w:val="22"/>
        </w:rPr>
      </w:pPr>
      <w:r w:rsidRPr="002711FF">
        <w:rPr>
          <w:rFonts w:asciiTheme="minorHAnsi" w:hAnsiTheme="minorHAnsi" w:cstheme="minorHAnsi"/>
          <w:b/>
          <w:sz w:val="22"/>
          <w:szCs w:val="22"/>
        </w:rPr>
        <w:t xml:space="preserve">ADJOURNMENT:  </w:t>
      </w:r>
    </w:p>
    <w:p w14:paraId="0B154676" w14:textId="77777777" w:rsidR="00D42177" w:rsidRPr="002711FF" w:rsidRDefault="00D42177" w:rsidP="00D42177">
      <w:pPr>
        <w:rPr>
          <w:rFonts w:asciiTheme="minorHAnsi" w:hAnsiTheme="minorHAnsi" w:cstheme="minorHAnsi"/>
          <w:b/>
          <w:sz w:val="22"/>
          <w:szCs w:val="22"/>
        </w:rPr>
      </w:pPr>
    </w:p>
    <w:p w14:paraId="4A3CCF38" w14:textId="18236C50" w:rsidR="00D42177" w:rsidRDefault="00D42177" w:rsidP="00D42177">
      <w:pPr>
        <w:rPr>
          <w:rFonts w:asciiTheme="minorHAnsi" w:hAnsiTheme="minorHAnsi" w:cstheme="minorHAnsi"/>
          <w:sz w:val="22"/>
          <w:szCs w:val="22"/>
        </w:rPr>
      </w:pPr>
      <w:r w:rsidRPr="002711FF">
        <w:rPr>
          <w:rFonts w:asciiTheme="minorHAnsi" w:hAnsiTheme="minorHAnsi" w:cstheme="minorHAnsi"/>
          <w:b/>
          <w:sz w:val="22"/>
          <w:szCs w:val="22"/>
        </w:rPr>
        <w:t xml:space="preserve">NEXT MEETING: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F61ED">
        <w:rPr>
          <w:sz w:val="22"/>
          <w:szCs w:val="22"/>
        </w:rPr>
        <w:t xml:space="preserve">No </w:t>
      </w:r>
      <w:r w:rsidR="00232C8C" w:rsidRPr="00774F77">
        <w:rPr>
          <w:sz w:val="22"/>
          <w:szCs w:val="22"/>
        </w:rPr>
        <w:t xml:space="preserve">board </w:t>
      </w:r>
      <w:r w:rsidR="00D82BFE" w:rsidRPr="00774F77">
        <w:rPr>
          <w:sz w:val="22"/>
          <w:szCs w:val="22"/>
        </w:rPr>
        <w:t>meeting in February</w:t>
      </w:r>
      <w:r w:rsidR="00FF61ED">
        <w:rPr>
          <w:sz w:val="22"/>
          <w:szCs w:val="22"/>
        </w:rPr>
        <w:t xml:space="preserve"> due to PANAW Event</w:t>
      </w:r>
      <w:r w:rsidR="00652D1E" w:rsidRPr="00774F77">
        <w:rPr>
          <w:sz w:val="22"/>
          <w:szCs w:val="22"/>
        </w:rPr>
        <w:t xml:space="preserve">; next meeting virtual March </w:t>
      </w:r>
      <w:r w:rsidR="00774F77" w:rsidRPr="00774F77">
        <w:rPr>
          <w:sz w:val="22"/>
          <w:szCs w:val="22"/>
        </w:rPr>
        <w:t>9, 2024</w:t>
      </w:r>
      <w:r w:rsidR="000220C8">
        <w:rPr>
          <w:sz w:val="22"/>
          <w:szCs w:val="22"/>
        </w:rPr>
        <w:t xml:space="preserve">, </w:t>
      </w:r>
      <w:r w:rsidR="00FF61ED">
        <w:rPr>
          <w:sz w:val="22"/>
          <w:szCs w:val="22"/>
        </w:rPr>
        <w:t>9:30 a</w:t>
      </w:r>
    </w:p>
    <w:p w14:paraId="19E67395" w14:textId="77777777" w:rsidR="00D42177" w:rsidRPr="002711FF" w:rsidRDefault="00D42177" w:rsidP="00D42177">
      <w:pPr>
        <w:rPr>
          <w:rFonts w:asciiTheme="minorHAnsi" w:hAnsiTheme="minorHAnsi" w:cstheme="minorHAnsi"/>
          <w:sz w:val="22"/>
          <w:szCs w:val="22"/>
        </w:rPr>
      </w:pPr>
    </w:p>
    <w:p w14:paraId="38ECE59C" w14:textId="39FE32DF" w:rsidR="00D42177" w:rsidRPr="00205D67" w:rsidRDefault="00205D67" w:rsidP="00D42177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MINUTES PREPARED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BY</w:t>
      </w:r>
      <w:r w:rsidR="00DC6CBD">
        <w:rPr>
          <w:rFonts w:asciiTheme="minorHAnsi" w:hAnsiTheme="minorHAnsi" w:cstheme="minorHAnsi"/>
          <w:sz w:val="22"/>
          <w:szCs w:val="22"/>
        </w:rPr>
        <w:t>:</w:t>
      </w:r>
      <w:r w:rsidR="00D42177">
        <w:rPr>
          <w:rFonts w:asciiTheme="minorHAnsi" w:hAnsiTheme="minorHAnsi" w:cstheme="minorHAnsi"/>
          <w:sz w:val="22"/>
          <w:szCs w:val="22"/>
        </w:rPr>
        <w:t xml:space="preserve">       </w:t>
      </w:r>
      <w:r w:rsidR="00FF61ED" w:rsidRPr="000220C8">
        <w:rPr>
          <w:sz w:val="22"/>
          <w:szCs w:val="22"/>
        </w:rPr>
        <w:t>Terri Lytle</w:t>
      </w:r>
      <w:r w:rsidR="00D42177">
        <w:rPr>
          <w:rFonts w:asciiTheme="minorHAnsi" w:hAnsiTheme="minorHAnsi" w:cstheme="minorHAnsi"/>
          <w:sz w:val="22"/>
          <w:szCs w:val="22"/>
        </w:rPr>
        <w:t xml:space="preserve">         </w:t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05D67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Date</w:t>
      </w:r>
      <w:r w:rsidRPr="00205D67">
        <w:rPr>
          <w:rFonts w:asciiTheme="minorHAnsi" w:hAnsiTheme="minorHAnsi" w:cstheme="minorHAnsi"/>
          <w:b/>
          <w:sz w:val="22"/>
          <w:szCs w:val="22"/>
        </w:rPr>
        <w:t>:</w:t>
      </w:r>
      <w:r w:rsidR="00FF61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220C8" w:rsidRPr="000220C8">
        <w:rPr>
          <w:bCs/>
          <w:sz w:val="22"/>
          <w:szCs w:val="22"/>
        </w:rPr>
        <w:t>January 14, 2024</w:t>
      </w:r>
    </w:p>
    <w:p w14:paraId="73315A46" w14:textId="77777777" w:rsidR="00FE4C4F" w:rsidRDefault="00FE4C4F"/>
    <w:sectPr w:rsidR="00FE4C4F" w:rsidSect="006D0913">
      <w:headerReference w:type="default" r:id="rId6"/>
      <w:headerReference w:type="first" r:id="rId7"/>
      <w:pgSz w:w="15840" w:h="12240" w:orient="landscape"/>
      <w:pgMar w:top="432" w:right="720" w:bottom="432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768F4" w14:textId="77777777" w:rsidR="00406EC3" w:rsidRDefault="00406EC3">
      <w:r>
        <w:separator/>
      </w:r>
    </w:p>
  </w:endnote>
  <w:endnote w:type="continuationSeparator" w:id="0">
    <w:p w14:paraId="407DCDBC" w14:textId="77777777" w:rsidR="00406EC3" w:rsidRDefault="0040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57939" w14:textId="77777777" w:rsidR="00406EC3" w:rsidRDefault="00406EC3">
      <w:r>
        <w:separator/>
      </w:r>
    </w:p>
  </w:footnote>
  <w:footnote w:type="continuationSeparator" w:id="0">
    <w:p w14:paraId="78903668" w14:textId="77777777" w:rsidR="00406EC3" w:rsidRDefault="00406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437B" w14:textId="77777777" w:rsidR="007278B0" w:rsidRDefault="007278B0" w:rsidP="000956A7">
    <w:pPr>
      <w:pStyle w:val="Header"/>
      <w:jc w:val="center"/>
    </w:pPr>
  </w:p>
  <w:p w14:paraId="062B8873" w14:textId="77777777" w:rsidR="007278B0" w:rsidRDefault="00727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D54C2" w14:textId="77777777" w:rsidR="007278B0" w:rsidRDefault="00DC6CBD" w:rsidP="001A1B8B">
    <w:pPr>
      <w:pStyle w:val="Header"/>
      <w:jc w:val="center"/>
    </w:pPr>
    <w:r>
      <w:rPr>
        <w:rFonts w:ascii="Verdana" w:hAnsi="Verdana"/>
        <w:noProof/>
        <w:color w:val="09466E"/>
      </w:rPr>
      <w:t>No</w:t>
    </w:r>
    <w:r w:rsidR="00505CCD">
      <w:rPr>
        <w:rFonts w:ascii="Verdana" w:hAnsi="Verdana"/>
        <w:noProof/>
        <w:color w:val="09466E"/>
      </w:rPr>
      <w:t xml:space="preserve">rth &amp; East TAPAN Region </w:t>
    </w:r>
    <w:r w:rsidR="00024E73">
      <w:rPr>
        <w:rFonts w:ascii="Verdana" w:hAnsi="Verdana"/>
        <w:noProof/>
        <w:color w:val="09466E"/>
      </w:rPr>
      <w:t>Board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3NjUwNjcytTC0MDRX0lEKTi0uzszPAykwtKwFAJDtKnQtAAAA"/>
  </w:docVars>
  <w:rsids>
    <w:rsidRoot w:val="00D42177"/>
    <w:rsid w:val="000041F8"/>
    <w:rsid w:val="00004F63"/>
    <w:rsid w:val="00016D76"/>
    <w:rsid w:val="000220C8"/>
    <w:rsid w:val="00024E73"/>
    <w:rsid w:val="0002659D"/>
    <w:rsid w:val="000340B4"/>
    <w:rsid w:val="000606F3"/>
    <w:rsid w:val="000740E3"/>
    <w:rsid w:val="00092A27"/>
    <w:rsid w:val="000959C3"/>
    <w:rsid w:val="000A1C04"/>
    <w:rsid w:val="000A5813"/>
    <w:rsid w:val="000B1513"/>
    <w:rsid w:val="000D4616"/>
    <w:rsid w:val="000D4A8E"/>
    <w:rsid w:val="000D546A"/>
    <w:rsid w:val="000E4F38"/>
    <w:rsid w:val="00106F24"/>
    <w:rsid w:val="00107890"/>
    <w:rsid w:val="00110765"/>
    <w:rsid w:val="0011242A"/>
    <w:rsid w:val="00117A65"/>
    <w:rsid w:val="00117B6C"/>
    <w:rsid w:val="001379D0"/>
    <w:rsid w:val="00172CC3"/>
    <w:rsid w:val="00186477"/>
    <w:rsid w:val="00186F47"/>
    <w:rsid w:val="00193E55"/>
    <w:rsid w:val="001A176F"/>
    <w:rsid w:val="001A5E40"/>
    <w:rsid w:val="001B7A53"/>
    <w:rsid w:val="001D2AE0"/>
    <w:rsid w:val="0020184D"/>
    <w:rsid w:val="00205D67"/>
    <w:rsid w:val="002303FC"/>
    <w:rsid w:val="00232C8C"/>
    <w:rsid w:val="00247197"/>
    <w:rsid w:val="002503C2"/>
    <w:rsid w:val="00251B43"/>
    <w:rsid w:val="00261D45"/>
    <w:rsid w:val="00264803"/>
    <w:rsid w:val="0027267A"/>
    <w:rsid w:val="00273C24"/>
    <w:rsid w:val="002957BE"/>
    <w:rsid w:val="002B3102"/>
    <w:rsid w:val="002B484F"/>
    <w:rsid w:val="002B7937"/>
    <w:rsid w:val="002C4C94"/>
    <w:rsid w:val="002D0724"/>
    <w:rsid w:val="002E5B43"/>
    <w:rsid w:val="00317434"/>
    <w:rsid w:val="003339EA"/>
    <w:rsid w:val="003615A1"/>
    <w:rsid w:val="00376203"/>
    <w:rsid w:val="00380634"/>
    <w:rsid w:val="00392094"/>
    <w:rsid w:val="003A0DF6"/>
    <w:rsid w:val="003A377C"/>
    <w:rsid w:val="003B5030"/>
    <w:rsid w:val="003B7640"/>
    <w:rsid w:val="003C0960"/>
    <w:rsid w:val="003C17A1"/>
    <w:rsid w:val="003D3E7E"/>
    <w:rsid w:val="003E50B5"/>
    <w:rsid w:val="003E6E59"/>
    <w:rsid w:val="003E6FA7"/>
    <w:rsid w:val="003F7728"/>
    <w:rsid w:val="00401533"/>
    <w:rsid w:val="00406EC3"/>
    <w:rsid w:val="0041575F"/>
    <w:rsid w:val="004222C8"/>
    <w:rsid w:val="00454F77"/>
    <w:rsid w:val="00460714"/>
    <w:rsid w:val="004649FD"/>
    <w:rsid w:val="00466702"/>
    <w:rsid w:val="00466CA1"/>
    <w:rsid w:val="004766A6"/>
    <w:rsid w:val="004944AE"/>
    <w:rsid w:val="004A3DA9"/>
    <w:rsid w:val="004A4401"/>
    <w:rsid w:val="004B26A5"/>
    <w:rsid w:val="004B6CB8"/>
    <w:rsid w:val="004D0025"/>
    <w:rsid w:val="004D6D7C"/>
    <w:rsid w:val="004F1F41"/>
    <w:rsid w:val="004F67E3"/>
    <w:rsid w:val="005054A6"/>
    <w:rsid w:val="00505CCD"/>
    <w:rsid w:val="00510636"/>
    <w:rsid w:val="00513034"/>
    <w:rsid w:val="00520D87"/>
    <w:rsid w:val="00525FFB"/>
    <w:rsid w:val="0053036E"/>
    <w:rsid w:val="00534500"/>
    <w:rsid w:val="005350BF"/>
    <w:rsid w:val="0053609D"/>
    <w:rsid w:val="00541E85"/>
    <w:rsid w:val="005561E2"/>
    <w:rsid w:val="00566DA4"/>
    <w:rsid w:val="00577039"/>
    <w:rsid w:val="005828D7"/>
    <w:rsid w:val="005E6E9C"/>
    <w:rsid w:val="006023EC"/>
    <w:rsid w:val="00602FE4"/>
    <w:rsid w:val="006071A0"/>
    <w:rsid w:val="00613E8E"/>
    <w:rsid w:val="00617A08"/>
    <w:rsid w:val="00632F35"/>
    <w:rsid w:val="00644677"/>
    <w:rsid w:val="006505E3"/>
    <w:rsid w:val="00652D1E"/>
    <w:rsid w:val="00667C5E"/>
    <w:rsid w:val="0067486F"/>
    <w:rsid w:val="0069341E"/>
    <w:rsid w:val="0069487F"/>
    <w:rsid w:val="006C12E6"/>
    <w:rsid w:val="006D0913"/>
    <w:rsid w:val="006D2514"/>
    <w:rsid w:val="006D67EB"/>
    <w:rsid w:val="0070284C"/>
    <w:rsid w:val="00714796"/>
    <w:rsid w:val="007278B0"/>
    <w:rsid w:val="00760223"/>
    <w:rsid w:val="00774F77"/>
    <w:rsid w:val="00782E09"/>
    <w:rsid w:val="007E75E6"/>
    <w:rsid w:val="007E7C12"/>
    <w:rsid w:val="007F0909"/>
    <w:rsid w:val="007F4F02"/>
    <w:rsid w:val="00837666"/>
    <w:rsid w:val="008377F7"/>
    <w:rsid w:val="008479D6"/>
    <w:rsid w:val="00855A08"/>
    <w:rsid w:val="00872EB4"/>
    <w:rsid w:val="00877251"/>
    <w:rsid w:val="00885442"/>
    <w:rsid w:val="008A4072"/>
    <w:rsid w:val="008B3ABE"/>
    <w:rsid w:val="008B6A5E"/>
    <w:rsid w:val="008D0DD2"/>
    <w:rsid w:val="009017A2"/>
    <w:rsid w:val="009068AF"/>
    <w:rsid w:val="00927194"/>
    <w:rsid w:val="00932655"/>
    <w:rsid w:val="00945ED6"/>
    <w:rsid w:val="00946B0B"/>
    <w:rsid w:val="009602B9"/>
    <w:rsid w:val="0097107E"/>
    <w:rsid w:val="00977A62"/>
    <w:rsid w:val="00996C3B"/>
    <w:rsid w:val="009A46D1"/>
    <w:rsid w:val="009B31BE"/>
    <w:rsid w:val="009B5BA6"/>
    <w:rsid w:val="009D234E"/>
    <w:rsid w:val="009F3D43"/>
    <w:rsid w:val="009F5A9D"/>
    <w:rsid w:val="00A114AD"/>
    <w:rsid w:val="00A31EF1"/>
    <w:rsid w:val="00A34124"/>
    <w:rsid w:val="00A354D0"/>
    <w:rsid w:val="00A40149"/>
    <w:rsid w:val="00A43D2A"/>
    <w:rsid w:val="00A46C7D"/>
    <w:rsid w:val="00A471F4"/>
    <w:rsid w:val="00A65921"/>
    <w:rsid w:val="00A6714C"/>
    <w:rsid w:val="00A76165"/>
    <w:rsid w:val="00A85CCD"/>
    <w:rsid w:val="00A93A3E"/>
    <w:rsid w:val="00A94515"/>
    <w:rsid w:val="00A97298"/>
    <w:rsid w:val="00AA58E2"/>
    <w:rsid w:val="00AA61CB"/>
    <w:rsid w:val="00AB106F"/>
    <w:rsid w:val="00AB1C97"/>
    <w:rsid w:val="00AB7143"/>
    <w:rsid w:val="00AE20E7"/>
    <w:rsid w:val="00AF5E18"/>
    <w:rsid w:val="00B05331"/>
    <w:rsid w:val="00B30B43"/>
    <w:rsid w:val="00B3366A"/>
    <w:rsid w:val="00B34A9A"/>
    <w:rsid w:val="00B462B4"/>
    <w:rsid w:val="00B6263B"/>
    <w:rsid w:val="00B62C1C"/>
    <w:rsid w:val="00B87AEC"/>
    <w:rsid w:val="00BA4BEB"/>
    <w:rsid w:val="00BA52B4"/>
    <w:rsid w:val="00BC159E"/>
    <w:rsid w:val="00BC4E2F"/>
    <w:rsid w:val="00BC66E6"/>
    <w:rsid w:val="00BD1C03"/>
    <w:rsid w:val="00BF1AFF"/>
    <w:rsid w:val="00BF71F8"/>
    <w:rsid w:val="00C10A5C"/>
    <w:rsid w:val="00C1253E"/>
    <w:rsid w:val="00C12569"/>
    <w:rsid w:val="00C20165"/>
    <w:rsid w:val="00C241CB"/>
    <w:rsid w:val="00C26518"/>
    <w:rsid w:val="00C3597B"/>
    <w:rsid w:val="00C42FBD"/>
    <w:rsid w:val="00C4337C"/>
    <w:rsid w:val="00C57A69"/>
    <w:rsid w:val="00C60E67"/>
    <w:rsid w:val="00C700B8"/>
    <w:rsid w:val="00C72965"/>
    <w:rsid w:val="00C73D71"/>
    <w:rsid w:val="00C75C70"/>
    <w:rsid w:val="00C905CD"/>
    <w:rsid w:val="00C91B50"/>
    <w:rsid w:val="00C97FE4"/>
    <w:rsid w:val="00CA1DD5"/>
    <w:rsid w:val="00CB5D5C"/>
    <w:rsid w:val="00CC1DF4"/>
    <w:rsid w:val="00CC3A3E"/>
    <w:rsid w:val="00CF377D"/>
    <w:rsid w:val="00D00809"/>
    <w:rsid w:val="00D32D31"/>
    <w:rsid w:val="00D34B27"/>
    <w:rsid w:val="00D42177"/>
    <w:rsid w:val="00D82BFE"/>
    <w:rsid w:val="00D912D4"/>
    <w:rsid w:val="00D93D60"/>
    <w:rsid w:val="00DA53CA"/>
    <w:rsid w:val="00DC4A86"/>
    <w:rsid w:val="00DC6CBD"/>
    <w:rsid w:val="00DE3959"/>
    <w:rsid w:val="00DE3B1E"/>
    <w:rsid w:val="00DE3C3E"/>
    <w:rsid w:val="00E05D0C"/>
    <w:rsid w:val="00E1151D"/>
    <w:rsid w:val="00E13927"/>
    <w:rsid w:val="00E204A1"/>
    <w:rsid w:val="00E51FD3"/>
    <w:rsid w:val="00E52A94"/>
    <w:rsid w:val="00E53856"/>
    <w:rsid w:val="00EA53E0"/>
    <w:rsid w:val="00EA5470"/>
    <w:rsid w:val="00EA669F"/>
    <w:rsid w:val="00EB2D7D"/>
    <w:rsid w:val="00EB7F2E"/>
    <w:rsid w:val="00EC6246"/>
    <w:rsid w:val="00EE01AA"/>
    <w:rsid w:val="00EE6E35"/>
    <w:rsid w:val="00EF4919"/>
    <w:rsid w:val="00F043A3"/>
    <w:rsid w:val="00F05965"/>
    <w:rsid w:val="00F20965"/>
    <w:rsid w:val="00F21D26"/>
    <w:rsid w:val="00F36506"/>
    <w:rsid w:val="00F4651A"/>
    <w:rsid w:val="00F563B2"/>
    <w:rsid w:val="00F56AFA"/>
    <w:rsid w:val="00F65FD4"/>
    <w:rsid w:val="00F665E7"/>
    <w:rsid w:val="00F66C82"/>
    <w:rsid w:val="00FA3500"/>
    <w:rsid w:val="00FA3CBF"/>
    <w:rsid w:val="00FB4EBC"/>
    <w:rsid w:val="00FD3641"/>
    <w:rsid w:val="00FE4C4F"/>
    <w:rsid w:val="00FE5C7A"/>
    <w:rsid w:val="00FF61ED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4CC2"/>
  <w15:chartTrackingRefBased/>
  <w15:docId w15:val="{88180F5D-97FE-4A33-879F-50AE534A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E6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E6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E6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E6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E67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7C9163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E67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536142" w:themeColor="accent1" w:themeShade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E67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E67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E67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60E67"/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E67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E67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E67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E67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E6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E6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0E67"/>
    <w:pPr>
      <w:spacing w:after="200"/>
    </w:pPr>
    <w:rPr>
      <w:rFonts w:asciiTheme="minorHAnsi" w:eastAsiaTheme="minorHAnsi" w:hAnsiTheme="minorHAnsi" w:cstheme="minorBidi"/>
      <w:i/>
      <w:iCs/>
      <w:color w:val="444D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0E67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E6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E67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0E67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60E6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60E67"/>
    <w:rPr>
      <w:i/>
      <w:iCs/>
      <w:color w:val="auto"/>
    </w:rPr>
  </w:style>
  <w:style w:type="paragraph" w:styleId="NoSpacing">
    <w:name w:val="No Spacing"/>
    <w:uiPriority w:val="1"/>
    <w:qFormat/>
    <w:rsid w:val="00C60E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0E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60E67"/>
    <w:pPr>
      <w:spacing w:before="200" w:after="160" w:line="259" w:lineRule="auto"/>
      <w:ind w:left="864" w:right="864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60E6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E67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A5B592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E67"/>
    <w:rPr>
      <w:i/>
      <w:iCs/>
      <w:color w:val="A5B592" w:themeColor="accent1"/>
    </w:rPr>
  </w:style>
  <w:style w:type="character" w:styleId="SubtleEmphasis">
    <w:name w:val="Subtle Emphasis"/>
    <w:basedOn w:val="DefaultParagraphFont"/>
    <w:uiPriority w:val="19"/>
    <w:qFormat/>
    <w:rsid w:val="00C60E6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0E67"/>
    <w:rPr>
      <w:i/>
      <w:iCs/>
      <w:color w:val="A5B592" w:themeColor="accent1"/>
    </w:rPr>
  </w:style>
  <w:style w:type="character" w:styleId="SubtleReference">
    <w:name w:val="Subtle Reference"/>
    <w:basedOn w:val="DefaultParagraphFont"/>
    <w:uiPriority w:val="31"/>
    <w:qFormat/>
    <w:rsid w:val="00C60E6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60E67"/>
    <w:rPr>
      <w:b/>
      <w:bCs/>
      <w:smallCaps/>
      <w:color w:val="A5B59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60E6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E67"/>
    <w:pPr>
      <w:outlineLvl w:val="9"/>
    </w:pPr>
  </w:style>
  <w:style w:type="table" w:styleId="TableGrid">
    <w:name w:val="Table Grid"/>
    <w:basedOn w:val="TableNormal"/>
    <w:rsid w:val="00D42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42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177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42177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2177"/>
    <w:rPr>
      <w:rFonts w:ascii="Calibri" w:hAnsi="Calibri" w:cs="Consolas"/>
      <w:szCs w:val="21"/>
    </w:rPr>
  </w:style>
  <w:style w:type="paragraph" w:styleId="Footer">
    <w:name w:val="footer"/>
    <w:basedOn w:val="Normal"/>
    <w:link w:val="FooterChar"/>
    <w:uiPriority w:val="99"/>
    <w:unhideWhenUsed/>
    <w:rsid w:val="00DC6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CB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E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B15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Kim Register</cp:lastModifiedBy>
  <cp:revision>3</cp:revision>
  <cp:lastPrinted>2019-11-07T15:08:00Z</cp:lastPrinted>
  <dcterms:created xsi:type="dcterms:W3CDTF">2024-02-17T21:20:00Z</dcterms:created>
  <dcterms:modified xsi:type="dcterms:W3CDTF">2024-06-21T21:52:00Z</dcterms:modified>
</cp:coreProperties>
</file>