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BF22" w14:textId="77777777" w:rsidR="007E4536" w:rsidRPr="007E4536" w:rsidRDefault="007E4536" w:rsidP="007E4536">
      <w:pPr>
        <w:pStyle w:val="Default"/>
        <w:jc w:val="center"/>
        <w:rPr>
          <w:rFonts w:ascii="Cooper Black" w:hAnsi="Cooper Black"/>
          <w:color w:val="00B050"/>
          <w:sz w:val="48"/>
          <w:szCs w:val="48"/>
          <w:u w:val="single"/>
        </w:rPr>
      </w:pPr>
      <w:r w:rsidRPr="007E4536">
        <w:rPr>
          <w:rFonts w:ascii="Cooper Black" w:hAnsi="Cooper Black"/>
          <w:b/>
          <w:bCs/>
          <w:color w:val="00B050"/>
          <w:sz w:val="48"/>
          <w:szCs w:val="48"/>
          <w:u w:val="single"/>
        </w:rPr>
        <w:t xml:space="preserve">REGISTRATION NOW OPEN </w:t>
      </w:r>
      <w:r w:rsidRPr="007E4536">
        <w:rPr>
          <mc:AlternateContent>
            <mc:Choice Requires="w16se">
              <w:rFonts w:ascii="Cooper Black" w:hAnsi="Cooper Black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48"/>
          <w:szCs w:val="48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E4536">
        <w:rPr>
          <w:rFonts w:ascii="Cooper Black" w:hAnsi="Cooper Black"/>
          <w:b/>
          <w:bCs/>
          <w:color w:val="00B050"/>
          <w:sz w:val="48"/>
          <w:szCs w:val="48"/>
          <w:u w:val="single"/>
        </w:rPr>
        <w:t xml:space="preserve"> </w:t>
      </w:r>
    </w:p>
    <w:p w14:paraId="1255B357" w14:textId="77777777" w:rsidR="007E4536" w:rsidRDefault="007E4536" w:rsidP="00E16615">
      <w:pPr>
        <w:pStyle w:val="Default"/>
      </w:pPr>
    </w:p>
    <w:p w14:paraId="408ACBEE" w14:textId="7FC060FC" w:rsidR="00E16615" w:rsidRDefault="00F532C9" w:rsidP="00E16615">
      <w:pPr>
        <w:pStyle w:val="Default"/>
      </w:pPr>
      <w:r>
        <w:rPr>
          <w:noProof/>
        </w:rPr>
        <w:drawing>
          <wp:inline distT="0" distB="0" distL="0" distR="0" wp14:anchorId="181D37D5" wp14:editId="33F39B0E">
            <wp:extent cx="657225" cy="476250"/>
            <wp:effectExtent l="0" t="0" r="9525" b="0"/>
            <wp:docPr id="25" name="Graphic 25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7AA712" wp14:editId="7268581E">
            <wp:extent cx="657225" cy="476250"/>
            <wp:effectExtent l="0" t="0" r="9525" b="0"/>
            <wp:docPr id="3" name="Graphic 3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1C6755" wp14:editId="4FB4E0F9">
            <wp:extent cx="657225" cy="476250"/>
            <wp:effectExtent l="0" t="0" r="9525" b="0"/>
            <wp:docPr id="4" name="Graphic 4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CFC20" wp14:editId="37711B96">
            <wp:extent cx="657225" cy="476250"/>
            <wp:effectExtent l="0" t="0" r="9525" b="0"/>
            <wp:docPr id="5" name="Graphic 5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1763B" wp14:editId="7011AFB7">
            <wp:extent cx="657225" cy="476250"/>
            <wp:effectExtent l="0" t="0" r="9525" b="0"/>
            <wp:docPr id="6" name="Graphic 6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B7D392" wp14:editId="313C3FB6">
            <wp:extent cx="657225" cy="476250"/>
            <wp:effectExtent l="0" t="0" r="9525" b="0"/>
            <wp:docPr id="7" name="Graphic 7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2E565" wp14:editId="5157109B">
            <wp:extent cx="657225" cy="476250"/>
            <wp:effectExtent l="0" t="0" r="9525" b="0"/>
            <wp:docPr id="8" name="Graphic 8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310ADB" wp14:editId="767A70FC">
            <wp:extent cx="657225" cy="476250"/>
            <wp:effectExtent l="0" t="0" r="9525" b="0"/>
            <wp:docPr id="9" name="Graphic 9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C01A1B" wp14:editId="64B61EC6">
            <wp:extent cx="657225" cy="476250"/>
            <wp:effectExtent l="0" t="0" r="9525" b="0"/>
            <wp:docPr id="10" name="Graphic 10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CB04A9" wp14:editId="027EA429">
            <wp:extent cx="657225" cy="476250"/>
            <wp:effectExtent l="0" t="0" r="9525" b="0"/>
            <wp:docPr id="11" name="Graphic 11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8C22" w14:textId="0CF8EB30" w:rsidR="00D52508" w:rsidRDefault="00E16615" w:rsidP="00E16615">
      <w:pPr>
        <w:pStyle w:val="Default"/>
        <w:jc w:val="center"/>
        <w:rPr>
          <w:rFonts w:ascii="Cooper Black" w:hAnsi="Cooper Black"/>
          <w:b/>
          <w:bCs/>
          <w:color w:val="001F5F"/>
          <w:sz w:val="48"/>
          <w:szCs w:val="48"/>
        </w:rPr>
      </w:pPr>
      <w:r w:rsidRPr="00741415">
        <w:rPr>
          <w:rFonts w:ascii="Cooper Black" w:hAnsi="Cooper Black"/>
          <w:b/>
          <w:bCs/>
          <w:color w:val="001F5F"/>
          <w:sz w:val="48"/>
          <w:szCs w:val="48"/>
        </w:rPr>
        <w:t>SCAOHN Fall Conference 2024</w:t>
      </w:r>
    </w:p>
    <w:p w14:paraId="4B451A55" w14:textId="05DFB095" w:rsidR="00E16615" w:rsidRDefault="00741415" w:rsidP="00E16615">
      <w:pPr>
        <w:pStyle w:val="Default"/>
        <w:rPr>
          <w:rFonts w:ascii="Franklin Gothic Demi Cond" w:hAnsi="Franklin Gothic Demi Cond"/>
          <w:b/>
          <w:bCs/>
          <w:color w:val="13A34A"/>
          <w:sz w:val="44"/>
          <w:szCs w:val="44"/>
        </w:rPr>
      </w:pPr>
      <w:r>
        <w:rPr>
          <w:rFonts w:ascii="Franklin Gothic Demi Cond" w:hAnsi="Franklin Gothic Demi Cond"/>
          <w:b/>
          <w:bCs/>
          <w:color w:val="13A34A"/>
          <w:sz w:val="44"/>
          <w:szCs w:val="44"/>
        </w:rPr>
        <w:t xml:space="preserve">           </w:t>
      </w:r>
      <w:r w:rsidR="00E16615" w:rsidRPr="00741415">
        <w:rPr>
          <w:rFonts w:ascii="Franklin Gothic Demi Cond" w:hAnsi="Franklin Gothic Demi Cond"/>
          <w:b/>
          <w:bCs/>
          <w:color w:val="13A34A"/>
          <w:sz w:val="44"/>
          <w:szCs w:val="44"/>
        </w:rPr>
        <w:t>Moving Occupational Health Forward: One Play at a Time</w:t>
      </w:r>
    </w:p>
    <w:p w14:paraId="102227C5" w14:textId="31A2C070" w:rsidR="004A0DC2" w:rsidRDefault="0084506B">
      <w:r>
        <w:rPr>
          <w:noProof/>
        </w:rPr>
        <w:drawing>
          <wp:inline distT="0" distB="0" distL="0" distR="0" wp14:anchorId="095C7761" wp14:editId="1A416986">
            <wp:extent cx="6770370" cy="1371600"/>
            <wp:effectExtent l="0" t="0" r="0" b="0"/>
            <wp:docPr id="2" name="Picture 2" descr="Side view of empty football stadium with flood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de view of empty football stadium with floodlight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400" cy="137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EEB2" w14:textId="77777777" w:rsidR="00782D62" w:rsidRPr="00117A20" w:rsidRDefault="00782D62" w:rsidP="00782D62">
      <w:pPr>
        <w:rPr>
          <w:rFonts w:ascii="Franklin Gothic Demi Cond" w:hAnsi="Franklin Gothic Demi Cond"/>
          <w:b/>
          <w:bCs/>
          <w:color w:val="13A34A"/>
          <w:sz w:val="40"/>
          <w:szCs w:val="40"/>
        </w:rPr>
      </w:pPr>
      <w:r>
        <w:rPr>
          <w:noProof/>
        </w:rPr>
        <w:drawing>
          <wp:inline distT="0" distB="0" distL="0" distR="0" wp14:anchorId="04EEC3E2" wp14:editId="56DD5BC3">
            <wp:extent cx="657225" cy="476250"/>
            <wp:effectExtent l="0" t="0" r="9525" b="0"/>
            <wp:docPr id="27" name="Graphic 27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4431C6" wp14:editId="703653D1">
            <wp:extent cx="657225" cy="476250"/>
            <wp:effectExtent l="0" t="0" r="9525" b="0"/>
            <wp:docPr id="28" name="Graphic 28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6BC505" wp14:editId="1A72245D">
            <wp:extent cx="657225" cy="476250"/>
            <wp:effectExtent l="0" t="0" r="9525" b="0"/>
            <wp:docPr id="29" name="Graphic 29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3353F7" wp14:editId="7F28FFD8">
            <wp:extent cx="657225" cy="476250"/>
            <wp:effectExtent l="0" t="0" r="9525" b="0"/>
            <wp:docPr id="30" name="Graphic 30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02DE79" wp14:editId="2A1D858D">
            <wp:extent cx="657225" cy="476250"/>
            <wp:effectExtent l="0" t="0" r="9525" b="0"/>
            <wp:docPr id="31" name="Graphic 31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0E4145" wp14:editId="5EEAA824">
            <wp:extent cx="657225" cy="476250"/>
            <wp:effectExtent l="0" t="0" r="9525" b="0"/>
            <wp:docPr id="32" name="Graphic 32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AC0723" wp14:editId="399A9B03">
            <wp:extent cx="657225" cy="476250"/>
            <wp:effectExtent l="0" t="0" r="9525" b="0"/>
            <wp:docPr id="33" name="Graphic 33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95A5D4" wp14:editId="4407A655">
            <wp:extent cx="657225" cy="476250"/>
            <wp:effectExtent l="0" t="0" r="9525" b="0"/>
            <wp:docPr id="34" name="Graphic 34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E525E5" wp14:editId="33EB89C0">
            <wp:extent cx="657225" cy="476250"/>
            <wp:effectExtent l="0" t="0" r="9525" b="0"/>
            <wp:docPr id="35" name="Graphic 35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DF09D6" wp14:editId="4189165B">
            <wp:extent cx="657225" cy="476250"/>
            <wp:effectExtent l="0" t="0" r="9525" b="0"/>
            <wp:docPr id="36" name="Graphic 36" descr="Footba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ootball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Demi Cond" w:hAnsi="Franklin Gothic Demi Cond"/>
          <w:b/>
          <w:bCs/>
          <w:color w:val="13A34A"/>
          <w:sz w:val="44"/>
          <w:szCs w:val="44"/>
        </w:rPr>
        <w:t xml:space="preserve">  </w:t>
      </w:r>
      <w:r>
        <w:rPr>
          <w:rFonts w:ascii="Franklin Gothic Demi Cond" w:hAnsi="Franklin Gothic Demi Cond"/>
          <w:b/>
          <w:bCs/>
          <w:color w:val="13A34A"/>
          <w:sz w:val="44"/>
          <w:szCs w:val="44"/>
        </w:rPr>
        <w:tab/>
      </w:r>
      <w:r>
        <w:rPr>
          <w:rFonts w:ascii="Franklin Gothic Demi Cond" w:hAnsi="Franklin Gothic Demi Cond"/>
          <w:b/>
          <w:bCs/>
          <w:color w:val="13A34A"/>
          <w:sz w:val="44"/>
          <w:szCs w:val="44"/>
        </w:rPr>
        <w:tab/>
      </w:r>
      <w:r>
        <w:rPr>
          <w:rFonts w:ascii="Franklin Gothic Demi Cond" w:hAnsi="Franklin Gothic Demi Cond"/>
          <w:b/>
          <w:bCs/>
          <w:color w:val="13A34A"/>
          <w:sz w:val="44"/>
          <w:szCs w:val="44"/>
        </w:rPr>
        <w:tab/>
      </w:r>
      <w:r>
        <w:rPr>
          <w:rFonts w:ascii="Franklin Gothic Demi Cond" w:hAnsi="Franklin Gothic Demi Cond"/>
          <w:b/>
          <w:bCs/>
          <w:color w:val="13A34A"/>
          <w:sz w:val="44"/>
          <w:szCs w:val="44"/>
        </w:rPr>
        <w:tab/>
        <w:t xml:space="preserve">       </w:t>
      </w:r>
      <w:r w:rsidR="00BA0A1A" w:rsidRPr="00117A20">
        <w:rPr>
          <w:rFonts w:ascii="Franklin Gothic Demi Cond" w:hAnsi="Franklin Gothic Demi Cond"/>
          <w:b/>
          <w:bCs/>
          <w:color w:val="13A34A"/>
          <w:sz w:val="40"/>
          <w:szCs w:val="40"/>
        </w:rPr>
        <w:t>Roger Milliken Customer Center</w:t>
      </w:r>
    </w:p>
    <w:p w14:paraId="3AA89B65" w14:textId="11908FE5" w:rsidR="00323F49" w:rsidRPr="00117A20" w:rsidRDefault="00117A20" w:rsidP="00117A20">
      <w:pPr>
        <w:ind w:left="3600"/>
        <w:rPr>
          <w:b/>
          <w:bCs/>
          <w:color w:val="13A34A"/>
          <w:sz w:val="40"/>
          <w:szCs w:val="40"/>
        </w:rPr>
      </w:pPr>
      <w:r w:rsidRPr="00117A20">
        <w:rPr>
          <w:rFonts w:ascii="Franklin Gothic Demi Cond" w:hAnsi="Franklin Gothic Demi Cond"/>
          <w:b/>
          <w:bCs/>
          <w:color w:val="13A34A"/>
          <w:sz w:val="40"/>
          <w:szCs w:val="40"/>
        </w:rPr>
        <w:t xml:space="preserve">      </w:t>
      </w:r>
      <w:r w:rsidR="00BA0A1A" w:rsidRPr="00117A20">
        <w:rPr>
          <w:rFonts w:ascii="Franklin Gothic Demi Cond" w:hAnsi="Franklin Gothic Demi Cond"/>
          <w:b/>
          <w:bCs/>
          <w:color w:val="13A34A"/>
          <w:sz w:val="40"/>
          <w:szCs w:val="40"/>
        </w:rPr>
        <w:t>Spartanburg, SC</w:t>
      </w:r>
    </w:p>
    <w:p w14:paraId="0E14E7D9" w14:textId="7F7542A8" w:rsidR="00E23C88" w:rsidRPr="00E23C88" w:rsidRDefault="00E23C88" w:rsidP="000031F4">
      <w:pPr>
        <w:jc w:val="center"/>
        <w:rPr>
          <w:sz w:val="32"/>
          <w:szCs w:val="32"/>
        </w:rPr>
      </w:pPr>
      <w:r w:rsidRPr="00E23C88">
        <w:rPr>
          <w:sz w:val="32"/>
          <w:szCs w:val="32"/>
        </w:rPr>
        <w:t>Early Bird</w:t>
      </w:r>
      <w:r>
        <w:rPr>
          <w:sz w:val="32"/>
          <w:szCs w:val="32"/>
        </w:rPr>
        <w:t xml:space="preserve"> Rate</w:t>
      </w:r>
      <w:r w:rsidRPr="00E23C88">
        <w:rPr>
          <w:sz w:val="32"/>
          <w:szCs w:val="32"/>
        </w:rPr>
        <w:t xml:space="preserve"> – </w:t>
      </w:r>
      <w:r>
        <w:rPr>
          <w:sz w:val="32"/>
          <w:szCs w:val="32"/>
        </w:rPr>
        <w:t>$</w:t>
      </w:r>
      <w:r w:rsidRPr="00E23C88">
        <w:rPr>
          <w:sz w:val="32"/>
          <w:szCs w:val="32"/>
        </w:rPr>
        <w:t>225 (</w:t>
      </w:r>
      <w:r>
        <w:rPr>
          <w:sz w:val="32"/>
          <w:szCs w:val="32"/>
        </w:rPr>
        <w:t>June 13</w:t>
      </w:r>
      <w:r w:rsidRPr="00E23C8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E23C88">
        <w:rPr>
          <w:sz w:val="32"/>
          <w:szCs w:val="32"/>
        </w:rPr>
        <w:t>July 15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>)</w:t>
      </w:r>
    </w:p>
    <w:p w14:paraId="530F31D8" w14:textId="794FB4A9" w:rsidR="00E23C88" w:rsidRPr="00E23C88" w:rsidRDefault="00E23C88" w:rsidP="000031F4">
      <w:pPr>
        <w:jc w:val="center"/>
        <w:rPr>
          <w:sz w:val="32"/>
          <w:szCs w:val="32"/>
        </w:rPr>
      </w:pPr>
      <w:r w:rsidRPr="00E23C88">
        <w:rPr>
          <w:sz w:val="32"/>
          <w:szCs w:val="32"/>
        </w:rPr>
        <w:t>Regular</w:t>
      </w:r>
      <w:r>
        <w:rPr>
          <w:sz w:val="32"/>
          <w:szCs w:val="32"/>
        </w:rPr>
        <w:t xml:space="preserve"> Member</w:t>
      </w:r>
      <w:r w:rsidRPr="00E23C88">
        <w:rPr>
          <w:sz w:val="32"/>
          <w:szCs w:val="32"/>
        </w:rPr>
        <w:t xml:space="preserve"> Rate – </w:t>
      </w:r>
      <w:r>
        <w:rPr>
          <w:sz w:val="32"/>
          <w:szCs w:val="32"/>
        </w:rPr>
        <w:t>$</w:t>
      </w:r>
      <w:r w:rsidRPr="00E23C88">
        <w:rPr>
          <w:sz w:val="32"/>
          <w:szCs w:val="32"/>
        </w:rPr>
        <w:t>275 (July 16</w:t>
      </w:r>
      <w:r w:rsidRPr="00E23C8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E23C88">
        <w:rPr>
          <w:sz w:val="32"/>
          <w:szCs w:val="32"/>
        </w:rPr>
        <w:t>Sept 14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>)</w:t>
      </w:r>
    </w:p>
    <w:p w14:paraId="08F80649" w14:textId="1AD4AF0A" w:rsidR="00E23C88" w:rsidRPr="00E23C88" w:rsidRDefault="00E23C88" w:rsidP="000031F4">
      <w:pPr>
        <w:jc w:val="center"/>
        <w:rPr>
          <w:sz w:val="32"/>
          <w:szCs w:val="32"/>
        </w:rPr>
      </w:pPr>
      <w:r w:rsidRPr="00E23C88">
        <w:rPr>
          <w:sz w:val="32"/>
          <w:szCs w:val="32"/>
        </w:rPr>
        <w:t>Late</w:t>
      </w:r>
      <w:r>
        <w:rPr>
          <w:sz w:val="32"/>
          <w:szCs w:val="32"/>
        </w:rPr>
        <w:t xml:space="preserve"> Member</w:t>
      </w:r>
      <w:r w:rsidRPr="00E23C88">
        <w:rPr>
          <w:sz w:val="32"/>
          <w:szCs w:val="32"/>
        </w:rPr>
        <w:t xml:space="preserve"> R</w:t>
      </w:r>
      <w:r>
        <w:rPr>
          <w:sz w:val="32"/>
          <w:szCs w:val="32"/>
        </w:rPr>
        <w:t>ate</w:t>
      </w:r>
      <w:r w:rsidRPr="00E23C88">
        <w:rPr>
          <w:sz w:val="32"/>
          <w:szCs w:val="32"/>
        </w:rPr>
        <w:t xml:space="preserve"> – </w:t>
      </w:r>
      <w:r>
        <w:rPr>
          <w:sz w:val="32"/>
          <w:szCs w:val="32"/>
        </w:rPr>
        <w:t>$</w:t>
      </w:r>
      <w:r w:rsidRPr="00E23C88">
        <w:rPr>
          <w:sz w:val="32"/>
          <w:szCs w:val="32"/>
        </w:rPr>
        <w:t>325 (Sept 15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 xml:space="preserve"> </w:t>
      </w:r>
      <w:r w:rsidR="001F5EA1">
        <w:rPr>
          <w:sz w:val="32"/>
          <w:szCs w:val="32"/>
        </w:rPr>
        <w:t>-</w:t>
      </w:r>
      <w:r w:rsidRPr="00E23C88">
        <w:rPr>
          <w:sz w:val="32"/>
          <w:szCs w:val="32"/>
        </w:rPr>
        <w:t xml:space="preserve"> Oct 10</w:t>
      </w:r>
      <w:r w:rsidRPr="00E23C8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</w:p>
    <w:p w14:paraId="2E15D7B1" w14:textId="441DBB77" w:rsidR="00E23C88" w:rsidRPr="00E23C88" w:rsidRDefault="00E23C88" w:rsidP="000031F4">
      <w:pPr>
        <w:jc w:val="center"/>
        <w:rPr>
          <w:sz w:val="32"/>
          <w:szCs w:val="32"/>
        </w:rPr>
      </w:pPr>
      <w:r w:rsidRPr="00E23C88">
        <w:rPr>
          <w:sz w:val="32"/>
          <w:szCs w:val="32"/>
        </w:rPr>
        <w:t>Non-</w:t>
      </w:r>
      <w:r w:rsidR="003E1C46">
        <w:rPr>
          <w:sz w:val="32"/>
          <w:szCs w:val="32"/>
        </w:rPr>
        <w:t>M</w:t>
      </w:r>
      <w:r w:rsidRPr="00E23C88">
        <w:rPr>
          <w:sz w:val="32"/>
          <w:szCs w:val="32"/>
        </w:rPr>
        <w:t>ember</w:t>
      </w:r>
      <w:r>
        <w:rPr>
          <w:sz w:val="32"/>
          <w:szCs w:val="32"/>
        </w:rPr>
        <w:t xml:space="preserve"> Rate</w:t>
      </w:r>
      <w:r w:rsidRPr="00E23C88">
        <w:rPr>
          <w:sz w:val="32"/>
          <w:szCs w:val="32"/>
        </w:rPr>
        <w:t xml:space="preserve"> – </w:t>
      </w:r>
      <w:r>
        <w:rPr>
          <w:sz w:val="32"/>
          <w:szCs w:val="32"/>
        </w:rPr>
        <w:t>$</w:t>
      </w:r>
      <w:r w:rsidRPr="00E23C88">
        <w:rPr>
          <w:sz w:val="32"/>
          <w:szCs w:val="32"/>
        </w:rPr>
        <w:t>325 (</w:t>
      </w:r>
      <w:r>
        <w:rPr>
          <w:sz w:val="32"/>
          <w:szCs w:val="32"/>
        </w:rPr>
        <w:t>June 13</w:t>
      </w:r>
      <w:r w:rsidRPr="00E23C8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E23C88">
        <w:rPr>
          <w:sz w:val="32"/>
          <w:szCs w:val="32"/>
        </w:rPr>
        <w:t>Sept. 14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>)</w:t>
      </w:r>
    </w:p>
    <w:p w14:paraId="17006B7C" w14:textId="04EE803D" w:rsidR="00E23C88" w:rsidRPr="00E23C88" w:rsidRDefault="00E23C88" w:rsidP="000031F4">
      <w:pPr>
        <w:jc w:val="center"/>
        <w:rPr>
          <w:sz w:val="32"/>
          <w:szCs w:val="32"/>
        </w:rPr>
      </w:pPr>
      <w:r w:rsidRPr="00E23C88">
        <w:rPr>
          <w:sz w:val="32"/>
          <w:szCs w:val="32"/>
        </w:rPr>
        <w:t>Non-</w:t>
      </w:r>
      <w:r w:rsidR="003E1C46">
        <w:rPr>
          <w:sz w:val="32"/>
          <w:szCs w:val="32"/>
        </w:rPr>
        <w:t>M</w:t>
      </w:r>
      <w:r w:rsidRPr="00E23C88">
        <w:rPr>
          <w:sz w:val="32"/>
          <w:szCs w:val="32"/>
        </w:rPr>
        <w:t>ember Late</w:t>
      </w:r>
      <w:r w:rsidR="003E1C46">
        <w:rPr>
          <w:sz w:val="32"/>
          <w:szCs w:val="32"/>
        </w:rPr>
        <w:t xml:space="preserve"> Rate</w:t>
      </w:r>
      <w:r w:rsidRPr="00E23C88">
        <w:rPr>
          <w:sz w:val="32"/>
          <w:szCs w:val="32"/>
        </w:rPr>
        <w:t xml:space="preserve"> – </w:t>
      </w:r>
      <w:r w:rsidR="003E1C46">
        <w:rPr>
          <w:sz w:val="32"/>
          <w:szCs w:val="32"/>
        </w:rPr>
        <w:t>$</w:t>
      </w:r>
      <w:r w:rsidRPr="00E23C88">
        <w:rPr>
          <w:sz w:val="32"/>
          <w:szCs w:val="32"/>
        </w:rPr>
        <w:t>375 (Sept 15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 xml:space="preserve"> </w:t>
      </w:r>
      <w:r w:rsidR="001F5EA1">
        <w:rPr>
          <w:sz w:val="32"/>
          <w:szCs w:val="32"/>
        </w:rPr>
        <w:t>-</w:t>
      </w:r>
      <w:r w:rsidRPr="00E23C88">
        <w:rPr>
          <w:sz w:val="32"/>
          <w:szCs w:val="32"/>
        </w:rPr>
        <w:t xml:space="preserve"> Oct 10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>)</w:t>
      </w:r>
    </w:p>
    <w:p w14:paraId="062820C8" w14:textId="17ED7562" w:rsidR="00E23C88" w:rsidRPr="00E23C88" w:rsidRDefault="00E23C88" w:rsidP="000031F4">
      <w:pPr>
        <w:jc w:val="center"/>
        <w:rPr>
          <w:sz w:val="32"/>
          <w:szCs w:val="32"/>
        </w:rPr>
      </w:pPr>
      <w:r w:rsidRPr="00E23C88">
        <w:rPr>
          <w:sz w:val="32"/>
          <w:szCs w:val="32"/>
        </w:rPr>
        <w:t>Retiree/Student</w:t>
      </w:r>
      <w:r w:rsidR="000031F4">
        <w:rPr>
          <w:sz w:val="32"/>
          <w:szCs w:val="32"/>
        </w:rPr>
        <w:t xml:space="preserve"> Rate</w:t>
      </w:r>
      <w:r w:rsidRPr="00E23C88">
        <w:rPr>
          <w:sz w:val="32"/>
          <w:szCs w:val="32"/>
        </w:rPr>
        <w:t xml:space="preserve"> – </w:t>
      </w:r>
      <w:r w:rsidR="003E1C46">
        <w:rPr>
          <w:sz w:val="32"/>
          <w:szCs w:val="32"/>
        </w:rPr>
        <w:t>$</w:t>
      </w:r>
      <w:r w:rsidRPr="00E23C88">
        <w:rPr>
          <w:sz w:val="32"/>
          <w:szCs w:val="32"/>
        </w:rPr>
        <w:t>205 (</w:t>
      </w:r>
      <w:r w:rsidR="003E1C46">
        <w:rPr>
          <w:sz w:val="32"/>
          <w:szCs w:val="32"/>
        </w:rPr>
        <w:t>June 13</w:t>
      </w:r>
      <w:r w:rsidR="003E1C46" w:rsidRPr="003E1C46">
        <w:rPr>
          <w:sz w:val="32"/>
          <w:szCs w:val="32"/>
          <w:vertAlign w:val="superscript"/>
        </w:rPr>
        <w:t>th</w:t>
      </w:r>
      <w:r w:rsidR="003E1C46">
        <w:rPr>
          <w:sz w:val="32"/>
          <w:szCs w:val="32"/>
        </w:rPr>
        <w:t xml:space="preserve"> - </w:t>
      </w:r>
      <w:r w:rsidRPr="00E23C88">
        <w:rPr>
          <w:sz w:val="32"/>
          <w:szCs w:val="32"/>
        </w:rPr>
        <w:t>Sept 14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>)</w:t>
      </w:r>
    </w:p>
    <w:p w14:paraId="16C8298A" w14:textId="232880BE" w:rsidR="00206321" w:rsidRDefault="00E23C88" w:rsidP="000031F4">
      <w:pPr>
        <w:jc w:val="center"/>
        <w:rPr>
          <w:b/>
          <w:bCs/>
          <w:color w:val="68554E"/>
          <w:sz w:val="48"/>
          <w:szCs w:val="48"/>
        </w:rPr>
      </w:pPr>
      <w:r w:rsidRPr="00E23C88">
        <w:rPr>
          <w:sz w:val="32"/>
          <w:szCs w:val="32"/>
        </w:rPr>
        <w:t xml:space="preserve">Retiree/Student Late </w:t>
      </w:r>
      <w:r w:rsidR="000031F4">
        <w:rPr>
          <w:sz w:val="32"/>
          <w:szCs w:val="32"/>
        </w:rPr>
        <w:t xml:space="preserve">Rate </w:t>
      </w:r>
      <w:r w:rsidRPr="00E23C88">
        <w:rPr>
          <w:sz w:val="32"/>
          <w:szCs w:val="32"/>
        </w:rPr>
        <w:t xml:space="preserve">– </w:t>
      </w:r>
      <w:r w:rsidR="000031F4">
        <w:rPr>
          <w:sz w:val="32"/>
          <w:szCs w:val="32"/>
        </w:rPr>
        <w:t>$</w:t>
      </w:r>
      <w:r w:rsidRPr="00E23C88">
        <w:rPr>
          <w:sz w:val="32"/>
          <w:szCs w:val="32"/>
        </w:rPr>
        <w:t>250 (Sept 15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 xml:space="preserve"> </w:t>
      </w:r>
      <w:r w:rsidR="001F5EA1">
        <w:rPr>
          <w:sz w:val="32"/>
          <w:szCs w:val="32"/>
        </w:rPr>
        <w:t>-</w:t>
      </w:r>
      <w:r w:rsidRPr="00E23C88">
        <w:rPr>
          <w:sz w:val="32"/>
          <w:szCs w:val="32"/>
        </w:rPr>
        <w:t xml:space="preserve"> Oct 10</w:t>
      </w:r>
      <w:r w:rsidRPr="00E23C88">
        <w:rPr>
          <w:sz w:val="32"/>
          <w:szCs w:val="32"/>
          <w:vertAlign w:val="superscript"/>
        </w:rPr>
        <w:t>th</w:t>
      </w:r>
      <w:r w:rsidRPr="00E23C88">
        <w:rPr>
          <w:sz w:val="32"/>
          <w:szCs w:val="32"/>
        </w:rPr>
        <w:t>)</w:t>
      </w:r>
    </w:p>
    <w:p w14:paraId="2D0BC9D8" w14:textId="77777777" w:rsidR="00206321" w:rsidRPr="004A7899" w:rsidRDefault="00206321" w:rsidP="00E87950">
      <w:pPr>
        <w:pStyle w:val="Default"/>
        <w:rPr>
          <w:rFonts w:ascii="Baskerville Old Face" w:hAnsi="Baskerville Old Face" w:cs="Baskerville Old Face"/>
          <w:color w:val="1F3864" w:themeColor="accent1" w:themeShade="80"/>
          <w:sz w:val="28"/>
          <w:szCs w:val="28"/>
        </w:rPr>
      </w:pPr>
    </w:p>
    <w:p w14:paraId="542E95D6" w14:textId="4978D208" w:rsidR="00C60517" w:rsidRPr="004A7899" w:rsidRDefault="00517416" w:rsidP="00670EDE">
      <w:pPr>
        <w:pStyle w:val="Default"/>
        <w:rPr>
          <w:b/>
          <w:bCs/>
          <w:sz w:val="40"/>
          <w:szCs w:val="40"/>
        </w:rPr>
      </w:pPr>
      <w:r w:rsidRPr="004A7899">
        <w:rPr>
          <w:rFonts w:ascii="Baskerville Old Face" w:hAnsi="Baskerville Old Face" w:cs="Baskerville Old Face"/>
          <w:b/>
          <w:bCs/>
          <w:color w:val="528135"/>
        </w:rPr>
        <w:t xml:space="preserve">                                               </w:t>
      </w:r>
      <w:r w:rsidR="005804ED">
        <w:rPr>
          <w:rFonts w:ascii="Baskerville Old Face" w:hAnsi="Baskerville Old Face" w:cs="Baskerville Old Face"/>
          <w:b/>
          <w:bCs/>
          <w:color w:val="528135"/>
        </w:rPr>
        <w:t xml:space="preserve">   </w:t>
      </w:r>
      <w:r w:rsidRPr="004A7899">
        <w:rPr>
          <w:rFonts w:ascii="Baskerville Old Face" w:hAnsi="Baskerville Old Face" w:cs="Baskerville Old Face"/>
          <w:b/>
          <w:bCs/>
          <w:color w:val="528135"/>
        </w:rPr>
        <w:t xml:space="preserve">     </w:t>
      </w:r>
      <w:r w:rsidR="005804ED" w:rsidRPr="004B5338">
        <w:rPr>
          <w:noProof/>
          <w:sz w:val="40"/>
          <w:szCs w:val="40"/>
        </w:rPr>
        <w:drawing>
          <wp:inline distT="0" distB="0" distL="0" distR="0" wp14:anchorId="56A8FBEF" wp14:editId="1FD80AB4">
            <wp:extent cx="28479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899">
        <w:rPr>
          <w:rFonts w:ascii="Baskerville Old Face" w:hAnsi="Baskerville Old Face" w:cs="Baskerville Old Face"/>
          <w:b/>
          <w:bCs/>
          <w:color w:val="528135"/>
        </w:rPr>
        <w:t xml:space="preserve">              </w:t>
      </w:r>
    </w:p>
    <w:p w14:paraId="2C2C8FAC" w14:textId="05C8E71B" w:rsidR="00C60517" w:rsidRPr="003A4618" w:rsidRDefault="00C60517" w:rsidP="00181306">
      <w:pPr>
        <w:pStyle w:val="Default"/>
        <w:rPr>
          <w:b/>
          <w:bCs/>
          <w:color w:val="001F5F"/>
          <w:sz w:val="44"/>
          <w:szCs w:val="44"/>
        </w:rPr>
      </w:pPr>
      <w:r>
        <w:rPr>
          <w:sz w:val="40"/>
          <w:szCs w:val="40"/>
        </w:rPr>
        <w:t xml:space="preserve">  </w:t>
      </w:r>
      <w:r w:rsidR="00181306">
        <w:rPr>
          <w:b/>
          <w:bCs/>
          <w:color w:val="001F5F"/>
          <w:sz w:val="48"/>
          <w:szCs w:val="48"/>
        </w:rPr>
        <w:t xml:space="preserve">  </w:t>
      </w:r>
      <w:r w:rsidR="003A4618">
        <w:rPr>
          <w:b/>
          <w:bCs/>
          <w:color w:val="001F5F"/>
          <w:sz w:val="48"/>
          <w:szCs w:val="48"/>
        </w:rPr>
        <w:t xml:space="preserve">        </w:t>
      </w:r>
      <w:r w:rsidRPr="00181306">
        <w:rPr>
          <w:b/>
          <w:bCs/>
          <w:color w:val="001F5F"/>
          <w:sz w:val="48"/>
          <w:szCs w:val="48"/>
        </w:rPr>
        <w:t xml:space="preserve"> </w:t>
      </w:r>
      <w:r w:rsidR="003A4618">
        <w:rPr>
          <w:b/>
          <w:bCs/>
          <w:color w:val="001F5F"/>
          <w:sz w:val="44"/>
          <w:szCs w:val="44"/>
        </w:rPr>
        <w:t>9</w:t>
      </w:r>
      <w:r w:rsidRPr="003A4618">
        <w:rPr>
          <w:b/>
          <w:bCs/>
          <w:color w:val="001F5F"/>
          <w:sz w:val="44"/>
          <w:szCs w:val="44"/>
        </w:rPr>
        <w:t>.0 clock hours of CEU’s from Mid-Carolina AHEC</w:t>
      </w:r>
    </w:p>
    <w:sectPr w:rsidR="00C60517" w:rsidRPr="003A4618" w:rsidSect="0084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6B"/>
    <w:rsid w:val="000031F4"/>
    <w:rsid w:val="00007D1A"/>
    <w:rsid w:val="0001244D"/>
    <w:rsid w:val="00030BD6"/>
    <w:rsid w:val="000663D9"/>
    <w:rsid w:val="000B5B7D"/>
    <w:rsid w:val="000B60B4"/>
    <w:rsid w:val="00117A20"/>
    <w:rsid w:val="001663E5"/>
    <w:rsid w:val="00181306"/>
    <w:rsid w:val="00186439"/>
    <w:rsid w:val="001A08FE"/>
    <w:rsid w:val="001A543A"/>
    <w:rsid w:val="001F5EA1"/>
    <w:rsid w:val="00206321"/>
    <w:rsid w:val="00265AD8"/>
    <w:rsid w:val="00280508"/>
    <w:rsid w:val="00290BDC"/>
    <w:rsid w:val="002D7D98"/>
    <w:rsid w:val="00304E74"/>
    <w:rsid w:val="00323F49"/>
    <w:rsid w:val="00346CB6"/>
    <w:rsid w:val="003A4618"/>
    <w:rsid w:val="003C3AD3"/>
    <w:rsid w:val="003C6026"/>
    <w:rsid w:val="003E1C46"/>
    <w:rsid w:val="00401A72"/>
    <w:rsid w:val="004221CC"/>
    <w:rsid w:val="004A0DC2"/>
    <w:rsid w:val="004A7899"/>
    <w:rsid w:val="004B5338"/>
    <w:rsid w:val="004C3D65"/>
    <w:rsid w:val="004C7BAB"/>
    <w:rsid w:val="005027EB"/>
    <w:rsid w:val="00517416"/>
    <w:rsid w:val="005804ED"/>
    <w:rsid w:val="00584E3E"/>
    <w:rsid w:val="005E2151"/>
    <w:rsid w:val="005F1086"/>
    <w:rsid w:val="005F2969"/>
    <w:rsid w:val="0062692C"/>
    <w:rsid w:val="00627E4D"/>
    <w:rsid w:val="006368E6"/>
    <w:rsid w:val="006654F9"/>
    <w:rsid w:val="00670EDE"/>
    <w:rsid w:val="0068488C"/>
    <w:rsid w:val="00687904"/>
    <w:rsid w:val="006A4987"/>
    <w:rsid w:val="006D7420"/>
    <w:rsid w:val="006E3272"/>
    <w:rsid w:val="006E467B"/>
    <w:rsid w:val="00741415"/>
    <w:rsid w:val="00782D62"/>
    <w:rsid w:val="007A2EFE"/>
    <w:rsid w:val="007A5C9B"/>
    <w:rsid w:val="007B6666"/>
    <w:rsid w:val="007C1DAF"/>
    <w:rsid w:val="007D48F1"/>
    <w:rsid w:val="007E4536"/>
    <w:rsid w:val="0084506B"/>
    <w:rsid w:val="0087496C"/>
    <w:rsid w:val="008A17BE"/>
    <w:rsid w:val="008B7A11"/>
    <w:rsid w:val="008D5C5B"/>
    <w:rsid w:val="009112F3"/>
    <w:rsid w:val="00916E67"/>
    <w:rsid w:val="00917F23"/>
    <w:rsid w:val="0093744C"/>
    <w:rsid w:val="00967743"/>
    <w:rsid w:val="00996A23"/>
    <w:rsid w:val="009975E7"/>
    <w:rsid w:val="009B307A"/>
    <w:rsid w:val="009D24D3"/>
    <w:rsid w:val="009F44BF"/>
    <w:rsid w:val="00A04F06"/>
    <w:rsid w:val="00A606AF"/>
    <w:rsid w:val="00A63F3B"/>
    <w:rsid w:val="00AB1EC9"/>
    <w:rsid w:val="00AB2CCD"/>
    <w:rsid w:val="00B46097"/>
    <w:rsid w:val="00BA0A1A"/>
    <w:rsid w:val="00BA2382"/>
    <w:rsid w:val="00BA79C2"/>
    <w:rsid w:val="00BD092B"/>
    <w:rsid w:val="00C57118"/>
    <w:rsid w:val="00C60517"/>
    <w:rsid w:val="00CA110C"/>
    <w:rsid w:val="00CB3E41"/>
    <w:rsid w:val="00CC2256"/>
    <w:rsid w:val="00D06003"/>
    <w:rsid w:val="00D14499"/>
    <w:rsid w:val="00D44AEA"/>
    <w:rsid w:val="00D52508"/>
    <w:rsid w:val="00DB037B"/>
    <w:rsid w:val="00E113C9"/>
    <w:rsid w:val="00E13AEF"/>
    <w:rsid w:val="00E16615"/>
    <w:rsid w:val="00E23C88"/>
    <w:rsid w:val="00E568DC"/>
    <w:rsid w:val="00E67B6E"/>
    <w:rsid w:val="00E8345E"/>
    <w:rsid w:val="00E87950"/>
    <w:rsid w:val="00EC6C3B"/>
    <w:rsid w:val="00EE6094"/>
    <w:rsid w:val="00EF5808"/>
    <w:rsid w:val="00F061DF"/>
    <w:rsid w:val="00F532C9"/>
    <w:rsid w:val="00F614DA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775B"/>
  <w15:chartTrackingRefBased/>
  <w15:docId w15:val="{BAFAC334-9021-4E91-BC66-24CC8D1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66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7e405a-526e-4709-8c3e-1d38ddf560d9}" enabled="0" method="" siteId="{5b7e405a-526e-4709-8c3e-1d38ddf560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Moody</dc:creator>
  <cp:keywords/>
  <dc:description/>
  <cp:lastModifiedBy>Beverly Moody</cp:lastModifiedBy>
  <cp:revision>11</cp:revision>
  <dcterms:created xsi:type="dcterms:W3CDTF">2024-06-13T14:05:00Z</dcterms:created>
  <dcterms:modified xsi:type="dcterms:W3CDTF">2024-06-13T14:14:00Z</dcterms:modified>
</cp:coreProperties>
</file>