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D36D4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26282A"/>
          <w:spacing w:val="-5"/>
          <w:sz w:val="48"/>
          <w:szCs w:val="48"/>
          <w:u w:val="single"/>
        </w:rPr>
        <w:t>Yankees Healthcare Appreciation Week 2024!</w:t>
      </w:r>
    </w:p>
    <w:p w14:paraId="0FCD1BF7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 </w:t>
      </w:r>
    </w:p>
    <w:p w14:paraId="4AB68801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For the 2024 MLB season, the </w:t>
      </w:r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>New York Yankees</w:t>
      </w:r>
      <w:r>
        <w:rPr>
          <w:rFonts w:ascii="Arial" w:hAnsi="Arial" w:cs="Arial"/>
          <w:color w:val="26282A"/>
          <w:spacing w:val="-5"/>
          <w:sz w:val="20"/>
          <w:szCs w:val="20"/>
        </w:rPr>
        <w:t> are offering six games with </w:t>
      </w:r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>Healthcare Appreciation Week</w:t>
      </w:r>
      <w:r>
        <w:rPr>
          <w:rFonts w:ascii="Arial" w:hAnsi="Arial" w:cs="Arial"/>
          <w:color w:val="26282A"/>
          <w:spacing w:val="-5"/>
          <w:sz w:val="20"/>
          <w:szCs w:val="20"/>
        </w:rPr>
        <w:t> where we will be showing our gratitude for all our healthcare professionals! We will be offering </w:t>
      </w:r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>discounted tickets to all medical professionals </w:t>
      </w:r>
      <w:r>
        <w:rPr>
          <w:rFonts w:ascii="Arial" w:hAnsi="Arial" w:cs="Arial"/>
          <w:color w:val="26282A"/>
          <w:spacing w:val="-5"/>
          <w:sz w:val="20"/>
          <w:szCs w:val="20"/>
        </w:rPr>
        <w:t>along with their friends and families.</w:t>
      </w:r>
    </w:p>
    <w:p w14:paraId="578C6DD2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</w:rPr>
        <w:t> </w:t>
      </w:r>
    </w:p>
    <w:p w14:paraId="415DFADD" w14:textId="77777777" w:rsidR="007751FF" w:rsidRDefault="007751FF" w:rsidP="007751FF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21201F"/>
          <w:spacing w:val="-5"/>
          <w:sz w:val="20"/>
          <w:szCs w:val="20"/>
          <w:u w:val="single"/>
        </w:rPr>
        <w:t>Each Special Event Ticket includes:</w:t>
      </w:r>
    </w:p>
    <w:p w14:paraId="4D6DC780" w14:textId="77777777" w:rsidR="007751FF" w:rsidRDefault="007751FF" w:rsidP="007751FF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1201F"/>
          <w:spacing w:val="-5"/>
          <w:sz w:val="20"/>
          <w:szCs w:val="20"/>
        </w:rPr>
        <w:t>- Either a New York Yankees Scrub top or tumbler co-branded with our healthcare appreciation logo</w:t>
      </w:r>
    </w:p>
    <w:p w14:paraId="078B63D4" w14:textId="77777777" w:rsidR="007751FF" w:rsidRDefault="007751FF" w:rsidP="007751F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eastAsiaTheme="majorEastAsia" w:hAnsi="Arial" w:cs="Arial"/>
          <w:color w:val="21201F"/>
          <w:spacing w:val="-5"/>
          <w:sz w:val="20"/>
          <w:szCs w:val="20"/>
        </w:rPr>
      </w:pPr>
      <w:r>
        <w:rPr>
          <w:rFonts w:ascii="Arial" w:hAnsi="Arial" w:cs="Arial"/>
          <w:color w:val="21201F"/>
          <w:spacing w:val="-5"/>
          <w:sz w:val="20"/>
          <w:szCs w:val="20"/>
        </w:rPr>
        <w:t>- $15 New York Yankees Food &amp; Beverage Voucher* </w:t>
      </w:r>
      <w:r>
        <w:rPr>
          <w:rStyle w:val="Strong"/>
          <w:rFonts w:ascii="Arial" w:eastAsiaTheme="majorEastAsia" w:hAnsi="Arial" w:cs="Arial"/>
          <w:color w:val="21201F"/>
          <w:spacing w:val="-5"/>
          <w:sz w:val="20"/>
          <w:szCs w:val="20"/>
        </w:rPr>
        <w:t>(ONLY FOR 5/20, 5/21, 5/22, 5/23 GAMES)</w:t>
      </w:r>
    </w:p>
    <w:p w14:paraId="77058A94" w14:textId="77777777" w:rsidR="008124B2" w:rsidRDefault="008124B2" w:rsidP="007751F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eastAsiaTheme="majorEastAsia" w:hAnsi="Arial" w:cs="Arial"/>
          <w:color w:val="21201F"/>
          <w:spacing w:val="-5"/>
          <w:sz w:val="20"/>
          <w:szCs w:val="20"/>
        </w:rPr>
      </w:pPr>
    </w:p>
    <w:p w14:paraId="2FA9316E" w14:textId="77777777" w:rsidR="008124B2" w:rsidRDefault="008124B2" w:rsidP="007751FF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pacing w:val="-5"/>
          <w:sz w:val="20"/>
          <w:szCs w:val="20"/>
        </w:rPr>
      </w:pPr>
    </w:p>
    <w:p w14:paraId="1AF30535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 </w:t>
      </w:r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  <w:u w:val="single"/>
        </w:rPr>
        <w:t>Healthcare Appreciation Games will be played on the following dates:</w:t>
      </w:r>
    </w:p>
    <w:p w14:paraId="781B85FC" w14:textId="0A7A092A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> </w:t>
      </w:r>
    </w:p>
    <w:p w14:paraId="52F01C8A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>5/17 – NYY vs. CHW</w:t>
      </w:r>
    </w:p>
    <w:p w14:paraId="6083CE0C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>5/18 – NYY vs. CHW</w:t>
      </w:r>
    </w:p>
    <w:p w14:paraId="3B847C20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>5/19 – NYY vs. CHW</w:t>
      </w:r>
    </w:p>
    <w:p w14:paraId="649AA254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>5/20 – NYY vs. SEA</w:t>
      </w:r>
    </w:p>
    <w:p w14:paraId="1B524E07" w14:textId="77777777" w:rsidR="007751FF" w:rsidRDefault="007751FF" w:rsidP="007751FF">
      <w:pPr>
        <w:pStyle w:val="yiv2669223593ydpe4c8c30yiv6808260268msonormal"/>
        <w:shd w:val="clear" w:color="auto" w:fill="FFFFFF"/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>5/21 – NYY vs. SEA</w:t>
      </w:r>
    </w:p>
    <w:p w14:paraId="58AC9ED1" w14:textId="76A9751D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>5/21</w:t>
      </w:r>
      <w:proofErr w:type="gramStart"/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>-  NYY</w:t>
      </w:r>
      <w:proofErr w:type="gramEnd"/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 xml:space="preserve"> VS.</w:t>
      </w:r>
      <w:r w:rsidR="001172CB"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 xml:space="preserve"> SEA</w:t>
      </w:r>
    </w:p>
    <w:p w14:paraId="68F6C099" w14:textId="55723B65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 w:rsidRPr="007751FF">
        <w:rPr>
          <w:rFonts w:ascii="Arial" w:hAnsi="Arial" w:cs="Arial"/>
          <w:color w:val="26282A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26282A"/>
          <w:spacing w:val="-5"/>
          <w:sz w:val="20"/>
          <w:szCs w:val="20"/>
        </w:rPr>
        <w:t>Using the link below, once one of the six games is selected, you will be able to see which seating sections are offered at each price; you will also be able to see what the view of the section will look like by clicking </w:t>
      </w:r>
      <w:r>
        <w:rPr>
          <w:rStyle w:val="Strong"/>
          <w:rFonts w:ascii="Arial" w:eastAsiaTheme="majorEastAsia" w:hAnsi="Arial" w:cs="Arial"/>
          <w:color w:val="26282A"/>
          <w:spacing w:val="-5"/>
          <w:sz w:val="20"/>
          <w:szCs w:val="20"/>
        </w:rPr>
        <w:t>“SEATMAP”</w:t>
      </w:r>
      <w:r>
        <w:rPr>
          <w:rFonts w:ascii="Arial" w:hAnsi="Arial" w:cs="Arial"/>
          <w:color w:val="26282A"/>
          <w:spacing w:val="-5"/>
          <w:sz w:val="20"/>
          <w:szCs w:val="20"/>
        </w:rPr>
        <w:t> under each ticket option.</w:t>
      </w:r>
    </w:p>
    <w:p w14:paraId="5D47ABFC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 </w:t>
      </w:r>
    </w:p>
    <w:p w14:paraId="219DCCCC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Each buyer be able to use this link to purchase tickets and confirm their own individual orders!</w:t>
      </w:r>
    </w:p>
    <w:p w14:paraId="3DC67751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 </w:t>
      </w:r>
    </w:p>
    <w:p w14:paraId="01DC23AA" w14:textId="77777777" w:rsidR="007751FF" w:rsidRDefault="00DA1DDD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hyperlink r:id="rId4" w:tgtFrame="_blank" w:history="1">
        <w:r w:rsidR="007751FF">
          <w:rPr>
            <w:rStyle w:val="Hyperlink"/>
            <w:rFonts w:ascii="Arial" w:eastAsiaTheme="majorEastAsia" w:hAnsi="Arial" w:cs="Arial"/>
            <w:color w:val="000000"/>
            <w:spacing w:val="-5"/>
            <w:sz w:val="20"/>
            <w:szCs w:val="20"/>
          </w:rPr>
          <w:t>https://offer.fevo.com/new-york-yankees-healthcare-appreciation-62f7f63?ref=Carter</w:t>
        </w:r>
      </w:hyperlink>
    </w:p>
    <w:p w14:paraId="7550DDF0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 </w:t>
      </w:r>
    </w:p>
    <w:p w14:paraId="3A5F2E56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Please feel free to send this over to anyone you think may be interested.</w:t>
      </w:r>
    </w:p>
    <w:p w14:paraId="7081643E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lastRenderedPageBreak/>
        <w:t> </w:t>
      </w:r>
    </w:p>
    <w:p w14:paraId="38A38303" w14:textId="56F1AF9C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Thank you for all that you do!</w:t>
      </w:r>
    </w:p>
    <w:p w14:paraId="73E5DADC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 </w:t>
      </w:r>
    </w:p>
    <w:p w14:paraId="647C8E90" w14:textId="0D231AA1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2F5496"/>
          <w:spacing w:val="-5"/>
        </w:rPr>
      </w:pPr>
      <w:r>
        <w:rPr>
          <w:rFonts w:ascii="Helvetica" w:hAnsi="Helvetica" w:cs="Helvetica"/>
          <w:color w:val="2F5496"/>
          <w:spacing w:val="-5"/>
        </w:rPr>
        <w:t>27-</w:t>
      </w:r>
      <w:r w:rsidRPr="007751FF">
        <w:rPr>
          <w:rFonts w:ascii="Arial" w:hAnsi="Arial" w:cs="Arial"/>
          <w:color w:val="26282A"/>
          <w:spacing w:val="-5"/>
          <w:sz w:val="20"/>
          <w:szCs w:val="20"/>
        </w:rPr>
        <w:t xml:space="preserve"> </w:t>
      </w:r>
    </w:p>
    <w:p w14:paraId="5FCA15A1" w14:textId="4F5B3865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Helvetica" w:hAnsi="Helvetica" w:cs="Helvetica"/>
          <w:color w:val="2F5496"/>
          <w:spacing w:val="-5"/>
        </w:rPr>
        <w:t>Time World Champions</w:t>
      </w:r>
    </w:p>
    <w:p w14:paraId="66ACA48B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Helvetica" w:hAnsi="Helvetica" w:cs="Helvetica"/>
          <w:color w:val="2F5496"/>
          <w:spacing w:val="-5"/>
        </w:rPr>
        <w:t>New York Yankees</w:t>
      </w:r>
    </w:p>
    <w:p w14:paraId="08314749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Helvetica" w:hAnsi="Helvetica" w:cs="Helvetica"/>
          <w:color w:val="2F5496"/>
          <w:spacing w:val="-5"/>
        </w:rPr>
        <w:t>One East 161st Street</w:t>
      </w:r>
    </w:p>
    <w:p w14:paraId="4BE01DC2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 </w:t>
      </w:r>
    </w:p>
    <w:p w14:paraId="6FE26B46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 </w:t>
      </w:r>
    </w:p>
    <w:p w14:paraId="5C3A476D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Helvetica" w:hAnsi="Helvetica" w:cs="Helvetica"/>
          <w:color w:val="2F5496"/>
          <w:spacing w:val="-5"/>
        </w:rPr>
        <w:t>John Carter</w:t>
      </w:r>
    </w:p>
    <w:p w14:paraId="65886660" w14:textId="42D3091F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Helvetica" w:hAnsi="Helvetica" w:cs="Helvetica"/>
          <w:color w:val="2F5496"/>
          <w:spacing w:val="-5"/>
        </w:rPr>
        <w:t>Junior Bronx, NY 10451</w:t>
      </w:r>
    </w:p>
    <w:p w14:paraId="3CCC6D2E" w14:textId="77777777" w:rsidR="007751FF" w:rsidRDefault="00DA1DDD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hyperlink r:id="rId5" w:tgtFrame="_blank" w:history="1">
        <w:r w:rsidR="007751FF">
          <w:rPr>
            <w:rStyle w:val="yiv2669223593wtemail"/>
            <w:rFonts w:ascii="Helvetica" w:eastAsiaTheme="majorEastAsia" w:hAnsi="Helvetica" w:cs="Helvetica"/>
            <w:color w:val="0563C1"/>
            <w:spacing w:val="-5"/>
            <w:u w:val="single"/>
          </w:rPr>
          <w:t>jcarter@stadiumevents.com</w:t>
        </w:r>
      </w:hyperlink>
    </w:p>
    <w:p w14:paraId="098564AB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Style w:val="yiv2669223593wtphone"/>
          <w:rFonts w:ascii="Helvetica" w:eastAsiaTheme="majorEastAsia" w:hAnsi="Helvetica" w:cs="Helvetica"/>
          <w:color w:val="2F5496"/>
          <w:spacing w:val="-5"/>
        </w:rPr>
        <w:t>(646) 977-8264</w:t>
      </w:r>
    </w:p>
    <w:p w14:paraId="5D739743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 </w:t>
      </w:r>
    </w:p>
    <w:p w14:paraId="367EC673" w14:textId="2E96C692" w:rsidR="007751FF" w:rsidRDefault="00652D1A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noProof/>
          <w:color w:val="196AD4"/>
          <w:spacing w:val="-5"/>
          <w:sz w:val="17"/>
          <w:szCs w:val="17"/>
          <w14:ligatures w14:val="standardContextual"/>
        </w:rPr>
        <w:drawing>
          <wp:inline distT="0" distB="0" distL="0" distR="0" wp14:anchorId="51589736" wp14:editId="14FC44D7">
            <wp:extent cx="2266950" cy="2895600"/>
            <wp:effectExtent l="0" t="0" r="0" b="0"/>
            <wp:docPr id="6482205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20547" name="Picture 6482205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51FF">
        <w:rPr>
          <w:rFonts w:ascii="Arial" w:hAnsi="Arial" w:cs="Arial"/>
          <w:noProof/>
          <w:color w:val="196AD4"/>
          <w:spacing w:val="-5"/>
          <w:sz w:val="17"/>
          <w:szCs w:val="17"/>
        </w:rPr>
        <mc:AlternateContent>
          <mc:Choice Requires="wps">
            <w:drawing>
              <wp:inline distT="0" distB="0" distL="0" distR="0" wp14:anchorId="2D827BC2" wp14:editId="694CAA26">
                <wp:extent cx="3048000" cy="419100"/>
                <wp:effectExtent l="0" t="0" r="0" b="0"/>
                <wp:docPr id="627674076" name="yiv2669223593ydpe4c8c30yiv6808260268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2AEBF" id="yiv2669223593ydpe4c8c30yiv6808260268Picture 5" o:spid="_x0000_s1026" style="width:240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</w:p>
    <w:p w14:paraId="388FECD7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noProof/>
          <w:color w:val="196AD4"/>
          <w:spacing w:val="-5"/>
          <w:sz w:val="17"/>
          <w:szCs w:val="17"/>
        </w:rPr>
        <mc:AlternateContent>
          <mc:Choice Requires="wps">
            <w:drawing>
              <wp:inline distT="0" distB="0" distL="0" distR="0" wp14:anchorId="07276967" wp14:editId="0E0356F6">
                <wp:extent cx="3048000" cy="173355"/>
                <wp:effectExtent l="0" t="0" r="0" b="0"/>
                <wp:docPr id="1256989610" name="yiv2669223593ydpe4c8c30yiv6808260268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110BE6" id="yiv2669223593ydpe4c8c30yiv6808260268Picture 6" o:spid="_x0000_s1026" style="width:240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047DBD64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lastRenderedPageBreak/>
        <w:t> </w:t>
      </w:r>
    </w:p>
    <w:p w14:paraId="4FCA3FDF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 </w:t>
      </w:r>
    </w:p>
    <w:p w14:paraId="138FF8AE" w14:textId="2518BB1A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</w:p>
    <w:p w14:paraId="1543E223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 </w:t>
      </w:r>
    </w:p>
    <w:p w14:paraId="684711A9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noProof/>
          <w:color w:val="196AD4"/>
          <w:spacing w:val="-5"/>
          <w:sz w:val="17"/>
          <w:szCs w:val="17"/>
        </w:rPr>
        <mc:AlternateContent>
          <mc:Choice Requires="wps">
            <w:drawing>
              <wp:inline distT="0" distB="0" distL="0" distR="0" wp14:anchorId="312BCADD" wp14:editId="78125104">
                <wp:extent cx="3048000" cy="419100"/>
                <wp:effectExtent l="0" t="0" r="0" b="0"/>
                <wp:docPr id="860408306" name="yiv2669223593ydpe4c8c30yiv6808260268_x0000_i1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E1FE9" id="yiv2669223593ydpe4c8c30yiv6808260268_x0000_i1028" o:spid="_x0000_s1026" style="width:240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</w:p>
    <w:p w14:paraId="097D5C09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noProof/>
          <w:color w:val="196AD4"/>
          <w:spacing w:val="-5"/>
          <w:sz w:val="17"/>
          <w:szCs w:val="17"/>
        </w:rPr>
        <mc:AlternateContent>
          <mc:Choice Requires="wps">
            <w:drawing>
              <wp:inline distT="0" distB="0" distL="0" distR="0" wp14:anchorId="71BB0F02" wp14:editId="303BAE66">
                <wp:extent cx="3048000" cy="173355"/>
                <wp:effectExtent l="0" t="0" r="0" b="0"/>
                <wp:docPr id="1954317400" name="yiv2669223593ydpe4c8c30yiv6808260268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1A31B8" id="yiv2669223593ydpe4c8c30yiv6808260268Picture 4" o:spid="_x0000_s1026" style="width:240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29407E5E" w14:textId="77777777" w:rsidR="007751FF" w:rsidRDefault="007751FF" w:rsidP="007751FF">
      <w:pPr>
        <w:pStyle w:val="yiv2669223593ydpe4c8c30yiv6808260268msonormal"/>
        <w:shd w:val="clear" w:color="auto" w:fill="FFFFFF"/>
        <w:rPr>
          <w:rFonts w:ascii="Helvetica" w:hAnsi="Helvetica" w:cs="Helvetica"/>
          <w:color w:val="1D2228"/>
          <w:spacing w:val="-5"/>
          <w:sz w:val="20"/>
          <w:szCs w:val="20"/>
        </w:rPr>
      </w:pPr>
      <w:r>
        <w:rPr>
          <w:rFonts w:ascii="Arial" w:hAnsi="Arial" w:cs="Arial"/>
          <w:color w:val="26282A"/>
          <w:spacing w:val="-5"/>
          <w:sz w:val="20"/>
          <w:szCs w:val="20"/>
        </w:rPr>
        <w:t> </w:t>
      </w:r>
    </w:p>
    <w:p w14:paraId="425D8442" w14:textId="7C9E3D77" w:rsidR="00E436F2" w:rsidRDefault="007751FF">
      <w:r>
        <w:t>o</w:t>
      </w:r>
    </w:p>
    <w:sectPr w:rsidR="00E43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FF"/>
    <w:rsid w:val="001172CB"/>
    <w:rsid w:val="003D5356"/>
    <w:rsid w:val="005A775D"/>
    <w:rsid w:val="00652D1A"/>
    <w:rsid w:val="006F3DF8"/>
    <w:rsid w:val="00717F6D"/>
    <w:rsid w:val="007751FF"/>
    <w:rsid w:val="008124B2"/>
    <w:rsid w:val="009007A4"/>
    <w:rsid w:val="00DA1DDD"/>
    <w:rsid w:val="00E4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4D26"/>
  <w15:chartTrackingRefBased/>
  <w15:docId w15:val="{07B00508-1869-4463-AF48-D52F3AE5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1FF"/>
    <w:rPr>
      <w:b/>
      <w:bCs/>
      <w:smallCaps/>
      <w:color w:val="0F4761" w:themeColor="accent1" w:themeShade="BF"/>
      <w:spacing w:val="5"/>
    </w:rPr>
  </w:style>
  <w:style w:type="paragraph" w:customStyle="1" w:styleId="yiv2669223593ydpe4c8c30yiv6808260268msonormal">
    <w:name w:val="yiv2669223593ydpe4c8c30yiv6808260268msonormal"/>
    <w:basedOn w:val="Normal"/>
    <w:rsid w:val="0077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751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751FF"/>
    <w:rPr>
      <w:color w:val="0000FF"/>
      <w:u w:val="single"/>
    </w:rPr>
  </w:style>
  <w:style w:type="character" w:customStyle="1" w:styleId="yiv2669223593wtemail">
    <w:name w:val="yiv2669223593wtemail"/>
    <w:basedOn w:val="DefaultParagraphFont"/>
    <w:rsid w:val="007751FF"/>
  </w:style>
  <w:style w:type="character" w:customStyle="1" w:styleId="yiv2669223593wtphone">
    <w:name w:val="yiv2669223593wtphone"/>
    <w:basedOn w:val="DefaultParagraphFont"/>
    <w:rsid w:val="0077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jcarter@stadiumevents.com" TargetMode="External"/><Relationship Id="rId4" Type="http://schemas.openxmlformats.org/officeDocument/2006/relationships/hyperlink" Target="https://urldefense.com/v3/__https:/offer.fevo.com/new-york-yankees-healthcare-appreciation-62f7f63?ref=Carter__;!!CtcW_5ORIF_ZIHY!ILYGhYqRMyOR4nh5dLEcAEKZiFKaFATqAk8uXAmmm_8mrhhwQM1I_4uUAhXMQIXn0MeNonzHKEVmUZ4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Davis-Fincher</dc:creator>
  <cp:keywords/>
  <dc:description/>
  <cp:lastModifiedBy>Beatrice Davis-Fincher</cp:lastModifiedBy>
  <cp:revision>7</cp:revision>
  <dcterms:created xsi:type="dcterms:W3CDTF">2024-05-09T19:05:00Z</dcterms:created>
  <dcterms:modified xsi:type="dcterms:W3CDTF">2024-05-09T19:27:00Z</dcterms:modified>
</cp:coreProperties>
</file>