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D5710" w14:textId="5C40805D" w:rsidR="001F3D1B" w:rsidRDefault="001F3D1B" w:rsidP="001F3D1B">
      <w:pPr>
        <w:rPr>
          <w:rFonts w:asciiTheme="minorHAnsi" w:hAnsiTheme="minorHAnsi" w:cstheme="minorHAnsi"/>
          <w:b/>
          <w:bCs/>
          <w:sz w:val="32"/>
          <w:szCs w:val="32"/>
          <w:u w:val="single"/>
        </w:rPr>
      </w:pPr>
      <w:r>
        <w:rPr>
          <w:rFonts w:asciiTheme="minorHAnsi" w:hAnsiTheme="minorHAnsi" w:cstheme="minorHAnsi"/>
          <w:b/>
          <w:bCs/>
          <w:sz w:val="32"/>
          <w:szCs w:val="32"/>
          <w:u w:val="single"/>
        </w:rPr>
        <w:t xml:space="preserve">                                   </w:t>
      </w:r>
    </w:p>
    <w:tbl>
      <w:tblPr>
        <w:tblStyle w:val="TableGrid"/>
        <w:tblW w:w="0" w:type="auto"/>
        <w:tblLook w:val="04A0" w:firstRow="1" w:lastRow="0" w:firstColumn="1" w:lastColumn="0" w:noHBand="0" w:noVBand="1"/>
      </w:tblPr>
      <w:tblGrid>
        <w:gridCol w:w="4675"/>
        <w:gridCol w:w="4675"/>
      </w:tblGrid>
      <w:tr w:rsidR="001F3D1B" w14:paraId="4546ECE0" w14:textId="77777777" w:rsidTr="001F3D1B">
        <w:trPr>
          <w:trHeight w:val="1421"/>
        </w:trPr>
        <w:tc>
          <w:tcPr>
            <w:tcW w:w="4675" w:type="dxa"/>
            <w:tcBorders>
              <w:top w:val="nil"/>
              <w:left w:val="nil"/>
              <w:bottom w:val="nil"/>
              <w:right w:val="nil"/>
            </w:tcBorders>
          </w:tcPr>
          <w:p w14:paraId="3939F3DB" w14:textId="67E2830E" w:rsidR="001F3D1B" w:rsidRDefault="00206192" w:rsidP="001F3D1B">
            <w:pPr>
              <w:jc w:val="both"/>
              <w:rPr>
                <w:rFonts w:asciiTheme="minorHAnsi" w:hAnsiTheme="minorHAnsi" w:cstheme="minorHAnsi"/>
                <w:b/>
                <w:bCs/>
                <w:sz w:val="32"/>
                <w:szCs w:val="32"/>
                <w:u w:val="single"/>
              </w:rPr>
            </w:pPr>
            <w:r>
              <w:rPr>
                <w:rFonts w:asciiTheme="minorHAnsi" w:hAnsiTheme="minorHAnsi" w:cstheme="minorHAnsi"/>
                <w:b/>
                <w:bCs/>
                <w:noProof/>
                <w:sz w:val="32"/>
                <w:szCs w:val="32"/>
                <w:u w:val="single"/>
              </w:rPr>
              <mc:AlternateContent>
                <mc:Choice Requires="wps">
                  <w:drawing>
                    <wp:anchor distT="0" distB="0" distL="114300" distR="114300" simplePos="0" relativeHeight="251659264" behindDoc="0" locked="0" layoutInCell="1" allowOverlap="1" wp14:anchorId="77CAAE43" wp14:editId="1097B649">
                      <wp:simplePos x="0" y="0"/>
                      <wp:positionH relativeFrom="column">
                        <wp:posOffset>-4636</wp:posOffset>
                      </wp:positionH>
                      <wp:positionV relativeFrom="paragraph">
                        <wp:posOffset>42811</wp:posOffset>
                      </wp:positionV>
                      <wp:extent cx="2410691" cy="594680"/>
                      <wp:effectExtent l="0" t="0" r="2540" b="2540"/>
                      <wp:wrapNone/>
                      <wp:docPr id="639795826" name="Text Box 1"/>
                      <wp:cNvGraphicFramePr/>
                      <a:graphic xmlns:a="http://schemas.openxmlformats.org/drawingml/2006/main">
                        <a:graphicData uri="http://schemas.microsoft.com/office/word/2010/wordprocessingShape">
                          <wps:wsp>
                            <wps:cNvSpPr txBox="1"/>
                            <wps:spPr>
                              <a:xfrm>
                                <a:off x="0" y="0"/>
                                <a:ext cx="2410691" cy="594680"/>
                              </a:xfrm>
                              <a:prstGeom prst="rect">
                                <a:avLst/>
                              </a:prstGeom>
                              <a:solidFill>
                                <a:schemeClr val="lt1"/>
                              </a:solidFill>
                              <a:ln w="6350">
                                <a:noFill/>
                              </a:ln>
                            </wps:spPr>
                            <wps:txbx>
                              <w:txbxContent>
                                <w:p w14:paraId="534BB40A" w14:textId="5D2084C8" w:rsidR="00206192" w:rsidRDefault="00206192">
                                  <w:r>
                                    <w:rPr>
                                      <w:noProof/>
                                    </w:rPr>
                                    <w:drawing>
                                      <wp:inline distT="0" distB="0" distL="0" distR="0" wp14:anchorId="4392C872" wp14:editId="27FE320A">
                                        <wp:extent cx="1916430" cy="496570"/>
                                        <wp:effectExtent l="0" t="0" r="1270" b="0"/>
                                        <wp:docPr id="1624704706"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704706" name="Picture 2" descr="A black and white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916430" cy="4965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CAAE43" id="_x0000_t202" coordsize="21600,21600" o:spt="202" path="m,l,21600r21600,l21600,xe">
                      <v:stroke joinstyle="miter"/>
                      <v:path gradientshapeok="t" o:connecttype="rect"/>
                    </v:shapetype>
                    <v:shape id="Text Box 1" o:spid="_x0000_s1026" type="#_x0000_t202" style="position:absolute;left:0;text-align:left;margin-left:-.35pt;margin-top:3.35pt;width:189.8pt;height:46.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" fillcolor="white [3201]" stroked="f" strokeweight=".5pt">
                      <v:textbox>
                        <w:txbxContent>
                          <w:p w14:paraId="534BB40A" w14:textId="5D2084C8" w:rsidR="00206192" w:rsidRDefault="00206192">
                            <w:r>
                              <w:rPr>
                                <w:noProof/>
                              </w:rPr>
                              <w:drawing>
                                <wp:inline distT="0" distB="0" distL="0" distR="0" wp14:anchorId="4392C872" wp14:editId="27FE320A">
                                  <wp:extent cx="1916430" cy="496570"/>
                                  <wp:effectExtent l="0" t="0" r="1270" b="0"/>
                                  <wp:docPr id="1624704706"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704706" name="Picture 2" descr="A black and white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916430" cy="496570"/>
                                          </a:xfrm>
                                          <a:prstGeom prst="rect">
                                            <a:avLst/>
                                          </a:prstGeom>
                                        </pic:spPr>
                                      </pic:pic>
                                    </a:graphicData>
                                  </a:graphic>
                                </wp:inline>
                              </w:drawing>
                            </w:r>
                          </w:p>
                        </w:txbxContent>
                      </v:textbox>
                    </v:shape>
                  </w:pict>
                </mc:Fallback>
              </mc:AlternateContent>
            </w:r>
          </w:p>
        </w:tc>
        <w:tc>
          <w:tcPr>
            <w:tcW w:w="4675" w:type="dxa"/>
            <w:tcBorders>
              <w:top w:val="nil"/>
              <w:left w:val="nil"/>
              <w:bottom w:val="nil"/>
              <w:right w:val="nil"/>
            </w:tcBorders>
          </w:tcPr>
          <w:p w14:paraId="7F4CEDAC" w14:textId="0F0B812D" w:rsidR="001F3D1B" w:rsidRDefault="001F3D1B" w:rsidP="001F3D1B">
            <w:pPr>
              <w:jc w:val="right"/>
              <w:rPr>
                <w:rFonts w:asciiTheme="minorHAnsi" w:hAnsiTheme="minorHAnsi" w:cstheme="minorHAnsi"/>
                <w:b/>
                <w:bCs/>
                <w:sz w:val="32"/>
                <w:szCs w:val="32"/>
                <w:u w:val="single"/>
              </w:rPr>
            </w:pPr>
            <w:r>
              <w:rPr>
                <w:rFonts w:ascii="Balthazar" w:eastAsia="Balthazar" w:hAnsi="Balthazar" w:cs="Balthazar"/>
                <w:b/>
                <w:noProof/>
                <w:color w:val="0099CC"/>
              </w:rPr>
              <w:drawing>
                <wp:inline distT="0" distB="0" distL="0" distR="0" wp14:anchorId="47674BFA" wp14:editId="60DA8B3D">
                  <wp:extent cx="1716556" cy="671830"/>
                  <wp:effectExtent l="0" t="0" r="0" b="1270"/>
                  <wp:docPr id="3" name="image2.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2.jpg" descr="Logo, company name&#10;&#10;Description automatically generated"/>
                          <pic:cNvPicPr preferRelativeResize="0"/>
                        </pic:nvPicPr>
                        <pic:blipFill>
                          <a:blip r:embed="rId7"/>
                          <a:srcRect l="12107" t="25705" r="37172" b="46118"/>
                          <a:stretch>
                            <a:fillRect/>
                          </a:stretch>
                        </pic:blipFill>
                        <pic:spPr>
                          <a:xfrm>
                            <a:off x="0" y="0"/>
                            <a:ext cx="1883628" cy="737219"/>
                          </a:xfrm>
                          <a:prstGeom prst="rect">
                            <a:avLst/>
                          </a:prstGeom>
                          <a:ln/>
                        </pic:spPr>
                      </pic:pic>
                    </a:graphicData>
                  </a:graphic>
                </wp:inline>
              </w:drawing>
            </w:r>
          </w:p>
        </w:tc>
      </w:tr>
    </w:tbl>
    <w:p w14:paraId="420F4A33" w14:textId="77777777" w:rsidR="001F3D1B" w:rsidRDefault="001F3D1B" w:rsidP="001F3D1B">
      <w:pPr>
        <w:rPr>
          <w:rFonts w:asciiTheme="minorHAnsi" w:hAnsiTheme="minorHAnsi" w:cstheme="minorHAnsi"/>
          <w:b/>
          <w:bCs/>
          <w:sz w:val="32"/>
          <w:szCs w:val="32"/>
          <w:u w:val="single"/>
        </w:rPr>
      </w:pPr>
    </w:p>
    <w:p w14:paraId="4CC8260D" w14:textId="37C45A59" w:rsidR="00E070D1" w:rsidRPr="00731260" w:rsidRDefault="007841EF" w:rsidP="006D4CBF">
      <w:pPr>
        <w:jc w:val="center"/>
        <w:rPr>
          <w:rFonts w:asciiTheme="minorHAnsi" w:hAnsiTheme="minorHAnsi" w:cstheme="minorHAnsi"/>
          <w:b/>
          <w:bCs/>
          <w:sz w:val="32"/>
          <w:szCs w:val="32"/>
          <w:u w:val="single"/>
        </w:rPr>
      </w:pPr>
      <w:r w:rsidRPr="00731260">
        <w:rPr>
          <w:rFonts w:asciiTheme="minorHAnsi" w:hAnsiTheme="minorHAnsi" w:cstheme="minorHAnsi"/>
          <w:b/>
          <w:bCs/>
          <w:sz w:val="32"/>
          <w:szCs w:val="32"/>
          <w:u w:val="single"/>
        </w:rPr>
        <w:t>202</w:t>
      </w:r>
      <w:r w:rsidR="00623E9A">
        <w:rPr>
          <w:rFonts w:asciiTheme="minorHAnsi" w:hAnsiTheme="minorHAnsi" w:cstheme="minorHAnsi"/>
          <w:b/>
          <w:bCs/>
          <w:sz w:val="32"/>
          <w:szCs w:val="32"/>
          <w:u w:val="single"/>
        </w:rPr>
        <w:t>4</w:t>
      </w:r>
      <w:r w:rsidRPr="00731260">
        <w:rPr>
          <w:rFonts w:asciiTheme="minorHAnsi" w:hAnsiTheme="minorHAnsi" w:cstheme="minorHAnsi"/>
          <w:b/>
          <w:bCs/>
          <w:sz w:val="32"/>
          <w:szCs w:val="32"/>
          <w:u w:val="single"/>
        </w:rPr>
        <w:t xml:space="preserve"> MNA District 9 Annual</w:t>
      </w:r>
      <w:r w:rsidR="00E6099C">
        <w:rPr>
          <w:rFonts w:asciiTheme="minorHAnsi" w:hAnsiTheme="minorHAnsi" w:cstheme="minorHAnsi"/>
          <w:b/>
          <w:bCs/>
          <w:sz w:val="32"/>
          <w:szCs w:val="32"/>
          <w:u w:val="single"/>
        </w:rPr>
        <w:t xml:space="preserve"> Awards </w:t>
      </w:r>
      <w:r w:rsidR="00E070D1">
        <w:rPr>
          <w:rFonts w:asciiTheme="minorHAnsi" w:hAnsiTheme="minorHAnsi" w:cstheme="minorHAnsi"/>
          <w:b/>
          <w:bCs/>
          <w:sz w:val="32"/>
          <w:szCs w:val="32"/>
          <w:u w:val="single"/>
        </w:rPr>
        <w:t>&amp; Dinner Meeting</w:t>
      </w:r>
      <w:r w:rsidR="006D4CBF">
        <w:rPr>
          <w:rFonts w:asciiTheme="minorHAnsi" w:hAnsiTheme="minorHAnsi" w:cstheme="minorHAnsi"/>
          <w:b/>
          <w:bCs/>
          <w:sz w:val="32"/>
          <w:szCs w:val="32"/>
          <w:u w:val="single"/>
        </w:rPr>
        <w:t xml:space="preserve"> Celebration</w:t>
      </w:r>
    </w:p>
    <w:p w14:paraId="58240D47" w14:textId="77777777" w:rsidR="007841EF" w:rsidRDefault="007841EF" w:rsidP="007841EF">
      <w:pPr>
        <w:spacing w:before="100" w:beforeAutospacing="1" w:after="100" w:afterAutospacing="1"/>
        <w:contextualSpacing/>
        <w:jc w:val="center"/>
        <w:rPr>
          <w:rFonts w:asciiTheme="minorHAnsi" w:hAnsiTheme="minorHAnsi" w:cstheme="minorHAnsi"/>
          <w:color w:val="000000"/>
        </w:rPr>
      </w:pPr>
    </w:p>
    <w:p w14:paraId="05FB6124" w14:textId="63DA18D5" w:rsidR="00090A8F" w:rsidRPr="004E35EB" w:rsidRDefault="00090A8F" w:rsidP="004F327B">
      <w:pPr>
        <w:spacing w:line="360" w:lineRule="auto"/>
        <w:jc w:val="center"/>
        <w:rPr>
          <w:rFonts w:ascii="Arial" w:hAnsi="Arial" w:cs="Arial"/>
          <w:b/>
          <w:bCs/>
          <w:i/>
          <w:iCs/>
          <w:color w:val="000000"/>
        </w:rPr>
      </w:pPr>
      <w:r w:rsidRPr="004E35EB">
        <w:rPr>
          <w:rFonts w:ascii="Arial" w:hAnsi="Arial" w:cs="Arial"/>
          <w:b/>
          <w:bCs/>
          <w:i/>
          <w:iCs/>
          <w:color w:val="000000"/>
        </w:rPr>
        <w:t>“</w:t>
      </w:r>
      <w:r w:rsidR="00581F57" w:rsidRPr="004E35EB">
        <w:rPr>
          <w:rFonts w:ascii="Arial" w:hAnsi="Arial" w:cs="Arial"/>
          <w:b/>
          <w:bCs/>
          <w:i/>
          <w:iCs/>
          <w:color w:val="212121"/>
        </w:rPr>
        <w:t>Health in the 21st Century</w:t>
      </w:r>
      <w:r w:rsidRPr="004E35EB">
        <w:rPr>
          <w:rFonts w:ascii="Arial" w:hAnsi="Arial" w:cs="Arial"/>
          <w:b/>
          <w:bCs/>
          <w:i/>
          <w:iCs/>
          <w:color w:val="000000"/>
        </w:rPr>
        <w:t>”</w:t>
      </w:r>
    </w:p>
    <w:p w14:paraId="77CEAC3B" w14:textId="4D9C515F" w:rsidR="007841EF" w:rsidRPr="00090A8F" w:rsidRDefault="00D4197F" w:rsidP="00E070D1">
      <w:pPr>
        <w:spacing w:before="100" w:beforeAutospacing="1" w:after="100" w:afterAutospacing="1" w:line="360" w:lineRule="auto"/>
        <w:contextualSpacing/>
        <w:jc w:val="center"/>
        <w:rPr>
          <w:rFonts w:ascii="Arial" w:hAnsi="Arial" w:cs="Arial"/>
          <w:color w:val="000000"/>
        </w:rPr>
      </w:pPr>
      <w:r>
        <w:rPr>
          <w:rFonts w:ascii="Arial" w:hAnsi="Arial" w:cs="Arial"/>
        </w:rPr>
        <w:t>p</w:t>
      </w:r>
      <w:r w:rsidR="007841EF" w:rsidRPr="00090A8F">
        <w:rPr>
          <w:rFonts w:ascii="Arial" w:hAnsi="Arial" w:cs="Arial"/>
        </w:rPr>
        <w:t>resented by:</w:t>
      </w:r>
    </w:p>
    <w:p w14:paraId="71971E7F" w14:textId="77777777" w:rsidR="00581F57" w:rsidRDefault="000D6FAB" w:rsidP="00E6099C">
      <w:pPr>
        <w:jc w:val="center"/>
        <w:rPr>
          <w:rFonts w:ascii="Arial" w:hAnsi="Arial" w:cs="Arial"/>
          <w:color w:val="000000"/>
        </w:rPr>
      </w:pPr>
      <w:r>
        <w:rPr>
          <w:rFonts w:ascii="Arial" w:hAnsi="Arial" w:cs="Arial"/>
          <w:b/>
          <w:bCs/>
        </w:rPr>
        <w:t xml:space="preserve">Commander </w:t>
      </w:r>
      <w:r w:rsidR="001E3236">
        <w:rPr>
          <w:rFonts w:ascii="Arial" w:hAnsi="Arial" w:cs="Arial"/>
          <w:b/>
          <w:bCs/>
        </w:rPr>
        <w:t>Nicki Conklin</w:t>
      </w:r>
      <w:r w:rsidR="00581F57" w:rsidRPr="00581F57">
        <w:rPr>
          <w:rFonts w:cstheme="minorHAnsi"/>
          <w:b/>
          <w:bCs/>
          <w:color w:val="000000"/>
        </w:rPr>
        <w:t xml:space="preserve">, </w:t>
      </w:r>
      <w:r w:rsidR="00581F57" w:rsidRPr="00581F57">
        <w:rPr>
          <w:rFonts w:ascii="Arial" w:hAnsi="Arial" w:cs="Arial"/>
          <w:b/>
          <w:bCs/>
          <w:color w:val="000000"/>
        </w:rPr>
        <w:t>RN, MPH</w:t>
      </w:r>
      <w:r w:rsidR="00581F57" w:rsidRPr="00581F57">
        <w:rPr>
          <w:rFonts w:ascii="Arial" w:hAnsi="Arial" w:cs="Arial"/>
          <w:color w:val="000000"/>
        </w:rPr>
        <w:t xml:space="preserve"> </w:t>
      </w:r>
    </w:p>
    <w:p w14:paraId="03CFD42A" w14:textId="77777777" w:rsidR="004E35EB" w:rsidRDefault="004E35EB" w:rsidP="00581F57">
      <w:pPr>
        <w:jc w:val="center"/>
        <w:rPr>
          <w:rFonts w:ascii="Arial" w:hAnsi="Arial" w:cs="Arial"/>
          <w:color w:val="000000"/>
        </w:rPr>
      </w:pPr>
      <w:r>
        <w:rPr>
          <w:rFonts w:ascii="Arial" w:hAnsi="Arial" w:cs="Arial"/>
          <w:color w:val="000000"/>
        </w:rPr>
        <w:t>Nurse Officer in the</w:t>
      </w:r>
      <w:r w:rsidR="00581F57" w:rsidRPr="00581F57">
        <w:rPr>
          <w:rFonts w:ascii="Arial" w:hAnsi="Arial" w:cs="Arial"/>
          <w:color w:val="000000"/>
        </w:rPr>
        <w:t xml:space="preserve"> </w:t>
      </w:r>
      <w:r w:rsidR="00581F57" w:rsidRPr="00581F57">
        <w:rPr>
          <w:rFonts w:ascii="Arial" w:hAnsi="Arial" w:cs="Arial"/>
          <w:color w:val="212121"/>
        </w:rPr>
        <w:t>United States Public Health Service </w:t>
      </w:r>
      <w:r w:rsidR="00581F57" w:rsidRPr="00581F57">
        <w:rPr>
          <w:rFonts w:ascii="Arial" w:hAnsi="Arial" w:cs="Arial"/>
          <w:color w:val="000000"/>
        </w:rPr>
        <w:t>Commissioned Corps</w:t>
      </w:r>
    </w:p>
    <w:p w14:paraId="1A43E051" w14:textId="3652F13A" w:rsidR="004E35EB" w:rsidRDefault="00581F57" w:rsidP="00581F57">
      <w:pPr>
        <w:jc w:val="center"/>
        <w:rPr>
          <w:rFonts w:ascii="Arial" w:hAnsi="Arial" w:cs="Arial"/>
          <w:color w:val="212121"/>
        </w:rPr>
      </w:pPr>
      <w:r w:rsidRPr="00581F57">
        <w:rPr>
          <w:rFonts w:ascii="Arial" w:hAnsi="Arial" w:cs="Arial"/>
          <w:color w:val="212121"/>
        </w:rPr>
        <w:t xml:space="preserve">currently assigned to the US Food and Drug Administration </w:t>
      </w:r>
    </w:p>
    <w:p w14:paraId="26943B73" w14:textId="77796B6A" w:rsidR="00E070D1" w:rsidRPr="00581F57" w:rsidRDefault="00581F57" w:rsidP="00581F57">
      <w:pPr>
        <w:jc w:val="center"/>
        <w:rPr>
          <w:rFonts w:ascii="Arial" w:hAnsi="Arial" w:cs="Arial"/>
          <w:color w:val="000000"/>
        </w:rPr>
      </w:pPr>
      <w:r w:rsidRPr="00581F57">
        <w:rPr>
          <w:rFonts w:ascii="Arial" w:hAnsi="Arial" w:cs="Arial"/>
          <w:color w:val="212121"/>
        </w:rPr>
        <w:t>Office of Policy, Legislation, and International Affairs</w:t>
      </w:r>
    </w:p>
    <w:p w14:paraId="2C0C5745" w14:textId="77777777" w:rsidR="005827E6" w:rsidRDefault="005827E6" w:rsidP="004E35EB">
      <w:pPr>
        <w:spacing w:line="276" w:lineRule="auto"/>
        <w:contextualSpacing/>
        <w:rPr>
          <w:rFonts w:ascii="Arial" w:hAnsi="Arial" w:cs="Arial"/>
        </w:rPr>
      </w:pPr>
    </w:p>
    <w:p w14:paraId="4BC1B17B" w14:textId="3458EFE5" w:rsidR="007841EF" w:rsidRPr="00E070D1" w:rsidRDefault="00623E9A" w:rsidP="00E070D1">
      <w:pPr>
        <w:spacing w:line="360" w:lineRule="auto"/>
        <w:jc w:val="center"/>
        <w:rPr>
          <w:rFonts w:ascii="Arial" w:hAnsi="Arial" w:cs="Arial"/>
          <w:b/>
          <w:bCs/>
        </w:rPr>
      </w:pPr>
      <w:r>
        <w:rPr>
          <w:rFonts w:ascii="Arial" w:hAnsi="Arial" w:cs="Arial"/>
          <w:b/>
          <w:bCs/>
        </w:rPr>
        <w:t>Thurs</w:t>
      </w:r>
      <w:r w:rsidR="007841EF" w:rsidRPr="00E070D1">
        <w:rPr>
          <w:rFonts w:ascii="Arial" w:hAnsi="Arial" w:cs="Arial"/>
          <w:b/>
          <w:bCs/>
        </w:rPr>
        <w:t xml:space="preserve">day, May </w:t>
      </w:r>
      <w:r>
        <w:rPr>
          <w:rFonts w:ascii="Arial" w:hAnsi="Arial" w:cs="Arial"/>
          <w:b/>
          <w:bCs/>
        </w:rPr>
        <w:t>16</w:t>
      </w:r>
      <w:r w:rsidR="007841EF" w:rsidRPr="00E070D1">
        <w:rPr>
          <w:rFonts w:ascii="Arial" w:hAnsi="Arial" w:cs="Arial"/>
          <w:b/>
          <w:bCs/>
        </w:rPr>
        <w:t>, 202</w:t>
      </w:r>
      <w:r>
        <w:rPr>
          <w:rFonts w:ascii="Arial" w:hAnsi="Arial" w:cs="Arial"/>
          <w:b/>
          <w:bCs/>
        </w:rPr>
        <w:t>4</w:t>
      </w:r>
    </w:p>
    <w:p w14:paraId="60C29825" w14:textId="4D0A0632" w:rsidR="007841EF" w:rsidRDefault="00623E9A" w:rsidP="00E070D1">
      <w:pPr>
        <w:spacing w:line="360" w:lineRule="auto"/>
        <w:jc w:val="center"/>
        <w:rPr>
          <w:rFonts w:ascii="Arial" w:hAnsi="Arial" w:cs="Arial"/>
          <w:b/>
          <w:bCs/>
        </w:rPr>
      </w:pPr>
      <w:r>
        <w:rPr>
          <w:rFonts w:ascii="Arial" w:hAnsi="Arial" w:cs="Arial"/>
          <w:b/>
          <w:bCs/>
        </w:rPr>
        <w:t>5:30</w:t>
      </w:r>
      <w:r w:rsidR="007841EF" w:rsidRPr="00E070D1">
        <w:rPr>
          <w:rFonts w:ascii="Arial" w:hAnsi="Arial" w:cs="Arial"/>
          <w:b/>
          <w:bCs/>
        </w:rPr>
        <w:t>pm – 8pm</w:t>
      </w:r>
    </w:p>
    <w:p w14:paraId="1B42FDC1" w14:textId="77777777" w:rsidR="004F327B" w:rsidRDefault="004F327B" w:rsidP="004F327B">
      <w:pPr>
        <w:spacing w:line="276" w:lineRule="auto"/>
        <w:jc w:val="center"/>
        <w:rPr>
          <w:rFonts w:ascii="Arial" w:hAnsi="Arial" w:cs="Arial"/>
          <w:b/>
          <w:bCs/>
        </w:rPr>
      </w:pPr>
      <w:r>
        <w:rPr>
          <w:rFonts w:ascii="Arial" w:hAnsi="Arial" w:cs="Arial"/>
          <w:b/>
          <w:bCs/>
        </w:rPr>
        <w:t>The College of Southern Maryland Regional Hughesville Campus</w:t>
      </w:r>
    </w:p>
    <w:p w14:paraId="740DA702" w14:textId="77777777" w:rsidR="004F327B" w:rsidRDefault="004F327B" w:rsidP="004F327B">
      <w:pPr>
        <w:spacing w:line="276" w:lineRule="auto"/>
        <w:jc w:val="center"/>
        <w:rPr>
          <w:rFonts w:ascii="Arial" w:hAnsi="Arial" w:cs="Arial"/>
          <w:b/>
          <w:bCs/>
        </w:rPr>
      </w:pPr>
      <w:r>
        <w:rPr>
          <w:rFonts w:ascii="Arial" w:hAnsi="Arial" w:cs="Arial"/>
          <w:b/>
          <w:bCs/>
        </w:rPr>
        <w:t>6105 Foster Lane, Hughesville, MD 20637</w:t>
      </w:r>
    </w:p>
    <w:p w14:paraId="4ACCE605" w14:textId="77777777" w:rsidR="004F327B" w:rsidRDefault="004F327B" w:rsidP="004F327B">
      <w:pPr>
        <w:spacing w:line="276" w:lineRule="auto"/>
        <w:jc w:val="center"/>
        <w:rPr>
          <w:rFonts w:ascii="Arial" w:hAnsi="Arial" w:cs="Arial"/>
          <w:b/>
          <w:bCs/>
        </w:rPr>
      </w:pPr>
      <w:r>
        <w:rPr>
          <w:rFonts w:ascii="Arial" w:hAnsi="Arial" w:cs="Arial"/>
          <w:b/>
          <w:bCs/>
        </w:rPr>
        <w:t>Health &amp; Sciences Room 106</w:t>
      </w:r>
    </w:p>
    <w:p w14:paraId="2453A2D4" w14:textId="709D60E4" w:rsidR="007841EF" w:rsidRPr="00731260" w:rsidRDefault="007841EF" w:rsidP="007841EF">
      <w:pPr>
        <w:tabs>
          <w:tab w:val="center" w:pos="4680"/>
          <w:tab w:val="left" w:pos="7780"/>
        </w:tabs>
        <w:contextualSpacing/>
        <w:rPr>
          <w:rFonts w:asciiTheme="minorHAnsi" w:hAnsiTheme="minorHAnsi" w:cstheme="minorHAnsi"/>
        </w:rPr>
      </w:pPr>
      <w:r w:rsidRPr="00731260">
        <w:rPr>
          <w:rFonts w:asciiTheme="minorHAnsi" w:hAnsiTheme="minorHAnsi" w:cstheme="minorHAnsi"/>
        </w:rPr>
        <w:tab/>
      </w:r>
    </w:p>
    <w:p w14:paraId="379A5B42" w14:textId="77777777" w:rsidR="007841EF" w:rsidRPr="00683A4F" w:rsidRDefault="007841EF" w:rsidP="007841EF">
      <w:pPr>
        <w:pBdr>
          <w:bottom w:val="single" w:sz="12" w:space="1" w:color="auto"/>
        </w:pBdr>
        <w:jc w:val="center"/>
        <w:rPr>
          <w:rFonts w:ascii="Arial" w:hAnsi="Arial" w:cs="Arial"/>
          <w:i/>
          <w:iCs/>
          <w:color w:val="000000"/>
          <w:sz w:val="20"/>
          <w:szCs w:val="20"/>
        </w:rPr>
      </w:pPr>
      <w:r w:rsidRPr="00683A4F">
        <w:rPr>
          <w:rFonts w:ascii="Arial" w:hAnsi="Arial" w:cs="Arial"/>
          <w:i/>
          <w:iCs/>
          <w:color w:val="000000"/>
          <w:sz w:val="20"/>
          <w:szCs w:val="20"/>
        </w:rPr>
        <w:t>Attendees can earn up to 1 contact hour from the Maryland Nurses Association (MNA) by participating in this event. The MNA is accredited as an approver of continuing nursing education by the American Nurses Credentialing Center’s Commission on Accreditation.</w:t>
      </w:r>
    </w:p>
    <w:p w14:paraId="37ABCE51" w14:textId="5CBDF4F2" w:rsidR="007841EF" w:rsidRDefault="00593F97" w:rsidP="007841EF">
      <w:pPr>
        <w:pStyle w:val="NormalWeb"/>
        <w:jc w:val="center"/>
        <w:rPr>
          <w:rStyle w:val="Strong"/>
          <w:rFonts w:ascii="Arial" w:hAnsi="Arial" w:cs="Arial"/>
          <w:color w:val="000000"/>
          <w:u w:val="single"/>
        </w:rPr>
      </w:pPr>
      <w:r>
        <w:rPr>
          <w:rStyle w:val="Strong"/>
          <w:rFonts w:ascii="Arial" w:hAnsi="Arial" w:cs="Arial"/>
          <w:color w:val="000000"/>
          <w:u w:val="single"/>
        </w:rPr>
        <w:t xml:space="preserve"> </w:t>
      </w:r>
      <w:r w:rsidR="007841EF" w:rsidRPr="006B1D5F">
        <w:rPr>
          <w:rStyle w:val="Strong"/>
          <w:rFonts w:ascii="Arial" w:hAnsi="Arial" w:cs="Arial"/>
          <w:color w:val="000000"/>
          <w:u w:val="single"/>
        </w:rPr>
        <w:t xml:space="preserve">RSVP by </w:t>
      </w:r>
      <w:r w:rsidR="00623E9A">
        <w:rPr>
          <w:rStyle w:val="Strong"/>
          <w:rFonts w:ascii="Arial" w:hAnsi="Arial" w:cs="Arial"/>
          <w:color w:val="000000"/>
          <w:u w:val="single"/>
        </w:rPr>
        <w:t>Fri</w:t>
      </w:r>
      <w:r w:rsidR="00090A8F">
        <w:rPr>
          <w:rStyle w:val="Strong"/>
          <w:rFonts w:ascii="Arial" w:hAnsi="Arial" w:cs="Arial"/>
          <w:color w:val="000000"/>
          <w:u w:val="single"/>
        </w:rPr>
        <w:t>day</w:t>
      </w:r>
      <w:r w:rsidR="007841EF">
        <w:rPr>
          <w:rStyle w:val="Strong"/>
          <w:rFonts w:ascii="Arial" w:hAnsi="Arial" w:cs="Arial"/>
          <w:color w:val="000000"/>
          <w:u w:val="single"/>
        </w:rPr>
        <w:t xml:space="preserve">, </w:t>
      </w:r>
      <w:r w:rsidR="007841EF" w:rsidRPr="006B1D5F">
        <w:rPr>
          <w:rStyle w:val="Strong"/>
          <w:rFonts w:ascii="Arial" w:hAnsi="Arial" w:cs="Arial"/>
          <w:color w:val="000000"/>
          <w:u w:val="single"/>
        </w:rPr>
        <w:t xml:space="preserve">May </w:t>
      </w:r>
      <w:r w:rsidR="00A55F20">
        <w:rPr>
          <w:rStyle w:val="Strong"/>
          <w:rFonts w:ascii="Arial" w:hAnsi="Arial" w:cs="Arial"/>
          <w:color w:val="000000"/>
          <w:u w:val="single"/>
        </w:rPr>
        <w:t>1</w:t>
      </w:r>
      <w:r w:rsidR="00623E9A">
        <w:rPr>
          <w:rStyle w:val="Strong"/>
          <w:rFonts w:ascii="Arial" w:hAnsi="Arial" w:cs="Arial"/>
          <w:color w:val="000000"/>
          <w:u w:val="single"/>
        </w:rPr>
        <w:t>0</w:t>
      </w:r>
      <w:r w:rsidR="00090A8F">
        <w:rPr>
          <w:rStyle w:val="Strong"/>
          <w:rFonts w:ascii="Arial" w:hAnsi="Arial" w:cs="Arial"/>
          <w:color w:val="000000"/>
          <w:u w:val="single"/>
        </w:rPr>
        <w:t>th</w:t>
      </w:r>
    </w:p>
    <w:p w14:paraId="52F64F7B" w14:textId="65732988" w:rsidR="00EF61CD" w:rsidRDefault="007841EF" w:rsidP="00593F97">
      <w:pPr>
        <w:pStyle w:val="NormalWeb"/>
        <w:jc w:val="center"/>
        <w:rPr>
          <w:rFonts w:ascii="Arial" w:hAnsi="Arial" w:cs="Arial"/>
          <w:b/>
          <w:bCs/>
          <w:color w:val="000000"/>
        </w:rPr>
      </w:pPr>
      <w:r w:rsidRPr="006D4CBF">
        <w:rPr>
          <w:rFonts w:ascii="Arial" w:hAnsi="Arial" w:cs="Arial"/>
          <w:b/>
          <w:bCs/>
          <w:color w:val="000000"/>
        </w:rPr>
        <w:t xml:space="preserve">Cost: </w:t>
      </w:r>
      <w:r w:rsidR="008D62C3" w:rsidRPr="006D4CBF">
        <w:rPr>
          <w:rFonts w:ascii="Arial" w:hAnsi="Arial" w:cs="Arial"/>
          <w:b/>
          <w:bCs/>
          <w:color w:val="000000"/>
        </w:rPr>
        <w:t>$</w:t>
      </w:r>
      <w:r w:rsidR="007E3A23">
        <w:rPr>
          <w:rFonts w:ascii="Arial" w:hAnsi="Arial" w:cs="Arial"/>
          <w:b/>
          <w:bCs/>
          <w:color w:val="000000"/>
        </w:rPr>
        <w:t>3</w:t>
      </w:r>
      <w:r w:rsidR="008D62C3" w:rsidRPr="006D4CBF">
        <w:rPr>
          <w:rFonts w:ascii="Arial" w:hAnsi="Arial" w:cs="Arial"/>
          <w:b/>
          <w:bCs/>
          <w:color w:val="000000"/>
        </w:rPr>
        <w:t>5</w:t>
      </w:r>
    </w:p>
    <w:p w14:paraId="5516BD03" w14:textId="622A48AE" w:rsidR="007841EF" w:rsidRPr="00EF61CD" w:rsidRDefault="00593F97" w:rsidP="00593F97">
      <w:pPr>
        <w:pStyle w:val="NormalWeb"/>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EF61CD" w:rsidRPr="00EF61CD">
        <w:rPr>
          <w:rFonts w:asciiTheme="minorHAnsi" w:hAnsiTheme="minorHAnsi" w:cstheme="minorHAnsi"/>
          <w:color w:val="000000"/>
          <w:sz w:val="22"/>
          <w:szCs w:val="22"/>
        </w:rPr>
        <w:t>payment options:</w:t>
      </w:r>
    </w:p>
    <w:p w14:paraId="39D7F95E" w14:textId="22D03AD2" w:rsidR="00247206" w:rsidRPr="00593F97" w:rsidRDefault="00F50CCB" w:rsidP="00593F97">
      <w:pPr>
        <w:pStyle w:val="NormalWeb"/>
        <w:spacing w:before="0" w:beforeAutospacing="0" w:after="0" w:afterAutospacing="0"/>
        <w:jc w:val="center"/>
        <w:rPr>
          <w:rFonts w:asciiTheme="minorHAnsi" w:hAnsiTheme="minorHAnsi" w:cstheme="minorHAnsi"/>
          <w:color w:val="000000"/>
          <w:sz w:val="26"/>
          <w:szCs w:val="26"/>
        </w:rPr>
      </w:pPr>
      <w:r w:rsidRPr="00593F97">
        <w:rPr>
          <w:rFonts w:asciiTheme="minorHAnsi" w:hAnsiTheme="minorHAnsi" w:cstheme="minorHAnsi"/>
          <w:b/>
          <w:bCs/>
          <w:color w:val="000000"/>
          <w:sz w:val="26"/>
          <w:szCs w:val="26"/>
        </w:rPr>
        <w:t>Venmo:</w:t>
      </w:r>
      <w:r w:rsidR="00247206" w:rsidRPr="00593F97">
        <w:rPr>
          <w:rFonts w:asciiTheme="minorHAnsi" w:hAnsiTheme="minorHAnsi" w:cstheme="minorHAnsi"/>
          <w:color w:val="000000"/>
          <w:sz w:val="26"/>
          <w:szCs w:val="26"/>
        </w:rPr>
        <w:t xml:space="preserve"> @Kathleen-Miller-219</w:t>
      </w:r>
      <w:r w:rsidR="00EF61CD" w:rsidRPr="00593F97">
        <w:rPr>
          <w:rFonts w:asciiTheme="minorHAnsi" w:hAnsiTheme="minorHAnsi" w:cstheme="minorHAnsi"/>
          <w:color w:val="000000"/>
          <w:sz w:val="26"/>
          <w:szCs w:val="26"/>
        </w:rPr>
        <w:t xml:space="preserve">      or      </w:t>
      </w:r>
      <w:r w:rsidR="007E3A23" w:rsidRPr="00593F97">
        <w:rPr>
          <w:rFonts w:asciiTheme="minorHAnsi" w:hAnsiTheme="minorHAnsi" w:cstheme="minorHAnsi"/>
          <w:b/>
          <w:bCs/>
          <w:color w:val="000000"/>
          <w:sz w:val="26"/>
          <w:szCs w:val="26"/>
        </w:rPr>
        <w:t>Cash App:</w:t>
      </w:r>
      <w:r w:rsidR="007E3A23" w:rsidRPr="00593F97">
        <w:rPr>
          <w:rFonts w:asciiTheme="minorHAnsi" w:hAnsiTheme="minorHAnsi" w:cstheme="minorHAnsi"/>
          <w:color w:val="000000"/>
          <w:sz w:val="26"/>
          <w:szCs w:val="26"/>
        </w:rPr>
        <w:t xml:space="preserve"> </w:t>
      </w:r>
      <w:r w:rsidR="00EF61CD" w:rsidRPr="00593F97">
        <w:rPr>
          <w:rFonts w:asciiTheme="minorHAnsi" w:hAnsiTheme="minorHAnsi" w:cstheme="minorHAnsi"/>
          <w:color w:val="000000"/>
          <w:sz w:val="26"/>
          <w:szCs w:val="26"/>
        </w:rPr>
        <w:t xml:space="preserve"> </w:t>
      </w:r>
      <w:r w:rsidR="00EF61CD" w:rsidRPr="00593F97">
        <w:rPr>
          <w:rFonts w:asciiTheme="minorHAnsi" w:hAnsiTheme="minorHAnsi" w:cstheme="minorHAnsi"/>
          <w:color w:val="000000"/>
          <w:sz w:val="26"/>
          <w:szCs w:val="26"/>
        </w:rPr>
        <w:t>$</w:t>
      </w:r>
      <w:proofErr w:type="spellStart"/>
      <w:r w:rsidR="00EF61CD" w:rsidRPr="00593F97">
        <w:rPr>
          <w:rFonts w:asciiTheme="minorHAnsi" w:hAnsiTheme="minorHAnsi" w:cstheme="minorHAnsi"/>
          <w:color w:val="000000"/>
          <w:sz w:val="26"/>
          <w:szCs w:val="26"/>
        </w:rPr>
        <w:t>mcapati</w:t>
      </w:r>
      <w:proofErr w:type="spellEnd"/>
      <w:r w:rsidR="00EF61CD" w:rsidRPr="00593F97">
        <w:rPr>
          <w:rFonts w:asciiTheme="minorHAnsi" w:hAnsiTheme="minorHAnsi" w:cstheme="minorHAnsi"/>
          <w:color w:val="000000"/>
          <w:sz w:val="26"/>
          <w:szCs w:val="26"/>
        </w:rPr>
        <w:t xml:space="preserve">   </w:t>
      </w:r>
      <w:r w:rsidR="00EF61CD" w:rsidRPr="00593F97">
        <w:rPr>
          <w:rFonts w:asciiTheme="minorHAnsi" w:hAnsiTheme="minorHAnsi" w:cstheme="minorHAnsi"/>
          <w:color w:val="000000"/>
          <w:sz w:val="26"/>
          <w:szCs w:val="26"/>
        </w:rPr>
        <w:t>202-415-0143</w:t>
      </w:r>
    </w:p>
    <w:p w14:paraId="643CE361" w14:textId="57FED138" w:rsidR="00EF61CD" w:rsidRPr="00EF61CD" w:rsidRDefault="00EF61CD" w:rsidP="00EF61CD">
      <w:pPr>
        <w:pStyle w:val="NormalWeb"/>
        <w:jc w:val="center"/>
        <w:rPr>
          <w:rFonts w:asciiTheme="minorHAnsi" w:hAnsiTheme="minorHAnsi" w:cstheme="minorHAnsi"/>
          <w:color w:val="000000"/>
          <w:sz w:val="22"/>
          <w:szCs w:val="22"/>
        </w:rPr>
      </w:pPr>
      <w:r w:rsidRPr="00EF61CD">
        <w:rPr>
          <w:rFonts w:asciiTheme="minorHAnsi" w:hAnsiTheme="minorHAnsi" w:cstheme="minorHAnsi"/>
          <w:color w:val="000000"/>
          <w:sz w:val="22"/>
          <w:szCs w:val="22"/>
        </w:rPr>
        <w:t>(</w:t>
      </w:r>
      <w:r w:rsidR="00593F97">
        <w:rPr>
          <w:rFonts w:asciiTheme="minorHAnsi" w:hAnsiTheme="minorHAnsi" w:cstheme="minorHAnsi"/>
          <w:color w:val="000000"/>
          <w:sz w:val="22"/>
          <w:szCs w:val="22"/>
        </w:rPr>
        <w:t xml:space="preserve">include email address and names of people registering in comments; please </w:t>
      </w:r>
      <w:r w:rsidRPr="00EF61CD">
        <w:rPr>
          <w:rFonts w:asciiTheme="minorHAnsi" w:hAnsiTheme="minorHAnsi" w:cstheme="minorHAnsi"/>
          <w:color w:val="000000"/>
          <w:sz w:val="22"/>
          <w:szCs w:val="22"/>
        </w:rPr>
        <w:t>use family/friends setting)</w:t>
      </w:r>
    </w:p>
    <w:p w14:paraId="71F59712" w14:textId="4C7827E1" w:rsidR="00623E9A" w:rsidRPr="004E35EB" w:rsidRDefault="00EF61CD" w:rsidP="004E35EB">
      <w:pPr>
        <w:pStyle w:val="NormalWeb"/>
        <w:jc w:val="center"/>
        <w:rPr>
          <w:rFonts w:asciiTheme="minorHAnsi" w:hAnsiTheme="minorHAnsi" w:cstheme="minorHAnsi"/>
          <w:color w:val="000000"/>
          <w:sz w:val="23"/>
          <w:szCs w:val="23"/>
        </w:rPr>
      </w:pPr>
      <w:r w:rsidRPr="00593F97">
        <w:rPr>
          <w:rFonts w:asciiTheme="minorHAnsi" w:hAnsiTheme="minorHAnsi" w:cstheme="minorHAnsi"/>
          <w:b/>
          <w:bCs/>
          <w:color w:val="000000"/>
          <w:sz w:val="23"/>
          <w:szCs w:val="23"/>
        </w:rPr>
        <w:t xml:space="preserve">Check </w:t>
      </w:r>
      <w:r w:rsidRPr="00EF61CD">
        <w:rPr>
          <w:rFonts w:asciiTheme="minorHAnsi" w:hAnsiTheme="minorHAnsi" w:cstheme="minorHAnsi"/>
          <w:color w:val="000000"/>
          <w:sz w:val="23"/>
          <w:szCs w:val="23"/>
        </w:rPr>
        <w:t xml:space="preserve">to MNA District 9, send to Mariana </w:t>
      </w:r>
      <w:proofErr w:type="spellStart"/>
      <w:r w:rsidRPr="00EF61CD">
        <w:rPr>
          <w:rFonts w:asciiTheme="minorHAnsi" w:hAnsiTheme="minorHAnsi" w:cstheme="minorHAnsi"/>
          <w:color w:val="000000"/>
          <w:sz w:val="23"/>
          <w:szCs w:val="23"/>
        </w:rPr>
        <w:t>Capati</w:t>
      </w:r>
      <w:proofErr w:type="spellEnd"/>
      <w:r w:rsidRPr="00EF61CD">
        <w:rPr>
          <w:rFonts w:asciiTheme="minorHAnsi" w:hAnsiTheme="minorHAnsi" w:cstheme="minorHAnsi"/>
          <w:color w:val="000000"/>
          <w:sz w:val="23"/>
          <w:szCs w:val="23"/>
        </w:rPr>
        <w:t xml:space="preserve"> </w:t>
      </w:r>
      <w:r w:rsidRPr="00EF61CD">
        <w:rPr>
          <w:rFonts w:asciiTheme="minorHAnsi" w:hAnsiTheme="minorHAnsi" w:cstheme="minorHAnsi"/>
          <w:color w:val="000000"/>
          <w:sz w:val="23"/>
          <w:szCs w:val="23"/>
        </w:rPr>
        <w:t>4326 Shakespeare Cir</w:t>
      </w:r>
      <w:r w:rsidRPr="00EF61CD">
        <w:rPr>
          <w:rFonts w:asciiTheme="minorHAnsi" w:hAnsiTheme="minorHAnsi" w:cstheme="minorHAnsi"/>
          <w:color w:val="000000"/>
          <w:sz w:val="23"/>
          <w:szCs w:val="23"/>
        </w:rPr>
        <w:t>cle White Plains, MD 20695</w:t>
      </w:r>
    </w:p>
    <w:p w14:paraId="3BC77CFF" w14:textId="5823D6D5" w:rsidR="006F6E92" w:rsidRDefault="007841EF" w:rsidP="007841EF">
      <w:pPr>
        <w:spacing w:before="240" w:after="240" w:line="276" w:lineRule="auto"/>
        <w:contextualSpacing/>
        <w:jc w:val="center"/>
        <w:rPr>
          <w:rFonts w:ascii="Arial" w:hAnsi="Arial" w:cs="Arial"/>
          <w:color w:val="000000"/>
        </w:rPr>
      </w:pPr>
      <w:r>
        <w:rPr>
          <w:rFonts w:ascii="Arial" w:hAnsi="Arial" w:cs="Arial"/>
          <w:color w:val="000000"/>
        </w:rPr>
        <w:t xml:space="preserve">For </w:t>
      </w:r>
      <w:r w:rsidR="00E070D1">
        <w:rPr>
          <w:rFonts w:ascii="Arial" w:hAnsi="Arial" w:cs="Arial"/>
          <w:color w:val="000000"/>
        </w:rPr>
        <w:t>more information</w:t>
      </w:r>
      <w:r w:rsidR="006F6E92">
        <w:rPr>
          <w:rFonts w:ascii="Arial" w:hAnsi="Arial" w:cs="Arial"/>
          <w:color w:val="000000"/>
        </w:rPr>
        <w:t xml:space="preserve"> including awards and scholarships</w:t>
      </w:r>
      <w:r w:rsidR="00F60875">
        <w:rPr>
          <w:rFonts w:ascii="Arial" w:hAnsi="Arial" w:cs="Arial"/>
          <w:color w:val="000000"/>
        </w:rPr>
        <w:t>,</w:t>
      </w:r>
      <w:r w:rsidR="00E070D1">
        <w:rPr>
          <w:rFonts w:ascii="Arial" w:hAnsi="Arial" w:cs="Arial"/>
          <w:color w:val="000000"/>
        </w:rPr>
        <w:t xml:space="preserve"> </w:t>
      </w:r>
    </w:p>
    <w:p w14:paraId="47C9A311" w14:textId="2E34C4F9" w:rsidR="00F60875" w:rsidRDefault="00E070D1" w:rsidP="007841EF">
      <w:pPr>
        <w:spacing w:before="240" w:after="240" w:line="276" w:lineRule="auto"/>
        <w:contextualSpacing/>
        <w:jc w:val="center"/>
        <w:rPr>
          <w:rFonts w:ascii="Arial" w:hAnsi="Arial" w:cs="Arial"/>
          <w:color w:val="000000"/>
        </w:rPr>
      </w:pPr>
      <w:r>
        <w:rPr>
          <w:rFonts w:ascii="Arial" w:hAnsi="Arial" w:cs="Arial"/>
          <w:color w:val="000000"/>
        </w:rPr>
        <w:t xml:space="preserve">visit our website or Facebook </w:t>
      </w:r>
      <w:proofErr w:type="gramStart"/>
      <w:r w:rsidR="006F6E92">
        <w:rPr>
          <w:rFonts w:ascii="Arial" w:hAnsi="Arial" w:cs="Arial"/>
          <w:color w:val="000000"/>
        </w:rPr>
        <w:t>page</w:t>
      </w:r>
      <w:proofErr w:type="gramEnd"/>
    </w:p>
    <w:p w14:paraId="1D5EE1CB" w14:textId="662D43E8" w:rsidR="00E070D1" w:rsidRPr="00226801" w:rsidRDefault="00000000" w:rsidP="00E070D1">
      <w:pPr>
        <w:spacing w:line="276" w:lineRule="auto"/>
        <w:jc w:val="center"/>
        <w:rPr>
          <w:rFonts w:ascii="Arial" w:hAnsi="Arial" w:cs="Arial"/>
          <w:b/>
        </w:rPr>
      </w:pPr>
      <w:hyperlink r:id="rId8" w:history="1">
        <w:r w:rsidR="00E070D1" w:rsidRPr="00022ECB">
          <w:rPr>
            <w:rStyle w:val="Hyperlink"/>
            <w:rFonts w:ascii="Arial" w:hAnsi="Arial" w:cs="Arial"/>
          </w:rPr>
          <w:t>https://www.facebook.com/MNADistrict9</w:t>
        </w:r>
      </w:hyperlink>
      <w:r w:rsidR="00E070D1" w:rsidRPr="00226801">
        <w:rPr>
          <w:rFonts w:ascii="Arial" w:hAnsi="Arial" w:cs="Arial"/>
        </w:rPr>
        <w:t xml:space="preserve"> or </w:t>
      </w:r>
      <w:hyperlink r:id="rId9" w:history="1">
        <w:r w:rsidR="00E070D1" w:rsidRPr="00226801">
          <w:rPr>
            <w:rStyle w:val="Hyperlink"/>
            <w:rFonts w:ascii="Arial" w:hAnsi="Arial" w:cs="Arial"/>
          </w:rPr>
          <w:t>https://mnadistrict9.nursingnetwork.com/</w:t>
        </w:r>
      </w:hyperlink>
    </w:p>
    <w:p w14:paraId="5C08FB64" w14:textId="77777777" w:rsidR="00E070D1" w:rsidRPr="006078F8" w:rsidRDefault="00E070D1" w:rsidP="00E070D1">
      <w:pPr>
        <w:spacing w:line="360" w:lineRule="auto"/>
        <w:rPr>
          <w:rFonts w:ascii="Arial" w:hAnsi="Arial" w:cs="Arial"/>
          <w:sz w:val="22"/>
          <w:szCs w:val="22"/>
        </w:rPr>
      </w:pPr>
    </w:p>
    <w:p w14:paraId="229A87D7" w14:textId="4654699A" w:rsidR="00090A8F" w:rsidRDefault="005F1B50" w:rsidP="007841EF">
      <w:pPr>
        <w:spacing w:before="240" w:after="240" w:line="276" w:lineRule="auto"/>
        <w:contextualSpacing/>
        <w:jc w:val="center"/>
        <w:rPr>
          <w:rFonts w:ascii="Arial" w:hAnsi="Arial" w:cs="Arial"/>
          <w:color w:val="000000"/>
        </w:rPr>
      </w:pPr>
      <w:r>
        <w:rPr>
          <w:rFonts w:ascii="Arial" w:hAnsi="Arial" w:cs="Arial"/>
          <w:color w:val="000000"/>
        </w:rPr>
        <w:t xml:space="preserve">Need more </w:t>
      </w:r>
      <w:proofErr w:type="spellStart"/>
      <w:r>
        <w:rPr>
          <w:rFonts w:ascii="Arial" w:hAnsi="Arial" w:cs="Arial"/>
          <w:color w:val="000000"/>
        </w:rPr>
        <w:t xml:space="preserve">information? </w:t>
      </w:r>
      <w:proofErr w:type="spellEnd"/>
      <w:r w:rsidR="00E070D1">
        <w:rPr>
          <w:rFonts w:ascii="Arial" w:hAnsi="Arial" w:cs="Arial"/>
          <w:color w:val="000000"/>
        </w:rPr>
        <w:t>C</w:t>
      </w:r>
      <w:r w:rsidR="007841EF">
        <w:rPr>
          <w:rFonts w:ascii="Arial" w:hAnsi="Arial" w:cs="Arial"/>
          <w:color w:val="000000"/>
        </w:rPr>
        <w:t xml:space="preserve">ontact </w:t>
      </w:r>
      <w:r w:rsidR="00090A8F">
        <w:rPr>
          <w:rFonts w:ascii="Arial" w:hAnsi="Arial" w:cs="Arial"/>
          <w:color w:val="000000"/>
        </w:rPr>
        <w:t>K</w:t>
      </w:r>
      <w:r w:rsidR="00623E9A">
        <w:rPr>
          <w:rFonts w:ascii="Arial" w:hAnsi="Arial" w:cs="Arial"/>
          <w:color w:val="000000"/>
        </w:rPr>
        <w:t xml:space="preserve">elly </w:t>
      </w:r>
      <w:proofErr w:type="spellStart"/>
      <w:r w:rsidR="00623E9A">
        <w:rPr>
          <w:rFonts w:ascii="Arial" w:hAnsi="Arial" w:cs="Arial"/>
          <w:color w:val="000000"/>
        </w:rPr>
        <w:t>Gidwani</w:t>
      </w:r>
      <w:proofErr w:type="spellEnd"/>
      <w:r w:rsidR="00593F97">
        <w:rPr>
          <w:rFonts w:ascii="Arial" w:hAnsi="Arial" w:cs="Arial"/>
          <w:color w:val="000000"/>
        </w:rPr>
        <w:t>,</w:t>
      </w:r>
      <w:r w:rsidR="00090A8F">
        <w:rPr>
          <w:rFonts w:ascii="Arial" w:hAnsi="Arial" w:cs="Arial"/>
          <w:color w:val="000000"/>
        </w:rPr>
        <w:t xml:space="preserve"> </w:t>
      </w:r>
      <w:r w:rsidR="007841EF">
        <w:rPr>
          <w:rFonts w:ascii="Arial" w:hAnsi="Arial" w:cs="Arial"/>
          <w:color w:val="000000"/>
        </w:rPr>
        <w:t xml:space="preserve">District 9 </w:t>
      </w:r>
      <w:r w:rsidR="00623E9A">
        <w:rPr>
          <w:rFonts w:ascii="Arial" w:hAnsi="Arial" w:cs="Arial"/>
          <w:color w:val="000000"/>
        </w:rPr>
        <w:t>President Elect</w:t>
      </w:r>
    </w:p>
    <w:p w14:paraId="4BA45DC6" w14:textId="7320E53B" w:rsidR="00623E9A" w:rsidRPr="00D4197F" w:rsidRDefault="00623E9A" w:rsidP="00EF61CD">
      <w:pPr>
        <w:spacing w:before="240" w:after="240" w:line="276" w:lineRule="auto"/>
        <w:contextualSpacing/>
        <w:jc w:val="center"/>
        <w:rPr>
          <w:rFonts w:ascii="Arial" w:hAnsi="Arial" w:cs="Arial"/>
          <w:color w:val="000000"/>
        </w:rPr>
      </w:pPr>
      <w:hyperlink r:id="rId10" w:history="1">
        <w:r w:rsidRPr="00AD6735">
          <w:rPr>
            <w:rStyle w:val="Hyperlink"/>
            <w:rFonts w:ascii="Arial" w:hAnsi="Arial" w:cs="Arial"/>
          </w:rPr>
          <w:t>kmgidwani@gmail.com</w:t>
        </w:r>
      </w:hyperlink>
    </w:p>
    <w:sectPr w:rsidR="00623E9A" w:rsidRPr="00D4197F" w:rsidSect="00807221">
      <w:headerReference w:type="default" r:id="rId1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5013B" w14:textId="77777777" w:rsidR="00807221" w:rsidRDefault="00807221">
      <w:r>
        <w:separator/>
      </w:r>
    </w:p>
  </w:endnote>
  <w:endnote w:type="continuationSeparator" w:id="0">
    <w:p w14:paraId="601A1D8B" w14:textId="77777777" w:rsidR="00807221" w:rsidRDefault="0080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4D"/>
    <w:family w:val="swiss"/>
    <w:pitch w:val="variable"/>
    <w:sig w:usb0="00000003" w:usb1="00000000" w:usb2="00000000" w:usb3="00000000" w:csb0="00000001" w:csb1="00000000"/>
  </w:font>
  <w:font w:name="Balthazar">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A7852" w14:textId="77777777" w:rsidR="00000000" w:rsidRPr="004A13C7" w:rsidRDefault="00000000" w:rsidP="00A100CF">
    <w:pPr>
      <w:jc w:val="center"/>
      <w:rPr>
        <w:rFonts w:ascii="Arial" w:hAnsi="Arial" w:cs="Arial"/>
        <w:sz w:val="22"/>
        <w:szCs w:val="22"/>
      </w:rPr>
    </w:pPr>
  </w:p>
  <w:p w14:paraId="5426C704"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70C83" w14:textId="77777777" w:rsidR="00807221" w:rsidRDefault="00807221">
      <w:r>
        <w:separator/>
      </w:r>
    </w:p>
  </w:footnote>
  <w:footnote w:type="continuationSeparator" w:id="0">
    <w:p w14:paraId="7C56285F" w14:textId="77777777" w:rsidR="00807221" w:rsidRDefault="00807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311B" w14:textId="16E9B5F7" w:rsidR="00000000" w:rsidRPr="00A110FB" w:rsidRDefault="001F3D1B" w:rsidP="001F3D1B">
    <w:pPr>
      <w:pStyle w:val="Caption"/>
      <w:jc w:val="right"/>
      <w:rPr>
        <w:rFonts w:ascii="Arial" w:hAnsi="Arial" w:cs="Arial"/>
        <w:sz w:val="28"/>
        <w:szCs w:val="28"/>
      </w:rPr>
    </w:pPr>
    <w:r w:rsidRPr="001F3D1B">
      <w:rPr>
        <w:rFonts w:ascii="Arial" w:hAnsi="Arial" w:cs="Arial"/>
        <w:sz w:val="28"/>
        <w:szCs w:val="28"/>
      </w:rPr>
      <w:ptab w:relativeTo="margin" w:alignment="center" w:leader="none"/>
    </w:r>
    <w:r w:rsidRPr="001F3D1B">
      <w:rPr>
        <w:rFonts w:ascii="Arial" w:hAnsi="Arial" w:cs="Arial"/>
        <w:sz w:val="28"/>
        <w:szCs w:val="28"/>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1EF"/>
    <w:rsid w:val="00044CC3"/>
    <w:rsid w:val="00090A8F"/>
    <w:rsid w:val="000C3A9D"/>
    <w:rsid w:val="000D6FAB"/>
    <w:rsid w:val="000F2354"/>
    <w:rsid w:val="001E3236"/>
    <w:rsid w:val="001F3D1B"/>
    <w:rsid w:val="002011BE"/>
    <w:rsid w:val="00206192"/>
    <w:rsid w:val="00247206"/>
    <w:rsid w:val="002A1C86"/>
    <w:rsid w:val="003D4A39"/>
    <w:rsid w:val="00454222"/>
    <w:rsid w:val="004E35EB"/>
    <w:rsid w:val="004F327B"/>
    <w:rsid w:val="004F7CC0"/>
    <w:rsid w:val="00581F57"/>
    <w:rsid w:val="005827E6"/>
    <w:rsid w:val="00593F97"/>
    <w:rsid w:val="005F1B50"/>
    <w:rsid w:val="00623E9A"/>
    <w:rsid w:val="00642575"/>
    <w:rsid w:val="00654F3D"/>
    <w:rsid w:val="0067647E"/>
    <w:rsid w:val="00683A4F"/>
    <w:rsid w:val="006D4CBF"/>
    <w:rsid w:val="006F6E92"/>
    <w:rsid w:val="007841EF"/>
    <w:rsid w:val="0078590E"/>
    <w:rsid w:val="0079273C"/>
    <w:rsid w:val="00797849"/>
    <w:rsid w:val="007C7FC0"/>
    <w:rsid w:val="007E3A23"/>
    <w:rsid w:val="00807221"/>
    <w:rsid w:val="00846EB3"/>
    <w:rsid w:val="008D62C3"/>
    <w:rsid w:val="00986D5C"/>
    <w:rsid w:val="00A4716D"/>
    <w:rsid w:val="00A55F20"/>
    <w:rsid w:val="00A6339B"/>
    <w:rsid w:val="00B217FD"/>
    <w:rsid w:val="00C76315"/>
    <w:rsid w:val="00C826CE"/>
    <w:rsid w:val="00C917E8"/>
    <w:rsid w:val="00D4197F"/>
    <w:rsid w:val="00E064A2"/>
    <w:rsid w:val="00E070D1"/>
    <w:rsid w:val="00E134B5"/>
    <w:rsid w:val="00E6099C"/>
    <w:rsid w:val="00EF61CD"/>
    <w:rsid w:val="00F50CCB"/>
    <w:rsid w:val="00F60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9FA1F"/>
  <w14:defaultImageDpi w14:val="32767"/>
  <w15:chartTrackingRefBased/>
  <w15:docId w15:val="{273B2694-7AE3-664F-9D26-0AB931BAB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41E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841EF"/>
    <w:rPr>
      <w:color w:val="0000FF"/>
      <w:u w:val="single"/>
    </w:rPr>
  </w:style>
  <w:style w:type="paragraph" w:styleId="Caption">
    <w:name w:val="caption"/>
    <w:basedOn w:val="Normal"/>
    <w:next w:val="Normal"/>
    <w:qFormat/>
    <w:rsid w:val="007841EF"/>
    <w:pPr>
      <w:jc w:val="center"/>
    </w:pPr>
    <w:rPr>
      <w:rFonts w:ascii="Copperplate Gothic Bold" w:hAnsi="Copperplate Gothic Bold"/>
      <w:b/>
      <w:bCs/>
      <w:color w:val="0099CC"/>
    </w:rPr>
  </w:style>
  <w:style w:type="paragraph" w:styleId="Header">
    <w:name w:val="header"/>
    <w:basedOn w:val="Normal"/>
    <w:link w:val="HeaderChar"/>
    <w:rsid w:val="007841EF"/>
    <w:pPr>
      <w:tabs>
        <w:tab w:val="center" w:pos="4320"/>
        <w:tab w:val="right" w:pos="8640"/>
      </w:tabs>
    </w:pPr>
  </w:style>
  <w:style w:type="character" w:customStyle="1" w:styleId="HeaderChar">
    <w:name w:val="Header Char"/>
    <w:basedOn w:val="DefaultParagraphFont"/>
    <w:link w:val="Header"/>
    <w:rsid w:val="007841EF"/>
    <w:rPr>
      <w:rFonts w:ascii="Times New Roman" w:eastAsia="Times New Roman" w:hAnsi="Times New Roman" w:cs="Times New Roman"/>
    </w:rPr>
  </w:style>
  <w:style w:type="paragraph" w:styleId="Footer">
    <w:name w:val="footer"/>
    <w:basedOn w:val="Normal"/>
    <w:link w:val="FooterChar"/>
    <w:rsid w:val="007841EF"/>
    <w:pPr>
      <w:tabs>
        <w:tab w:val="center" w:pos="4320"/>
        <w:tab w:val="right" w:pos="8640"/>
      </w:tabs>
    </w:pPr>
  </w:style>
  <w:style w:type="character" w:customStyle="1" w:styleId="FooterChar">
    <w:name w:val="Footer Char"/>
    <w:basedOn w:val="DefaultParagraphFont"/>
    <w:link w:val="Footer"/>
    <w:rsid w:val="007841EF"/>
    <w:rPr>
      <w:rFonts w:ascii="Times New Roman" w:eastAsia="Times New Roman" w:hAnsi="Times New Roman" w:cs="Times New Roman"/>
    </w:rPr>
  </w:style>
  <w:style w:type="paragraph" w:styleId="NormalWeb">
    <w:name w:val="Normal (Web)"/>
    <w:basedOn w:val="Normal"/>
    <w:uiPriority w:val="99"/>
    <w:unhideWhenUsed/>
    <w:rsid w:val="007841EF"/>
    <w:pPr>
      <w:spacing w:before="100" w:beforeAutospacing="1" w:after="100" w:afterAutospacing="1"/>
    </w:pPr>
  </w:style>
  <w:style w:type="character" w:styleId="Strong">
    <w:name w:val="Strong"/>
    <w:basedOn w:val="DefaultParagraphFont"/>
    <w:uiPriority w:val="22"/>
    <w:qFormat/>
    <w:rsid w:val="007841EF"/>
    <w:rPr>
      <w:b/>
      <w:bCs/>
    </w:rPr>
  </w:style>
  <w:style w:type="character" w:customStyle="1" w:styleId="apple-converted-space">
    <w:name w:val="apple-converted-space"/>
    <w:basedOn w:val="DefaultParagraphFont"/>
    <w:rsid w:val="007841EF"/>
  </w:style>
  <w:style w:type="character" w:styleId="UnresolvedMention">
    <w:name w:val="Unresolved Mention"/>
    <w:basedOn w:val="DefaultParagraphFont"/>
    <w:uiPriority w:val="99"/>
    <w:rsid w:val="00090A8F"/>
    <w:rPr>
      <w:color w:val="605E5C"/>
      <w:shd w:val="clear" w:color="auto" w:fill="E1DFDD"/>
    </w:rPr>
  </w:style>
  <w:style w:type="character" w:styleId="FollowedHyperlink">
    <w:name w:val="FollowedHyperlink"/>
    <w:basedOn w:val="DefaultParagraphFont"/>
    <w:uiPriority w:val="99"/>
    <w:semiHidden/>
    <w:unhideWhenUsed/>
    <w:rsid w:val="00683A4F"/>
    <w:rPr>
      <w:color w:val="954F72" w:themeColor="followedHyperlink"/>
      <w:u w:val="single"/>
    </w:rPr>
  </w:style>
  <w:style w:type="table" w:styleId="TableGrid">
    <w:name w:val="Table Grid"/>
    <w:basedOn w:val="TableNormal"/>
    <w:uiPriority w:val="39"/>
    <w:rsid w:val="001F3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NADistrict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kmgidwani@gmail.com" TargetMode="External"/><Relationship Id="rId4" Type="http://schemas.openxmlformats.org/officeDocument/2006/relationships/footnotes" Target="footnotes.xml"/><Relationship Id="rId9" Type="http://schemas.openxmlformats.org/officeDocument/2006/relationships/hyperlink" Target="https://mnadistrict9.nursingnetwork.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Gibson</dc:creator>
  <cp:keywords/>
  <dc:description/>
  <cp:lastModifiedBy>Cathy Gibson</cp:lastModifiedBy>
  <cp:revision>13</cp:revision>
  <dcterms:created xsi:type="dcterms:W3CDTF">2024-03-02T16:42:00Z</dcterms:created>
  <dcterms:modified xsi:type="dcterms:W3CDTF">2024-03-16T15:14:00Z</dcterms:modified>
</cp:coreProperties>
</file>