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2D7EA"/>
        <w:tblLayout w:type="fixed"/>
        <w:tblLook w:val="04A0" w:firstRow="1" w:lastRow="0" w:firstColumn="1" w:lastColumn="0" w:noHBand="0" w:noVBand="1"/>
      </w:tblPr>
      <w:tblGrid>
        <w:gridCol w:w="7379"/>
        <w:gridCol w:w="3870"/>
      </w:tblGrid>
      <w:tr w:rsidR="0019740E" w14:paraId="636298AB" w14:textId="77777777">
        <w:trPr>
          <w:trHeight w:hRule="exact" w:val="14240"/>
        </w:trPr>
        <w:tc>
          <w:tcPr>
            <w:tcW w:w="737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8E1D9" w14:textId="7626A6AA" w:rsidR="0019740E" w:rsidRDefault="00DE7E5B" w:rsidP="0023653C">
            <w:pPr>
              <w:pStyle w:val="Body"/>
              <w:jc w:val="center"/>
            </w:pPr>
            <w:r>
              <w:rPr>
                <w:b/>
                <w:bCs/>
                <w:noProof/>
              </w:rPr>
              <w:drawing>
                <wp:inline distT="0" distB="0" distL="0" distR="0" wp14:anchorId="19956B63" wp14:editId="3B96B314">
                  <wp:extent cx="3209925" cy="1017270"/>
                  <wp:effectExtent l="0" t="0" r="9525" b="0"/>
                  <wp:docPr id="1073741826" name="officeArt object" descr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Picture 3" descr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101727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291ED0">
              <w:rPr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inline distT="0" distB="0" distL="0" distR="0" wp14:anchorId="43D4CB2F" wp14:editId="4EC2B1F4">
                  <wp:extent cx="2996119" cy="1123493"/>
                  <wp:effectExtent l="0" t="0" r="127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6616" cy="116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4EECEC" w14:textId="24D8FA69" w:rsidR="00697451" w:rsidRDefault="00291ED0">
            <w:pPr>
              <w:pStyle w:val="Date"/>
              <w:jc w:val="center"/>
              <w:rPr>
                <w:rFonts w:ascii="Century Gothic" w:hAnsi="Century Gothic"/>
                <w:color w:val="1F497D"/>
                <w:sz w:val="52"/>
                <w:szCs w:val="52"/>
              </w:rPr>
            </w:pPr>
            <w:r w:rsidRPr="00291ED0">
              <w:rPr>
                <w:rFonts w:ascii="Century Gothic" w:hAnsi="Century Gothic"/>
                <w:color w:val="1F497D"/>
                <w:sz w:val="52"/>
                <w:szCs w:val="52"/>
              </w:rPr>
              <w:t>Fundamentals of nasal high flow (NHF) therapy</w:t>
            </w:r>
          </w:p>
          <w:p w14:paraId="330B4824" w14:textId="140DFAC2" w:rsidR="008A3665" w:rsidRPr="0037699D" w:rsidRDefault="0037699D" w:rsidP="008A3665">
            <w:pPr>
              <w:pStyle w:val="Date"/>
              <w:spacing w:before="0"/>
              <w:jc w:val="center"/>
              <w:rPr>
                <w:rFonts w:ascii="Century Gothic" w:hAnsi="Century Gothic"/>
                <w:color w:val="1F497D"/>
                <w:sz w:val="28"/>
                <w:szCs w:val="28"/>
              </w:rPr>
            </w:pPr>
            <w:r>
              <w:rPr>
                <w:rFonts w:ascii="Century Gothic" w:hAnsi="Century Gothic"/>
                <w:color w:val="1F497D"/>
                <w:sz w:val="28"/>
                <w:szCs w:val="28"/>
              </w:rPr>
              <w:t xml:space="preserve">1.0 Hr cerp accrediated by aacn </w:t>
            </w:r>
          </w:p>
          <w:p w14:paraId="2F407F03" w14:textId="2DDA81F4" w:rsidR="0019740E" w:rsidRPr="008A3665" w:rsidRDefault="008A3665">
            <w:pPr>
              <w:pStyle w:val="Date"/>
              <w:jc w:val="center"/>
              <w:rPr>
                <w:color w:val="FF9300"/>
                <w:sz w:val="36"/>
                <w:szCs w:val="36"/>
              </w:rPr>
            </w:pPr>
            <w:r>
              <w:rPr>
                <w:color w:val="FF9300"/>
                <w:sz w:val="36"/>
                <w:szCs w:val="36"/>
              </w:rPr>
              <w:t>february 16</w:t>
            </w:r>
            <w:r w:rsidRPr="008A3665">
              <w:rPr>
                <w:color w:val="FF9300"/>
                <w:sz w:val="36"/>
                <w:szCs w:val="36"/>
                <w:vertAlign w:val="superscript"/>
              </w:rPr>
              <w:t>th</w:t>
            </w:r>
            <w:r>
              <w:rPr>
                <w:color w:val="FF9300"/>
                <w:sz w:val="36"/>
                <w:szCs w:val="36"/>
              </w:rPr>
              <w:t>, 2023</w:t>
            </w:r>
          </w:p>
          <w:p w14:paraId="58555208" w14:textId="52688E6C" w:rsidR="0019740E" w:rsidRDefault="00951FD9">
            <w:pPr>
              <w:pStyle w:val="NoSpacing"/>
              <w:jc w:val="center"/>
              <w:rPr>
                <w:b/>
                <w:bCs/>
                <w:color w:val="FF9300"/>
                <w:sz w:val="36"/>
                <w:szCs w:val="36"/>
                <w:u w:color="864EA8"/>
              </w:rPr>
            </w:pPr>
            <w:r w:rsidRPr="008A3665">
              <w:rPr>
                <w:b/>
                <w:bCs/>
                <w:color w:val="FF9300"/>
                <w:sz w:val="36"/>
                <w:szCs w:val="36"/>
                <w:u w:color="864EA8"/>
              </w:rPr>
              <w:t>6:</w:t>
            </w:r>
            <w:r w:rsidR="00834EFF" w:rsidRPr="008A3665">
              <w:rPr>
                <w:b/>
                <w:bCs/>
                <w:color w:val="FF9300"/>
                <w:sz w:val="36"/>
                <w:szCs w:val="36"/>
                <w:u w:color="864EA8"/>
              </w:rPr>
              <w:t>00</w:t>
            </w:r>
            <w:r w:rsidRPr="008A3665">
              <w:rPr>
                <w:b/>
                <w:bCs/>
                <w:color w:val="FF9300"/>
                <w:sz w:val="36"/>
                <w:szCs w:val="36"/>
                <w:u w:color="864EA8"/>
              </w:rPr>
              <w:t>-8:</w:t>
            </w:r>
            <w:r w:rsidR="00167D7E" w:rsidRPr="008A3665">
              <w:rPr>
                <w:b/>
                <w:bCs/>
                <w:color w:val="FF9300"/>
                <w:sz w:val="36"/>
                <w:szCs w:val="36"/>
                <w:u w:color="864EA8"/>
              </w:rPr>
              <w:t>0</w:t>
            </w:r>
            <w:r w:rsidR="00834EFF" w:rsidRPr="008A3665">
              <w:rPr>
                <w:b/>
                <w:bCs/>
                <w:color w:val="FF9300"/>
                <w:sz w:val="36"/>
                <w:szCs w:val="36"/>
                <w:u w:color="864EA8"/>
              </w:rPr>
              <w:t>0</w:t>
            </w:r>
            <w:r w:rsidRPr="008A3665">
              <w:rPr>
                <w:b/>
                <w:bCs/>
                <w:color w:val="FF9300"/>
                <w:sz w:val="36"/>
                <w:szCs w:val="36"/>
                <w:u w:color="864EA8"/>
              </w:rPr>
              <w:t xml:space="preserve"> pm</w:t>
            </w:r>
          </w:p>
          <w:p w14:paraId="102C9B41" w14:textId="1530EFB7" w:rsidR="0037699D" w:rsidRPr="008A3665" w:rsidRDefault="0037699D">
            <w:pPr>
              <w:pStyle w:val="NoSpacing"/>
              <w:jc w:val="center"/>
              <w:rPr>
                <w:color w:val="FF9300"/>
                <w:sz w:val="36"/>
                <w:szCs w:val="36"/>
                <w:u w:color="864EA8"/>
              </w:rPr>
            </w:pPr>
            <w:r>
              <w:rPr>
                <w:b/>
                <w:bCs/>
                <w:color w:val="FF9300"/>
                <w:sz w:val="36"/>
                <w:szCs w:val="36"/>
                <w:u w:color="864EA8"/>
              </w:rPr>
              <w:t>Dinner and Education</w:t>
            </w:r>
          </w:p>
          <w:p w14:paraId="306AD8DC" w14:textId="77777777" w:rsidR="0019740E" w:rsidRDefault="0019740E" w:rsidP="0037699D">
            <w:pPr>
              <w:pStyle w:val="NoSpacing"/>
              <w:rPr>
                <w:color w:val="864EA8"/>
                <w:u w:color="864EA8"/>
              </w:rPr>
            </w:pPr>
          </w:p>
          <w:p w14:paraId="21092A31" w14:textId="5569B212" w:rsidR="00697451" w:rsidRDefault="008A3665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0066"/>
                <w:sz w:val="36"/>
                <w:szCs w:val="36"/>
                <w:u w:color="FF0066"/>
              </w:rPr>
            </w:pPr>
            <w:r w:rsidRPr="008A3665">
              <w:rPr>
                <w:rFonts w:ascii="Century Gothic" w:hAnsi="Century Gothic"/>
                <w:b/>
                <w:bCs/>
                <w:color w:val="FF0066"/>
                <w:sz w:val="36"/>
                <w:szCs w:val="36"/>
                <w:u w:color="FF0066"/>
              </w:rPr>
              <w:t>Perry’s Steakhouse &amp; Grille</w:t>
            </w:r>
          </w:p>
          <w:p w14:paraId="52E12D50" w14:textId="4023418B" w:rsidR="008A3665" w:rsidRDefault="008A3665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0066"/>
                <w:sz w:val="36"/>
                <w:szCs w:val="36"/>
                <w:u w:color="FF0066"/>
              </w:rPr>
            </w:pPr>
            <w:r>
              <w:rPr>
                <w:rFonts w:ascii="Century Gothic" w:hAnsi="Century Gothic"/>
                <w:b/>
                <w:bCs/>
                <w:color w:val="FF0066"/>
                <w:sz w:val="36"/>
                <w:szCs w:val="36"/>
                <w:u w:color="FF0066"/>
              </w:rPr>
              <w:t>15900 La Cantera Pkwy, Unit 22200</w:t>
            </w:r>
          </w:p>
          <w:p w14:paraId="23963F80" w14:textId="27B440F8" w:rsidR="008A3665" w:rsidRDefault="008A3665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0066"/>
                <w:sz w:val="36"/>
                <w:szCs w:val="36"/>
                <w:u w:color="FF0066"/>
              </w:rPr>
            </w:pPr>
            <w:r>
              <w:rPr>
                <w:rFonts w:ascii="Century Gothic" w:hAnsi="Century Gothic"/>
                <w:b/>
                <w:bCs/>
                <w:color w:val="FF0066"/>
                <w:sz w:val="36"/>
                <w:szCs w:val="36"/>
                <w:u w:color="FF0066"/>
              </w:rPr>
              <w:t>San Antonio, TX 78256</w:t>
            </w:r>
          </w:p>
          <w:p w14:paraId="19EE9FA3" w14:textId="56EA38A1" w:rsidR="008A3665" w:rsidRDefault="008A3665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0000"/>
                <w:sz w:val="36"/>
                <w:szCs w:val="36"/>
                <w:u w:color="FF0000"/>
              </w:rPr>
            </w:pPr>
          </w:p>
          <w:p w14:paraId="728B5386" w14:textId="36E31581" w:rsidR="0037699D" w:rsidRDefault="0037699D">
            <w:pPr>
              <w:pStyle w:val="NoSpacing"/>
              <w:jc w:val="center"/>
              <w:rPr>
                <w:rFonts w:ascii="Century Gothic" w:hAnsi="Century Gothic"/>
                <w:color w:val="1F497D"/>
                <w:sz w:val="28"/>
                <w:szCs w:val="28"/>
              </w:rPr>
            </w:pPr>
            <w:r>
              <w:rPr>
                <w:rFonts w:ascii="Century Gothic" w:hAnsi="Century Gothic"/>
                <w:color w:val="1F497D"/>
                <w:sz w:val="28"/>
                <w:szCs w:val="28"/>
              </w:rPr>
              <w:t>Scan to register on Nursing Network</w:t>
            </w:r>
          </w:p>
          <w:p w14:paraId="40BCD360" w14:textId="0B99F963" w:rsidR="0037699D" w:rsidRPr="008A3665" w:rsidRDefault="0037699D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0000"/>
                <w:sz w:val="36"/>
                <w:szCs w:val="36"/>
                <w:u w:color="FF0000"/>
              </w:rPr>
            </w:pPr>
            <w:r>
              <w:rPr>
                <w:rFonts w:ascii="Century Gothic" w:hAnsi="Century Gothic"/>
                <w:color w:val="1F497D"/>
                <w:sz w:val="28"/>
                <w:szCs w:val="28"/>
              </w:rPr>
              <w:t>Free to SAAACN members</w:t>
            </w:r>
          </w:p>
          <w:p w14:paraId="737EECB7" w14:textId="74C245FA" w:rsidR="0019740E" w:rsidRPr="00951FD9" w:rsidRDefault="00697451">
            <w:pPr>
              <w:pStyle w:val="NoSpacing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  <w:u w:color="FF0000"/>
              </w:rPr>
            </w:pPr>
            <w:r w:rsidRPr="00951FD9">
              <w:rPr>
                <w:rFonts w:ascii="Arial" w:hAnsi="Arial"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F2A8F2A" wp14:editId="1B9944CB">
                  <wp:extent cx="2167312" cy="1924784"/>
                  <wp:effectExtent l="0" t="0" r="444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168" cy="1933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FF0000"/>
                <w:sz w:val="22"/>
                <w:szCs w:val="22"/>
                <w:u w:color="FF0000"/>
              </w:rPr>
              <w:t xml:space="preserve"> </w:t>
            </w:r>
            <w:r w:rsidR="00951FD9" w:rsidRPr="00951FD9">
              <w:rPr>
                <w:rFonts w:ascii="Arial" w:hAnsi="Arial"/>
                <w:color w:val="FF0000"/>
                <w:sz w:val="22"/>
                <w:szCs w:val="22"/>
                <w:u w:color="FF0000"/>
              </w:rPr>
              <w:t xml:space="preserve"> </w:t>
            </w:r>
          </w:p>
          <w:p w14:paraId="674C2BFA" w14:textId="77777777" w:rsidR="0019740E" w:rsidRPr="00951FD9" w:rsidRDefault="0019740E">
            <w:pPr>
              <w:pStyle w:val="NoSpacing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70400DA1" w14:textId="77777777" w:rsidR="0019740E" w:rsidRDefault="0019740E">
            <w:pPr>
              <w:pStyle w:val="NoSpacing"/>
              <w:jc w:val="center"/>
            </w:pPr>
          </w:p>
          <w:p w14:paraId="6457C456" w14:textId="5A19DB27" w:rsidR="0019740E" w:rsidRPr="00697451" w:rsidRDefault="0019740E" w:rsidP="008F43B5">
            <w:pPr>
              <w:pStyle w:val="Body"/>
            </w:pPr>
          </w:p>
        </w:tc>
        <w:tc>
          <w:tcPr>
            <w:tcW w:w="387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tcMar>
              <w:top w:w="80" w:type="dxa"/>
              <w:left w:w="368" w:type="dxa"/>
              <w:bottom w:w="80" w:type="dxa"/>
              <w:right w:w="368" w:type="dxa"/>
            </w:tcMar>
          </w:tcPr>
          <w:p w14:paraId="1613F1FC" w14:textId="77777777" w:rsidR="0019740E" w:rsidRDefault="0019740E">
            <w:pPr>
              <w:pStyle w:val="Style1"/>
              <w:shd w:val="clear" w:color="auto" w:fill="1B8B8B"/>
              <w:tabs>
                <w:tab w:val="left" w:pos="555"/>
                <w:tab w:val="center" w:pos="1602"/>
              </w:tabs>
              <w:rPr>
                <w:color w:val="FFFFFF"/>
                <w:sz w:val="44"/>
                <w:szCs w:val="44"/>
                <w:u w:color="FFFFFF"/>
              </w:rPr>
            </w:pPr>
          </w:p>
          <w:p w14:paraId="163702C0" w14:textId="1F60DEE8" w:rsidR="0019740E" w:rsidRDefault="00697451">
            <w:pPr>
              <w:pStyle w:val="Style1"/>
              <w:shd w:val="clear" w:color="auto" w:fill="1B8B8B"/>
              <w:tabs>
                <w:tab w:val="left" w:pos="555"/>
                <w:tab w:val="center" w:pos="1602"/>
              </w:tabs>
              <w:jc w:val="left"/>
              <w:rPr>
                <w:color w:val="FFFFFF"/>
                <w:sz w:val="44"/>
                <w:szCs w:val="44"/>
                <w:u w:color="FFFFFF"/>
              </w:rPr>
            </w:pPr>
            <w:r>
              <w:rPr>
                <w:color w:val="FFFFFF"/>
                <w:sz w:val="44"/>
                <w:szCs w:val="44"/>
                <w:u w:color="FFFFFF"/>
              </w:rPr>
              <w:t xml:space="preserve"> </w:t>
            </w:r>
            <w:r w:rsidR="00DE7E5B">
              <w:rPr>
                <w:color w:val="FFFFFF"/>
                <w:sz w:val="44"/>
                <w:szCs w:val="44"/>
                <w:u w:color="FFFFFF"/>
              </w:rPr>
              <w:t>Schedule</w:t>
            </w:r>
          </w:p>
          <w:p w14:paraId="57714E0D" w14:textId="77777777" w:rsidR="0019740E" w:rsidRDefault="0019740E">
            <w:pPr>
              <w:pStyle w:val="Style1"/>
              <w:shd w:val="clear" w:color="auto" w:fill="1B8B8B"/>
              <w:rPr>
                <w:color w:val="FFFFFF"/>
                <w:u w:color="FFFFFF"/>
              </w:rPr>
            </w:pPr>
          </w:p>
          <w:p w14:paraId="30CC1B72" w14:textId="7E5EEF16" w:rsidR="0019740E" w:rsidRDefault="0073573D">
            <w:pPr>
              <w:pStyle w:val="Style1"/>
              <w:shd w:val="clear" w:color="auto" w:fill="1B8B8B"/>
              <w:rPr>
                <w:color w:val="FFFFFF"/>
                <w:u w:color="FFFFFF"/>
              </w:rPr>
            </w:pPr>
            <w:r>
              <w:rPr>
                <w:color w:val="FFFFFF"/>
                <w:u w:color="FFFFFF"/>
              </w:rPr>
              <w:t>6:00-6:30</w:t>
            </w:r>
            <w:r w:rsidR="0022584A">
              <w:rPr>
                <w:color w:val="FFFFFF"/>
                <w:u w:color="FFFFFF"/>
              </w:rPr>
              <w:t xml:space="preserve"> </w:t>
            </w:r>
            <w:r w:rsidR="0037699D">
              <w:rPr>
                <w:color w:val="FFFFFF"/>
                <w:u w:color="FFFFFF"/>
              </w:rPr>
              <w:t>R</w:t>
            </w:r>
            <w:r w:rsidR="0022584A">
              <w:rPr>
                <w:color w:val="FFFFFF"/>
                <w:u w:color="FFFFFF"/>
              </w:rPr>
              <w:t>egistration</w:t>
            </w:r>
            <w:r>
              <w:rPr>
                <w:color w:val="FFFFFF"/>
                <w:u w:color="FFFFFF"/>
              </w:rPr>
              <w:t>/</w:t>
            </w:r>
            <w:r w:rsidR="0037699D">
              <w:rPr>
                <w:color w:val="FFFFFF"/>
                <w:u w:color="FFFFFF"/>
              </w:rPr>
              <w:t xml:space="preserve"> N</w:t>
            </w:r>
            <w:r>
              <w:rPr>
                <w:color w:val="FFFFFF"/>
                <w:u w:color="FFFFFF"/>
              </w:rPr>
              <w:t>etworking</w:t>
            </w:r>
          </w:p>
          <w:p w14:paraId="2145AC46" w14:textId="77777777" w:rsidR="0022584A" w:rsidRDefault="0022584A">
            <w:pPr>
              <w:pStyle w:val="Style1"/>
              <w:shd w:val="clear" w:color="auto" w:fill="1B8B8B"/>
              <w:rPr>
                <w:color w:val="FFFFFF"/>
                <w:u w:color="FFFFFF"/>
              </w:rPr>
            </w:pPr>
          </w:p>
          <w:p w14:paraId="23A6E035" w14:textId="5863E640" w:rsidR="0019740E" w:rsidRDefault="008A3665">
            <w:pPr>
              <w:pStyle w:val="Style1"/>
              <w:shd w:val="clear" w:color="auto" w:fill="1B8B8B"/>
              <w:rPr>
                <w:color w:val="FFFFFF"/>
                <w:u w:color="FFFFFF"/>
              </w:rPr>
            </w:pPr>
            <w:r>
              <w:rPr>
                <w:color w:val="FFFFFF"/>
                <w:u w:color="FFFFFF"/>
              </w:rPr>
              <w:t>6:30-7:00</w:t>
            </w:r>
            <w:r w:rsidR="00DE7E5B">
              <w:rPr>
                <w:color w:val="FFFFFF"/>
                <w:u w:color="FFFFFF"/>
              </w:rPr>
              <w:t xml:space="preserve"> pm </w:t>
            </w:r>
          </w:p>
          <w:p w14:paraId="0B850A2F" w14:textId="2705CEBD" w:rsidR="008A3665" w:rsidRDefault="008A3665">
            <w:pPr>
              <w:pStyle w:val="Style1"/>
              <w:shd w:val="clear" w:color="auto" w:fill="1B8B8B"/>
              <w:rPr>
                <w:color w:val="FFFFFF"/>
                <w:u w:color="FFFFFF"/>
              </w:rPr>
            </w:pPr>
            <w:r>
              <w:rPr>
                <w:color w:val="FFFFFF"/>
                <w:u w:color="FFFFFF"/>
              </w:rPr>
              <w:t>Chapter Meeting</w:t>
            </w:r>
          </w:p>
          <w:p w14:paraId="53F419A2" w14:textId="373AEF0C" w:rsidR="0019740E" w:rsidRDefault="0019740E">
            <w:pPr>
              <w:pStyle w:val="Style1"/>
              <w:shd w:val="clear" w:color="auto" w:fill="1B8B8B"/>
              <w:rPr>
                <w:color w:val="FFFFFF"/>
                <w:u w:color="FFFFFF"/>
              </w:rPr>
            </w:pPr>
          </w:p>
          <w:p w14:paraId="56884786" w14:textId="77777777" w:rsidR="0019740E" w:rsidRDefault="0019740E">
            <w:pPr>
              <w:pStyle w:val="Style1"/>
              <w:shd w:val="clear" w:color="auto" w:fill="1B8B8B"/>
              <w:rPr>
                <w:color w:val="FFFFFF"/>
                <w:u w:color="FFFFFF"/>
              </w:rPr>
            </w:pPr>
          </w:p>
          <w:p w14:paraId="7CEA4E11" w14:textId="77777777" w:rsidR="008A3665" w:rsidRDefault="008A3665" w:rsidP="008A3665">
            <w:pPr>
              <w:pStyle w:val="Style1"/>
              <w:shd w:val="clear" w:color="auto" w:fill="1B8B8B"/>
              <w:rPr>
                <w:color w:val="FFFFFF"/>
                <w:u w:color="FFFFFF"/>
              </w:rPr>
            </w:pPr>
            <w:r>
              <w:rPr>
                <w:color w:val="FFFFFF"/>
                <w:u w:color="FFFFFF"/>
              </w:rPr>
              <w:t xml:space="preserve">7:00-8:00 pm </w:t>
            </w:r>
          </w:p>
          <w:p w14:paraId="3F43D99A" w14:textId="76FDB570" w:rsidR="0022584A" w:rsidRPr="008A3665" w:rsidRDefault="008A3665" w:rsidP="008A3665">
            <w:pPr>
              <w:pStyle w:val="Style1"/>
              <w:shd w:val="clear" w:color="auto" w:fill="1B8B8B"/>
              <w:rPr>
                <w:color w:val="FFFFFF"/>
                <w:u w:color="FFFFFF"/>
              </w:rPr>
            </w:pPr>
            <w:r>
              <w:rPr>
                <w:color w:val="FFFFFF"/>
                <w:u w:color="FFFFFF"/>
              </w:rPr>
              <w:t xml:space="preserve">Presentation by </w:t>
            </w:r>
            <w:r>
              <w:rPr>
                <w:color w:val="FFFFFF"/>
                <w:u w:color="FFFFFF"/>
              </w:rPr>
              <w:t xml:space="preserve">Amber </w:t>
            </w:r>
            <w:proofErr w:type="spellStart"/>
            <w:r>
              <w:rPr>
                <w:color w:val="FFFFFF"/>
                <w:u w:color="FFFFFF"/>
              </w:rPr>
              <w:t>Haikenwaelder</w:t>
            </w:r>
            <w:proofErr w:type="spellEnd"/>
          </w:p>
          <w:p w14:paraId="7F4FF2C3" w14:textId="77777777" w:rsidR="0019740E" w:rsidRDefault="0019740E">
            <w:pPr>
              <w:pStyle w:val="Heading2"/>
              <w:shd w:val="clear" w:color="auto" w:fill="1B8B8B"/>
              <w:spacing w:after="0" w:line="240" w:lineRule="auto"/>
            </w:pPr>
          </w:p>
          <w:p w14:paraId="39212C56" w14:textId="77777777" w:rsidR="0019740E" w:rsidRPr="00961174" w:rsidRDefault="00DE7E5B">
            <w:pPr>
              <w:pStyle w:val="Heading2"/>
              <w:shd w:val="clear" w:color="auto" w:fill="1B8B8B"/>
              <w:spacing w:after="0" w:line="240" w:lineRule="auto"/>
            </w:pPr>
            <w:r w:rsidRPr="00961174">
              <w:t>Register:</w:t>
            </w:r>
          </w:p>
          <w:p w14:paraId="48AE9EB5" w14:textId="77777777" w:rsidR="0019740E" w:rsidRPr="0022584A" w:rsidRDefault="00DE7E5B">
            <w:pPr>
              <w:pStyle w:val="Heading2"/>
              <w:shd w:val="clear" w:color="auto" w:fill="1B8B8B"/>
              <w:spacing w:after="0" w:line="240" w:lineRule="auto"/>
              <w:rPr>
                <w:sz w:val="22"/>
                <w:szCs w:val="26"/>
              </w:rPr>
            </w:pPr>
            <w:proofErr w:type="spellStart"/>
            <w:r w:rsidRPr="0022584A">
              <w:rPr>
                <w:sz w:val="22"/>
                <w:szCs w:val="26"/>
              </w:rPr>
              <w:t>sachapteraacn</w:t>
            </w:r>
            <w:proofErr w:type="spellEnd"/>
            <w:r w:rsidRPr="0022584A">
              <w:rPr>
                <w:sz w:val="22"/>
                <w:szCs w:val="26"/>
              </w:rPr>
              <w:t>.</w:t>
            </w:r>
          </w:p>
          <w:p w14:paraId="6E0B59D2" w14:textId="442FB16A" w:rsidR="0019740E" w:rsidRPr="0022584A" w:rsidRDefault="0037699D">
            <w:pPr>
              <w:pStyle w:val="Heading2"/>
              <w:shd w:val="clear" w:color="auto" w:fill="1B8B8B"/>
              <w:spacing w:after="0" w:line="240" w:lineRule="auto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n</w:t>
            </w:r>
            <w:r w:rsidR="00DE7E5B" w:rsidRPr="0022584A">
              <w:rPr>
                <w:sz w:val="22"/>
                <w:szCs w:val="26"/>
              </w:rPr>
              <w:t>ursingnetwork.com</w:t>
            </w:r>
          </w:p>
          <w:p w14:paraId="4481C5D9" w14:textId="5BC20D74" w:rsidR="0019740E" w:rsidRDefault="0019740E">
            <w:pPr>
              <w:pStyle w:val="Heading2"/>
              <w:shd w:val="clear" w:color="auto" w:fill="1B8B8B"/>
              <w:spacing w:after="0" w:line="240" w:lineRule="auto"/>
            </w:pPr>
          </w:p>
          <w:p w14:paraId="3E8B0743" w14:textId="76A2734C" w:rsidR="00951FD9" w:rsidRDefault="00951FD9">
            <w:pPr>
              <w:pStyle w:val="Heading2"/>
              <w:shd w:val="clear" w:color="auto" w:fill="1B8B8B"/>
              <w:spacing w:after="0" w:line="240" w:lineRule="auto"/>
            </w:pPr>
          </w:p>
          <w:p w14:paraId="418FF9B6" w14:textId="43D6E441" w:rsidR="0019740E" w:rsidRDefault="00167D7E">
            <w:pPr>
              <w:pStyle w:val="Heading2"/>
              <w:shd w:val="clear" w:color="auto" w:fill="1B8B8B"/>
              <w:spacing w:after="0" w:line="240" w:lineRule="auto"/>
            </w:pPr>
            <w:r>
              <w:t>Dinner sponsored</w:t>
            </w:r>
            <w:r w:rsidR="00291ED0">
              <w:t xml:space="preserve"> </w:t>
            </w:r>
            <w:r>
              <w:t>by:</w:t>
            </w:r>
          </w:p>
          <w:p w14:paraId="5D0F8E94" w14:textId="3D18A26B" w:rsidR="00167D7E" w:rsidRDefault="00167D7E">
            <w:pPr>
              <w:pStyle w:val="Heading2"/>
              <w:shd w:val="clear" w:color="auto" w:fill="1B8B8B"/>
              <w:spacing w:after="0" w:line="240" w:lineRule="auto"/>
              <w:rPr>
                <w:sz w:val="24"/>
                <w:szCs w:val="24"/>
              </w:rPr>
            </w:pPr>
            <w:r>
              <w:t xml:space="preserve"> </w:t>
            </w:r>
          </w:p>
          <w:p w14:paraId="4B6B99D4" w14:textId="758977B2" w:rsidR="0019740E" w:rsidRDefault="00291ED0">
            <w:pPr>
              <w:pStyle w:val="Heading2"/>
              <w:shd w:val="clear" w:color="auto" w:fill="1B8B8B"/>
              <w:spacing w:after="0" w:line="240" w:lineRule="auto"/>
              <w:rPr>
                <w:color w:val="593470"/>
                <w:u w:color="593470"/>
              </w:rPr>
            </w:pPr>
            <w:r w:rsidRPr="00291ED0">
              <w:drawing>
                <wp:inline distT="0" distB="0" distL="0" distR="0" wp14:anchorId="35C1D2E3" wp14:editId="6679274F">
                  <wp:extent cx="1468876" cy="347768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883" cy="357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F92444" w14:textId="5875BB6F" w:rsidR="0019740E" w:rsidRDefault="0019740E">
            <w:pPr>
              <w:pStyle w:val="Heading2"/>
              <w:shd w:val="clear" w:color="auto" w:fill="1B8B8B"/>
              <w:spacing w:after="0" w:line="240" w:lineRule="auto"/>
            </w:pPr>
          </w:p>
          <w:p w14:paraId="65F14521" w14:textId="5BBE9846" w:rsidR="0019740E" w:rsidRDefault="0019740E">
            <w:pPr>
              <w:pStyle w:val="Heading2"/>
              <w:shd w:val="clear" w:color="auto" w:fill="1B8B8B"/>
              <w:spacing w:after="0" w:line="240" w:lineRule="auto"/>
            </w:pPr>
          </w:p>
          <w:p w14:paraId="73F5E9B6" w14:textId="77777777" w:rsidR="0019740E" w:rsidRDefault="0019740E">
            <w:pPr>
              <w:pStyle w:val="Heading2"/>
              <w:shd w:val="clear" w:color="auto" w:fill="1B8B8B"/>
              <w:spacing w:after="0" w:line="240" w:lineRule="auto"/>
            </w:pPr>
          </w:p>
          <w:p w14:paraId="3C13EC72" w14:textId="77777777" w:rsidR="0019740E" w:rsidRDefault="0019740E">
            <w:pPr>
              <w:pStyle w:val="Heading2"/>
              <w:shd w:val="clear" w:color="auto" w:fill="1B8B8B"/>
              <w:spacing w:after="0" w:line="240" w:lineRule="auto"/>
            </w:pPr>
          </w:p>
        </w:tc>
      </w:tr>
    </w:tbl>
    <w:p w14:paraId="5887CE5B" w14:textId="77777777" w:rsidR="0019740E" w:rsidRDefault="0019740E">
      <w:pPr>
        <w:pStyle w:val="Body"/>
        <w:widowControl w:val="0"/>
        <w:spacing w:line="240" w:lineRule="auto"/>
      </w:pPr>
    </w:p>
    <w:p w14:paraId="6D046B06" w14:textId="77777777" w:rsidR="0019740E" w:rsidRDefault="00DE7E5B">
      <w:pPr>
        <w:pStyle w:val="NoSpacing"/>
      </w:pPr>
      <w:r>
        <w:rPr>
          <w:rFonts w:ascii="Helvetica" w:hAnsi="Helvetica"/>
          <w:color w:val="FF0066"/>
          <w:sz w:val="18"/>
          <w:szCs w:val="18"/>
          <w:u w:color="FF0066"/>
        </w:rPr>
        <w:t xml:space="preserve"> </w:t>
      </w:r>
    </w:p>
    <w:sectPr w:rsidR="0019740E" w:rsidSect="00697451">
      <w:pgSz w:w="12240" w:h="15840"/>
      <w:pgMar w:top="288" w:right="720" w:bottom="36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C83E3" w14:textId="77777777" w:rsidR="009246CF" w:rsidRDefault="009246CF">
      <w:r>
        <w:separator/>
      </w:r>
    </w:p>
  </w:endnote>
  <w:endnote w:type="continuationSeparator" w:id="0">
    <w:p w14:paraId="29E6ABEF" w14:textId="77777777" w:rsidR="009246CF" w:rsidRDefault="0092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4DCD1" w14:textId="77777777" w:rsidR="009246CF" w:rsidRDefault="009246CF">
      <w:r>
        <w:separator/>
      </w:r>
    </w:p>
  </w:footnote>
  <w:footnote w:type="continuationSeparator" w:id="0">
    <w:p w14:paraId="7CA62844" w14:textId="77777777" w:rsidR="009246CF" w:rsidRDefault="00924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40E"/>
    <w:rsid w:val="00055585"/>
    <w:rsid w:val="00066EB5"/>
    <w:rsid w:val="000E7702"/>
    <w:rsid w:val="00167D7E"/>
    <w:rsid w:val="0019740E"/>
    <w:rsid w:val="0022584A"/>
    <w:rsid w:val="0023653C"/>
    <w:rsid w:val="00291ED0"/>
    <w:rsid w:val="0037699D"/>
    <w:rsid w:val="003B72B1"/>
    <w:rsid w:val="003D7998"/>
    <w:rsid w:val="00590DAE"/>
    <w:rsid w:val="00697451"/>
    <w:rsid w:val="006F2A18"/>
    <w:rsid w:val="006F6A6A"/>
    <w:rsid w:val="0073573D"/>
    <w:rsid w:val="00834EFF"/>
    <w:rsid w:val="008A3665"/>
    <w:rsid w:val="008F43B5"/>
    <w:rsid w:val="0091605C"/>
    <w:rsid w:val="009246CF"/>
    <w:rsid w:val="00951FD9"/>
    <w:rsid w:val="00961174"/>
    <w:rsid w:val="00A16767"/>
    <w:rsid w:val="00A43C43"/>
    <w:rsid w:val="00B1253D"/>
    <w:rsid w:val="00BF5B0D"/>
    <w:rsid w:val="00C36519"/>
    <w:rsid w:val="00C51625"/>
    <w:rsid w:val="00DE7E5B"/>
    <w:rsid w:val="00E06379"/>
    <w:rsid w:val="00EA506D"/>
    <w:rsid w:val="00F9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27077"/>
  <w15:docId w15:val="{144648B7-107B-4140-8AF9-C947CC2A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pPr>
      <w:keepNext/>
      <w:keepLines/>
      <w:pBdr>
        <w:top w:val="single" w:sz="2" w:space="0" w:color="363472"/>
        <w:left w:val="single" w:sz="2" w:space="0" w:color="363472"/>
        <w:bottom w:val="single" w:sz="2" w:space="0" w:color="363472"/>
        <w:right w:val="single" w:sz="2" w:space="0" w:color="363472"/>
      </w:pBdr>
      <w:shd w:val="clear" w:color="auto" w:fill="363472"/>
      <w:spacing w:after="200" w:line="264" w:lineRule="auto"/>
      <w:ind w:left="288" w:right="288"/>
      <w:jc w:val="center"/>
      <w:outlineLvl w:val="1"/>
    </w:pPr>
    <w:rPr>
      <w:rFonts w:ascii="Arial Black" w:hAnsi="Arial Black" w:cs="Arial Unicode MS"/>
      <w:color w:val="FFFFFF"/>
      <w:sz w:val="28"/>
      <w:szCs w:val="28"/>
      <w:u w:color="FFFFFF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312" w:lineRule="auto"/>
    </w:pPr>
    <w:rPr>
      <w:rFonts w:ascii="Georgia" w:hAnsi="Georgia" w:cs="Arial Unicode MS"/>
      <w:color w:val="373545"/>
      <w:sz w:val="24"/>
      <w:szCs w:val="24"/>
      <w:u w:color="373545"/>
      <w14:textOutline w14:w="0" w14:cap="flat" w14:cmpd="sng" w14:algn="ctr">
        <w14:noFill/>
        <w14:prstDash w14:val="solid"/>
        <w14:bevel/>
      </w14:textOutline>
    </w:rPr>
  </w:style>
  <w:style w:type="paragraph" w:styleId="Date">
    <w:name w:val="Date"/>
    <w:pPr>
      <w:spacing w:before="480" w:line="204" w:lineRule="auto"/>
    </w:pPr>
    <w:rPr>
      <w:rFonts w:ascii="Arial Black" w:eastAsia="Arial Black" w:hAnsi="Arial Black" w:cs="Arial Black"/>
      <w:caps/>
      <w:color w:val="AD84C6"/>
      <w:kern w:val="28"/>
      <w:sz w:val="80"/>
      <w:szCs w:val="80"/>
      <w:u w:color="AD84C6"/>
    </w:rPr>
  </w:style>
  <w:style w:type="paragraph" w:styleId="NoSpacing">
    <w:name w:val="No Spacing"/>
    <w:rPr>
      <w:rFonts w:ascii="Georgia" w:hAnsi="Georgia" w:cs="Arial Unicode MS"/>
      <w:color w:val="373545"/>
      <w:sz w:val="24"/>
      <w:szCs w:val="24"/>
      <w:u w:color="373545"/>
    </w:rPr>
  </w:style>
  <w:style w:type="character" w:customStyle="1" w:styleId="Link">
    <w:name w:val="Link"/>
    <w:rPr>
      <w:outline w:val="0"/>
      <w:color w:val="374041"/>
      <w:u w:val="single" w:color="374041"/>
    </w:rPr>
  </w:style>
  <w:style w:type="character" w:customStyle="1" w:styleId="Hyperlink0">
    <w:name w:val="Hyperlink.0"/>
    <w:basedOn w:val="Link"/>
    <w:rPr>
      <w:rFonts w:ascii="Georgia" w:eastAsia="Georgia" w:hAnsi="Georgia" w:cs="Georgia"/>
      <w:b/>
      <w:bCs/>
      <w:outline w:val="0"/>
      <w:color w:val="374041"/>
      <w:u w:val="single" w:color="374041"/>
      <w:lang w:val="en-US"/>
    </w:rPr>
  </w:style>
  <w:style w:type="paragraph" w:customStyle="1" w:styleId="Heading">
    <w:name w:val="Heading"/>
    <w:next w:val="Body"/>
    <w:pPr>
      <w:keepNext/>
      <w:keepLines/>
      <w:spacing w:before="280" w:after="120"/>
      <w:outlineLvl w:val="0"/>
    </w:pPr>
    <w:rPr>
      <w:rFonts w:ascii="Georgia" w:hAnsi="Georgia" w:cs="Arial Unicode MS"/>
      <w:b/>
      <w:bCs/>
      <w:color w:val="373545"/>
      <w:sz w:val="28"/>
      <w:szCs w:val="28"/>
      <w:u w:color="373545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e1">
    <w:name w:val="Style1"/>
    <w:pPr>
      <w:keepNext/>
      <w:keepLines/>
      <w:pBdr>
        <w:top w:val="single" w:sz="2" w:space="0" w:color="363472"/>
        <w:left w:val="single" w:sz="2" w:space="0" w:color="363472"/>
        <w:bottom w:val="single" w:sz="2" w:space="0" w:color="363472"/>
        <w:right w:val="single" w:sz="2" w:space="0" w:color="363472"/>
      </w:pBdr>
      <w:shd w:val="clear" w:color="auto" w:fill="363472"/>
      <w:ind w:left="288" w:right="288"/>
      <w:jc w:val="center"/>
      <w:outlineLvl w:val="1"/>
    </w:pPr>
    <w:rPr>
      <w:rFonts w:ascii="Arial Black" w:eastAsia="Arial Black" w:hAnsi="Arial Black" w:cs="Arial Black"/>
      <w:color w:val="FFC000"/>
      <w:sz w:val="28"/>
      <w:szCs w:val="28"/>
      <w:u w:color="FFC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Georgia"/>
            <a:ea typeface="Georgia"/>
            <a:cs typeface="Georgia"/>
            <a:sym typeface="Georg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Georgia"/>
            <a:ea typeface="Georgia"/>
            <a:cs typeface="Georgia"/>
            <a:sym typeface="Georg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Tenet Health Systems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Loyola, Susan</dc:creator>
  <cp:lastModifiedBy>John Hobson</cp:lastModifiedBy>
  <cp:revision>2</cp:revision>
  <cp:lastPrinted>2022-09-29T20:03:00Z</cp:lastPrinted>
  <dcterms:created xsi:type="dcterms:W3CDTF">2023-01-28T06:41:00Z</dcterms:created>
  <dcterms:modified xsi:type="dcterms:W3CDTF">2023-01-28T06:41:00Z</dcterms:modified>
</cp:coreProperties>
</file>