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931AE" w14:textId="2847312E" w:rsidR="00EA0DB5" w:rsidRDefault="00734076">
      <w:pPr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</w:rPr>
      </w:pPr>
      <w:r w:rsidRPr="008C66C9"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5DE2359B" wp14:editId="4A2F731E">
            <wp:extent cx="2066925" cy="1857375"/>
            <wp:effectExtent l="0" t="0" r="9525" b="9525"/>
            <wp:docPr id="7" name="Picture 7" descr="A picture containing tree, outdoor, sky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ree, outdoor, sky, pla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</w:rPr>
        <w:t xml:space="preserve">                        </w:t>
      </w:r>
      <w:r w:rsidRPr="008C66C9"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2E330957" wp14:editId="76FA24C5">
            <wp:extent cx="1847850" cy="1143000"/>
            <wp:effectExtent l="0" t="0" r="0" b="0"/>
            <wp:docPr id="8" name="Picture 8" descr="hpn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pna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6772B" w14:textId="1A869513" w:rsidR="00734076" w:rsidRDefault="00734076">
      <w:pPr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</w:rPr>
      </w:pPr>
    </w:p>
    <w:p w14:paraId="3811B552" w14:textId="4D126DCE" w:rsidR="00734076" w:rsidRPr="00827E5C" w:rsidRDefault="00827E5C" w:rsidP="00734076">
      <w:pPr>
        <w:jc w:val="center"/>
        <w:rPr>
          <w:rFonts w:ascii="Calibri" w:eastAsia="Times New Roman" w:hAnsi="Calibri" w:cs="Calibri"/>
          <w:b/>
          <w:bCs/>
          <w:noProof/>
          <w:color w:val="7030A0"/>
          <w:sz w:val="40"/>
          <w:szCs w:val="40"/>
          <w:bdr w:val="none" w:sz="0" w:space="0" w:color="auto" w:frame="1"/>
        </w:rPr>
      </w:pPr>
      <w:r>
        <w:rPr>
          <w:rFonts w:ascii="Calibri" w:eastAsia="Times New Roman" w:hAnsi="Calibri" w:cs="Calibri"/>
          <w:b/>
          <w:bCs/>
          <w:noProof/>
          <w:color w:val="7030A0"/>
          <w:sz w:val="40"/>
          <w:szCs w:val="40"/>
          <w:bdr w:val="none" w:sz="0" w:space="0" w:color="auto" w:frame="1"/>
        </w:rPr>
        <w:t xml:space="preserve">CT Charter Oak </w:t>
      </w:r>
      <w:r w:rsidR="00734076" w:rsidRPr="00827E5C">
        <w:rPr>
          <w:rFonts w:ascii="Calibri" w:eastAsia="Times New Roman" w:hAnsi="Calibri" w:cs="Calibri"/>
          <w:b/>
          <w:bCs/>
          <w:noProof/>
          <w:color w:val="7030A0"/>
          <w:sz w:val="40"/>
          <w:szCs w:val="40"/>
          <w:bdr w:val="none" w:sz="0" w:space="0" w:color="auto" w:frame="1"/>
        </w:rPr>
        <w:t>Chapter Elections to be held in December, 2022</w:t>
      </w:r>
    </w:p>
    <w:p w14:paraId="0A120131" w14:textId="77777777" w:rsidR="00827E5C" w:rsidRPr="00F77BAB" w:rsidRDefault="00734076" w:rsidP="00827E5C">
      <w:pPr>
        <w:jc w:val="center"/>
        <w:rPr>
          <w:sz w:val="24"/>
          <w:szCs w:val="24"/>
        </w:rPr>
      </w:pPr>
      <w:r w:rsidRPr="00F77BAB">
        <w:rPr>
          <w:sz w:val="24"/>
          <w:szCs w:val="24"/>
        </w:rPr>
        <w:t>Would you like to be a bit more involved in your local HPNA Chapter?</w:t>
      </w:r>
    </w:p>
    <w:p w14:paraId="7B7BE121" w14:textId="7F2D9AB7" w:rsidR="00734076" w:rsidRPr="00F77BAB" w:rsidRDefault="00734076">
      <w:pPr>
        <w:rPr>
          <w:sz w:val="24"/>
          <w:szCs w:val="24"/>
        </w:rPr>
      </w:pPr>
      <w:r w:rsidRPr="00F77BAB">
        <w:rPr>
          <w:sz w:val="24"/>
          <w:szCs w:val="24"/>
        </w:rPr>
        <w:t xml:space="preserve">The Chapter is seeking </w:t>
      </w:r>
      <w:r w:rsidR="00142093" w:rsidRPr="00F77BAB">
        <w:rPr>
          <w:sz w:val="24"/>
          <w:szCs w:val="24"/>
        </w:rPr>
        <w:t xml:space="preserve">RNs </w:t>
      </w:r>
      <w:r w:rsidRPr="00F77BAB">
        <w:rPr>
          <w:sz w:val="24"/>
          <w:szCs w:val="24"/>
        </w:rPr>
        <w:t xml:space="preserve">for the offices of </w:t>
      </w:r>
      <w:r w:rsidRPr="00F77BAB">
        <w:rPr>
          <w:b/>
          <w:bCs/>
          <w:sz w:val="24"/>
          <w:szCs w:val="24"/>
        </w:rPr>
        <w:t xml:space="preserve">Treasurer </w:t>
      </w:r>
      <w:r w:rsidRPr="00F77BAB">
        <w:rPr>
          <w:sz w:val="24"/>
          <w:szCs w:val="24"/>
        </w:rPr>
        <w:t xml:space="preserve">and </w:t>
      </w:r>
      <w:r w:rsidRPr="00F77BAB">
        <w:rPr>
          <w:b/>
          <w:bCs/>
          <w:sz w:val="24"/>
          <w:szCs w:val="24"/>
        </w:rPr>
        <w:t>Secretary</w:t>
      </w:r>
      <w:r w:rsidRPr="00F77BAB">
        <w:rPr>
          <w:sz w:val="24"/>
          <w:szCs w:val="24"/>
        </w:rPr>
        <w:t xml:space="preserve">. These two positions are voted on by the Chapter membership. The Chapter is also </w:t>
      </w:r>
      <w:r w:rsidR="00F816B8" w:rsidRPr="00F77BAB">
        <w:rPr>
          <w:sz w:val="24"/>
          <w:szCs w:val="24"/>
        </w:rPr>
        <w:t xml:space="preserve">seeking someone to chair the </w:t>
      </w:r>
      <w:r w:rsidR="00F816B8" w:rsidRPr="00F77BAB">
        <w:rPr>
          <w:b/>
          <w:bCs/>
          <w:sz w:val="24"/>
          <w:szCs w:val="24"/>
        </w:rPr>
        <w:t>Program</w:t>
      </w:r>
      <w:r w:rsidR="00F816B8" w:rsidRPr="00F77BAB">
        <w:rPr>
          <w:sz w:val="24"/>
          <w:szCs w:val="24"/>
        </w:rPr>
        <w:t xml:space="preserve"> Committee. </w:t>
      </w:r>
      <w:r w:rsidR="00BD2111">
        <w:rPr>
          <w:sz w:val="24"/>
          <w:szCs w:val="24"/>
        </w:rPr>
        <w:t xml:space="preserve">Officers will begin Jan 1, </w:t>
      </w:r>
      <w:proofErr w:type="gramStart"/>
      <w:r w:rsidR="00BD2111">
        <w:rPr>
          <w:sz w:val="24"/>
          <w:szCs w:val="24"/>
        </w:rPr>
        <w:t>2023</w:t>
      </w:r>
      <w:proofErr w:type="gramEnd"/>
      <w:r w:rsidR="00BD2111">
        <w:rPr>
          <w:sz w:val="24"/>
          <w:szCs w:val="24"/>
        </w:rPr>
        <w:t xml:space="preserve"> and end Dec 31,2025. </w:t>
      </w:r>
      <w:r w:rsidR="00F816B8" w:rsidRPr="00F77BAB">
        <w:rPr>
          <w:sz w:val="24"/>
          <w:szCs w:val="24"/>
        </w:rPr>
        <w:t>Each of these positions has a talented person in place and will help transition new officers.</w:t>
      </w:r>
    </w:p>
    <w:p w14:paraId="7807200F" w14:textId="20E3B9EF" w:rsidR="00F816B8" w:rsidRPr="00F77BAB" w:rsidRDefault="00F816B8" w:rsidP="00F816B8">
      <w:pPr>
        <w:jc w:val="center"/>
        <w:rPr>
          <w:sz w:val="24"/>
          <w:szCs w:val="24"/>
        </w:rPr>
      </w:pPr>
      <w:r w:rsidRPr="00F77BAB">
        <w:rPr>
          <w:sz w:val="24"/>
          <w:szCs w:val="24"/>
        </w:rPr>
        <w:t>This is your chance to be involved in growing this HPNA Chapter!</w:t>
      </w:r>
    </w:p>
    <w:p w14:paraId="488C851F" w14:textId="2580CE76" w:rsidR="00EE1BC1" w:rsidRPr="00F77BAB" w:rsidRDefault="00EE1BC1" w:rsidP="00F816B8">
      <w:pPr>
        <w:jc w:val="center"/>
        <w:rPr>
          <w:sz w:val="24"/>
          <w:szCs w:val="24"/>
        </w:rPr>
      </w:pPr>
      <w:r w:rsidRPr="00F77BAB">
        <w:rPr>
          <w:sz w:val="24"/>
          <w:szCs w:val="24"/>
        </w:rPr>
        <w:t>HPNA holds a</w:t>
      </w:r>
      <w:r w:rsidR="00D0283E" w:rsidRPr="00F77BAB">
        <w:rPr>
          <w:sz w:val="24"/>
          <w:szCs w:val="24"/>
        </w:rPr>
        <w:t xml:space="preserve">n Annual HPNA Team </w:t>
      </w:r>
      <w:r w:rsidR="002962DF" w:rsidRPr="00F77BAB">
        <w:rPr>
          <w:sz w:val="24"/>
          <w:szCs w:val="24"/>
        </w:rPr>
        <w:t>Conference,</w:t>
      </w:r>
      <w:r w:rsidR="00D0283E" w:rsidRPr="00F77BAB">
        <w:rPr>
          <w:sz w:val="24"/>
          <w:szCs w:val="24"/>
        </w:rPr>
        <w:t xml:space="preserve"> and our chapter will provide the registration fee to on</w:t>
      </w:r>
      <w:r w:rsidR="00C941F7" w:rsidRPr="00F77BAB">
        <w:rPr>
          <w:sz w:val="24"/>
          <w:szCs w:val="24"/>
        </w:rPr>
        <w:t xml:space="preserve">e </w:t>
      </w:r>
      <w:r w:rsidR="00D0283E" w:rsidRPr="00F77BAB">
        <w:rPr>
          <w:sz w:val="24"/>
          <w:szCs w:val="24"/>
        </w:rPr>
        <w:t>lucky Board Member!</w:t>
      </w:r>
    </w:p>
    <w:p w14:paraId="5B60D579" w14:textId="2CEA6005" w:rsidR="00F816B8" w:rsidRPr="00F77BAB" w:rsidRDefault="00F816B8" w:rsidP="00F816B8">
      <w:pPr>
        <w:rPr>
          <w:sz w:val="24"/>
          <w:szCs w:val="24"/>
        </w:rPr>
      </w:pPr>
    </w:p>
    <w:p w14:paraId="36726A39" w14:textId="02032B1A" w:rsidR="00F816B8" w:rsidRPr="00F77BAB" w:rsidRDefault="00F816B8" w:rsidP="00F816B8">
      <w:pPr>
        <w:rPr>
          <w:sz w:val="24"/>
          <w:szCs w:val="24"/>
        </w:rPr>
      </w:pPr>
      <w:r w:rsidRPr="00F77BAB">
        <w:rPr>
          <w:b/>
          <w:bCs/>
          <w:color w:val="7030A0"/>
          <w:sz w:val="24"/>
          <w:szCs w:val="24"/>
        </w:rPr>
        <w:t>Treasurer:</w:t>
      </w:r>
      <w:r w:rsidRPr="00F77BAB">
        <w:rPr>
          <w:sz w:val="24"/>
          <w:szCs w:val="24"/>
        </w:rPr>
        <w:t xml:space="preserve"> </w:t>
      </w:r>
      <w:r w:rsidR="00DD75FE" w:rsidRPr="00F77BAB">
        <w:rPr>
          <w:sz w:val="24"/>
          <w:szCs w:val="24"/>
        </w:rPr>
        <w:t>Has charge of the CT Chapter funds along with the Chapter President</w:t>
      </w:r>
      <w:r w:rsidR="00325F8C" w:rsidRPr="00F77BAB">
        <w:rPr>
          <w:sz w:val="24"/>
          <w:szCs w:val="24"/>
        </w:rPr>
        <w:t xml:space="preserve">. </w:t>
      </w:r>
      <w:r w:rsidR="00A50BF3" w:rsidRPr="00F77BAB">
        <w:rPr>
          <w:sz w:val="24"/>
          <w:szCs w:val="24"/>
        </w:rPr>
        <w:t xml:space="preserve">The Chapter currently has </w:t>
      </w:r>
      <w:r w:rsidR="003B367E" w:rsidRPr="00F77BAB">
        <w:rPr>
          <w:sz w:val="24"/>
          <w:szCs w:val="24"/>
        </w:rPr>
        <w:t xml:space="preserve">a checking account </w:t>
      </w:r>
      <w:r w:rsidR="00BB3131" w:rsidRPr="00F77BAB">
        <w:rPr>
          <w:sz w:val="24"/>
          <w:szCs w:val="24"/>
        </w:rPr>
        <w:t>only but</w:t>
      </w:r>
      <w:r w:rsidR="003B367E" w:rsidRPr="00F77BAB">
        <w:rPr>
          <w:sz w:val="24"/>
          <w:szCs w:val="24"/>
        </w:rPr>
        <w:t xml:space="preserve"> is looking to add a Debit Card for our incidental expenses. </w:t>
      </w:r>
      <w:r w:rsidR="000876C9" w:rsidRPr="00F77BAB">
        <w:rPr>
          <w:sz w:val="24"/>
          <w:szCs w:val="24"/>
        </w:rPr>
        <w:t xml:space="preserve">The Treasurer collects bank statements for reporting in the National HPNA Annual Report. </w:t>
      </w:r>
      <w:r w:rsidR="00C17E0C" w:rsidRPr="00F77BAB">
        <w:rPr>
          <w:sz w:val="24"/>
          <w:szCs w:val="24"/>
        </w:rPr>
        <w:t>Chapter Board meeting once per month, 1 hour.</w:t>
      </w:r>
    </w:p>
    <w:p w14:paraId="0C9A1619" w14:textId="70A2F42F" w:rsidR="00F816B8" w:rsidRPr="00F77BAB" w:rsidRDefault="00F816B8" w:rsidP="00F816B8">
      <w:pPr>
        <w:rPr>
          <w:sz w:val="24"/>
          <w:szCs w:val="24"/>
        </w:rPr>
      </w:pPr>
      <w:r w:rsidRPr="00F77BAB">
        <w:rPr>
          <w:b/>
          <w:bCs/>
          <w:color w:val="7030A0"/>
          <w:sz w:val="24"/>
          <w:szCs w:val="24"/>
        </w:rPr>
        <w:t>Secretary</w:t>
      </w:r>
      <w:r w:rsidRPr="00F77BAB">
        <w:rPr>
          <w:sz w:val="24"/>
          <w:szCs w:val="24"/>
        </w:rPr>
        <w:t>:</w:t>
      </w:r>
      <w:r w:rsidR="00C17E0C" w:rsidRPr="00F77BAB">
        <w:rPr>
          <w:sz w:val="24"/>
          <w:szCs w:val="24"/>
        </w:rPr>
        <w:t xml:space="preserve"> </w:t>
      </w:r>
      <w:r w:rsidR="00CD5A8D" w:rsidRPr="00F77BAB">
        <w:rPr>
          <w:sz w:val="24"/>
          <w:szCs w:val="24"/>
        </w:rPr>
        <w:t>Tak</w:t>
      </w:r>
      <w:r w:rsidR="00A60517" w:rsidRPr="00F77BAB">
        <w:rPr>
          <w:sz w:val="24"/>
          <w:szCs w:val="24"/>
        </w:rPr>
        <w:t>es</w:t>
      </w:r>
      <w:r w:rsidR="00CD5A8D" w:rsidRPr="00F77BAB">
        <w:rPr>
          <w:sz w:val="24"/>
          <w:szCs w:val="24"/>
        </w:rPr>
        <w:t xml:space="preserve"> minutes during monthly Board meetings and Chapter membership meeting</w:t>
      </w:r>
      <w:r w:rsidR="00171900" w:rsidRPr="00F77BAB">
        <w:rPr>
          <w:sz w:val="24"/>
          <w:szCs w:val="24"/>
        </w:rPr>
        <w:t xml:space="preserve">s </w:t>
      </w:r>
      <w:r w:rsidR="00CD5A8D" w:rsidRPr="00F77BAB">
        <w:rPr>
          <w:sz w:val="24"/>
          <w:szCs w:val="24"/>
        </w:rPr>
        <w:t xml:space="preserve">(approximately 4 per year). </w:t>
      </w:r>
      <w:r w:rsidR="001A52AB" w:rsidRPr="00F77BAB">
        <w:rPr>
          <w:sz w:val="24"/>
          <w:szCs w:val="24"/>
        </w:rPr>
        <w:t>Disseminates minutes, posting on</w:t>
      </w:r>
      <w:r w:rsidR="00041837" w:rsidRPr="00F77BAB">
        <w:rPr>
          <w:sz w:val="24"/>
          <w:szCs w:val="24"/>
        </w:rPr>
        <w:t>line to</w:t>
      </w:r>
      <w:r w:rsidR="001A52AB" w:rsidRPr="00F77BAB">
        <w:rPr>
          <w:sz w:val="24"/>
          <w:szCs w:val="24"/>
        </w:rPr>
        <w:t xml:space="preserve"> </w:t>
      </w:r>
      <w:proofErr w:type="spellStart"/>
      <w:r w:rsidR="001A52AB" w:rsidRPr="00F77BAB">
        <w:rPr>
          <w:sz w:val="24"/>
          <w:szCs w:val="24"/>
        </w:rPr>
        <w:t>NursingNetwork</w:t>
      </w:r>
      <w:proofErr w:type="spellEnd"/>
      <w:r w:rsidR="001A52AB" w:rsidRPr="00F77BAB">
        <w:rPr>
          <w:sz w:val="24"/>
          <w:szCs w:val="24"/>
        </w:rPr>
        <w:t xml:space="preserve">. </w:t>
      </w:r>
      <w:r w:rsidR="00C17E0C" w:rsidRPr="00F77BAB">
        <w:rPr>
          <w:sz w:val="24"/>
          <w:szCs w:val="24"/>
        </w:rPr>
        <w:t>Chapter Board meeting once per month, 1 hour.</w:t>
      </w:r>
    </w:p>
    <w:p w14:paraId="474A0360" w14:textId="05AC59B0" w:rsidR="00F816B8" w:rsidRPr="00F77BAB" w:rsidRDefault="00F816B8" w:rsidP="00F816B8">
      <w:pPr>
        <w:rPr>
          <w:sz w:val="24"/>
          <w:szCs w:val="24"/>
        </w:rPr>
      </w:pPr>
      <w:r w:rsidRPr="00F77BAB">
        <w:rPr>
          <w:b/>
          <w:bCs/>
          <w:color w:val="7030A0"/>
          <w:sz w:val="24"/>
          <w:szCs w:val="24"/>
        </w:rPr>
        <w:t>Program Chair</w:t>
      </w:r>
      <w:r w:rsidRPr="00F77BAB">
        <w:rPr>
          <w:sz w:val="24"/>
          <w:szCs w:val="24"/>
        </w:rPr>
        <w:t>:</w:t>
      </w:r>
      <w:r w:rsidR="00C17E0C" w:rsidRPr="00F77BAB">
        <w:rPr>
          <w:sz w:val="24"/>
          <w:szCs w:val="24"/>
        </w:rPr>
        <w:t xml:space="preserve"> </w:t>
      </w:r>
      <w:r w:rsidR="008432F8" w:rsidRPr="00F77BAB">
        <w:rPr>
          <w:sz w:val="24"/>
          <w:szCs w:val="24"/>
        </w:rPr>
        <w:t xml:space="preserve">Planning/organizing CT Chapter programs, 4 to 6 programs each year. </w:t>
      </w:r>
      <w:r w:rsidR="00D147DC" w:rsidRPr="00F77BAB">
        <w:rPr>
          <w:sz w:val="24"/>
          <w:szCs w:val="24"/>
        </w:rPr>
        <w:t xml:space="preserve">The entire Board </w:t>
      </w:r>
      <w:r w:rsidR="003E0282" w:rsidRPr="00F77BAB">
        <w:rPr>
          <w:sz w:val="24"/>
          <w:szCs w:val="24"/>
        </w:rPr>
        <w:t>participates to identify appropriate programs and potential speakers.</w:t>
      </w:r>
      <w:r w:rsidR="0027159A" w:rsidRPr="00F77BAB">
        <w:rPr>
          <w:sz w:val="24"/>
          <w:szCs w:val="24"/>
        </w:rPr>
        <w:t xml:space="preserve">  </w:t>
      </w:r>
      <w:r w:rsidR="008432F8" w:rsidRPr="00F77BAB">
        <w:rPr>
          <w:sz w:val="24"/>
          <w:szCs w:val="24"/>
        </w:rPr>
        <w:t xml:space="preserve">Working with CE coordinator for all CE offering programs. </w:t>
      </w:r>
      <w:r w:rsidR="00DC5262" w:rsidRPr="00F77BAB">
        <w:rPr>
          <w:sz w:val="24"/>
          <w:szCs w:val="24"/>
        </w:rPr>
        <w:t xml:space="preserve">Programs may be virtual and or in person as necessary. </w:t>
      </w:r>
      <w:r w:rsidR="00C17E0C" w:rsidRPr="00F77BAB">
        <w:rPr>
          <w:sz w:val="24"/>
          <w:szCs w:val="24"/>
        </w:rPr>
        <w:t>Chapter Board meeting once per month, 1 hour.</w:t>
      </w:r>
    </w:p>
    <w:sectPr w:rsidR="00F816B8" w:rsidRPr="00F77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76"/>
    <w:rsid w:val="00041837"/>
    <w:rsid w:val="000876C9"/>
    <w:rsid w:val="000B43F6"/>
    <w:rsid w:val="000E0D8D"/>
    <w:rsid w:val="00142093"/>
    <w:rsid w:val="00171900"/>
    <w:rsid w:val="001A52AB"/>
    <w:rsid w:val="0027159A"/>
    <w:rsid w:val="002962DF"/>
    <w:rsid w:val="00325F8C"/>
    <w:rsid w:val="003A6982"/>
    <w:rsid w:val="003B367E"/>
    <w:rsid w:val="003E0282"/>
    <w:rsid w:val="00734076"/>
    <w:rsid w:val="00827E5C"/>
    <w:rsid w:val="008432F8"/>
    <w:rsid w:val="00A50BF3"/>
    <w:rsid w:val="00A60517"/>
    <w:rsid w:val="00BB3131"/>
    <w:rsid w:val="00BD2111"/>
    <w:rsid w:val="00C04733"/>
    <w:rsid w:val="00C17E0C"/>
    <w:rsid w:val="00C41D12"/>
    <w:rsid w:val="00C941F7"/>
    <w:rsid w:val="00CD5A8D"/>
    <w:rsid w:val="00D0283E"/>
    <w:rsid w:val="00D147DC"/>
    <w:rsid w:val="00DC5262"/>
    <w:rsid w:val="00DD75FE"/>
    <w:rsid w:val="00EA0DB5"/>
    <w:rsid w:val="00EE1BC1"/>
    <w:rsid w:val="00F77BAB"/>
    <w:rsid w:val="00F8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1101D"/>
  <w15:chartTrackingRefBased/>
  <w15:docId w15:val="{EA0C5FA7-2F4C-463C-BA30-B7B8373E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Allchin</dc:creator>
  <cp:keywords/>
  <dc:description/>
  <cp:lastModifiedBy>Lynn Allchin</cp:lastModifiedBy>
  <cp:revision>2</cp:revision>
  <dcterms:created xsi:type="dcterms:W3CDTF">2022-09-22T16:45:00Z</dcterms:created>
  <dcterms:modified xsi:type="dcterms:W3CDTF">2022-09-22T16:45:00Z</dcterms:modified>
</cp:coreProperties>
</file>