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795" w:rsidRDefault="00F54795">
      <w:r>
        <w:rPr>
          <w:noProof/>
        </w:rPr>
        <mc:AlternateContent>
          <mc:Choice Requires="wps">
            <w:drawing>
              <wp:anchor distT="0" distB="0" distL="114300" distR="114300" simplePos="0" relativeHeight="251659264" behindDoc="0" locked="0" layoutInCell="1" allowOverlap="1">
                <wp:simplePos x="0" y="0"/>
                <wp:positionH relativeFrom="column">
                  <wp:posOffset>-273132</wp:posOffset>
                </wp:positionH>
                <wp:positionV relativeFrom="paragraph">
                  <wp:posOffset>-641269</wp:posOffset>
                </wp:positionV>
                <wp:extent cx="1496290" cy="1543793"/>
                <wp:effectExtent l="0" t="0" r="8890" b="0"/>
                <wp:wrapNone/>
                <wp:docPr id="2" name="Text Box 2"/>
                <wp:cNvGraphicFramePr/>
                <a:graphic xmlns:a="http://schemas.openxmlformats.org/drawingml/2006/main">
                  <a:graphicData uri="http://schemas.microsoft.com/office/word/2010/wordprocessingShape">
                    <wps:wsp>
                      <wps:cNvSpPr txBox="1"/>
                      <wps:spPr>
                        <a:xfrm>
                          <a:off x="0" y="0"/>
                          <a:ext cx="1496290" cy="154379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54795" w:rsidRDefault="00F54795">
                            <w:r w:rsidRPr="00F54795">
                              <w:rPr>
                                <w:noProof/>
                              </w:rPr>
                              <w:drawing>
                                <wp:inline distT="0" distB="0" distL="0" distR="0">
                                  <wp:extent cx="1163183" cy="1341911"/>
                                  <wp:effectExtent l="0" t="0" r="0" b="0"/>
                                  <wp:docPr id="3" name="Picture 3" descr="C:\Users\sjames\Pictures\DBBN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james\Pictures\DBBNA 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87662" cy="137015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5pt;margin-top:-50.5pt;width:117.8pt;height:12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" fillcolor="white [3201]" stroked="f" strokeweight=".5pt">
                <v:textbox>
                  <w:txbxContent>
                    <w:p w:rsidR="00F54795" w:rsidRDefault="00F54795">
                      <w:r w:rsidRPr="00F54795">
                        <w:rPr>
                          <w:noProof/>
                        </w:rPr>
                        <w:drawing>
                          <wp:inline distT="0" distB="0" distL="0" distR="0">
                            <wp:extent cx="1163183" cy="1341911"/>
                            <wp:effectExtent l="0" t="0" r="0" b="0"/>
                            <wp:docPr id="3" name="Picture 3" descr="C:\Users\sjames\Pictures\DBBN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james\Pictures\DBBNA 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87662" cy="1370152"/>
                                    </a:xfrm>
                                    <a:prstGeom prst="rect">
                                      <a:avLst/>
                                    </a:prstGeom>
                                    <a:noFill/>
                                    <a:ln>
                                      <a:noFill/>
                                    </a:ln>
                                  </pic:spPr>
                                </pic:pic>
                              </a:graphicData>
                            </a:graphic>
                          </wp:inline>
                        </w:drawing>
                      </w:r>
                    </w:p>
                  </w:txbxContent>
                </v:textbox>
              </v:shape>
            </w:pict>
          </mc:Fallback>
        </mc:AlternateContent>
      </w:r>
    </w:p>
    <w:p w:rsidR="00F54795" w:rsidRDefault="00F54795"/>
    <w:p w:rsidR="00F54795" w:rsidRDefault="00F54795"/>
    <w:p w:rsidR="00F54795" w:rsidRDefault="00F54795">
      <w:bookmarkStart w:id="0" w:name="_GoBack"/>
      <w:bookmarkEnd w:id="0"/>
    </w:p>
    <w:tbl>
      <w:tblPr>
        <w:tblW w:w="0" w:type="auto"/>
        <w:tblCellSpacing w:w="15" w:type="dxa"/>
        <w:tblLook w:val="04A0" w:firstRow="1" w:lastRow="0" w:firstColumn="1" w:lastColumn="0" w:noHBand="0" w:noVBand="1"/>
      </w:tblPr>
      <w:tblGrid>
        <w:gridCol w:w="9360"/>
      </w:tblGrid>
      <w:tr w:rsidR="00F54795" w:rsidTr="00F54795">
        <w:trPr>
          <w:tblCellSpacing w:w="15" w:type="dxa"/>
        </w:trPr>
        <w:tc>
          <w:tcPr>
            <w:tcW w:w="0" w:type="auto"/>
            <w:tcMar>
              <w:top w:w="15" w:type="dxa"/>
              <w:left w:w="15" w:type="dxa"/>
              <w:bottom w:w="15" w:type="dxa"/>
              <w:right w:w="15" w:type="dxa"/>
            </w:tcMar>
            <w:vAlign w:val="center"/>
            <w:hideMark/>
          </w:tcPr>
          <w:p w:rsidR="00F54795" w:rsidRDefault="00F54795">
            <w:pPr>
              <w:pStyle w:val="NormalWeb"/>
              <w:spacing w:before="0" w:beforeAutospacing="0" w:after="0" w:afterAutospacing="0" w:line="360" w:lineRule="atLeast"/>
              <w:rPr>
                <w:rFonts w:ascii="Arial" w:hAnsi="Arial" w:cs="Arial"/>
                <w:color w:val="595959"/>
              </w:rPr>
            </w:pPr>
          </w:p>
          <w:p w:rsidR="00F54795" w:rsidRDefault="00F54795">
            <w:pPr>
              <w:pStyle w:val="NormalWeb"/>
              <w:spacing w:before="0" w:beforeAutospacing="0" w:after="0" w:afterAutospacing="0" w:line="360" w:lineRule="atLeast"/>
              <w:rPr>
                <w:rFonts w:ascii="Arial" w:hAnsi="Arial" w:cs="Arial"/>
                <w:color w:val="595959"/>
              </w:rPr>
            </w:pPr>
          </w:p>
          <w:p w:rsidR="00F54795" w:rsidRDefault="00F54795">
            <w:pPr>
              <w:pStyle w:val="NormalWeb"/>
              <w:spacing w:before="0" w:beforeAutospacing="0" w:after="0" w:afterAutospacing="0" w:line="360" w:lineRule="atLeast"/>
              <w:rPr>
                <w:rFonts w:ascii="Arial" w:hAnsi="Arial" w:cs="Arial"/>
                <w:color w:val="595959"/>
              </w:rPr>
            </w:pPr>
            <w:r>
              <w:rPr>
                <w:rFonts w:ascii="Arial" w:hAnsi="Arial" w:cs="Arial"/>
                <w:color w:val="595959"/>
              </w:rPr>
              <w:t>Hi Family &amp; Friends</w:t>
            </w:r>
          </w:p>
          <w:p w:rsidR="00F54795" w:rsidRDefault="00F54795">
            <w:pPr>
              <w:pStyle w:val="NormalWeb"/>
              <w:spacing w:before="0" w:beforeAutospacing="0" w:after="0" w:afterAutospacing="0" w:line="360" w:lineRule="atLeast"/>
              <w:rPr>
                <w:rFonts w:ascii="Arial" w:hAnsi="Arial" w:cs="Arial"/>
                <w:color w:val="595959"/>
              </w:rPr>
            </w:pPr>
            <w:r>
              <w:rPr>
                <w:rFonts w:ascii="Arial" w:hAnsi="Arial" w:cs="Arial"/>
                <w:color w:val="595959"/>
              </w:rPr>
              <w:t>Fighting breast cancer is very personal to me, and that’s why I have joined the Making Strides Against Breast Cancer movement in my community. You can support it too by helping me reach (or exceed!) my fundraising goal. Every dollar I raise will directly support the American Cancer Society’s innovative breast cancer research, help provide free 24/7 information and support, ensure greater access to quality care, influence public policy, and provide direct support to breast cancer patients and their families.</w:t>
            </w:r>
          </w:p>
          <w:p w:rsidR="00F54795" w:rsidRDefault="00F54795">
            <w:pPr>
              <w:pStyle w:val="NormalWeb"/>
              <w:spacing w:before="0" w:beforeAutospacing="0" w:after="0" w:afterAutospacing="0" w:line="360" w:lineRule="atLeast"/>
              <w:rPr>
                <w:rFonts w:ascii="Arial" w:hAnsi="Arial" w:cs="Arial"/>
                <w:color w:val="595959"/>
              </w:rPr>
            </w:pPr>
            <w:r>
              <w:rPr>
                <w:rFonts w:ascii="Arial" w:hAnsi="Arial" w:cs="Arial"/>
                <w:color w:val="595959"/>
              </w:rPr>
              <w:t xml:space="preserve">Thanks to decades of work, a breast cancer diagnosis does not come without hope, and the breast cancer journey is not one that is traveled alone. Those who are newly diagnosed, survivors, and </w:t>
            </w:r>
            <w:proofErr w:type="spellStart"/>
            <w:r>
              <w:rPr>
                <w:rFonts w:ascii="Arial" w:hAnsi="Arial" w:cs="Arial"/>
                <w:color w:val="595959"/>
              </w:rPr>
              <w:t>thrivers</w:t>
            </w:r>
            <w:proofErr w:type="spellEnd"/>
            <w:r>
              <w:rPr>
                <w:rFonts w:ascii="Arial" w:hAnsi="Arial" w:cs="Arial"/>
                <w:color w:val="595959"/>
              </w:rPr>
              <w:t xml:space="preserve"> are depending on us to continue to fight for them and a future free from breast cancer. I am proud to take on that challenge and truly appreciate your support.</w:t>
            </w:r>
          </w:p>
          <w:p w:rsidR="00F54795" w:rsidRDefault="00F54795">
            <w:pPr>
              <w:pStyle w:val="NormalWeb"/>
              <w:spacing w:before="0" w:beforeAutospacing="0" w:after="0" w:afterAutospacing="0" w:line="360" w:lineRule="atLeast"/>
              <w:rPr>
                <w:rFonts w:ascii="Arial" w:hAnsi="Arial" w:cs="Arial"/>
                <w:color w:val="595959"/>
              </w:rPr>
            </w:pPr>
            <w:r>
              <w:rPr>
                <w:rFonts w:ascii="Arial" w:hAnsi="Arial" w:cs="Arial"/>
                <w:color w:val="595959"/>
              </w:rPr>
              <w:t>Thank you so much.</w:t>
            </w:r>
          </w:p>
        </w:tc>
      </w:tr>
    </w:tbl>
    <w:p w:rsidR="00F54795" w:rsidRDefault="00F54795" w:rsidP="00F54795">
      <w:pPr>
        <w:pStyle w:val="NormalWeb"/>
      </w:pPr>
      <w:hyperlink r:id="rId5" w:history="1">
        <w:r>
          <w:rPr>
            <w:rStyle w:val="Hyperlink"/>
            <w:b/>
            <w:bCs/>
            <w:sz w:val="27"/>
            <w:szCs w:val="27"/>
          </w:rPr>
          <w:t>Click here to visit my PERSONAL page.</w:t>
        </w:r>
      </w:hyperlink>
      <w:r>
        <w:br/>
      </w:r>
      <w:r>
        <w:rPr>
          <w:rStyle w:val="smaller"/>
        </w:rPr>
        <w:t xml:space="preserve">If the text above does not appear as a clickable link, you can visit the web address: </w:t>
      </w:r>
      <w:r>
        <w:br/>
      </w:r>
      <w:hyperlink r:id="rId6" w:history="1">
        <w:r>
          <w:rPr>
            <w:rStyle w:val="Hyperlink"/>
          </w:rPr>
          <w:t>http://main.acsevents.org/site/TR?px=48516522&amp;pg=personal&amp;fr_id=103063&amp;s_locale=en_US&amp;et=cssYIx_NKxqdPa9unqXm9rEar-enLMPBxgEWNwoD8u0XI4dxv_QDFA</w:t>
        </w:r>
      </w:hyperlink>
      <w:r>
        <w:t xml:space="preserve"> </w:t>
      </w:r>
    </w:p>
    <w:p w:rsidR="00F54795" w:rsidRDefault="00F54795" w:rsidP="00F54795">
      <w:pPr>
        <w:pStyle w:val="NormalWeb"/>
      </w:pPr>
      <w:hyperlink r:id="rId7" w:history="1">
        <w:r>
          <w:rPr>
            <w:rStyle w:val="Hyperlink"/>
            <w:b/>
            <w:bCs/>
            <w:sz w:val="27"/>
            <w:szCs w:val="27"/>
          </w:rPr>
          <w:t>Click here to view the TEAM page for DBBNA Achievers</w:t>
        </w:r>
      </w:hyperlink>
      <w:r>
        <w:br/>
      </w:r>
      <w:r>
        <w:rPr>
          <w:rStyle w:val="smaller"/>
        </w:rPr>
        <w:t xml:space="preserve">If the text above does not appear as a clickable link, you can visit the web address: </w:t>
      </w:r>
      <w:r>
        <w:br/>
      </w:r>
      <w:hyperlink r:id="rId8" w:history="1">
        <w:r>
          <w:rPr>
            <w:rStyle w:val="Hyperlink"/>
          </w:rPr>
          <w:t>http://main.acsevents.org/site/TR?team_id=2656178&amp;pg=team&amp;fr_id=103063&amp;s_locale=en_US&amp;et=lLnLSjEiCCBt_qkx_qIyv16e98HukimNaUzqRE5WWsm2B_tlRpbM6A</w:t>
        </w:r>
      </w:hyperlink>
      <w:r>
        <w:t xml:space="preserve"> </w:t>
      </w:r>
    </w:p>
    <w:p w:rsidR="00F54795" w:rsidRDefault="00F54795" w:rsidP="00F54795">
      <w:pPr>
        <w:rPr>
          <w:rFonts w:eastAsia="Times New Roman"/>
        </w:rPr>
      </w:pPr>
      <w:r>
        <w:rPr>
          <w:rFonts w:eastAsia="Times New Roman"/>
          <w:noProof/>
        </w:rPr>
        <w:drawing>
          <wp:inline distT="0" distB="0" distL="0" distR="0">
            <wp:extent cx="12065" cy="12065"/>
            <wp:effectExtent l="0" t="0" r="0" b="0"/>
            <wp:docPr id="1" name="Picture 1" descr="http://main.acsevents.org/site/PixelServer?tr=J0-K6OrTF5wUhbgq4LBl_-oqoXjFZB0SYAnnQAgXPQv5M7MkfaiKi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in.acsevents.org/site/PixelServer?tr=J0-K6OrTF5wUhbgq4LBl_-oqoXjFZB0SYAnnQAgXPQv5M7MkfaiKiQ"/>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p w:rsidR="00F54795" w:rsidRDefault="00F54795" w:rsidP="00F54795">
      <w:pPr>
        <w:pStyle w:val="NormalWeb"/>
      </w:pPr>
      <w:r>
        <w:t xml:space="preserve">This message has been sent by a friend who thought you would be interested in information about the American Cancer Society's special events. If you no longer wish to receive emails messages sent from your friends, family members or colleagues on the subject of the American Cancer Society's special events, please </w:t>
      </w:r>
      <w:hyperlink r:id="rId10" w:history="1">
        <w:r>
          <w:rPr>
            <w:rStyle w:val="Hyperlink"/>
          </w:rPr>
          <w:t>click here</w:t>
        </w:r>
      </w:hyperlink>
      <w:r>
        <w:t xml:space="preserve"> or paste this URL into your browser: </w:t>
      </w:r>
      <w:hyperlink r:id="rId11" w:history="1">
        <w:r>
          <w:rPr>
            <w:rStyle w:val="Hyperlink"/>
          </w:rPr>
          <w:t>http://main.acsevents.org/site/TellFriendOpt?action=optout&amp;toe=71cfb1fcf3918e0371f8c139674d8239baecf7b05b975b26c157793613dbaef5</w:t>
        </w:r>
      </w:hyperlink>
      <w:r>
        <w:t xml:space="preserve"> </w:t>
      </w:r>
    </w:p>
    <w:p w:rsidR="00E07DC4" w:rsidRDefault="00E07DC4"/>
    <w:sectPr w:rsidR="00E07D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795"/>
    <w:rsid w:val="00E07DC4"/>
    <w:rsid w:val="00F54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2BF55A-2AE4-4AA5-AB12-38011F0A1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79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54795"/>
    <w:rPr>
      <w:color w:val="0000FF"/>
      <w:u w:val="single"/>
    </w:rPr>
  </w:style>
  <w:style w:type="paragraph" w:styleId="NormalWeb">
    <w:name w:val="Normal (Web)"/>
    <w:basedOn w:val="Normal"/>
    <w:uiPriority w:val="99"/>
    <w:semiHidden/>
    <w:unhideWhenUsed/>
    <w:rsid w:val="00F54795"/>
    <w:pPr>
      <w:spacing w:before="100" w:beforeAutospacing="1" w:after="100" w:afterAutospacing="1"/>
    </w:pPr>
  </w:style>
  <w:style w:type="character" w:customStyle="1" w:styleId="smaller">
    <w:name w:val="smaller"/>
    <w:basedOn w:val="DefaultParagraphFont"/>
    <w:rsid w:val="00F54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07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main.acsevents.org/site/TR?team_id=2656178&amp;pg=team&amp;fr_id=103063&amp;s_locale=en_US&amp;et=lLnLSjEiCCBt_qkx_qIyv16e98HukimNaUzqRE5WWsm2B_tlRpbM6A__;!!LXKydnYPWvo3!DqoSN3RskGnAWuGFNoC2sULfa-s6rheJEEQ3eMQEYzVE1MJA1Ldb8Pb5zW-kYWH15nS8P_oB0_RyT3Nim5Y4T7uyeAsWXSmD$"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urldefense.com/v3/__http:/main.acsevents.org/site/TR?team_id=2656178&amp;pg=team&amp;fr_id=103063&amp;s_locale=en_US&amp;et=lLnLSjEiCCBt_qkx_qIyv16e98HukimNaUzqRE5WWsm2B_tlRpbM6A__;!!LXKydnYPWvo3!DqoSN3RskGnAWuGFNoC2sULfa-s6rheJEEQ3eMQEYzVE1MJA1Ldb8Pb5zW-kYWH15nS8P_oB0_RyT3Nim5Y4T7uyeAsWXSmD$"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rldefense.com/v3/__http:/main.acsevents.org/site/TR?px=48516522&amp;pg=personal&amp;fr_id=103063&amp;s_locale=en_US&amp;et=cssYIx_NKxqdPa9unqXm9rEar-enLMPBxgEWNwoD8u0XI4dxv_QDFA__;!!LXKydnYPWvo3!DqoSN3RskGnAWuGFNoC2sULfa-s6rheJEEQ3eMQEYzVE1MJA1Ldb8Pb5zW-kYWH15nS8P_oB0_RyT3Nim5Y4T7uyeCaoosXo$" TargetMode="External"/><Relationship Id="rId11" Type="http://schemas.openxmlformats.org/officeDocument/2006/relationships/hyperlink" Target="https://urldefense.com/v3/__http:/main.acsevents.org/site/TellFriendOpt?action=optout&amp;toe=71cfb1fcf3918e0371f8c139674d8239baecf7b05b975b26c157793613dbaef5__;!!LXKydnYPWvo3!DqoSN3RskGnAWuGFNoC2sULfa-s6rheJEEQ3eMQEYzVE1MJA1Ldb8Pb5zW-kYWH15nS8P_oB0_RyT3Nim5Y4T7uyeKhauTr6$" TargetMode="External"/><Relationship Id="rId5" Type="http://schemas.openxmlformats.org/officeDocument/2006/relationships/hyperlink" Target="https://urldefense.com/v3/__http:/main.acsevents.org/site/TR?px=48516522&amp;pg=personal&amp;fr_id=103063&amp;s_locale=en_US&amp;et=cssYIx_NKxqdPa9unqXm9rEar-enLMPBxgEWNwoD8u0XI4dxv_QDFA__;!!LXKydnYPWvo3!DqoSN3RskGnAWuGFNoC2sULfa-s6rheJEEQ3eMQEYzVE1MJA1Ldb8Pb5zW-kYWH15nS8P_oB0_RyT3Nim5Y4T7uyeCaoosXo$" TargetMode="External"/><Relationship Id="rId10" Type="http://schemas.openxmlformats.org/officeDocument/2006/relationships/hyperlink" Target="https://urldefense.com/v3/__http:/main.acsevents.org/site/TellFriendOpt?action=optout&amp;toe=71cfb1fcf3918e0371f8c139674d8239baecf7b05b975b26c157793613dbaef5__;!!LXKydnYPWvo3!DqoSN3RskGnAWuGFNoC2sULfa-s6rheJEEQ3eMQEYzVE1MJA1Ldb8Pb5zW-kYWH15nS8P_oB0_RyT3Nim5Y4T7uyeKhauTr6$" TargetMode="External"/><Relationship Id="rId4" Type="http://schemas.openxmlformats.org/officeDocument/2006/relationships/image" Target="media/image1.jpeg"/><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559</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Halifax Health</Company>
  <LinksUpToDate>false</LinksUpToDate>
  <CharactersWithSpaces>3744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Sharon</dc:creator>
  <cp:keywords/>
  <dc:description/>
  <cp:lastModifiedBy>James, Sharon</cp:lastModifiedBy>
  <cp:revision>1</cp:revision>
  <dcterms:created xsi:type="dcterms:W3CDTF">2022-10-04T13:09:00Z</dcterms:created>
  <dcterms:modified xsi:type="dcterms:W3CDTF">2022-10-04T13:10:00Z</dcterms:modified>
</cp:coreProperties>
</file>