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02BF5" w14:textId="77777777" w:rsidR="00CF112F" w:rsidRDefault="00606198" w:rsidP="00606198">
      <w:pPr>
        <w:pStyle w:val="Heading1"/>
        <w:spacing w:line="216" w:lineRule="auto"/>
        <w:jc w:val="center"/>
        <w:rPr>
          <w:b/>
          <w:bCs/>
          <w:sz w:val="48"/>
          <w:szCs w:val="48"/>
        </w:rPr>
      </w:pPr>
      <w:r w:rsidRPr="00606198">
        <w:rPr>
          <w:b/>
          <w:bCs/>
          <w:sz w:val="48"/>
          <w:szCs w:val="48"/>
        </w:rPr>
        <w:t xml:space="preserve">Delta Tau-at-Large Chapter </w:t>
      </w:r>
    </w:p>
    <w:p w14:paraId="17177589" w14:textId="4B3303A3" w:rsidR="00606198" w:rsidRPr="00606198" w:rsidRDefault="00606198" w:rsidP="00606198">
      <w:pPr>
        <w:pStyle w:val="Heading1"/>
        <w:spacing w:line="216" w:lineRule="auto"/>
        <w:jc w:val="center"/>
        <w:rPr>
          <w:rFonts w:cs="Times New Roman"/>
          <w:sz w:val="48"/>
          <w:szCs w:val="48"/>
        </w:rPr>
      </w:pPr>
      <w:r w:rsidRPr="00606198">
        <w:rPr>
          <w:b/>
          <w:bCs/>
          <w:sz w:val="48"/>
          <w:szCs w:val="48"/>
        </w:rPr>
        <w:t xml:space="preserve">Research </w:t>
      </w:r>
      <w:r w:rsidR="007F7A26">
        <w:rPr>
          <w:b/>
          <w:bCs/>
          <w:sz w:val="48"/>
          <w:szCs w:val="48"/>
        </w:rPr>
        <w:t>and Evidence-</w:t>
      </w:r>
      <w:r w:rsidR="00810167">
        <w:rPr>
          <w:b/>
          <w:bCs/>
          <w:sz w:val="48"/>
          <w:szCs w:val="48"/>
        </w:rPr>
        <w:t>Based Practice Conference</w:t>
      </w:r>
    </w:p>
    <w:p w14:paraId="7A04C3BC" w14:textId="5B8081A1" w:rsidR="00606198" w:rsidRDefault="00500529" w:rsidP="00606198">
      <w:r>
        <w:rPr>
          <w:rFonts w:ascii="Times New Roman" w:hAnsi="Times New Roman" w:cs="Times New Roman"/>
          <w:noProof/>
          <w:color w:val="auto"/>
          <w:kern w:val="0"/>
          <w:sz w:val="36"/>
          <w:szCs w:val="36"/>
        </w:rPr>
        <w:drawing>
          <wp:anchor distT="36576" distB="36576" distL="36576" distR="36576" simplePos="0" relativeHeight="251657728" behindDoc="0" locked="0" layoutInCell="1" allowOverlap="1" wp14:anchorId="197FBE4C" wp14:editId="5C58F374">
            <wp:simplePos x="0" y="0"/>
            <wp:positionH relativeFrom="column">
              <wp:posOffset>1234440</wp:posOffset>
            </wp:positionH>
            <wp:positionV relativeFrom="paragraph">
              <wp:posOffset>58420</wp:posOffset>
            </wp:positionV>
            <wp:extent cx="3881755" cy="1260475"/>
            <wp:effectExtent l="0" t="0" r="0" b="0"/>
            <wp:wrapNone/>
            <wp:docPr id="2" name="Picture 2" descr="sigma_gne_4c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ma_gne_4c[1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75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198">
        <w:t> </w:t>
      </w:r>
    </w:p>
    <w:p w14:paraId="5995E973" w14:textId="511834D9" w:rsidR="00606198" w:rsidRDefault="00606198">
      <w:pPr>
        <w:pStyle w:val="BodyText"/>
        <w:spacing w:after="0"/>
        <w:jc w:val="center"/>
        <w:rPr>
          <w:rFonts w:ascii="Perpetua" w:hAnsi="Perpetua" w:cs="Perpetua"/>
          <w:sz w:val="36"/>
          <w:szCs w:val="36"/>
        </w:rPr>
      </w:pPr>
    </w:p>
    <w:p w14:paraId="48C07BDC" w14:textId="1D507ABB" w:rsidR="00606198" w:rsidRDefault="00606198">
      <w:pPr>
        <w:pStyle w:val="BodyText"/>
        <w:spacing w:after="0"/>
        <w:jc w:val="center"/>
        <w:rPr>
          <w:rFonts w:ascii="Perpetua" w:hAnsi="Perpetua" w:cs="Perpetua"/>
          <w:sz w:val="36"/>
          <w:szCs w:val="36"/>
        </w:rPr>
      </w:pPr>
    </w:p>
    <w:p w14:paraId="2F2D2A2B" w14:textId="77777777" w:rsidR="00606198" w:rsidRDefault="00606198">
      <w:pPr>
        <w:pStyle w:val="BodyText"/>
        <w:spacing w:after="0"/>
        <w:jc w:val="center"/>
        <w:rPr>
          <w:rFonts w:ascii="Perpetua" w:hAnsi="Perpetua" w:cs="Perpetua"/>
          <w:sz w:val="36"/>
          <w:szCs w:val="36"/>
        </w:rPr>
      </w:pPr>
    </w:p>
    <w:p w14:paraId="778E9BFD" w14:textId="77777777" w:rsidR="00606198" w:rsidRDefault="00606198">
      <w:pPr>
        <w:pStyle w:val="BodyText"/>
        <w:spacing w:after="0"/>
        <w:jc w:val="center"/>
        <w:rPr>
          <w:rFonts w:ascii="Perpetua" w:hAnsi="Perpetua" w:cs="Perpetua"/>
          <w:sz w:val="32"/>
          <w:szCs w:val="32"/>
        </w:rPr>
      </w:pPr>
    </w:p>
    <w:p w14:paraId="6A65FFAD" w14:textId="0FD7A754" w:rsidR="00F40547" w:rsidRPr="000A34EA" w:rsidRDefault="00F40547">
      <w:pPr>
        <w:pStyle w:val="BodyText"/>
        <w:spacing w:after="0"/>
        <w:jc w:val="center"/>
        <w:rPr>
          <w:rFonts w:ascii="Perpetua" w:hAnsi="Perpetua" w:cs="Perpetua"/>
          <w:b/>
          <w:sz w:val="36"/>
          <w:szCs w:val="36"/>
        </w:rPr>
      </w:pPr>
      <w:r w:rsidRPr="000A34EA">
        <w:rPr>
          <w:rFonts w:ascii="Perpetua" w:hAnsi="Perpetua" w:cs="Perpetua"/>
          <w:b/>
          <w:sz w:val="36"/>
          <w:szCs w:val="36"/>
        </w:rPr>
        <w:t>Delta Ta</w:t>
      </w:r>
      <w:r w:rsidR="000A34EA">
        <w:rPr>
          <w:rFonts w:ascii="Perpetua" w:hAnsi="Perpetua" w:cs="Perpetua"/>
          <w:b/>
          <w:sz w:val="36"/>
          <w:szCs w:val="36"/>
        </w:rPr>
        <w:t>u</w:t>
      </w:r>
      <w:r w:rsidR="007F7A26">
        <w:rPr>
          <w:rFonts w:ascii="Perpetua" w:hAnsi="Perpetua" w:cs="Perpetua"/>
          <w:b/>
          <w:sz w:val="36"/>
          <w:szCs w:val="36"/>
        </w:rPr>
        <w:t>-a</w:t>
      </w:r>
      <w:r w:rsidR="000A34EA" w:rsidRPr="000A34EA">
        <w:rPr>
          <w:rFonts w:ascii="Perpetua" w:hAnsi="Perpetua" w:cs="Perpetua"/>
          <w:b/>
          <w:sz w:val="36"/>
          <w:szCs w:val="36"/>
        </w:rPr>
        <w:t>t</w:t>
      </w:r>
      <w:r w:rsidR="007F7A26">
        <w:rPr>
          <w:rFonts w:ascii="Perpetua" w:hAnsi="Perpetua" w:cs="Perpetua"/>
          <w:b/>
          <w:sz w:val="36"/>
          <w:szCs w:val="36"/>
        </w:rPr>
        <w:t>-L</w:t>
      </w:r>
      <w:r w:rsidR="000A34EA">
        <w:rPr>
          <w:rFonts w:ascii="Perpetua" w:hAnsi="Perpetua" w:cs="Perpetua"/>
          <w:b/>
          <w:sz w:val="36"/>
          <w:szCs w:val="36"/>
        </w:rPr>
        <w:t xml:space="preserve">arge </w:t>
      </w:r>
      <w:r w:rsidR="007F7A26">
        <w:rPr>
          <w:rFonts w:ascii="Perpetua" w:hAnsi="Perpetua" w:cs="Perpetua"/>
          <w:b/>
          <w:sz w:val="36"/>
          <w:szCs w:val="36"/>
        </w:rPr>
        <w:t>Chapter</w:t>
      </w:r>
    </w:p>
    <w:p w14:paraId="660E90A6" w14:textId="77777777" w:rsidR="00F40547" w:rsidRPr="00CF112F" w:rsidRDefault="00F40547">
      <w:pPr>
        <w:pStyle w:val="BodyText"/>
        <w:spacing w:after="0"/>
        <w:jc w:val="center"/>
        <w:rPr>
          <w:rFonts w:ascii="Perpetua" w:hAnsi="Perpetua" w:cs="Perpetua"/>
          <w:sz w:val="28"/>
          <w:szCs w:val="28"/>
        </w:rPr>
      </w:pPr>
      <w:r w:rsidRPr="00CF112F">
        <w:rPr>
          <w:rFonts w:ascii="Perpetua" w:hAnsi="Perpetua" w:cs="Perpetua"/>
          <w:sz w:val="28"/>
          <w:szCs w:val="28"/>
        </w:rPr>
        <w:t xml:space="preserve">Eastern University, Holy Family University, </w:t>
      </w:r>
    </w:p>
    <w:p w14:paraId="57D0135C" w14:textId="77777777" w:rsidR="00F40547" w:rsidRPr="00CF112F" w:rsidRDefault="00F40547">
      <w:pPr>
        <w:pStyle w:val="BodyText"/>
        <w:spacing w:after="0"/>
        <w:jc w:val="center"/>
        <w:rPr>
          <w:rFonts w:ascii="Perpetua" w:hAnsi="Perpetua" w:cs="Perpetua"/>
          <w:sz w:val="28"/>
          <w:szCs w:val="28"/>
        </w:rPr>
      </w:pPr>
      <w:proofErr w:type="spellStart"/>
      <w:r w:rsidRPr="00CF112F">
        <w:rPr>
          <w:rFonts w:ascii="Perpetua" w:hAnsi="Perpetua" w:cs="Perpetua"/>
          <w:sz w:val="28"/>
          <w:szCs w:val="28"/>
        </w:rPr>
        <w:t>Immaculata</w:t>
      </w:r>
      <w:proofErr w:type="spellEnd"/>
      <w:r w:rsidRPr="00CF112F">
        <w:rPr>
          <w:rFonts w:ascii="Perpetua" w:hAnsi="Perpetua" w:cs="Perpetua"/>
          <w:sz w:val="28"/>
          <w:szCs w:val="28"/>
        </w:rPr>
        <w:t xml:space="preserve"> University, and Neumann University</w:t>
      </w:r>
    </w:p>
    <w:p w14:paraId="60B920CF" w14:textId="77777777" w:rsidR="00CF112F" w:rsidRDefault="00CF112F" w:rsidP="00606198">
      <w:pPr>
        <w:pStyle w:val="DateofEvent"/>
        <w:spacing w:after="0"/>
        <w:jc w:val="center"/>
        <w:rPr>
          <w:rFonts w:ascii="Perpetua" w:hAnsi="Perpetua" w:cs="Perpetua"/>
          <w:sz w:val="36"/>
          <w:szCs w:val="36"/>
        </w:rPr>
      </w:pPr>
    </w:p>
    <w:p w14:paraId="64838F34" w14:textId="48C8B3FD" w:rsidR="00F40547" w:rsidRPr="00972EF2" w:rsidRDefault="007F7A26" w:rsidP="00606198">
      <w:pPr>
        <w:pStyle w:val="DateofEvent"/>
        <w:spacing w:after="0"/>
        <w:jc w:val="center"/>
        <w:rPr>
          <w:rFonts w:ascii="Perpetua" w:hAnsi="Perpetua" w:cs="Perpetua"/>
          <w:sz w:val="36"/>
          <w:szCs w:val="36"/>
        </w:rPr>
      </w:pPr>
      <w:bookmarkStart w:id="0" w:name="_GoBack"/>
      <w:bookmarkEnd w:id="0"/>
      <w:r w:rsidRPr="00972EF2">
        <w:rPr>
          <w:rFonts w:ascii="Perpetua" w:hAnsi="Perpetua" w:cs="Perpetua"/>
          <w:sz w:val="36"/>
          <w:szCs w:val="36"/>
        </w:rPr>
        <w:t>Wednesday</w:t>
      </w:r>
      <w:r w:rsidR="00812314" w:rsidRPr="00972EF2">
        <w:rPr>
          <w:rFonts w:ascii="Perpetua" w:hAnsi="Perpetua" w:cs="Perpetua"/>
          <w:sz w:val="36"/>
          <w:szCs w:val="36"/>
        </w:rPr>
        <w:t xml:space="preserve"> April 20</w:t>
      </w:r>
      <w:r w:rsidRPr="00972EF2">
        <w:rPr>
          <w:rFonts w:ascii="Perpetua" w:hAnsi="Perpetua" w:cs="Perpetua"/>
          <w:sz w:val="36"/>
          <w:szCs w:val="36"/>
        </w:rPr>
        <w:t>, 2022</w:t>
      </w:r>
    </w:p>
    <w:p w14:paraId="26ADCD59" w14:textId="55FF6E3A" w:rsidR="009E4C6A" w:rsidRPr="00972EF2" w:rsidRDefault="002B5F42" w:rsidP="00606198">
      <w:pPr>
        <w:pStyle w:val="DateofEvent"/>
        <w:spacing w:after="0"/>
        <w:jc w:val="center"/>
        <w:rPr>
          <w:rFonts w:ascii="Perpetua" w:hAnsi="Perpetua" w:cs="Perpetua"/>
          <w:sz w:val="36"/>
          <w:szCs w:val="36"/>
        </w:rPr>
      </w:pPr>
      <w:r w:rsidRPr="00972EF2">
        <w:rPr>
          <w:rFonts w:ascii="Perpetua" w:hAnsi="Perpetua" w:cs="Perpetua"/>
          <w:sz w:val="36"/>
          <w:szCs w:val="36"/>
        </w:rPr>
        <w:t>7</w:t>
      </w:r>
      <w:r w:rsidR="009E4C6A" w:rsidRPr="00972EF2">
        <w:rPr>
          <w:rFonts w:ascii="Perpetua" w:hAnsi="Perpetua" w:cs="Perpetua"/>
          <w:sz w:val="36"/>
          <w:szCs w:val="36"/>
        </w:rPr>
        <w:t xml:space="preserve"> pm</w:t>
      </w:r>
    </w:p>
    <w:p w14:paraId="2619B57A" w14:textId="63403656" w:rsidR="00F40547" w:rsidRPr="00972EF2" w:rsidRDefault="00F40547" w:rsidP="00606198">
      <w:pPr>
        <w:spacing w:after="0"/>
        <w:jc w:val="center"/>
        <w:rPr>
          <w:rFonts w:ascii="Perpetua" w:hAnsi="Perpetua" w:cs="Perpetua"/>
          <w:b/>
          <w:bCs/>
          <w:i/>
          <w:iCs/>
          <w:sz w:val="36"/>
          <w:szCs w:val="36"/>
        </w:rPr>
      </w:pPr>
      <w:r w:rsidRPr="00972EF2">
        <w:rPr>
          <w:rFonts w:ascii="Perpetua" w:hAnsi="Perpetua" w:cs="Perpetua"/>
          <w:b/>
          <w:bCs/>
          <w:color w:val="336666"/>
          <w:sz w:val="36"/>
          <w:szCs w:val="36"/>
        </w:rPr>
        <w:t>A Virtual Event</w:t>
      </w:r>
    </w:p>
    <w:p w14:paraId="03A8F44C" w14:textId="03EF2D64" w:rsidR="00F40547" w:rsidRDefault="000A34EA" w:rsidP="000A34EA">
      <w:pPr>
        <w:ind w:left="720" w:firstLine="720"/>
        <w:rPr>
          <w:rFonts w:ascii="Perpetua" w:hAnsi="Perpetua" w:cs="Perpetua"/>
          <w:color w:val="3F3F3F"/>
          <w:sz w:val="36"/>
          <w:szCs w:val="36"/>
        </w:rPr>
      </w:pPr>
      <w:r>
        <w:rPr>
          <w:rFonts w:ascii="Perpetua" w:hAnsi="Perpetua" w:cs="Perpetua"/>
          <w:b/>
          <w:bCs/>
          <w:color w:val="3F3F3F"/>
          <w:sz w:val="36"/>
          <w:szCs w:val="36"/>
        </w:rPr>
        <w:t xml:space="preserve"> </w:t>
      </w:r>
      <w:r w:rsidR="00F40547">
        <w:rPr>
          <w:rFonts w:ascii="Perpetua" w:hAnsi="Perpetua" w:cs="Perpetua"/>
          <w:b/>
          <w:bCs/>
          <w:color w:val="3F3F3F"/>
          <w:sz w:val="36"/>
          <w:szCs w:val="36"/>
        </w:rPr>
        <w:t>Program</w:t>
      </w:r>
      <w:r w:rsidR="00F40547">
        <w:rPr>
          <w:rFonts w:ascii="Perpetua" w:hAnsi="Perpetua" w:cs="Perpetua"/>
          <w:color w:val="3F3F3F"/>
          <w:sz w:val="36"/>
          <w:szCs w:val="36"/>
        </w:rPr>
        <w:t xml:space="preserve">: </w:t>
      </w:r>
      <w:r w:rsidR="00606198">
        <w:rPr>
          <w:rFonts w:ascii="Perpetua" w:hAnsi="Perpetua" w:cs="Perpetua"/>
          <w:color w:val="3F3F3F"/>
          <w:sz w:val="36"/>
          <w:szCs w:val="36"/>
        </w:rPr>
        <w:t>Live Presenters</w:t>
      </w:r>
      <w:r w:rsidR="00F40547">
        <w:rPr>
          <w:rFonts w:ascii="Perpetua" w:hAnsi="Perpetua" w:cs="Perpetua"/>
          <w:color w:val="3F3F3F"/>
          <w:sz w:val="36"/>
          <w:szCs w:val="36"/>
        </w:rPr>
        <w:t xml:space="preserve"> &amp; Poster Presentations </w:t>
      </w:r>
    </w:p>
    <w:p w14:paraId="2B9368DC" w14:textId="3B911ECD" w:rsidR="00F40547" w:rsidRPr="00972EF2" w:rsidRDefault="00F40547" w:rsidP="00972EF2">
      <w:pPr>
        <w:jc w:val="center"/>
        <w:rPr>
          <w:rFonts w:ascii="Perpetua" w:hAnsi="Perpetua" w:cs="Perpetua"/>
          <w:color w:val="3F3F3F"/>
          <w:sz w:val="36"/>
          <w:szCs w:val="36"/>
        </w:rPr>
      </w:pPr>
      <w:r>
        <w:rPr>
          <w:rFonts w:ascii="Perpetua" w:hAnsi="Perpetua" w:cs="Perpetua"/>
          <w:b/>
          <w:bCs/>
          <w:color w:val="3F3F3F"/>
          <w:sz w:val="36"/>
          <w:szCs w:val="36"/>
        </w:rPr>
        <w:t>Cost</w:t>
      </w:r>
      <w:r>
        <w:rPr>
          <w:rFonts w:ascii="Perpetua" w:hAnsi="Perpetua" w:cs="Perpetua"/>
          <w:color w:val="3F3F3F"/>
          <w:sz w:val="36"/>
          <w:szCs w:val="36"/>
        </w:rPr>
        <w:t xml:space="preserve">: Free for Students &amp; Faculty </w:t>
      </w:r>
    </w:p>
    <w:p w14:paraId="6A3E63DF" w14:textId="77777777" w:rsidR="00972EF2" w:rsidRDefault="00972EF2">
      <w:pPr>
        <w:ind w:left="368" w:hanging="360"/>
        <w:jc w:val="center"/>
        <w:rPr>
          <w:rFonts w:ascii="Perpetua" w:hAnsi="Perpetua" w:cs="Perpetua"/>
          <w:b/>
          <w:bCs/>
          <w:color w:val="3F3F3F"/>
          <w:sz w:val="32"/>
          <w:szCs w:val="32"/>
        </w:rPr>
      </w:pPr>
    </w:p>
    <w:p w14:paraId="512A82FB" w14:textId="77777777" w:rsidR="00F40547" w:rsidRDefault="00F40547">
      <w:pPr>
        <w:ind w:left="368" w:hanging="360"/>
        <w:jc w:val="center"/>
        <w:rPr>
          <w:rFonts w:ascii="Perpetua" w:hAnsi="Perpetua" w:cs="Perpetua"/>
          <w:b/>
          <w:bCs/>
          <w:color w:val="3F3F3F"/>
          <w:sz w:val="32"/>
          <w:szCs w:val="32"/>
        </w:rPr>
      </w:pPr>
      <w:r>
        <w:rPr>
          <w:rFonts w:ascii="Perpetua" w:hAnsi="Perpetua" w:cs="Perpetua"/>
          <w:b/>
          <w:bCs/>
          <w:color w:val="3F3F3F"/>
          <w:sz w:val="32"/>
          <w:szCs w:val="32"/>
        </w:rPr>
        <w:t xml:space="preserve">CALL FOR ABSTRACTS: </w:t>
      </w:r>
    </w:p>
    <w:p w14:paraId="66EFC6D3" w14:textId="47C9ADA4" w:rsidR="00F40547" w:rsidRPr="00972EF2" w:rsidRDefault="00F40547" w:rsidP="00972EF2">
      <w:pPr>
        <w:ind w:left="368" w:hanging="360"/>
        <w:jc w:val="center"/>
        <w:rPr>
          <w:rFonts w:ascii="Perpetua" w:hAnsi="Perpetua" w:cs="Perpetua"/>
          <w:b/>
          <w:color w:val="3F3F3F"/>
          <w:sz w:val="32"/>
          <w:szCs w:val="32"/>
        </w:rPr>
      </w:pPr>
      <w:r>
        <w:rPr>
          <w:rFonts w:ascii="Perpetua" w:hAnsi="Perpetua" w:cs="Perpetua"/>
          <w:color w:val="3F3F3F"/>
          <w:sz w:val="32"/>
          <w:szCs w:val="32"/>
        </w:rPr>
        <w:t xml:space="preserve">Abstracts on research, </w:t>
      </w:r>
      <w:r w:rsidR="00FF670A">
        <w:rPr>
          <w:rFonts w:ascii="Perpetua" w:hAnsi="Perpetua" w:cs="Perpetua"/>
          <w:color w:val="3F3F3F"/>
          <w:sz w:val="32"/>
          <w:szCs w:val="32"/>
        </w:rPr>
        <w:t>evidence-based</w:t>
      </w:r>
      <w:r>
        <w:rPr>
          <w:rFonts w:ascii="Perpetua" w:hAnsi="Perpetua" w:cs="Perpetua"/>
          <w:color w:val="3F3F3F"/>
          <w:sz w:val="32"/>
          <w:szCs w:val="32"/>
        </w:rPr>
        <w:t xml:space="preserve"> practice, </w:t>
      </w:r>
      <w:r w:rsidR="000A34EA">
        <w:rPr>
          <w:rFonts w:ascii="Perpetua" w:hAnsi="Perpetua" w:cs="Perpetua"/>
          <w:color w:val="3F3F3F"/>
          <w:sz w:val="32"/>
          <w:szCs w:val="32"/>
        </w:rPr>
        <w:t xml:space="preserve">quality improvement </w:t>
      </w:r>
      <w:r>
        <w:rPr>
          <w:rFonts w:ascii="Perpetua" w:hAnsi="Perpetua" w:cs="Perpetua"/>
          <w:color w:val="3F3F3F"/>
          <w:sz w:val="32"/>
          <w:szCs w:val="32"/>
        </w:rPr>
        <w:t xml:space="preserve">and </w:t>
      </w:r>
      <w:r w:rsidR="000A34EA">
        <w:rPr>
          <w:rFonts w:ascii="Perpetua" w:hAnsi="Perpetua" w:cs="Perpetua"/>
          <w:color w:val="3F3F3F"/>
          <w:sz w:val="32"/>
          <w:szCs w:val="32"/>
        </w:rPr>
        <w:t xml:space="preserve">  </w:t>
      </w:r>
      <w:r w:rsidR="00812314">
        <w:rPr>
          <w:rFonts w:ascii="Perpetua" w:hAnsi="Perpetua" w:cs="Perpetua"/>
          <w:color w:val="3F3F3F"/>
          <w:sz w:val="32"/>
          <w:szCs w:val="32"/>
        </w:rPr>
        <w:t>capstone projects</w:t>
      </w:r>
      <w:r>
        <w:rPr>
          <w:rFonts w:ascii="Perpetua" w:hAnsi="Perpetua" w:cs="Perpetua"/>
          <w:color w:val="3F3F3F"/>
          <w:sz w:val="32"/>
          <w:szCs w:val="32"/>
        </w:rPr>
        <w:t xml:space="preserve"> accepted</w:t>
      </w:r>
      <w:r w:rsidR="00606198">
        <w:rPr>
          <w:rFonts w:ascii="Perpetua" w:hAnsi="Perpetua" w:cs="Perpetua"/>
          <w:color w:val="3F3F3F"/>
          <w:sz w:val="32"/>
          <w:szCs w:val="32"/>
        </w:rPr>
        <w:t>.</w:t>
      </w:r>
      <w:r w:rsidR="00972EF2" w:rsidRPr="00972EF2">
        <w:rPr>
          <w:rFonts w:ascii="Perpetua" w:hAnsi="Perpetua" w:cs="Perpetua"/>
          <w:b/>
          <w:bCs/>
          <w:color w:val="3F3F3F"/>
          <w:sz w:val="32"/>
          <w:szCs w:val="32"/>
        </w:rPr>
        <w:t xml:space="preserve"> </w:t>
      </w:r>
      <w:r w:rsidR="00972EF2">
        <w:rPr>
          <w:rFonts w:ascii="Perpetua" w:hAnsi="Perpetua" w:cs="Perpetua"/>
          <w:b/>
          <w:bCs/>
          <w:color w:val="3F3F3F"/>
          <w:sz w:val="32"/>
          <w:szCs w:val="32"/>
        </w:rPr>
        <w:t xml:space="preserve">Abstracts due: </w:t>
      </w:r>
      <w:r w:rsidR="00972EF2" w:rsidRPr="00972EF2">
        <w:rPr>
          <w:rFonts w:ascii="Perpetua" w:hAnsi="Perpetua" w:cs="Perpetua"/>
          <w:b/>
          <w:color w:val="3F3F3F"/>
          <w:sz w:val="32"/>
          <w:szCs w:val="32"/>
        </w:rPr>
        <w:t>February 20, 2022</w:t>
      </w:r>
    </w:p>
    <w:p w14:paraId="54E27E8D" w14:textId="378E2D04" w:rsidR="00972EF2" w:rsidRDefault="000A34EA" w:rsidP="00972EF2">
      <w:pPr>
        <w:ind w:left="368" w:hanging="360"/>
        <w:jc w:val="center"/>
        <w:rPr>
          <w:rFonts w:ascii="Perpetua" w:hAnsi="Perpetua" w:cs="Perpetua"/>
          <w:b/>
          <w:bCs/>
          <w:color w:val="3F3F3F"/>
          <w:sz w:val="32"/>
          <w:szCs w:val="32"/>
        </w:rPr>
      </w:pPr>
      <w:proofErr w:type="gramStart"/>
      <w:r>
        <w:rPr>
          <w:rFonts w:ascii="Perpetua" w:hAnsi="Perpetua" w:cs="Perpetua"/>
          <w:b/>
          <w:bCs/>
          <w:color w:val="3F3F3F"/>
          <w:sz w:val="32"/>
          <w:szCs w:val="32"/>
        </w:rPr>
        <w:t>Application</w:t>
      </w:r>
      <w:r w:rsidR="00CF112F">
        <w:rPr>
          <w:rFonts w:ascii="Perpetua" w:hAnsi="Perpetua" w:cs="Perpetua"/>
          <w:b/>
          <w:bCs/>
          <w:color w:val="3F3F3F"/>
          <w:sz w:val="32"/>
          <w:szCs w:val="32"/>
        </w:rPr>
        <w:t xml:space="preserve"> </w:t>
      </w:r>
      <w:r w:rsidR="00972EF2">
        <w:rPr>
          <w:rFonts w:ascii="Perpetua" w:hAnsi="Perpetua" w:cs="Perpetua"/>
          <w:b/>
          <w:bCs/>
          <w:color w:val="3F3F3F"/>
          <w:sz w:val="32"/>
          <w:szCs w:val="32"/>
        </w:rPr>
        <w:t xml:space="preserve"> </w:t>
      </w:r>
      <w:proofErr w:type="gramEnd"/>
      <w:hyperlink r:id="rId5" w:history="1">
        <w:r w:rsidR="00972EF2"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https://forms.off</w:t>
        </w:r>
        <w:r w:rsidR="00972EF2"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i</w:t>
        </w:r>
        <w:r w:rsidR="00972EF2"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ce.com/r/EQLfbVZfeq</w:t>
        </w:r>
      </w:hyperlink>
    </w:p>
    <w:p w14:paraId="17AB7F38" w14:textId="6461CBB1" w:rsidR="00F40547" w:rsidRDefault="00CF112F">
      <w:pPr>
        <w:ind w:left="368" w:hanging="360"/>
        <w:jc w:val="center"/>
        <w:rPr>
          <w:rFonts w:ascii="Perpetua" w:hAnsi="Perpetua" w:cs="Perpetua"/>
          <w:color w:val="3F3F3F"/>
          <w:sz w:val="32"/>
          <w:szCs w:val="32"/>
        </w:rPr>
      </w:pPr>
      <w:r>
        <w:rPr>
          <w:rFonts w:ascii="Perpetua" w:hAnsi="Perpetua" w:cs="Perpetua"/>
          <w:color w:val="3F3F3F"/>
          <w:sz w:val="32"/>
          <w:szCs w:val="32"/>
        </w:rPr>
        <w:t>Questions-</w:t>
      </w:r>
      <w:r w:rsidR="00F40547">
        <w:rPr>
          <w:rFonts w:ascii="Perpetua" w:hAnsi="Perpetua" w:cs="Perpetua"/>
          <w:color w:val="3F3F3F"/>
          <w:sz w:val="32"/>
          <w:szCs w:val="32"/>
        </w:rPr>
        <w:t xml:space="preserve">Contact Ann Zahner </w:t>
      </w:r>
      <w:r w:rsidR="00812314">
        <w:rPr>
          <w:rFonts w:ascii="Perpetua" w:hAnsi="Perpetua" w:cs="Perpetua"/>
          <w:color w:val="3F3F3F"/>
          <w:sz w:val="32"/>
          <w:szCs w:val="32"/>
        </w:rPr>
        <w:t>-</w:t>
      </w:r>
      <w:r w:rsidR="00F40547">
        <w:rPr>
          <w:rFonts w:ascii="Perpetua" w:hAnsi="Perpetua" w:cs="Perpetua"/>
          <w:color w:val="3F3F3F"/>
          <w:sz w:val="32"/>
          <w:szCs w:val="32"/>
        </w:rPr>
        <w:t xml:space="preserve"> zahnera@neumann.edu</w:t>
      </w:r>
    </w:p>
    <w:p w14:paraId="293C56C5" w14:textId="52B82A36" w:rsidR="00F40547" w:rsidRDefault="00972EF2">
      <w:pPr>
        <w:ind w:left="368" w:hanging="360"/>
        <w:jc w:val="center"/>
        <w:rPr>
          <w:rFonts w:ascii="Perpetua" w:hAnsi="Perpetua" w:cs="Perpetua"/>
          <w:b/>
          <w:bCs/>
          <w:color w:val="3F3F3F"/>
          <w:sz w:val="32"/>
          <w:szCs w:val="32"/>
        </w:rPr>
      </w:pPr>
      <w:r>
        <w:rPr>
          <w:rFonts w:ascii="Perpetua" w:hAnsi="Perpetua" w:cs="Perpetua"/>
          <w:b/>
          <w:bCs/>
          <w:color w:val="3F3F3F"/>
          <w:sz w:val="32"/>
          <w:szCs w:val="32"/>
        </w:rPr>
        <w:t xml:space="preserve">Registration link: </w:t>
      </w:r>
    </w:p>
    <w:p w14:paraId="0F0C1D86" w14:textId="7A805EFA" w:rsidR="00F40547" w:rsidRDefault="00972EF2">
      <w:pPr>
        <w:ind w:left="368" w:hanging="360"/>
        <w:rPr>
          <w:rFonts w:ascii="Perpetua" w:hAnsi="Perpetua" w:cs="Perpetua"/>
          <w:b/>
          <w:bCs/>
          <w:color w:val="3F3F3F"/>
          <w:sz w:val="32"/>
          <w:szCs w:val="32"/>
        </w:rPr>
      </w:pPr>
      <w:hyperlink r:id="rId6" w:history="1">
        <w:r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https://www.eventbrite.com/e/delta-tau-at-large-stti-a-virtual-night-of-nursing-practice-and</w:t>
        </w:r>
        <w:r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-</w:t>
        </w:r>
        <w:r w:rsidRPr="004D7EEE">
          <w:rPr>
            <w:rStyle w:val="Hyperlink"/>
            <w:rFonts w:ascii="Perpetua" w:hAnsi="Perpetua" w:cs="Perpetua"/>
            <w:b/>
            <w:bCs/>
            <w:sz w:val="32"/>
            <w:szCs w:val="32"/>
          </w:rPr>
          <w:t>research-tickets-244470888007</w:t>
        </w:r>
      </w:hyperlink>
    </w:p>
    <w:p w14:paraId="507EFA1E" w14:textId="77777777" w:rsidR="00972EF2" w:rsidRDefault="00972EF2">
      <w:pPr>
        <w:ind w:left="368" w:hanging="360"/>
        <w:rPr>
          <w:rFonts w:ascii="Perpetua" w:hAnsi="Perpetua" w:cs="Perpetua"/>
          <w:b/>
          <w:bCs/>
          <w:color w:val="3F3F3F"/>
          <w:sz w:val="32"/>
          <w:szCs w:val="32"/>
        </w:rPr>
      </w:pPr>
    </w:p>
    <w:p w14:paraId="5ED5605D" w14:textId="77777777" w:rsidR="00F40547" w:rsidRDefault="00F40547">
      <w:pPr>
        <w:ind w:left="368" w:hanging="360"/>
        <w:rPr>
          <w:rFonts w:ascii="Perpetua" w:hAnsi="Perpetua" w:cs="Perpetua"/>
          <w:b/>
          <w:bCs/>
          <w:color w:val="3F3F3F"/>
          <w:sz w:val="32"/>
          <w:szCs w:val="32"/>
        </w:rPr>
      </w:pPr>
    </w:p>
    <w:p w14:paraId="3ADEC2F3" w14:textId="77777777" w:rsidR="00F40547" w:rsidRDefault="00F40547">
      <w:pPr>
        <w:ind w:left="368" w:hanging="360"/>
        <w:rPr>
          <w:b/>
          <w:bCs/>
        </w:rPr>
      </w:pPr>
    </w:p>
    <w:p w14:paraId="0EE9C517" w14:textId="77777777" w:rsidR="00F40547" w:rsidRDefault="00F40547">
      <w:pPr>
        <w:ind w:left="368" w:hanging="360"/>
        <w:rPr>
          <w:b/>
          <w:bCs/>
        </w:rPr>
      </w:pPr>
    </w:p>
    <w:p w14:paraId="393AAA8B" w14:textId="77777777" w:rsidR="00F40547" w:rsidRDefault="00F40547">
      <w:pPr>
        <w:pStyle w:val="DateofEvent"/>
        <w:spacing w:after="0"/>
        <w:rPr>
          <w:rFonts w:ascii="Perpetua" w:hAnsi="Perpetua" w:cs="Perpetua"/>
          <w:b w:val="0"/>
          <w:bCs w:val="0"/>
          <w:sz w:val="40"/>
          <w:szCs w:val="40"/>
        </w:rPr>
      </w:pPr>
    </w:p>
    <w:p w14:paraId="1AAD7043" w14:textId="77777777" w:rsidR="00F40547" w:rsidRDefault="00F40547">
      <w:pPr>
        <w:pStyle w:val="DateofEvent"/>
        <w:spacing w:after="0"/>
        <w:rPr>
          <w:rFonts w:ascii="Perpetua" w:hAnsi="Perpetua" w:cs="Perpetua"/>
          <w:sz w:val="47"/>
          <w:szCs w:val="47"/>
        </w:rPr>
      </w:pPr>
    </w:p>
    <w:p w14:paraId="0AB8850C" w14:textId="77777777" w:rsidR="00F40547" w:rsidRDefault="00F40547">
      <w:pPr>
        <w:pStyle w:val="DateofEvent"/>
        <w:rPr>
          <w:rFonts w:ascii="Perpetua" w:hAnsi="Perpetua" w:cs="Perpetua"/>
          <w:noProof/>
          <w:sz w:val="47"/>
          <w:szCs w:val="47"/>
        </w:rPr>
      </w:pPr>
      <w:r>
        <w:rPr>
          <w:rFonts w:ascii="Perpetua" w:hAnsi="Perpetua" w:cs="Perpetua"/>
          <w:sz w:val="47"/>
          <w:szCs w:val="47"/>
        </w:rPr>
        <w:tab/>
      </w:r>
    </w:p>
    <w:sectPr w:rsidR="00F40547" w:rsidSect="009E4C6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47"/>
    <w:rsid w:val="000A34EA"/>
    <w:rsid w:val="002B5F42"/>
    <w:rsid w:val="00500529"/>
    <w:rsid w:val="00606198"/>
    <w:rsid w:val="007F7A26"/>
    <w:rsid w:val="00810167"/>
    <w:rsid w:val="00812314"/>
    <w:rsid w:val="00972EF2"/>
    <w:rsid w:val="009E4C6A"/>
    <w:rsid w:val="00CF112F"/>
    <w:rsid w:val="00D33724"/>
    <w:rsid w:val="00F4054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57122"/>
  <w14:defaultImageDpi w14:val="0"/>
  <w15:docId w15:val="{215A0EF7-B20F-4432-BCB9-A92D89AC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Heading1">
    <w:name w:val="heading 1"/>
    <w:basedOn w:val="Normal"/>
    <w:link w:val="Heading1Char"/>
    <w:uiPriority w:val="99"/>
    <w:qFormat/>
    <w:pPr>
      <w:spacing w:after="0" w:line="276" w:lineRule="auto"/>
      <w:outlineLvl w:val="0"/>
    </w:pPr>
    <w:rPr>
      <w:rFonts w:ascii="Palatino Linotype" w:hAnsi="Palatino Linotype" w:cs="Palatino Linotype"/>
      <w:color w:val="336666"/>
      <w:sz w:val="144"/>
      <w:szCs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spacing w:after="260" w:line="268" w:lineRule="auto"/>
    </w:pPr>
    <w:rPr>
      <w:rFonts w:ascii="Century Gothic" w:hAnsi="Century Gothic" w:cs="Century Gothic"/>
      <w:color w:val="3F3F3F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F40547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DateofEvent">
    <w:name w:val="Date of Event"/>
    <w:basedOn w:val="Normal"/>
    <w:uiPriority w:val="99"/>
    <w:pPr>
      <w:spacing w:after="160"/>
    </w:pPr>
    <w:rPr>
      <w:rFonts w:ascii="Century Gothic" w:hAnsi="Century Gothic" w:cs="Century Gothic"/>
      <w:b/>
      <w:bCs/>
      <w:color w:val="336666"/>
      <w:sz w:val="32"/>
      <w:szCs w:val="32"/>
    </w:rPr>
  </w:style>
  <w:style w:type="paragraph" w:customStyle="1" w:styleId="unknownstyle">
    <w:name w:val="unknown style"/>
    <w:uiPriority w:val="99"/>
    <w:pPr>
      <w:widowControl w:val="0"/>
      <w:overflowPunct w:val="0"/>
      <w:autoSpaceDE w:val="0"/>
      <w:autoSpaceDN w:val="0"/>
      <w:adjustRightInd w:val="0"/>
    </w:pPr>
    <w:rPr>
      <w:rFonts w:ascii="Garamond" w:hAnsi="Garamond" w:cs="Garamond"/>
      <w:color w:val="000000"/>
      <w:kern w:val="28"/>
      <w:sz w:val="16"/>
      <w:szCs w:val="16"/>
    </w:rPr>
  </w:style>
  <w:style w:type="paragraph" w:customStyle="1" w:styleId="RSVP">
    <w:name w:val="RSVP"/>
    <w:basedOn w:val="Normal"/>
    <w:uiPriority w:val="99"/>
    <w:pPr>
      <w:spacing w:before="80" w:after="60" w:line="203" w:lineRule="auto"/>
    </w:pPr>
    <w:rPr>
      <w:rFonts w:ascii="Century Gothic" w:hAnsi="Century Gothic" w:cs="Century Gothic"/>
      <w:color w:val="3F3F3F"/>
      <w:sz w:val="24"/>
      <w:szCs w:val="24"/>
    </w:rPr>
  </w:style>
  <w:style w:type="paragraph" w:customStyle="1" w:styleId="Facebookinfo">
    <w:name w:val="Facebook info"/>
    <w:basedOn w:val="Normal"/>
    <w:uiPriority w:val="99"/>
    <w:pPr>
      <w:spacing w:before="80" w:after="0" w:line="203" w:lineRule="auto"/>
    </w:pPr>
    <w:rPr>
      <w:rFonts w:ascii="Century Gothic" w:hAnsi="Century Gothic" w:cs="Century Gothic"/>
      <w:color w:val="3F3F3F"/>
    </w:rPr>
  </w:style>
  <w:style w:type="character" w:customStyle="1" w:styleId="Heading1Char">
    <w:name w:val="Heading 1 Char"/>
    <w:link w:val="Heading1"/>
    <w:uiPriority w:val="9"/>
    <w:rsid w:val="00F40547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6198"/>
    <w:rPr>
      <w:rFonts w:ascii="Segoe UI" w:hAnsi="Segoe UI" w:cs="Segoe UI"/>
      <w:color w:val="000000"/>
      <w:kern w:val="28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2EF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delta-tau-at-large-stti-a-virtual-night-of-nursing-practice-and-research-tickets-244470888007" TargetMode="External"/><Relationship Id="rId5" Type="http://schemas.openxmlformats.org/officeDocument/2006/relationships/hyperlink" Target="https://forms.office.com/r/EQLfbVZfe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2022-01-05T15:00:00Z</dcterms:created>
  <dcterms:modified xsi:type="dcterms:W3CDTF">2022-01-13T13:35:00Z</dcterms:modified>
</cp:coreProperties>
</file>