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70F12" w14:textId="3F4B850E" w:rsidR="00FE6535" w:rsidRPr="00815C83" w:rsidRDefault="00B45E2D" w:rsidP="00B45E2D">
      <w:pPr>
        <w:jc w:val="center"/>
        <w:rPr>
          <w:sz w:val="28"/>
          <w:szCs w:val="28"/>
        </w:rPr>
      </w:pPr>
      <w:r w:rsidRPr="00815C83">
        <w:rPr>
          <w:sz w:val="28"/>
          <w:szCs w:val="28"/>
        </w:rPr>
        <w:t xml:space="preserve">VISNA </w:t>
      </w:r>
      <w:r w:rsidR="00C5104F" w:rsidRPr="00815C83">
        <w:rPr>
          <w:sz w:val="28"/>
          <w:szCs w:val="28"/>
        </w:rPr>
        <w:t>Education Committee</w:t>
      </w:r>
      <w:r w:rsidR="00815C83" w:rsidRPr="00815C83">
        <w:rPr>
          <w:sz w:val="28"/>
          <w:szCs w:val="28"/>
        </w:rPr>
        <w:t xml:space="preserve"> Report</w:t>
      </w:r>
    </w:p>
    <w:p w14:paraId="1B001326" w14:textId="6CEB568B" w:rsidR="00C5104F" w:rsidRPr="00815C83" w:rsidRDefault="00C5104F">
      <w:pPr>
        <w:rPr>
          <w:sz w:val="28"/>
          <w:szCs w:val="28"/>
        </w:rPr>
      </w:pPr>
    </w:p>
    <w:p w14:paraId="267C3018" w14:textId="0F15C1A8" w:rsidR="00C5104F" w:rsidRPr="00815C83" w:rsidRDefault="00C5104F">
      <w:pPr>
        <w:rPr>
          <w:sz w:val="28"/>
          <w:szCs w:val="28"/>
        </w:rPr>
      </w:pPr>
      <w:r w:rsidRPr="00815C83">
        <w:rPr>
          <w:sz w:val="28"/>
          <w:szCs w:val="28"/>
        </w:rPr>
        <w:t xml:space="preserve">Under the leadership of Dr. Suzette </w:t>
      </w:r>
      <w:proofErr w:type="spellStart"/>
      <w:r w:rsidRPr="00815C83">
        <w:rPr>
          <w:sz w:val="28"/>
          <w:szCs w:val="28"/>
        </w:rPr>
        <w:t>Lettsome</w:t>
      </w:r>
      <w:proofErr w:type="spellEnd"/>
      <w:r w:rsidRPr="00815C83">
        <w:rPr>
          <w:sz w:val="28"/>
          <w:szCs w:val="28"/>
        </w:rPr>
        <w:t xml:space="preserve">, we were able to meet periodically to plan educational offerings to the nurses in the territory. </w:t>
      </w:r>
      <w:r w:rsidR="003D6FDA" w:rsidRPr="00815C83">
        <w:rPr>
          <w:sz w:val="28"/>
          <w:szCs w:val="28"/>
        </w:rPr>
        <w:t xml:space="preserve">In light of COVID many plans had to be changed. We reverted to a fully virtual platform for meetings and educational sessions. </w:t>
      </w:r>
    </w:p>
    <w:p w14:paraId="2151B51B" w14:textId="77777777" w:rsidR="004B0720" w:rsidRPr="00815C83" w:rsidRDefault="00C5104F">
      <w:pPr>
        <w:rPr>
          <w:sz w:val="28"/>
          <w:szCs w:val="28"/>
        </w:rPr>
      </w:pPr>
      <w:r w:rsidRPr="00815C83">
        <w:rPr>
          <w:sz w:val="28"/>
          <w:szCs w:val="28"/>
        </w:rPr>
        <w:t xml:space="preserve">Educational Offerings for the Period of November 1, 2019 to October 30, 2021. </w:t>
      </w:r>
    </w:p>
    <w:p w14:paraId="1B64061D" w14:textId="4E0B30DB" w:rsidR="00C5104F" w:rsidRPr="00815C83" w:rsidRDefault="004B0720" w:rsidP="004B072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15C83">
        <w:rPr>
          <w:sz w:val="28"/>
          <w:szCs w:val="28"/>
        </w:rPr>
        <w:t xml:space="preserve">In </w:t>
      </w:r>
      <w:r w:rsidR="004E4FDF" w:rsidRPr="00815C83">
        <w:rPr>
          <w:sz w:val="28"/>
          <w:szCs w:val="28"/>
        </w:rPr>
        <w:t xml:space="preserve">August </w:t>
      </w:r>
      <w:r w:rsidRPr="00815C83">
        <w:rPr>
          <w:sz w:val="28"/>
          <w:szCs w:val="28"/>
        </w:rPr>
        <w:t xml:space="preserve">2020 we sent out </w:t>
      </w:r>
      <w:proofErr w:type="gramStart"/>
      <w:r w:rsidRPr="00815C83">
        <w:rPr>
          <w:sz w:val="28"/>
          <w:szCs w:val="28"/>
        </w:rPr>
        <w:t>Educational</w:t>
      </w:r>
      <w:proofErr w:type="gramEnd"/>
      <w:r w:rsidRPr="00815C83">
        <w:rPr>
          <w:sz w:val="28"/>
          <w:szCs w:val="28"/>
        </w:rPr>
        <w:t xml:space="preserve"> surveys to all nurses with a desire to gather ideas of needed topics and </w:t>
      </w:r>
      <w:r w:rsidR="003D6FDA" w:rsidRPr="00815C83">
        <w:rPr>
          <w:sz w:val="28"/>
          <w:szCs w:val="28"/>
        </w:rPr>
        <w:t xml:space="preserve">educational </w:t>
      </w:r>
      <w:r w:rsidRPr="00815C83">
        <w:rPr>
          <w:sz w:val="28"/>
          <w:szCs w:val="28"/>
        </w:rPr>
        <w:t xml:space="preserve">offerings </w:t>
      </w:r>
      <w:r w:rsidR="00C5104F" w:rsidRPr="00815C83">
        <w:rPr>
          <w:sz w:val="28"/>
          <w:szCs w:val="28"/>
        </w:rPr>
        <w:t xml:space="preserve"> </w:t>
      </w:r>
    </w:p>
    <w:p w14:paraId="244FE2A2" w14:textId="5CCE0418" w:rsidR="000C49FF" w:rsidRPr="00815C83" w:rsidRDefault="003D6FDA" w:rsidP="000C49F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15C83">
        <w:rPr>
          <w:sz w:val="28"/>
          <w:szCs w:val="28"/>
        </w:rPr>
        <w:t>October 2020 Educational Session was held virtually</w:t>
      </w:r>
    </w:p>
    <w:p w14:paraId="667FFAA3" w14:textId="1A711240" w:rsidR="000C49FF" w:rsidRPr="00815C83" w:rsidRDefault="000C49FF" w:rsidP="000C49FF">
      <w:pPr>
        <w:pStyle w:val="ListParagraph"/>
        <w:ind w:left="1440"/>
        <w:rPr>
          <w:sz w:val="28"/>
          <w:szCs w:val="28"/>
        </w:rPr>
      </w:pPr>
      <w:r w:rsidRPr="00815C83">
        <w:rPr>
          <w:sz w:val="28"/>
          <w:szCs w:val="28"/>
        </w:rPr>
        <w:t xml:space="preserve">Presenter: Dr. Gloria </w:t>
      </w:r>
      <w:proofErr w:type="spellStart"/>
      <w:r w:rsidRPr="00815C83">
        <w:rPr>
          <w:sz w:val="28"/>
          <w:szCs w:val="28"/>
        </w:rPr>
        <w:t>Callwood</w:t>
      </w:r>
      <w:proofErr w:type="spellEnd"/>
      <w:r w:rsidRPr="00815C83">
        <w:rPr>
          <w:sz w:val="28"/>
          <w:szCs w:val="28"/>
        </w:rPr>
        <w:t>- “Stress Management in Crisis”</w:t>
      </w:r>
    </w:p>
    <w:p w14:paraId="0E390C6A" w14:textId="77777777" w:rsidR="004E4FDF" w:rsidRPr="00815C83" w:rsidRDefault="000C49FF" w:rsidP="004E4FDF">
      <w:pPr>
        <w:pStyle w:val="ListParagraph"/>
        <w:ind w:left="1440"/>
        <w:rPr>
          <w:sz w:val="28"/>
          <w:szCs w:val="28"/>
        </w:rPr>
      </w:pPr>
      <w:r w:rsidRPr="00815C83">
        <w:rPr>
          <w:sz w:val="28"/>
          <w:szCs w:val="28"/>
        </w:rPr>
        <w:t>Presenter: Susanna Lake, RN- “Cardiac Diseases”</w:t>
      </w:r>
    </w:p>
    <w:p w14:paraId="0CFF858B" w14:textId="4DB1B16E" w:rsidR="004E4FDF" w:rsidRPr="00815C83" w:rsidRDefault="000C49FF" w:rsidP="004E4FDF">
      <w:pPr>
        <w:pStyle w:val="ListParagraph"/>
        <w:ind w:left="1440"/>
        <w:rPr>
          <w:sz w:val="28"/>
          <w:szCs w:val="28"/>
        </w:rPr>
      </w:pPr>
      <w:r w:rsidRPr="00815C83">
        <w:rPr>
          <w:sz w:val="28"/>
          <w:szCs w:val="28"/>
        </w:rPr>
        <w:t xml:space="preserve">Presenter: </w:t>
      </w:r>
      <w:proofErr w:type="spellStart"/>
      <w:r w:rsidRPr="00815C83">
        <w:rPr>
          <w:sz w:val="28"/>
          <w:szCs w:val="28"/>
        </w:rPr>
        <w:t>Justa</w:t>
      </w:r>
      <w:proofErr w:type="spellEnd"/>
      <w:r w:rsidRPr="00815C83">
        <w:rPr>
          <w:sz w:val="28"/>
          <w:szCs w:val="28"/>
        </w:rPr>
        <w:t xml:space="preserve"> ‘</w:t>
      </w:r>
      <w:proofErr w:type="spellStart"/>
      <w:r w:rsidRPr="00815C83">
        <w:rPr>
          <w:sz w:val="28"/>
          <w:szCs w:val="28"/>
        </w:rPr>
        <w:t>Tita</w:t>
      </w:r>
      <w:proofErr w:type="spellEnd"/>
      <w:r w:rsidRPr="00815C83">
        <w:rPr>
          <w:sz w:val="28"/>
          <w:szCs w:val="28"/>
        </w:rPr>
        <w:t>’ Encarnacion</w:t>
      </w:r>
      <w:r w:rsidR="004E4FDF" w:rsidRPr="00815C83">
        <w:rPr>
          <w:sz w:val="28"/>
          <w:szCs w:val="28"/>
        </w:rPr>
        <w:t>- DOH’s Influenza Vaccine Campaign</w:t>
      </w:r>
    </w:p>
    <w:p w14:paraId="385C3D28" w14:textId="75BEC5C1" w:rsidR="004E4FDF" w:rsidRPr="00815C83" w:rsidRDefault="004E4FDF" w:rsidP="004E4FD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15C83">
        <w:rPr>
          <w:sz w:val="28"/>
          <w:szCs w:val="28"/>
        </w:rPr>
        <w:t>February 202</w:t>
      </w:r>
      <w:r w:rsidR="00A35A9A" w:rsidRPr="00815C83">
        <w:rPr>
          <w:sz w:val="28"/>
          <w:szCs w:val="28"/>
        </w:rPr>
        <w:t>1</w:t>
      </w:r>
      <w:r w:rsidRPr="00815C83">
        <w:rPr>
          <w:sz w:val="28"/>
          <w:szCs w:val="28"/>
        </w:rPr>
        <w:t>: Grant Writing session</w:t>
      </w:r>
      <w:r w:rsidR="00B45E2D" w:rsidRPr="00815C83">
        <w:rPr>
          <w:sz w:val="28"/>
          <w:szCs w:val="28"/>
        </w:rPr>
        <w:t xml:space="preserve"> with Ms. Patricia Penn</w:t>
      </w:r>
    </w:p>
    <w:p w14:paraId="596C9142" w14:textId="32B577C6" w:rsidR="004E4FDF" w:rsidRPr="00815C83" w:rsidRDefault="00A35A9A" w:rsidP="004E4FD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15C83">
        <w:rPr>
          <w:sz w:val="28"/>
          <w:szCs w:val="28"/>
        </w:rPr>
        <w:t>Educational Offering: Dr. Celia Nurse: Patient Falls</w:t>
      </w:r>
    </w:p>
    <w:p w14:paraId="76C0A7BD" w14:textId="19BA116E" w:rsidR="00B45E2D" w:rsidRPr="00815C83" w:rsidRDefault="00B45E2D" w:rsidP="004E4FD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15C83">
        <w:rPr>
          <w:sz w:val="28"/>
          <w:szCs w:val="28"/>
        </w:rPr>
        <w:t>October Conference postponed until January 2022.</w:t>
      </w:r>
    </w:p>
    <w:p w14:paraId="65729A06" w14:textId="2FBD0007" w:rsidR="00815C83" w:rsidRPr="00815C83" w:rsidRDefault="00B45E2D" w:rsidP="00B45E2D">
      <w:pPr>
        <w:rPr>
          <w:sz w:val="28"/>
          <w:szCs w:val="28"/>
        </w:rPr>
      </w:pPr>
      <w:r w:rsidRPr="00815C83">
        <w:rPr>
          <w:sz w:val="28"/>
          <w:szCs w:val="28"/>
        </w:rPr>
        <w:t>For the current year, we are hoping to be able to offer many more educational sessions for CEU’s. If you have any suggestions of future educational</w:t>
      </w:r>
      <w:r w:rsidR="00815C83" w:rsidRPr="00815C83">
        <w:rPr>
          <w:sz w:val="28"/>
          <w:szCs w:val="28"/>
        </w:rPr>
        <w:t xml:space="preserve"> presentations, please feel free to share your input.</w:t>
      </w:r>
    </w:p>
    <w:p w14:paraId="3384ADFE" w14:textId="0413C537" w:rsidR="00815C83" w:rsidRPr="00815C83" w:rsidRDefault="00815C83" w:rsidP="00B45E2D">
      <w:pPr>
        <w:rPr>
          <w:sz w:val="28"/>
          <w:szCs w:val="28"/>
        </w:rPr>
      </w:pPr>
    </w:p>
    <w:p w14:paraId="05817D97" w14:textId="57CAC2A7" w:rsidR="00815C83" w:rsidRPr="00815C83" w:rsidRDefault="00815C83" w:rsidP="00815C83">
      <w:pPr>
        <w:spacing w:after="0" w:line="240" w:lineRule="auto"/>
        <w:rPr>
          <w:sz w:val="28"/>
          <w:szCs w:val="28"/>
        </w:rPr>
      </w:pPr>
      <w:r w:rsidRPr="00815C83">
        <w:rPr>
          <w:sz w:val="28"/>
          <w:szCs w:val="28"/>
        </w:rPr>
        <w:t>Respectfully Submitted,</w:t>
      </w:r>
    </w:p>
    <w:p w14:paraId="189A6E24" w14:textId="27421DCA" w:rsidR="00815C83" w:rsidRPr="00815C83" w:rsidRDefault="00815C83" w:rsidP="00815C83">
      <w:pPr>
        <w:spacing w:after="0" w:line="240" w:lineRule="auto"/>
        <w:rPr>
          <w:sz w:val="28"/>
          <w:szCs w:val="28"/>
        </w:rPr>
      </w:pPr>
      <w:r w:rsidRPr="00815C83">
        <w:rPr>
          <w:sz w:val="28"/>
          <w:szCs w:val="28"/>
        </w:rPr>
        <w:t>Colleen Liburd, RN</w:t>
      </w:r>
    </w:p>
    <w:p w14:paraId="2E7D99E9" w14:textId="4A6EAFAB" w:rsidR="00815C83" w:rsidRPr="00815C83" w:rsidRDefault="00815C83" w:rsidP="00815C83">
      <w:pPr>
        <w:spacing w:after="0" w:line="240" w:lineRule="auto"/>
        <w:rPr>
          <w:sz w:val="28"/>
          <w:szCs w:val="28"/>
        </w:rPr>
      </w:pPr>
      <w:r w:rsidRPr="00815C83">
        <w:rPr>
          <w:sz w:val="28"/>
          <w:szCs w:val="28"/>
        </w:rPr>
        <w:t>Board Member</w:t>
      </w:r>
    </w:p>
    <w:sectPr w:rsidR="00815C83" w:rsidRPr="00815C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76E39"/>
    <w:multiLevelType w:val="hybridMultilevel"/>
    <w:tmpl w:val="980EFD84"/>
    <w:lvl w:ilvl="0" w:tplc="6E1EF2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04F"/>
    <w:rsid w:val="000C49FF"/>
    <w:rsid w:val="001D21E0"/>
    <w:rsid w:val="003D6FDA"/>
    <w:rsid w:val="004B0720"/>
    <w:rsid w:val="004E4FDF"/>
    <w:rsid w:val="00815C83"/>
    <w:rsid w:val="00A35A9A"/>
    <w:rsid w:val="00B45E2D"/>
    <w:rsid w:val="00C5104F"/>
    <w:rsid w:val="00FE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B2D8F"/>
  <w15:chartTrackingRefBased/>
  <w15:docId w15:val="{E823098A-8C67-4C1F-BCF0-013D97214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07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Liburd, Colleen</dc:creator>
  <cp:keywords/>
  <dc:description/>
  <cp:lastModifiedBy>Liburd, Colleen</cp:lastModifiedBy>
  <cp:revision>1</cp:revision>
  <dcterms:created xsi:type="dcterms:W3CDTF">2022-01-21T21:00:00Z</dcterms:created>
  <dcterms:modified xsi:type="dcterms:W3CDTF">2022-01-21T21:56:00Z</dcterms:modified>
</cp:coreProperties>
</file>