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25F" w:rsidRDefault="00647CB7">
      <w:r>
        <w:rPr>
          <w:rFonts w:ascii="Calibri" w:eastAsia="Calibri" w:hAnsi="Calibri" w:cs="Calibri"/>
          <w:noProof/>
          <w:color w:val="44546A"/>
          <w:u w:color="44546A"/>
        </w:rPr>
        <w:drawing>
          <wp:inline distT="0" distB="0" distL="0" distR="0" wp14:anchorId="697468DD" wp14:editId="31E7CCCA">
            <wp:extent cx="1200150" cy="781050"/>
            <wp:effectExtent l="0" t="0" r="0" b="0"/>
            <wp:docPr id="1073741825" name="officeArt object" descr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4" descr="Picture 4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7810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drawing>
          <wp:inline distT="0" distB="0" distL="0" distR="0" wp14:anchorId="3A1D356E" wp14:editId="0D97966E">
            <wp:extent cx="4076700" cy="1112520"/>
            <wp:effectExtent l="0" t="0" r="0" b="0"/>
            <wp:docPr id="1073741826" name="officeArt object" descr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icture 3" descr="Picture 3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11125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95653E" w:rsidRDefault="0095653E">
      <w:pPr>
        <w:rPr>
          <w:rFonts w:ascii="Informal Roman" w:hAnsi="Informal Roman"/>
        </w:rPr>
      </w:pPr>
      <w:r>
        <w:rPr>
          <w:noProof/>
        </w:rPr>
        <w:drawing>
          <wp:inline distT="0" distB="0" distL="0" distR="0" wp14:anchorId="4E336B5C" wp14:editId="17DB86F5">
            <wp:extent cx="981075" cy="61901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87877" cy="623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7CB7">
        <w:rPr>
          <w:noProof/>
        </w:rPr>
        <w:drawing>
          <wp:inline distT="0" distB="0" distL="0" distR="0" wp14:anchorId="3A017F56" wp14:editId="667EE09B">
            <wp:extent cx="6286500" cy="3657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653E" w:rsidRPr="00647CB7" w:rsidRDefault="0095653E" w:rsidP="0095653E">
      <w:pPr>
        <w:jc w:val="center"/>
        <w:rPr>
          <w:rFonts w:ascii="Century Gothic" w:hAnsi="Century Gothic"/>
          <w:sz w:val="40"/>
          <w:szCs w:val="44"/>
        </w:rPr>
      </w:pPr>
      <w:r w:rsidRPr="00647CB7">
        <w:rPr>
          <w:rFonts w:ascii="Century Gothic" w:hAnsi="Century Gothic"/>
          <w:sz w:val="40"/>
          <w:szCs w:val="44"/>
        </w:rPr>
        <w:t>Paloma Blanca Mexican Cuisine</w:t>
      </w:r>
    </w:p>
    <w:p w:rsidR="0095653E" w:rsidRDefault="0095653E" w:rsidP="0095653E">
      <w:pPr>
        <w:jc w:val="center"/>
        <w:rPr>
          <w:rFonts w:ascii="Century Gothic" w:hAnsi="Century Gothic"/>
          <w:sz w:val="44"/>
          <w:szCs w:val="44"/>
        </w:rPr>
      </w:pPr>
      <w:r w:rsidRPr="00647CB7">
        <w:rPr>
          <w:rFonts w:ascii="Century Gothic" w:hAnsi="Century Gothic"/>
          <w:sz w:val="40"/>
          <w:szCs w:val="44"/>
        </w:rPr>
        <w:t>5800 Broadway</w:t>
      </w:r>
    </w:p>
    <w:p w:rsidR="0095653E" w:rsidRDefault="0095653E" w:rsidP="0095653E">
      <w:pPr>
        <w:jc w:val="center"/>
        <w:rPr>
          <w:rFonts w:ascii="Book Antiqua" w:hAnsi="Book Antiqua" w:cs="Arial"/>
          <w:color w:val="2E74B5" w:themeColor="accent1" w:themeShade="BF"/>
          <w:sz w:val="32"/>
          <w:szCs w:val="44"/>
        </w:rPr>
      </w:pPr>
      <w:bookmarkStart w:id="0" w:name="_GoBack"/>
      <w:bookmarkEnd w:id="0"/>
      <w:r w:rsidRPr="00647CB7">
        <w:rPr>
          <w:rFonts w:ascii="Book Antiqua" w:hAnsi="Book Antiqua" w:cs="Arial"/>
          <w:color w:val="2E74B5" w:themeColor="accent1" w:themeShade="BF"/>
          <w:sz w:val="32"/>
          <w:szCs w:val="44"/>
        </w:rPr>
        <w:t>Please Text RSVP to Cara Perez</w:t>
      </w:r>
    </w:p>
    <w:p w:rsidR="00647CB7" w:rsidRPr="00647CB7" w:rsidRDefault="00647CB7" w:rsidP="0095653E">
      <w:pPr>
        <w:jc w:val="center"/>
        <w:rPr>
          <w:rFonts w:ascii="Book Antiqua" w:hAnsi="Book Antiqua" w:cs="Arial"/>
          <w:color w:val="2E74B5" w:themeColor="accent1" w:themeShade="BF"/>
          <w:sz w:val="32"/>
          <w:szCs w:val="44"/>
        </w:rPr>
      </w:pPr>
      <w:r>
        <w:rPr>
          <w:rFonts w:ascii="Book Antiqua" w:hAnsi="Book Antiqua" w:cs="Arial"/>
          <w:color w:val="2E74B5" w:themeColor="accent1" w:themeShade="BF"/>
          <w:sz w:val="32"/>
          <w:szCs w:val="44"/>
        </w:rPr>
        <w:t>830-388-0724</w:t>
      </w:r>
    </w:p>
    <w:p w:rsidR="00647CB7" w:rsidRPr="00647CB7" w:rsidRDefault="00647CB7" w:rsidP="0095653E">
      <w:pPr>
        <w:jc w:val="center"/>
        <w:rPr>
          <w:rFonts w:ascii="Book Antiqua" w:hAnsi="Book Antiqua" w:cs="Arial"/>
          <w:color w:val="2E74B5" w:themeColor="accent1" w:themeShade="BF"/>
          <w:sz w:val="36"/>
          <w:szCs w:val="44"/>
        </w:rPr>
      </w:pPr>
    </w:p>
    <w:sectPr w:rsidR="00647CB7" w:rsidRPr="00647C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53E"/>
    <w:rsid w:val="005D68E5"/>
    <w:rsid w:val="00647CB7"/>
    <w:rsid w:val="0095653E"/>
    <w:rsid w:val="00FB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402D9"/>
  <w15:chartTrackingRefBased/>
  <w15:docId w15:val="{AA6BE5DE-FB9A-46CF-8967-1CE8E609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Tenet Health Systems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Loyola, Susan</dc:creator>
  <cp:keywords/>
  <dc:description/>
  <cp:lastModifiedBy>Loyola, Susan</cp:lastModifiedBy>
  <cp:revision>1</cp:revision>
  <dcterms:created xsi:type="dcterms:W3CDTF">2021-10-28T15:19:00Z</dcterms:created>
  <dcterms:modified xsi:type="dcterms:W3CDTF">2021-10-28T15:37:00Z</dcterms:modified>
</cp:coreProperties>
</file>