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84D3" w14:textId="2DC95110" w:rsidR="006F6F84" w:rsidRPr="00BE7C06" w:rsidRDefault="00667DA7" w:rsidP="00667DA7">
      <w:pPr>
        <w:pStyle w:val="NoSpacing"/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4814A4">
        <w:rPr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VISNA BIENNIAL CONVENTION 2021 RESCHEDULED</w:t>
      </w:r>
    </w:p>
    <w:p w14:paraId="40B1B558" w14:textId="77777777" w:rsidR="00456105" w:rsidRPr="00BE7C06" w:rsidRDefault="00456105" w:rsidP="00667DA7">
      <w:pPr>
        <w:pStyle w:val="NoSpacing"/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B474B8D" w14:textId="77777777" w:rsidR="00456105" w:rsidRDefault="00456105" w:rsidP="00667DA7">
      <w:pPr>
        <w:pStyle w:val="NoSpacing"/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C5B51E0" w14:textId="17444F5F" w:rsidR="00456105" w:rsidRPr="00693F0F" w:rsidRDefault="00667DA7" w:rsidP="00667DA7">
      <w:pPr>
        <w:pStyle w:val="NoSpacing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974E49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</w:t>
      </w:r>
      <w:r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3F0F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VISNA </w:t>
      </w:r>
      <w:r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Board of Directors in its regular meeting on September </w:t>
      </w:r>
      <w:r w:rsidR="00974E49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974E49" w:rsidRPr="00693F0F">
        <w:rPr>
          <w:color w:val="000000" w:themeColor="text1"/>
          <w:sz w:val="40"/>
          <w:szCs w:val="4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974E49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2021, adopted a resolution to re-schedule the </w:t>
      </w:r>
      <w:r w:rsidR="00DD4FC0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Convention to January 22, 2022. The current professional climate related to the pandemic along with the vaccine mandate issued by the Territorial Health and Hospitals Board contributed to this decision.</w:t>
      </w:r>
      <w:r w:rsidR="00E40BC3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3F0F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E40BC3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Board supports the ANA position that all health care workers should be vaccinated; however, </w:t>
      </w:r>
      <w:r w:rsidR="00693F0F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</w:t>
      </w:r>
      <w:r w:rsidR="009674F7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oard </w:t>
      </w:r>
      <w:r w:rsidR="00E40BC3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opposes the terms of the vaccine mandate put forth by the Territorial Health and Hospitals Board. </w:t>
      </w:r>
    </w:p>
    <w:p w14:paraId="24C602C2" w14:textId="77777777" w:rsidR="004814A4" w:rsidRDefault="004814A4" w:rsidP="00667DA7">
      <w:pPr>
        <w:pStyle w:val="NoSpacing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434290" w14:textId="1BA1AF12" w:rsidR="002B5EA1" w:rsidRPr="00693F0F" w:rsidRDefault="002B5EA1" w:rsidP="00667DA7">
      <w:pPr>
        <w:pStyle w:val="NoSpacing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 effort will be made to focus the January Convention on Rights and Responsibilities of the professional association; Public Health Emergency Declarations versus Collective Bargaining Agreements; Individual Rights versus Nursing Ethics</w:t>
      </w:r>
      <w:r w:rsidR="00456105"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For another consecutive year nurses have been voted as THE MOST TRUSTED PROFESSIONALS.</w:t>
      </w:r>
    </w:p>
    <w:p w14:paraId="3B8687C7" w14:textId="3313ACF1" w:rsidR="00456105" w:rsidRPr="00693F0F" w:rsidRDefault="00456105" w:rsidP="00667DA7">
      <w:pPr>
        <w:pStyle w:val="NoSpacing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DE769D" w14:textId="28DBB841" w:rsidR="00456105" w:rsidRPr="00693F0F" w:rsidRDefault="00456105" w:rsidP="00667DA7">
      <w:pPr>
        <w:pStyle w:val="NoSpacing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Article V, Section 3 of the VISNA bylaws allows for the current Officers and Dire</w:t>
      </w:r>
      <w:r w:rsidRPr="00693F0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ctors </w:t>
      </w:r>
      <w:r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remain in office until </w:t>
      </w:r>
      <w:proofErr w:type="gramStart"/>
      <w:r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January,</w:t>
      </w:r>
      <w:proofErr w:type="gramEnd"/>
      <w:r w:rsidRPr="00693F0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2022.</w:t>
      </w:r>
    </w:p>
    <w:sectPr w:rsidR="00456105" w:rsidRPr="00693F0F" w:rsidSect="00667DA7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A7"/>
    <w:rsid w:val="002B5EA1"/>
    <w:rsid w:val="00456105"/>
    <w:rsid w:val="004814A4"/>
    <w:rsid w:val="00614058"/>
    <w:rsid w:val="00667DA7"/>
    <w:rsid w:val="00693F0F"/>
    <w:rsid w:val="009674F7"/>
    <w:rsid w:val="00974E49"/>
    <w:rsid w:val="00B833BF"/>
    <w:rsid w:val="00BA2BD9"/>
    <w:rsid w:val="00BE7C06"/>
    <w:rsid w:val="00C07214"/>
    <w:rsid w:val="00DD4FC0"/>
    <w:rsid w:val="00E40BC3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4DC4"/>
  <w15:chartTrackingRefBased/>
  <w15:docId w15:val="{0A2986DD-2762-423E-8C28-9673105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A7"/>
  </w:style>
  <w:style w:type="paragraph" w:styleId="Heading1">
    <w:name w:val="heading 1"/>
    <w:basedOn w:val="Normal"/>
    <w:next w:val="Normal"/>
    <w:link w:val="Heading1Char"/>
    <w:uiPriority w:val="9"/>
    <w:qFormat/>
    <w:rsid w:val="00667DA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DA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DA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D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D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D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67DA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DA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DA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DA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DA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DA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DA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DA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7DA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67DA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67DA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DA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DA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67DA7"/>
    <w:rPr>
      <w:b/>
      <w:bCs/>
    </w:rPr>
  </w:style>
  <w:style w:type="character" w:styleId="Emphasis">
    <w:name w:val="Emphasis"/>
    <w:basedOn w:val="DefaultParagraphFont"/>
    <w:uiPriority w:val="20"/>
    <w:qFormat/>
    <w:rsid w:val="00667DA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67DA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67DA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DA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DA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67D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67DA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7DA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67DA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67DA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D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Heyliger</dc:creator>
  <cp:keywords/>
  <dc:description/>
  <cp:lastModifiedBy>Joyce Heyliger</cp:lastModifiedBy>
  <cp:revision>4</cp:revision>
  <dcterms:created xsi:type="dcterms:W3CDTF">2021-10-13T15:12:00Z</dcterms:created>
  <dcterms:modified xsi:type="dcterms:W3CDTF">2021-10-13T16:04:00Z</dcterms:modified>
</cp:coreProperties>
</file>