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5BCAF" w14:textId="77777777" w:rsidR="00F74F6A" w:rsidRPr="00F74F6A" w:rsidRDefault="001B4413" w:rsidP="001B4413">
      <w:pPr>
        <w:shd w:val="clear" w:color="auto" w:fill="F4F8F8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noProof/>
          <w:color w:val="000000"/>
          <w:sz w:val="16"/>
          <w:szCs w:val="18"/>
        </w:rPr>
        <w:drawing>
          <wp:inline distT="0" distB="0" distL="0" distR="0" wp14:anchorId="4882E674" wp14:editId="60CFBD8A">
            <wp:extent cx="4818743" cy="1872286"/>
            <wp:effectExtent l="0" t="0" r="1270" b="0"/>
            <wp:docPr id="1" name="Picture 1" descr="C:\Users\marle\AppData\Local\Microsoft\Windows\INetCache\IE\K3TXVR5S\congratulation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le\AppData\Local\Microsoft\Windows\INetCache\IE\K3TXVR5S\congratulations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984" cy="187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448DD" w14:textId="4C520BA8" w:rsidR="004B424A" w:rsidRPr="00E500E4" w:rsidRDefault="001B4413" w:rsidP="00F3418A">
      <w:pPr>
        <w:spacing w:after="0" w:line="270" w:lineRule="atLeast"/>
        <w:jc w:val="center"/>
        <w:textAlignment w:val="baseline"/>
        <w:rPr>
          <w:rFonts w:ascii="Lucida Sans" w:eastAsia="Times New Roman" w:hAnsi="Lucida Sans" w:cs="Arial"/>
          <w:b/>
          <w:bCs/>
          <w:i/>
          <w:iCs/>
          <w:color w:val="006643"/>
          <w:sz w:val="32"/>
          <w:szCs w:val="21"/>
          <w:bdr w:val="none" w:sz="0" w:space="0" w:color="auto" w:frame="1"/>
        </w:rPr>
      </w:pPr>
      <w:r w:rsidRPr="00E500E4">
        <w:rPr>
          <w:rFonts w:ascii="Lucida Sans" w:eastAsia="Times New Roman" w:hAnsi="Lucida Sans" w:cs="Arial"/>
          <w:b/>
          <w:bCs/>
          <w:i/>
          <w:iCs/>
          <w:color w:val="006643"/>
          <w:sz w:val="32"/>
          <w:szCs w:val="21"/>
          <w:bdr w:val="none" w:sz="0" w:space="0" w:color="auto" w:frame="1"/>
        </w:rPr>
        <w:t>WISPAN was Award</w:t>
      </w:r>
      <w:r w:rsidR="00F3418A" w:rsidRPr="00E500E4">
        <w:rPr>
          <w:rFonts w:ascii="Lucida Sans" w:eastAsia="Times New Roman" w:hAnsi="Lucida Sans" w:cs="Arial"/>
          <w:b/>
          <w:bCs/>
          <w:i/>
          <w:iCs/>
          <w:color w:val="006643"/>
          <w:sz w:val="32"/>
          <w:szCs w:val="21"/>
          <w:bdr w:val="none" w:sz="0" w:space="0" w:color="auto" w:frame="1"/>
        </w:rPr>
        <w:t>ed</w:t>
      </w:r>
      <w:r w:rsidRPr="00E500E4">
        <w:rPr>
          <w:rFonts w:ascii="Lucida Sans" w:eastAsia="Times New Roman" w:hAnsi="Lucida Sans" w:cs="Arial"/>
          <w:b/>
          <w:bCs/>
          <w:i/>
          <w:iCs/>
          <w:color w:val="006643"/>
          <w:sz w:val="32"/>
          <w:szCs w:val="21"/>
          <w:bdr w:val="none" w:sz="0" w:space="0" w:color="auto" w:frame="1"/>
        </w:rPr>
        <w:t xml:space="preserve"> the prestigious Gold Lea</w:t>
      </w:r>
      <w:r w:rsidR="004842CF">
        <w:rPr>
          <w:rFonts w:ascii="Lucida Sans" w:eastAsia="Times New Roman" w:hAnsi="Lucida Sans" w:cs="Arial"/>
          <w:b/>
          <w:bCs/>
          <w:i/>
          <w:iCs/>
          <w:color w:val="006643"/>
          <w:sz w:val="32"/>
          <w:szCs w:val="21"/>
          <w:bdr w:val="none" w:sz="0" w:space="0" w:color="auto" w:frame="1"/>
        </w:rPr>
        <w:t>f</w:t>
      </w:r>
      <w:r w:rsidRPr="00E500E4">
        <w:rPr>
          <w:rFonts w:ascii="Lucida Sans" w:eastAsia="Times New Roman" w:hAnsi="Lucida Sans" w:cs="Arial"/>
          <w:b/>
          <w:bCs/>
          <w:i/>
          <w:iCs/>
          <w:color w:val="006643"/>
          <w:sz w:val="32"/>
          <w:szCs w:val="21"/>
          <w:bdr w:val="none" w:sz="0" w:space="0" w:color="auto" w:frame="1"/>
        </w:rPr>
        <w:t xml:space="preserve"> Awar</w:t>
      </w:r>
      <w:r w:rsidR="00C3065D" w:rsidRPr="00E500E4">
        <w:rPr>
          <w:rFonts w:ascii="Lucida Sans" w:eastAsia="Times New Roman" w:hAnsi="Lucida Sans" w:cs="Arial"/>
          <w:b/>
          <w:bCs/>
          <w:i/>
          <w:iCs/>
          <w:color w:val="006643"/>
          <w:sz w:val="32"/>
          <w:szCs w:val="21"/>
          <w:bdr w:val="none" w:sz="0" w:space="0" w:color="auto" w:frame="1"/>
        </w:rPr>
        <w:t>d at the ASPAN National</w:t>
      </w:r>
      <w:r w:rsidRPr="00E500E4">
        <w:rPr>
          <w:rFonts w:ascii="Lucida Sans" w:eastAsia="Times New Roman" w:hAnsi="Lucida Sans" w:cs="Arial"/>
          <w:b/>
          <w:bCs/>
          <w:i/>
          <w:iCs/>
          <w:color w:val="006643"/>
          <w:sz w:val="32"/>
          <w:szCs w:val="21"/>
          <w:bdr w:val="none" w:sz="0" w:space="0" w:color="auto" w:frame="1"/>
        </w:rPr>
        <w:t xml:space="preserve"> </w:t>
      </w:r>
      <w:r w:rsidR="00C3065D" w:rsidRPr="00E500E4">
        <w:rPr>
          <w:rFonts w:ascii="Lucida Sans" w:eastAsia="Times New Roman" w:hAnsi="Lucida Sans" w:cs="Arial"/>
          <w:b/>
          <w:bCs/>
          <w:i/>
          <w:iCs/>
          <w:color w:val="006643"/>
          <w:sz w:val="32"/>
          <w:szCs w:val="21"/>
          <w:bdr w:val="none" w:sz="0" w:space="0" w:color="auto" w:frame="1"/>
        </w:rPr>
        <w:t>Conf</w:t>
      </w:r>
      <w:r w:rsidR="00F3418A" w:rsidRPr="00E500E4">
        <w:rPr>
          <w:rFonts w:ascii="Lucida Sans" w:eastAsia="Times New Roman" w:hAnsi="Lucida Sans" w:cs="Arial"/>
          <w:b/>
          <w:bCs/>
          <w:i/>
          <w:iCs/>
          <w:color w:val="006643"/>
          <w:sz w:val="32"/>
          <w:szCs w:val="21"/>
          <w:bdr w:val="none" w:sz="0" w:space="0" w:color="auto" w:frame="1"/>
        </w:rPr>
        <w:t>erence</w:t>
      </w:r>
    </w:p>
    <w:p w14:paraId="374BFE1C" w14:textId="77777777" w:rsidR="00E500E4" w:rsidRPr="00E500E4" w:rsidRDefault="00E500E4" w:rsidP="00F3418A">
      <w:pPr>
        <w:spacing w:after="0" w:line="270" w:lineRule="atLeast"/>
        <w:jc w:val="center"/>
        <w:textAlignment w:val="baseline"/>
        <w:rPr>
          <w:rFonts w:ascii="Lucida Sans" w:eastAsia="Times New Roman" w:hAnsi="Lucida Sans" w:cs="Arial"/>
          <w:b/>
          <w:bCs/>
          <w:i/>
          <w:iCs/>
          <w:color w:val="006643"/>
          <w:sz w:val="24"/>
          <w:szCs w:val="21"/>
          <w:bdr w:val="none" w:sz="0" w:space="0" w:color="auto" w:frame="1"/>
        </w:rPr>
      </w:pPr>
    </w:p>
    <w:p w14:paraId="79603802" w14:textId="77777777" w:rsidR="004B424A" w:rsidRPr="00E500E4" w:rsidRDefault="004B424A" w:rsidP="00F3418A">
      <w:pPr>
        <w:spacing w:after="0" w:line="270" w:lineRule="atLeast"/>
        <w:textAlignment w:val="baseline"/>
        <w:rPr>
          <w:rFonts w:ascii="Lucida Sans" w:eastAsia="Times New Roman" w:hAnsi="Lucida Sans" w:cs="Arial"/>
          <w:b/>
          <w:bCs/>
          <w:i/>
          <w:iCs/>
          <w:color w:val="006643"/>
          <w:sz w:val="24"/>
          <w:szCs w:val="21"/>
          <w:bdr w:val="none" w:sz="0" w:space="0" w:color="auto" w:frame="1"/>
        </w:rPr>
      </w:pPr>
      <w:r w:rsidRPr="00E500E4">
        <w:rPr>
          <w:rFonts w:ascii="Lucida Sans" w:eastAsia="Times New Roman" w:hAnsi="Lucida Sans" w:cs="Arial"/>
          <w:b/>
          <w:bCs/>
          <w:i/>
          <w:iCs/>
          <w:color w:val="006643"/>
          <w:sz w:val="24"/>
          <w:szCs w:val="21"/>
          <w:bdr w:val="none" w:sz="0" w:space="0" w:color="auto" w:frame="1"/>
        </w:rPr>
        <w:t xml:space="preserve">This is </w:t>
      </w:r>
      <w:r w:rsidR="00FA0745" w:rsidRPr="00E500E4">
        <w:rPr>
          <w:rFonts w:ascii="Lucida Sans" w:eastAsia="Times New Roman" w:hAnsi="Lucida Sans" w:cs="Arial"/>
          <w:b/>
          <w:bCs/>
          <w:i/>
          <w:iCs/>
          <w:color w:val="006643"/>
          <w:sz w:val="24"/>
          <w:szCs w:val="21"/>
          <w:bdr w:val="none" w:sz="0" w:space="0" w:color="auto" w:frame="1"/>
        </w:rPr>
        <w:t>an</w:t>
      </w:r>
      <w:r w:rsidRPr="00E500E4">
        <w:rPr>
          <w:rFonts w:ascii="Lucida Sans" w:eastAsia="Times New Roman" w:hAnsi="Lucida Sans" w:cs="Arial"/>
          <w:b/>
          <w:bCs/>
          <w:i/>
          <w:iCs/>
          <w:color w:val="006643"/>
          <w:sz w:val="24"/>
          <w:szCs w:val="21"/>
          <w:bdr w:val="none" w:sz="0" w:space="0" w:color="auto" w:frame="1"/>
        </w:rPr>
        <w:t xml:space="preserve"> award that our organization has worked so hard to achieve over th</w:t>
      </w:r>
      <w:r w:rsidR="00C3065D" w:rsidRPr="00E500E4">
        <w:rPr>
          <w:rFonts w:ascii="Lucida Sans" w:eastAsia="Times New Roman" w:hAnsi="Lucida Sans" w:cs="Arial"/>
          <w:b/>
          <w:bCs/>
          <w:i/>
          <w:iCs/>
          <w:color w:val="006643"/>
          <w:sz w:val="24"/>
          <w:szCs w:val="21"/>
          <w:bdr w:val="none" w:sz="0" w:space="0" w:color="auto" w:frame="1"/>
        </w:rPr>
        <w:t xml:space="preserve">e years and we finally did so. </w:t>
      </w:r>
    </w:p>
    <w:p w14:paraId="7B519BA2" w14:textId="77777777" w:rsidR="00F3418A" w:rsidRPr="00E500E4" w:rsidRDefault="00F3418A" w:rsidP="00F3418A">
      <w:pPr>
        <w:spacing w:after="0" w:line="270" w:lineRule="atLeast"/>
        <w:textAlignment w:val="baseline"/>
        <w:rPr>
          <w:rFonts w:ascii="Lucida Sans" w:eastAsia="Times New Roman" w:hAnsi="Lucida Sans" w:cs="Arial"/>
          <w:bCs/>
          <w:i/>
          <w:iCs/>
          <w:color w:val="006643"/>
          <w:sz w:val="21"/>
          <w:szCs w:val="21"/>
          <w:bdr w:val="none" w:sz="0" w:space="0" w:color="auto" w:frame="1"/>
        </w:rPr>
      </w:pPr>
    </w:p>
    <w:p w14:paraId="04CCA040" w14:textId="77777777" w:rsidR="004B424A" w:rsidRPr="00E500E4" w:rsidRDefault="004B424A" w:rsidP="004B424A">
      <w:pPr>
        <w:spacing w:after="0" w:line="270" w:lineRule="atLeast"/>
        <w:textAlignment w:val="baseline"/>
        <w:rPr>
          <w:rFonts w:ascii="Lucida Sans" w:eastAsia="Times New Roman" w:hAnsi="Lucida Sans" w:cs="Arial"/>
          <w:color w:val="000000"/>
          <w:szCs w:val="18"/>
        </w:rPr>
      </w:pPr>
      <w:r w:rsidRPr="00E500E4">
        <w:rPr>
          <w:rFonts w:ascii="Lucida Sans" w:eastAsia="Times New Roman" w:hAnsi="Lucida Sans" w:cs="Arial"/>
          <w:b/>
          <w:bCs/>
          <w:i/>
          <w:iCs/>
          <w:color w:val="006643"/>
          <w:sz w:val="24"/>
          <w:szCs w:val="21"/>
          <w:bdr w:val="none" w:sz="0" w:space="0" w:color="auto" w:frame="1"/>
        </w:rPr>
        <w:t>Purpose of the Award</w:t>
      </w:r>
    </w:p>
    <w:p w14:paraId="392C573F" w14:textId="77777777" w:rsidR="004B424A" w:rsidRPr="00E500E4" w:rsidRDefault="004B424A" w:rsidP="004B424A">
      <w:pPr>
        <w:numPr>
          <w:ilvl w:val="0"/>
          <w:numId w:val="1"/>
        </w:numPr>
        <w:spacing w:after="0" w:line="270" w:lineRule="atLeast"/>
        <w:ind w:left="270"/>
        <w:textAlignment w:val="baseline"/>
        <w:rPr>
          <w:rFonts w:ascii="Lucida Sans" w:eastAsia="Times New Roman" w:hAnsi="Lucida Sans" w:cs="Arial"/>
          <w:color w:val="000000"/>
          <w:szCs w:val="18"/>
        </w:rPr>
      </w:pPr>
      <w:r w:rsidRPr="00E500E4">
        <w:rPr>
          <w:rFonts w:ascii="Lucida Sans" w:eastAsia="Times New Roman" w:hAnsi="Lucida Sans" w:cs="Arial"/>
          <w:color w:val="000000"/>
          <w:szCs w:val="18"/>
        </w:rPr>
        <w:t>to recognize excellence in component leadership and member development, communication, education services and community relations;</w:t>
      </w:r>
    </w:p>
    <w:p w14:paraId="751BD4DD" w14:textId="77777777" w:rsidR="004B424A" w:rsidRPr="00E500E4" w:rsidRDefault="004B424A" w:rsidP="004B424A">
      <w:pPr>
        <w:numPr>
          <w:ilvl w:val="0"/>
          <w:numId w:val="1"/>
        </w:numPr>
        <w:spacing w:after="0" w:line="270" w:lineRule="atLeast"/>
        <w:ind w:left="270"/>
        <w:textAlignment w:val="baseline"/>
        <w:rPr>
          <w:rFonts w:ascii="Lucida Sans" w:eastAsia="Times New Roman" w:hAnsi="Lucida Sans" w:cs="Arial"/>
          <w:color w:val="000000"/>
          <w:szCs w:val="18"/>
        </w:rPr>
      </w:pPr>
      <w:r w:rsidRPr="00E500E4">
        <w:rPr>
          <w:rFonts w:ascii="Lucida Sans" w:eastAsia="Times New Roman" w:hAnsi="Lucida Sans" w:cs="Arial"/>
          <w:color w:val="000000"/>
          <w:szCs w:val="18"/>
        </w:rPr>
        <w:t>to encourage quality component management;</w:t>
      </w:r>
    </w:p>
    <w:p w14:paraId="47C21F57" w14:textId="77777777" w:rsidR="004B424A" w:rsidRPr="00E500E4" w:rsidRDefault="004B424A" w:rsidP="004B424A">
      <w:pPr>
        <w:numPr>
          <w:ilvl w:val="0"/>
          <w:numId w:val="1"/>
        </w:numPr>
        <w:spacing w:after="0" w:line="270" w:lineRule="atLeast"/>
        <w:ind w:left="270"/>
        <w:textAlignment w:val="baseline"/>
        <w:rPr>
          <w:rFonts w:ascii="Lucida Sans" w:eastAsia="Times New Roman" w:hAnsi="Lucida Sans" w:cs="Arial"/>
          <w:color w:val="000000"/>
          <w:sz w:val="18"/>
          <w:szCs w:val="18"/>
        </w:rPr>
      </w:pPr>
      <w:r w:rsidRPr="00E500E4">
        <w:rPr>
          <w:rFonts w:ascii="Lucida Sans" w:eastAsia="Times New Roman" w:hAnsi="Lucida Sans" w:cs="Arial"/>
          <w:color w:val="000000"/>
          <w:szCs w:val="18"/>
        </w:rPr>
        <w:t xml:space="preserve">to recognize with distinction and visibility the efforts and results of meaningful activities that build a strong </w:t>
      </w:r>
      <w:r w:rsidR="00E500E4" w:rsidRPr="00E500E4">
        <w:rPr>
          <w:rFonts w:ascii="Lucida Sans" w:eastAsia="Times New Roman" w:hAnsi="Lucida Sans" w:cs="Arial"/>
          <w:color w:val="000000"/>
          <w:szCs w:val="18"/>
        </w:rPr>
        <w:t>component; to</w:t>
      </w:r>
      <w:r w:rsidR="00F3418A" w:rsidRPr="00E500E4">
        <w:rPr>
          <w:rFonts w:ascii="Lucida Sans" w:eastAsia="Times New Roman" w:hAnsi="Lucida Sans" w:cs="Arial"/>
          <w:color w:val="000000"/>
          <w:szCs w:val="18"/>
        </w:rPr>
        <w:t xml:space="preserve"> benchmark standards</w:t>
      </w:r>
    </w:p>
    <w:p w14:paraId="7D392C96" w14:textId="77777777" w:rsidR="004B424A" w:rsidRPr="00E500E4" w:rsidRDefault="004B424A" w:rsidP="004B424A">
      <w:pPr>
        <w:spacing w:after="0" w:line="270" w:lineRule="atLeast"/>
        <w:ind w:left="270"/>
        <w:textAlignment w:val="baseline"/>
        <w:rPr>
          <w:rFonts w:ascii="Lucida Sans" w:eastAsia="Times New Roman" w:hAnsi="Lucida Sans" w:cs="Arial"/>
          <w:color w:val="000000"/>
          <w:sz w:val="18"/>
          <w:szCs w:val="18"/>
        </w:rPr>
      </w:pPr>
    </w:p>
    <w:p w14:paraId="15706A7C" w14:textId="77777777" w:rsidR="004B424A" w:rsidRPr="00E500E4" w:rsidRDefault="004B424A" w:rsidP="004B424A">
      <w:pPr>
        <w:spacing w:after="0" w:line="270" w:lineRule="atLeast"/>
        <w:textAlignment w:val="baseline"/>
        <w:rPr>
          <w:rFonts w:ascii="Lucida Sans" w:eastAsia="Times New Roman" w:hAnsi="Lucida Sans" w:cs="Arial"/>
          <w:i/>
          <w:color w:val="000000"/>
          <w:szCs w:val="18"/>
        </w:rPr>
      </w:pPr>
      <w:r w:rsidRPr="00E500E4">
        <w:rPr>
          <w:rFonts w:ascii="Lucida Sans" w:eastAsia="Times New Roman" w:hAnsi="Lucida Sans" w:cs="Arial"/>
          <w:b/>
          <w:bCs/>
          <w:i/>
          <w:iCs/>
          <w:color w:val="006643"/>
          <w:sz w:val="24"/>
          <w:szCs w:val="21"/>
          <w:bdr w:val="none" w:sz="0" w:space="0" w:color="auto" w:frame="1"/>
        </w:rPr>
        <w:t xml:space="preserve"> Reward</w:t>
      </w:r>
      <w:r w:rsidR="00E500E4">
        <w:rPr>
          <w:rFonts w:ascii="Lucida Sans" w:eastAsia="Times New Roman" w:hAnsi="Lucida Sans" w:cs="Arial"/>
          <w:b/>
          <w:bCs/>
          <w:i/>
          <w:iCs/>
          <w:color w:val="006643"/>
          <w:sz w:val="24"/>
          <w:szCs w:val="21"/>
          <w:bdr w:val="none" w:sz="0" w:space="0" w:color="auto" w:frame="1"/>
        </w:rPr>
        <w:t xml:space="preserve"> includes</w:t>
      </w:r>
    </w:p>
    <w:p w14:paraId="14B1D16B" w14:textId="77777777" w:rsidR="004B424A" w:rsidRPr="00E500E4" w:rsidRDefault="00E500E4" w:rsidP="004B424A">
      <w:pPr>
        <w:numPr>
          <w:ilvl w:val="0"/>
          <w:numId w:val="2"/>
        </w:numPr>
        <w:spacing w:after="0" w:line="270" w:lineRule="atLeast"/>
        <w:ind w:left="270"/>
        <w:textAlignment w:val="baseline"/>
        <w:rPr>
          <w:rFonts w:ascii="Lucida Sans" w:eastAsia="Times New Roman" w:hAnsi="Lucida Sans" w:cs="Arial"/>
          <w:color w:val="000000"/>
          <w:szCs w:val="18"/>
        </w:rPr>
      </w:pPr>
      <w:r w:rsidRPr="00E500E4">
        <w:rPr>
          <w:rFonts w:ascii="Lucida Sans" w:eastAsia="Times New Roman" w:hAnsi="Lucida Sans" w:cs="Arial"/>
          <w:noProof/>
          <w:color w:val="000000"/>
          <w:szCs w:val="18"/>
        </w:rPr>
        <w:drawing>
          <wp:anchor distT="0" distB="0" distL="114300" distR="114300" simplePos="0" relativeHeight="251658240" behindDoc="1" locked="0" layoutInCell="1" allowOverlap="1" wp14:anchorId="1CA74953" wp14:editId="58B4C819">
            <wp:simplePos x="0" y="0"/>
            <wp:positionH relativeFrom="column">
              <wp:posOffset>3620770</wp:posOffset>
            </wp:positionH>
            <wp:positionV relativeFrom="paragraph">
              <wp:posOffset>297815</wp:posOffset>
            </wp:positionV>
            <wp:extent cx="2430780" cy="2430780"/>
            <wp:effectExtent l="0" t="0" r="0" b="7620"/>
            <wp:wrapSquare wrapText="bothSides"/>
            <wp:docPr id="4" name="Picture 4" descr="C:\Users\marle\AppData\Local\Microsoft\Windows\INetCache\IE\MUORCKPF\Ribbon-Award-P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le\AppData\Local\Microsoft\Windows\INetCache\IE\MUORCKPF\Ribbon-Award-PN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24A" w:rsidRPr="00E500E4">
        <w:rPr>
          <w:rFonts w:ascii="Lucida Sans" w:eastAsia="Times New Roman" w:hAnsi="Lucida Sans" w:cs="Arial"/>
          <w:color w:val="000000"/>
          <w:szCs w:val="18"/>
        </w:rPr>
        <w:t>$500.00 and a plaque presented at the ASPAN 40</w:t>
      </w:r>
      <w:r w:rsidR="004B424A" w:rsidRPr="00E500E4">
        <w:rPr>
          <w:rFonts w:ascii="Lucida Sans" w:eastAsia="Times New Roman" w:hAnsi="Lucida Sans" w:cs="Arial"/>
          <w:color w:val="000000"/>
          <w:sz w:val="18"/>
          <w:szCs w:val="14"/>
          <w:bdr w:val="none" w:sz="0" w:space="0" w:color="auto" w:frame="1"/>
          <w:vertAlign w:val="superscript"/>
        </w:rPr>
        <w:t>th</w:t>
      </w:r>
      <w:r w:rsidR="004B424A" w:rsidRPr="00E500E4">
        <w:rPr>
          <w:rFonts w:ascii="Lucida Sans" w:eastAsia="Times New Roman" w:hAnsi="Lucida Sans" w:cs="Arial"/>
          <w:color w:val="000000"/>
          <w:szCs w:val="18"/>
        </w:rPr>
        <w:t> National Conference in Orlando, Florida ( we are virtual this year)</w:t>
      </w:r>
    </w:p>
    <w:p w14:paraId="04BBBC75" w14:textId="77777777" w:rsidR="004B424A" w:rsidRPr="00E500E4" w:rsidRDefault="004B424A" w:rsidP="004B424A">
      <w:pPr>
        <w:numPr>
          <w:ilvl w:val="0"/>
          <w:numId w:val="2"/>
        </w:numPr>
        <w:spacing w:after="0" w:line="270" w:lineRule="atLeast"/>
        <w:ind w:left="270"/>
        <w:textAlignment w:val="baseline"/>
        <w:rPr>
          <w:rFonts w:ascii="Lucida Sans" w:eastAsia="Times New Roman" w:hAnsi="Lucida Sans" w:cs="Arial"/>
          <w:color w:val="000000"/>
          <w:szCs w:val="18"/>
        </w:rPr>
      </w:pPr>
      <w:r w:rsidRPr="00E500E4">
        <w:rPr>
          <w:rFonts w:ascii="Lucida Sans" w:eastAsia="Times New Roman" w:hAnsi="Lucida Sans" w:cs="Arial"/>
          <w:color w:val="000000"/>
          <w:szCs w:val="18"/>
        </w:rPr>
        <w:t>Recognition in </w:t>
      </w:r>
      <w:r w:rsidRPr="00E500E4">
        <w:rPr>
          <w:rFonts w:ascii="Lucida Sans" w:eastAsia="Times New Roman" w:hAnsi="Lucida Sans" w:cs="Arial"/>
          <w:i/>
          <w:iCs/>
          <w:color w:val="000000"/>
          <w:szCs w:val="18"/>
          <w:bdr w:val="none" w:sz="0" w:space="0" w:color="auto" w:frame="1"/>
        </w:rPr>
        <w:t>Breathline</w:t>
      </w:r>
      <w:r w:rsidRPr="00E500E4">
        <w:rPr>
          <w:rFonts w:ascii="Lucida Sans" w:eastAsia="Times New Roman" w:hAnsi="Lucida Sans" w:cs="Arial"/>
          <w:color w:val="000000"/>
          <w:szCs w:val="18"/>
        </w:rPr>
        <w:t> and the </w:t>
      </w:r>
      <w:r w:rsidRPr="00E500E4">
        <w:rPr>
          <w:rFonts w:ascii="Lucida Sans" w:eastAsia="Times New Roman" w:hAnsi="Lucida Sans" w:cs="Arial"/>
          <w:i/>
          <w:iCs/>
          <w:color w:val="000000"/>
          <w:szCs w:val="18"/>
          <w:bdr w:val="none" w:sz="0" w:space="0" w:color="auto" w:frame="1"/>
        </w:rPr>
        <w:t>Journal of PeriAnesthesia Nursing</w:t>
      </w:r>
    </w:p>
    <w:p w14:paraId="31398C07" w14:textId="77777777" w:rsidR="004B424A" w:rsidRPr="00E500E4" w:rsidRDefault="004B424A" w:rsidP="004B424A">
      <w:pPr>
        <w:numPr>
          <w:ilvl w:val="0"/>
          <w:numId w:val="2"/>
        </w:numPr>
        <w:spacing w:after="0" w:line="270" w:lineRule="atLeast"/>
        <w:ind w:left="270"/>
        <w:textAlignment w:val="baseline"/>
        <w:rPr>
          <w:rFonts w:ascii="Lucida Sans" w:eastAsia="Times New Roman" w:hAnsi="Lucida Sans" w:cs="Arial"/>
          <w:color w:val="000000"/>
          <w:szCs w:val="18"/>
        </w:rPr>
      </w:pPr>
      <w:r w:rsidRPr="00E500E4">
        <w:rPr>
          <w:rFonts w:ascii="Lucida Sans" w:eastAsia="Times New Roman" w:hAnsi="Lucida Sans" w:cs="Arial"/>
          <w:color w:val="000000"/>
          <w:szCs w:val="18"/>
        </w:rPr>
        <w:t>A book or publication on perianesthesia nursing of the Component’s choice, for use by the Component for member benefits or recruitment efforts</w:t>
      </w:r>
    </w:p>
    <w:p w14:paraId="07BDB2E0" w14:textId="77777777" w:rsidR="004B424A" w:rsidRPr="00E500E4" w:rsidRDefault="004B424A" w:rsidP="004B424A">
      <w:pPr>
        <w:numPr>
          <w:ilvl w:val="0"/>
          <w:numId w:val="2"/>
        </w:numPr>
        <w:spacing w:after="0" w:line="270" w:lineRule="atLeast"/>
        <w:ind w:left="270"/>
        <w:textAlignment w:val="baseline"/>
        <w:rPr>
          <w:rFonts w:ascii="Lucida Sans" w:eastAsia="Times New Roman" w:hAnsi="Lucida Sans" w:cs="Arial"/>
          <w:color w:val="000000"/>
          <w:szCs w:val="18"/>
        </w:rPr>
      </w:pPr>
      <w:r w:rsidRPr="00E500E4">
        <w:rPr>
          <w:rFonts w:ascii="Lucida Sans" w:eastAsia="Times New Roman" w:hAnsi="Lucida Sans" w:cs="Arial"/>
          <w:color w:val="000000"/>
          <w:szCs w:val="18"/>
        </w:rPr>
        <w:t>Ribbons for all Component Members at National Conference signifying their membership in the Component of the Year</w:t>
      </w:r>
    </w:p>
    <w:p w14:paraId="1383F60C" w14:textId="77777777" w:rsidR="005A6667" w:rsidRPr="00E500E4" w:rsidRDefault="005A6667" w:rsidP="00F74F6A">
      <w:pPr>
        <w:ind w:firstLine="720"/>
        <w:rPr>
          <w:rFonts w:ascii="Lucida Sans" w:hAnsi="Lucida Sans"/>
        </w:rPr>
      </w:pPr>
    </w:p>
    <w:sectPr w:rsidR="005A6667" w:rsidRPr="00E50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612C2" w14:textId="77777777" w:rsidR="001B12B6" w:rsidRDefault="001B12B6" w:rsidP="004B424A">
      <w:pPr>
        <w:spacing w:after="0" w:line="240" w:lineRule="auto"/>
      </w:pPr>
      <w:r>
        <w:separator/>
      </w:r>
    </w:p>
  </w:endnote>
  <w:endnote w:type="continuationSeparator" w:id="0">
    <w:p w14:paraId="20036565" w14:textId="77777777" w:rsidR="001B12B6" w:rsidRDefault="001B12B6" w:rsidP="004B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D43D8" w14:textId="77777777" w:rsidR="001B12B6" w:rsidRDefault="001B12B6" w:rsidP="004B424A">
      <w:pPr>
        <w:spacing w:after="0" w:line="240" w:lineRule="auto"/>
      </w:pPr>
      <w:r>
        <w:separator/>
      </w:r>
    </w:p>
  </w:footnote>
  <w:footnote w:type="continuationSeparator" w:id="0">
    <w:p w14:paraId="2758E3E9" w14:textId="77777777" w:rsidR="001B12B6" w:rsidRDefault="001B12B6" w:rsidP="004B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A64EC"/>
    <w:multiLevelType w:val="multilevel"/>
    <w:tmpl w:val="FC0E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D0690"/>
    <w:multiLevelType w:val="multilevel"/>
    <w:tmpl w:val="CBC2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087D62"/>
    <w:multiLevelType w:val="multilevel"/>
    <w:tmpl w:val="E32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6027D"/>
    <w:multiLevelType w:val="multilevel"/>
    <w:tmpl w:val="2D8E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917BD9"/>
    <w:multiLevelType w:val="multilevel"/>
    <w:tmpl w:val="04CE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6A"/>
    <w:rsid w:val="001B12B6"/>
    <w:rsid w:val="001B4413"/>
    <w:rsid w:val="004842CF"/>
    <w:rsid w:val="004B424A"/>
    <w:rsid w:val="005071B2"/>
    <w:rsid w:val="005A6667"/>
    <w:rsid w:val="005C20F8"/>
    <w:rsid w:val="005F1478"/>
    <w:rsid w:val="00632A1C"/>
    <w:rsid w:val="00915D1C"/>
    <w:rsid w:val="00C3065D"/>
    <w:rsid w:val="00E13337"/>
    <w:rsid w:val="00E500E4"/>
    <w:rsid w:val="00F3418A"/>
    <w:rsid w:val="00F74F6A"/>
    <w:rsid w:val="00FA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A672"/>
  <w15:docId w15:val="{48481FE6-81AB-484A-B003-137105C8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4F6A"/>
    <w:rPr>
      <w:b/>
      <w:bCs/>
    </w:rPr>
  </w:style>
  <w:style w:type="character" w:customStyle="1" w:styleId="aspansubheader2">
    <w:name w:val="aspan_subheader2"/>
    <w:basedOn w:val="DefaultParagraphFont"/>
    <w:rsid w:val="00F74F6A"/>
  </w:style>
  <w:style w:type="character" w:styleId="Emphasis">
    <w:name w:val="Emphasis"/>
    <w:basedOn w:val="DefaultParagraphFont"/>
    <w:uiPriority w:val="20"/>
    <w:qFormat/>
    <w:rsid w:val="00F74F6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4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24A"/>
  </w:style>
  <w:style w:type="paragraph" w:styleId="Footer">
    <w:name w:val="footer"/>
    <w:basedOn w:val="Normal"/>
    <w:link w:val="FooterChar"/>
    <w:uiPriority w:val="99"/>
    <w:unhideWhenUsed/>
    <w:rsid w:val="004B4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24A"/>
  </w:style>
  <w:style w:type="paragraph" w:styleId="BalloonText">
    <w:name w:val="Balloon Text"/>
    <w:basedOn w:val="Normal"/>
    <w:link w:val="BalloonTextChar"/>
    <w:uiPriority w:val="99"/>
    <w:semiHidden/>
    <w:unhideWhenUsed/>
    <w:rsid w:val="001B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Nahavandi</dc:creator>
  <cp:lastModifiedBy>Paquette Jennifer M.</cp:lastModifiedBy>
  <cp:revision>2</cp:revision>
  <dcterms:created xsi:type="dcterms:W3CDTF">2021-05-03T14:00:00Z</dcterms:created>
  <dcterms:modified xsi:type="dcterms:W3CDTF">2021-05-03T14:00:00Z</dcterms:modified>
</cp:coreProperties>
</file>