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7661F" w14:textId="4226E597" w:rsidR="00A17895" w:rsidRPr="00B16EE4" w:rsidRDefault="00BA7C7B" w:rsidP="00BA7C7B">
      <w:pPr>
        <w:shd w:val="clear" w:color="auto" w:fill="2F5496" w:themeFill="accent1" w:themeFillShade="BF"/>
        <w:jc w:val="center"/>
        <w:rPr>
          <w:b/>
          <w:color w:val="FFFFFF" w:themeColor="background1"/>
          <w:sz w:val="40"/>
          <w:szCs w:val="40"/>
          <w:u w:val="single"/>
        </w:rPr>
      </w:pPr>
      <w:r w:rsidRPr="00B16EE4">
        <w:rPr>
          <w:b/>
          <w:color w:val="FFFFFF" w:themeColor="background1"/>
          <w:sz w:val="40"/>
          <w:szCs w:val="40"/>
          <w:u w:val="single"/>
        </w:rPr>
        <w:t>Virtual Education Event for GI Nurses and Techs</w:t>
      </w:r>
    </w:p>
    <w:p w14:paraId="694297D6" w14:textId="54D02557" w:rsidR="00B16EE4" w:rsidRPr="00B16EE4" w:rsidRDefault="00B16EE4" w:rsidP="00BA7C7B">
      <w:pPr>
        <w:shd w:val="clear" w:color="auto" w:fill="2F5496" w:themeFill="accent1" w:themeFillShade="BF"/>
        <w:jc w:val="center"/>
        <w:rPr>
          <w:b/>
          <w:color w:val="FFFFFF" w:themeColor="background1"/>
          <w:sz w:val="52"/>
          <w:szCs w:val="52"/>
        </w:rPr>
      </w:pPr>
      <w:r w:rsidRPr="00B16EE4">
        <w:rPr>
          <w:b/>
          <w:color w:val="FFFFFF" w:themeColor="background1"/>
          <w:sz w:val="52"/>
          <w:szCs w:val="52"/>
        </w:rPr>
        <w:t>Spring Cleaning with Betty</w:t>
      </w:r>
    </w:p>
    <w:p w14:paraId="78D5E0DD" w14:textId="3731C9B0" w:rsidR="00BA7C7B" w:rsidRPr="00B16EE4" w:rsidRDefault="00397CB3" w:rsidP="00B16EE4">
      <w:pPr>
        <w:shd w:val="clear" w:color="auto" w:fill="2F5496" w:themeFill="accent1" w:themeFillShade="BF"/>
        <w:jc w:val="center"/>
        <w:rPr>
          <w:b/>
          <w:color w:val="FFFFFF" w:themeColor="background1"/>
          <w:sz w:val="40"/>
          <w:szCs w:val="40"/>
          <w:u w:val="single"/>
        </w:rPr>
      </w:pPr>
      <w:r w:rsidRPr="00B16EE4">
        <w:rPr>
          <w:b/>
          <w:color w:val="FFFFFF" w:themeColor="background1"/>
          <w:sz w:val="40"/>
          <w:szCs w:val="40"/>
          <w:u w:val="single"/>
        </w:rPr>
        <w:t>Wednesday, March 24</w:t>
      </w:r>
      <w:r w:rsidRPr="00B16EE4">
        <w:rPr>
          <w:b/>
          <w:color w:val="FFFFFF" w:themeColor="background1"/>
          <w:sz w:val="40"/>
          <w:szCs w:val="40"/>
          <w:u w:val="single"/>
          <w:vertAlign w:val="superscript"/>
        </w:rPr>
        <w:t>th</w:t>
      </w:r>
      <w:r w:rsidRPr="00B16EE4">
        <w:rPr>
          <w:b/>
          <w:color w:val="FFFFFF" w:themeColor="background1"/>
          <w:sz w:val="40"/>
          <w:szCs w:val="40"/>
          <w:u w:val="single"/>
        </w:rPr>
        <w:t xml:space="preserve"> </w:t>
      </w:r>
      <w:r w:rsidR="00B16EE4" w:rsidRPr="00B16EE4">
        <w:rPr>
          <w:b/>
          <w:color w:val="FFFFFF" w:themeColor="background1"/>
          <w:sz w:val="40"/>
          <w:szCs w:val="40"/>
          <w:u w:val="single"/>
        </w:rPr>
        <w:t xml:space="preserve">@ </w:t>
      </w:r>
      <w:r w:rsidR="00BA7C7B" w:rsidRPr="00B16EE4">
        <w:rPr>
          <w:b/>
          <w:color w:val="FFFFFF" w:themeColor="background1"/>
          <w:sz w:val="40"/>
          <w:szCs w:val="40"/>
          <w:u w:val="single"/>
        </w:rPr>
        <w:t xml:space="preserve">7:00 </w:t>
      </w:r>
      <w:r w:rsidR="00DC3225" w:rsidRPr="00B16EE4">
        <w:rPr>
          <w:b/>
          <w:color w:val="FFFFFF" w:themeColor="background1"/>
          <w:sz w:val="40"/>
          <w:szCs w:val="40"/>
          <w:u w:val="single"/>
        </w:rPr>
        <w:t xml:space="preserve">PM </w:t>
      </w:r>
    </w:p>
    <w:p w14:paraId="58E05068" w14:textId="70A575D7" w:rsidR="00EF455C" w:rsidRPr="00704CB5" w:rsidRDefault="00704CB5" w:rsidP="00704CB5">
      <w:pPr>
        <w:rPr>
          <w:b/>
          <w:color w:val="2F5496" w:themeColor="accent1" w:themeShade="BF"/>
          <w:sz w:val="52"/>
          <w:szCs w:val="52"/>
          <w:u w:val="single"/>
        </w:rPr>
      </w:pPr>
      <w:r w:rsidRPr="00C042AE">
        <w:rPr>
          <w:noProof/>
          <w:sz w:val="52"/>
          <w:szCs w:val="52"/>
        </w:rPr>
        <mc:AlternateContent>
          <mc:Choice Requires="wps">
            <w:drawing>
              <wp:anchor distT="91440" distB="91440" distL="114300" distR="114300" simplePos="0" relativeHeight="251670528" behindDoc="1" locked="0" layoutInCell="1" allowOverlap="1" wp14:anchorId="36876A54" wp14:editId="2F5C9F74">
                <wp:simplePos x="0" y="0"/>
                <wp:positionH relativeFrom="page">
                  <wp:posOffset>6734175</wp:posOffset>
                </wp:positionH>
                <wp:positionV relativeFrom="paragraph">
                  <wp:posOffset>509588</wp:posOffset>
                </wp:positionV>
                <wp:extent cx="2667000" cy="28384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838450"/>
                        </a:xfrm>
                        <a:prstGeom prst="rect">
                          <a:avLst/>
                        </a:prstGeom>
                        <a:noFill/>
                        <a:ln w="9525">
                          <a:noFill/>
                          <a:miter lim="800000"/>
                          <a:headEnd/>
                          <a:tailEnd/>
                        </a:ln>
                      </wps:spPr>
                      <wps:txbx>
                        <w:txbxContent>
                          <w:p w14:paraId="4C2B7C70" w14:textId="7CCDA9F6" w:rsidR="00704CB5" w:rsidRDefault="009F31E6" w:rsidP="00397CB3">
                            <w:pPr>
                              <w:pBdr>
                                <w:top w:val="single" w:sz="24" w:space="8" w:color="4472C4" w:themeColor="accent1"/>
                                <w:bottom w:val="single" w:sz="24" w:space="0" w:color="4472C4" w:themeColor="accent1"/>
                              </w:pBdr>
                              <w:spacing w:after="0"/>
                              <w:jc w:val="center"/>
                              <w:rPr>
                                <w:b/>
                                <w:bCs/>
                                <w:color w:val="4472C4" w:themeColor="accent1"/>
                                <w:sz w:val="32"/>
                                <w:szCs w:val="32"/>
                                <w:u w:val="single"/>
                              </w:rPr>
                            </w:pPr>
                            <w:r>
                              <w:rPr>
                                <w:b/>
                                <w:bCs/>
                                <w:color w:val="4472C4" w:themeColor="accent1"/>
                                <w:sz w:val="32"/>
                                <w:szCs w:val="32"/>
                                <w:u w:val="single"/>
                              </w:rPr>
                              <w:t>Featuring:</w:t>
                            </w:r>
                          </w:p>
                          <w:p w14:paraId="2C35B5DC" w14:textId="3F469891" w:rsidR="00704CB5" w:rsidRDefault="00397CB3" w:rsidP="00397CB3">
                            <w:pPr>
                              <w:pBdr>
                                <w:top w:val="single" w:sz="24" w:space="8" w:color="4472C4" w:themeColor="accent1"/>
                                <w:bottom w:val="single" w:sz="24" w:space="0" w:color="4472C4" w:themeColor="accent1"/>
                              </w:pBdr>
                              <w:spacing w:after="0"/>
                              <w:jc w:val="center"/>
                              <w:rPr>
                                <w:b/>
                                <w:bCs/>
                                <w:color w:val="4472C4" w:themeColor="accent1"/>
                                <w:sz w:val="32"/>
                                <w:szCs w:val="32"/>
                                <w:u w:val="single"/>
                              </w:rPr>
                            </w:pPr>
                            <w:r>
                              <w:rPr>
                                <w:b/>
                                <w:bCs/>
                                <w:noProof/>
                                <w:color w:val="4472C4" w:themeColor="accent1"/>
                                <w:sz w:val="32"/>
                                <w:szCs w:val="32"/>
                                <w:u w:val="single"/>
                              </w:rPr>
                              <w:drawing>
                                <wp:inline distT="0" distB="0" distL="0" distR="0" wp14:anchorId="636304ED" wp14:editId="7681B91F">
                                  <wp:extent cx="13049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310952" cy="1617160"/>
                                          </a:xfrm>
                                          <a:prstGeom prst="rect">
                                            <a:avLst/>
                                          </a:prstGeom>
                                        </pic:spPr>
                                      </pic:pic>
                                    </a:graphicData>
                                  </a:graphic>
                                </wp:inline>
                              </w:drawing>
                            </w:r>
                          </w:p>
                          <w:p w14:paraId="2A24F522" w14:textId="0D322155" w:rsidR="00B16EE4" w:rsidRPr="008873B9" w:rsidRDefault="00397CB3" w:rsidP="00EB7CEE">
                            <w:pPr>
                              <w:rPr>
                                <w:rFonts w:ascii="Tahoma" w:hAnsi="Tahoma" w:cs="Tahoma"/>
                                <w:sz w:val="18"/>
                                <w:szCs w:val="18"/>
                              </w:rPr>
                            </w:pPr>
                            <w:r w:rsidRPr="008873B9">
                              <w:rPr>
                                <w:rFonts w:ascii="Tahoma" w:hAnsi="Tahoma" w:cs="Tahoma"/>
                                <w:sz w:val="18"/>
                                <w:szCs w:val="18"/>
                              </w:rPr>
                              <w:t>Betty McGinty RN, MSHSA, CGRN, CER</w:t>
                            </w:r>
                          </w:p>
                          <w:p w14:paraId="08C4C882" w14:textId="488B00A1" w:rsidR="00EB7CEE" w:rsidRPr="008873B9" w:rsidRDefault="00397CB3" w:rsidP="00EB7CEE">
                            <w:pPr>
                              <w:rPr>
                                <w:sz w:val="18"/>
                                <w:szCs w:val="18"/>
                              </w:rPr>
                            </w:pPr>
                            <w:r w:rsidRPr="008873B9">
                              <w:rPr>
                                <w:rFonts w:ascii="Tahoma" w:hAnsi="Tahoma" w:cs="Tahoma"/>
                                <w:sz w:val="18"/>
                                <w:szCs w:val="18"/>
                              </w:rPr>
                              <w:t xml:space="preserve">Clinical Education Fellow, Boston Scientific </w:t>
                            </w:r>
                          </w:p>
                          <w:p w14:paraId="38A04278" w14:textId="1C3629F0" w:rsidR="009F31E6" w:rsidRPr="00704CB5" w:rsidRDefault="009F31E6" w:rsidP="009F31E6">
                            <w:pPr>
                              <w:pBdr>
                                <w:top w:val="single" w:sz="24" w:space="8" w:color="4472C4" w:themeColor="accent1"/>
                                <w:bottom w:val="single" w:sz="24" w:space="8" w:color="4472C4" w:themeColor="accent1"/>
                              </w:pBdr>
                              <w:spacing w:after="0"/>
                              <w:jc w:val="center"/>
                              <w:rPr>
                                <w:color w:val="4472C4" w:themeColor="accent1"/>
                              </w:rPr>
                            </w:pPr>
                            <w:r>
                              <w:rPr>
                                <w:color w:val="4472C4" w:themeColor="accen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76A54" id="_x0000_t202" coordsize="21600,21600" o:spt="202" path="m,l,21600r21600,l21600,xe">
                <v:stroke joinstyle="miter"/>
                <v:path gradientshapeok="t" o:connecttype="rect"/>
              </v:shapetype>
              <v:shape id="Text Box 13" o:spid="_x0000_s1026" type="#_x0000_t202" style="position:absolute;margin-left:530.25pt;margin-top:40.15pt;width:210pt;height:223.5pt;z-index:-2516459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" filled="f" stroked="f">
                <v:textbox>
                  <w:txbxContent>
                    <w:p w14:paraId="4C2B7C70" w14:textId="7CCDA9F6" w:rsidR="00704CB5" w:rsidRDefault="009F31E6" w:rsidP="00397CB3">
                      <w:pPr>
                        <w:pBdr>
                          <w:top w:val="single" w:sz="24" w:space="8" w:color="4472C4" w:themeColor="accent1"/>
                          <w:bottom w:val="single" w:sz="24" w:space="0" w:color="4472C4" w:themeColor="accent1"/>
                        </w:pBdr>
                        <w:spacing w:after="0"/>
                        <w:jc w:val="center"/>
                        <w:rPr>
                          <w:b/>
                          <w:bCs/>
                          <w:color w:val="4472C4" w:themeColor="accent1"/>
                          <w:sz w:val="32"/>
                          <w:szCs w:val="32"/>
                          <w:u w:val="single"/>
                        </w:rPr>
                      </w:pPr>
                      <w:r>
                        <w:rPr>
                          <w:b/>
                          <w:bCs/>
                          <w:color w:val="4472C4" w:themeColor="accent1"/>
                          <w:sz w:val="32"/>
                          <w:szCs w:val="32"/>
                          <w:u w:val="single"/>
                        </w:rPr>
                        <w:t>Featuring:</w:t>
                      </w:r>
                    </w:p>
                    <w:p w14:paraId="2C35B5DC" w14:textId="3F469891" w:rsidR="00704CB5" w:rsidRDefault="00397CB3" w:rsidP="00397CB3">
                      <w:pPr>
                        <w:pBdr>
                          <w:top w:val="single" w:sz="24" w:space="8" w:color="4472C4" w:themeColor="accent1"/>
                          <w:bottom w:val="single" w:sz="24" w:space="0" w:color="4472C4" w:themeColor="accent1"/>
                        </w:pBdr>
                        <w:spacing w:after="0"/>
                        <w:jc w:val="center"/>
                        <w:rPr>
                          <w:b/>
                          <w:bCs/>
                          <w:color w:val="4472C4" w:themeColor="accent1"/>
                          <w:sz w:val="32"/>
                          <w:szCs w:val="32"/>
                          <w:u w:val="single"/>
                        </w:rPr>
                      </w:pPr>
                      <w:r>
                        <w:rPr>
                          <w:b/>
                          <w:bCs/>
                          <w:noProof/>
                          <w:color w:val="4472C4" w:themeColor="accent1"/>
                          <w:sz w:val="32"/>
                          <w:szCs w:val="32"/>
                          <w:u w:val="single"/>
                        </w:rPr>
                        <w:drawing>
                          <wp:inline distT="0" distB="0" distL="0" distR="0" wp14:anchorId="636304ED" wp14:editId="7681B91F">
                            <wp:extent cx="1304925" cy="1609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310952" cy="1617160"/>
                                    </a:xfrm>
                                    <a:prstGeom prst="rect">
                                      <a:avLst/>
                                    </a:prstGeom>
                                  </pic:spPr>
                                </pic:pic>
                              </a:graphicData>
                            </a:graphic>
                          </wp:inline>
                        </w:drawing>
                      </w:r>
                    </w:p>
                    <w:p w14:paraId="2A24F522" w14:textId="0D322155" w:rsidR="00B16EE4" w:rsidRPr="008873B9" w:rsidRDefault="00397CB3" w:rsidP="00EB7CEE">
                      <w:pPr>
                        <w:rPr>
                          <w:rFonts w:ascii="Tahoma" w:hAnsi="Tahoma" w:cs="Tahoma"/>
                          <w:sz w:val="18"/>
                          <w:szCs w:val="18"/>
                        </w:rPr>
                      </w:pPr>
                      <w:r w:rsidRPr="008873B9">
                        <w:rPr>
                          <w:rFonts w:ascii="Tahoma" w:hAnsi="Tahoma" w:cs="Tahoma"/>
                          <w:sz w:val="18"/>
                          <w:szCs w:val="18"/>
                        </w:rPr>
                        <w:t>Betty McGinty RN, MSHSA, CGRN, CER</w:t>
                      </w:r>
                    </w:p>
                    <w:p w14:paraId="08C4C882" w14:textId="488B00A1" w:rsidR="00EB7CEE" w:rsidRPr="008873B9" w:rsidRDefault="00397CB3" w:rsidP="00EB7CEE">
                      <w:pPr>
                        <w:rPr>
                          <w:sz w:val="18"/>
                          <w:szCs w:val="18"/>
                        </w:rPr>
                      </w:pPr>
                      <w:r w:rsidRPr="008873B9">
                        <w:rPr>
                          <w:rFonts w:ascii="Tahoma" w:hAnsi="Tahoma" w:cs="Tahoma"/>
                          <w:sz w:val="18"/>
                          <w:szCs w:val="18"/>
                        </w:rPr>
                        <w:t xml:space="preserve">Clinical Education Fellow, Boston Scientific </w:t>
                      </w:r>
                    </w:p>
                    <w:p w14:paraId="38A04278" w14:textId="1C3629F0" w:rsidR="009F31E6" w:rsidRPr="00704CB5" w:rsidRDefault="009F31E6" w:rsidP="009F31E6">
                      <w:pPr>
                        <w:pBdr>
                          <w:top w:val="single" w:sz="24" w:space="8" w:color="4472C4" w:themeColor="accent1"/>
                          <w:bottom w:val="single" w:sz="24" w:space="8" w:color="4472C4" w:themeColor="accent1"/>
                        </w:pBdr>
                        <w:spacing w:after="0"/>
                        <w:jc w:val="center"/>
                        <w:rPr>
                          <w:color w:val="4472C4" w:themeColor="accent1"/>
                        </w:rPr>
                      </w:pPr>
                      <w:r>
                        <w:rPr>
                          <w:color w:val="4472C4" w:themeColor="accent1"/>
                        </w:rPr>
                        <w:t xml:space="preserve"> </w:t>
                      </w:r>
                    </w:p>
                  </w:txbxContent>
                </v:textbox>
                <w10:wrap anchorx="page"/>
              </v:shape>
            </w:pict>
          </mc:Fallback>
        </mc:AlternateContent>
      </w:r>
      <w:r w:rsidR="00C042AE" w:rsidRPr="00C042AE">
        <w:rPr>
          <w:noProof/>
          <w:sz w:val="52"/>
          <w:szCs w:val="52"/>
        </w:rPr>
        <mc:AlternateContent>
          <mc:Choice Requires="wps">
            <w:drawing>
              <wp:anchor distT="91440" distB="91440" distL="114300" distR="114300" simplePos="0" relativeHeight="251668480" behindDoc="1" locked="0" layoutInCell="1" allowOverlap="1" wp14:anchorId="4935EBB4" wp14:editId="470CB3FD">
                <wp:simplePos x="0" y="0"/>
                <wp:positionH relativeFrom="page">
                  <wp:posOffset>628650</wp:posOffset>
                </wp:positionH>
                <wp:positionV relativeFrom="paragraph">
                  <wp:posOffset>519113</wp:posOffset>
                </wp:positionV>
                <wp:extent cx="3143250" cy="271430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714308"/>
                        </a:xfrm>
                        <a:prstGeom prst="rect">
                          <a:avLst/>
                        </a:prstGeom>
                        <a:noFill/>
                        <a:ln w="9525">
                          <a:noFill/>
                          <a:miter lim="800000"/>
                          <a:headEnd/>
                          <a:tailEnd/>
                        </a:ln>
                      </wps:spPr>
                      <wps:txbx>
                        <w:txbxContent>
                          <w:p w14:paraId="41DC2495" w14:textId="41ECDA09" w:rsidR="00C042AE" w:rsidRDefault="00C042AE" w:rsidP="00C042AE">
                            <w:pPr>
                              <w:pBdr>
                                <w:top w:val="single" w:sz="24" w:space="8" w:color="4472C4" w:themeColor="accent1"/>
                                <w:bottom w:val="single" w:sz="24" w:space="8" w:color="4472C4" w:themeColor="accent1"/>
                              </w:pBdr>
                              <w:spacing w:after="0"/>
                              <w:jc w:val="center"/>
                              <w:rPr>
                                <w:b/>
                                <w:bCs/>
                                <w:color w:val="4472C4" w:themeColor="accent1"/>
                                <w:sz w:val="32"/>
                                <w:szCs w:val="32"/>
                                <w:u w:val="single"/>
                              </w:rPr>
                            </w:pPr>
                            <w:r w:rsidRPr="00C042AE">
                              <w:rPr>
                                <w:b/>
                                <w:bCs/>
                                <w:color w:val="4472C4" w:themeColor="accent1"/>
                                <w:sz w:val="32"/>
                                <w:szCs w:val="32"/>
                                <w:u w:val="single"/>
                              </w:rPr>
                              <w:t>Program Description</w:t>
                            </w:r>
                          </w:p>
                          <w:p w14:paraId="37322039" w14:textId="77777777" w:rsidR="009F31E6" w:rsidRDefault="009F31E6" w:rsidP="00C042AE">
                            <w:pPr>
                              <w:pBdr>
                                <w:top w:val="single" w:sz="24" w:space="8" w:color="4472C4" w:themeColor="accent1"/>
                                <w:bottom w:val="single" w:sz="24" w:space="8" w:color="4472C4" w:themeColor="accent1"/>
                              </w:pBdr>
                              <w:spacing w:after="0"/>
                              <w:rPr>
                                <w:b/>
                                <w:bCs/>
                                <w:sz w:val="24"/>
                                <w:szCs w:val="24"/>
                                <w:u w:val="single"/>
                              </w:rPr>
                            </w:pPr>
                          </w:p>
                          <w:p w14:paraId="59E29C41" w14:textId="3B39E5D0" w:rsidR="009F31E6" w:rsidRPr="009F31E6" w:rsidRDefault="009F31E6" w:rsidP="00C042AE">
                            <w:pPr>
                              <w:pBdr>
                                <w:top w:val="single" w:sz="24" w:space="8" w:color="4472C4" w:themeColor="accent1"/>
                                <w:bottom w:val="single" w:sz="24" w:space="8" w:color="4472C4" w:themeColor="accent1"/>
                              </w:pBdr>
                              <w:spacing w:after="0"/>
                              <w:rPr>
                                <w:b/>
                                <w:bCs/>
                                <w:sz w:val="24"/>
                                <w:szCs w:val="24"/>
                                <w:u w:val="single"/>
                              </w:rPr>
                            </w:pPr>
                            <w:r w:rsidRPr="009F31E6">
                              <w:rPr>
                                <w:b/>
                                <w:bCs/>
                                <w:sz w:val="24"/>
                                <w:szCs w:val="24"/>
                                <w:u w:val="single"/>
                              </w:rPr>
                              <w:t>Topics:</w:t>
                            </w:r>
                          </w:p>
                          <w:p w14:paraId="5A8E738B" w14:textId="00DB9154" w:rsidR="009F31E6" w:rsidRDefault="00B16EE4" w:rsidP="00C042AE">
                            <w:pPr>
                              <w:pBdr>
                                <w:top w:val="single" w:sz="24" w:space="8" w:color="4472C4" w:themeColor="accent1"/>
                                <w:bottom w:val="single" w:sz="24" w:space="8" w:color="4472C4" w:themeColor="accent1"/>
                              </w:pBdr>
                              <w:spacing w:after="0"/>
                              <w:rPr>
                                <w:sz w:val="24"/>
                                <w:szCs w:val="24"/>
                              </w:rPr>
                            </w:pPr>
                            <w:r>
                              <w:rPr>
                                <w:sz w:val="24"/>
                                <w:szCs w:val="24"/>
                              </w:rPr>
                              <w:t>Adherence to Scope Reprocessing in the GI Suite</w:t>
                            </w:r>
                          </w:p>
                          <w:p w14:paraId="07CF5715" w14:textId="77777777" w:rsidR="009F31E6" w:rsidRDefault="009F31E6" w:rsidP="00C042AE">
                            <w:pPr>
                              <w:pBdr>
                                <w:top w:val="single" w:sz="24" w:space="8" w:color="4472C4" w:themeColor="accent1"/>
                                <w:bottom w:val="single" w:sz="24" w:space="8" w:color="4472C4" w:themeColor="accent1"/>
                              </w:pBdr>
                              <w:spacing w:after="0"/>
                              <w:rPr>
                                <w:sz w:val="24"/>
                                <w:szCs w:val="24"/>
                              </w:rPr>
                            </w:pPr>
                          </w:p>
                          <w:p w14:paraId="224A6B97" w14:textId="4E1A5CE1" w:rsidR="00C042AE" w:rsidRDefault="00C042AE" w:rsidP="00C042AE">
                            <w:pPr>
                              <w:pBdr>
                                <w:top w:val="single" w:sz="24" w:space="8" w:color="4472C4" w:themeColor="accent1"/>
                                <w:bottom w:val="single" w:sz="24" w:space="8" w:color="4472C4" w:themeColor="accent1"/>
                              </w:pBdr>
                              <w:spacing w:after="0"/>
                              <w:rPr>
                                <w:sz w:val="24"/>
                                <w:szCs w:val="24"/>
                              </w:rPr>
                            </w:pPr>
                            <w:r w:rsidRPr="00C042AE">
                              <w:rPr>
                                <w:b/>
                                <w:bCs/>
                                <w:sz w:val="24"/>
                                <w:szCs w:val="24"/>
                              </w:rPr>
                              <w:t>CNE Credit</w:t>
                            </w:r>
                            <w:r>
                              <w:rPr>
                                <w:sz w:val="24"/>
                                <w:szCs w:val="24"/>
                              </w:rPr>
                              <w:t xml:space="preserve">: </w:t>
                            </w:r>
                            <w:r w:rsidR="00B16EE4">
                              <w:rPr>
                                <w:sz w:val="24"/>
                                <w:szCs w:val="24"/>
                              </w:rPr>
                              <w:t xml:space="preserve">1 </w:t>
                            </w:r>
                            <w:r>
                              <w:rPr>
                                <w:sz w:val="24"/>
                                <w:szCs w:val="24"/>
                              </w:rPr>
                              <w:t>Free CNE Credit Provided</w:t>
                            </w:r>
                          </w:p>
                          <w:p w14:paraId="4F667BFD" w14:textId="29AF6FC1" w:rsidR="00C042AE" w:rsidRDefault="00C042AE" w:rsidP="00C042AE">
                            <w:pPr>
                              <w:pBdr>
                                <w:top w:val="single" w:sz="24" w:space="8" w:color="4472C4" w:themeColor="accent1"/>
                                <w:bottom w:val="single" w:sz="24" w:space="8" w:color="4472C4" w:themeColor="accent1"/>
                              </w:pBdr>
                              <w:spacing w:after="0"/>
                              <w:rPr>
                                <w:sz w:val="24"/>
                                <w:szCs w:val="24"/>
                              </w:rPr>
                            </w:pPr>
                          </w:p>
                          <w:p w14:paraId="4A5F0698" w14:textId="7D31614B" w:rsidR="00C042AE" w:rsidRPr="00C042AE" w:rsidRDefault="00C042AE" w:rsidP="00C042AE">
                            <w:pPr>
                              <w:pBdr>
                                <w:top w:val="single" w:sz="24" w:space="8" w:color="4472C4" w:themeColor="accent1"/>
                                <w:bottom w:val="single" w:sz="24" w:space="8" w:color="4472C4" w:themeColor="accent1"/>
                              </w:pBdr>
                              <w:spacing w:after="0"/>
                              <w:rPr>
                                <w:sz w:val="24"/>
                              </w:rPr>
                            </w:pPr>
                            <w:r w:rsidRPr="00C042AE">
                              <w:rPr>
                                <w:b/>
                                <w:bCs/>
                                <w:sz w:val="24"/>
                                <w:szCs w:val="24"/>
                              </w:rPr>
                              <w:t>Criteria for successful completion</w:t>
                            </w:r>
                            <w:r>
                              <w:rPr>
                                <w:sz w:val="24"/>
                                <w:szCs w:val="24"/>
                              </w:rPr>
                              <w:t>: Attend 100% of virtual event via Zoom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5EBB4" id="Text Box 2" o:spid="_x0000_s1027" type="#_x0000_t202" style="position:absolute;margin-left:49.5pt;margin-top:40.9pt;width:247.5pt;height:213.75pt;z-index:-2516480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" filled="f" stroked="f">
                <v:textbox>
                  <w:txbxContent>
                    <w:p w14:paraId="41DC2495" w14:textId="41ECDA09" w:rsidR="00C042AE" w:rsidRDefault="00C042AE" w:rsidP="00C042AE">
                      <w:pPr>
                        <w:pBdr>
                          <w:top w:val="single" w:sz="24" w:space="8" w:color="4472C4" w:themeColor="accent1"/>
                          <w:bottom w:val="single" w:sz="24" w:space="8" w:color="4472C4" w:themeColor="accent1"/>
                        </w:pBdr>
                        <w:spacing w:after="0"/>
                        <w:jc w:val="center"/>
                        <w:rPr>
                          <w:b/>
                          <w:bCs/>
                          <w:color w:val="4472C4" w:themeColor="accent1"/>
                          <w:sz w:val="32"/>
                          <w:szCs w:val="32"/>
                          <w:u w:val="single"/>
                        </w:rPr>
                      </w:pPr>
                      <w:r w:rsidRPr="00C042AE">
                        <w:rPr>
                          <w:b/>
                          <w:bCs/>
                          <w:color w:val="4472C4" w:themeColor="accent1"/>
                          <w:sz w:val="32"/>
                          <w:szCs w:val="32"/>
                          <w:u w:val="single"/>
                        </w:rPr>
                        <w:t>Program Description</w:t>
                      </w:r>
                    </w:p>
                    <w:p w14:paraId="37322039" w14:textId="77777777" w:rsidR="009F31E6" w:rsidRDefault="009F31E6" w:rsidP="00C042AE">
                      <w:pPr>
                        <w:pBdr>
                          <w:top w:val="single" w:sz="24" w:space="8" w:color="4472C4" w:themeColor="accent1"/>
                          <w:bottom w:val="single" w:sz="24" w:space="8" w:color="4472C4" w:themeColor="accent1"/>
                        </w:pBdr>
                        <w:spacing w:after="0"/>
                        <w:rPr>
                          <w:b/>
                          <w:bCs/>
                          <w:sz w:val="24"/>
                          <w:szCs w:val="24"/>
                          <w:u w:val="single"/>
                        </w:rPr>
                      </w:pPr>
                    </w:p>
                    <w:p w14:paraId="59E29C41" w14:textId="3B39E5D0" w:rsidR="009F31E6" w:rsidRPr="009F31E6" w:rsidRDefault="009F31E6" w:rsidP="00C042AE">
                      <w:pPr>
                        <w:pBdr>
                          <w:top w:val="single" w:sz="24" w:space="8" w:color="4472C4" w:themeColor="accent1"/>
                          <w:bottom w:val="single" w:sz="24" w:space="8" w:color="4472C4" w:themeColor="accent1"/>
                        </w:pBdr>
                        <w:spacing w:after="0"/>
                        <w:rPr>
                          <w:b/>
                          <w:bCs/>
                          <w:sz w:val="24"/>
                          <w:szCs w:val="24"/>
                          <w:u w:val="single"/>
                        </w:rPr>
                      </w:pPr>
                      <w:r w:rsidRPr="009F31E6">
                        <w:rPr>
                          <w:b/>
                          <w:bCs/>
                          <w:sz w:val="24"/>
                          <w:szCs w:val="24"/>
                          <w:u w:val="single"/>
                        </w:rPr>
                        <w:t>Topics:</w:t>
                      </w:r>
                    </w:p>
                    <w:p w14:paraId="5A8E738B" w14:textId="00DB9154" w:rsidR="009F31E6" w:rsidRDefault="00B16EE4" w:rsidP="00C042AE">
                      <w:pPr>
                        <w:pBdr>
                          <w:top w:val="single" w:sz="24" w:space="8" w:color="4472C4" w:themeColor="accent1"/>
                          <w:bottom w:val="single" w:sz="24" w:space="8" w:color="4472C4" w:themeColor="accent1"/>
                        </w:pBdr>
                        <w:spacing w:after="0"/>
                        <w:rPr>
                          <w:sz w:val="24"/>
                          <w:szCs w:val="24"/>
                        </w:rPr>
                      </w:pPr>
                      <w:r>
                        <w:rPr>
                          <w:sz w:val="24"/>
                          <w:szCs w:val="24"/>
                        </w:rPr>
                        <w:t>Adherence to Scope Reprocessing in the GI Suite</w:t>
                      </w:r>
                    </w:p>
                    <w:p w14:paraId="07CF5715" w14:textId="77777777" w:rsidR="009F31E6" w:rsidRDefault="009F31E6" w:rsidP="00C042AE">
                      <w:pPr>
                        <w:pBdr>
                          <w:top w:val="single" w:sz="24" w:space="8" w:color="4472C4" w:themeColor="accent1"/>
                          <w:bottom w:val="single" w:sz="24" w:space="8" w:color="4472C4" w:themeColor="accent1"/>
                        </w:pBdr>
                        <w:spacing w:after="0"/>
                        <w:rPr>
                          <w:sz w:val="24"/>
                          <w:szCs w:val="24"/>
                        </w:rPr>
                      </w:pPr>
                    </w:p>
                    <w:p w14:paraId="224A6B97" w14:textId="4E1A5CE1" w:rsidR="00C042AE" w:rsidRDefault="00C042AE" w:rsidP="00C042AE">
                      <w:pPr>
                        <w:pBdr>
                          <w:top w:val="single" w:sz="24" w:space="8" w:color="4472C4" w:themeColor="accent1"/>
                          <w:bottom w:val="single" w:sz="24" w:space="8" w:color="4472C4" w:themeColor="accent1"/>
                        </w:pBdr>
                        <w:spacing w:after="0"/>
                        <w:rPr>
                          <w:sz w:val="24"/>
                          <w:szCs w:val="24"/>
                        </w:rPr>
                      </w:pPr>
                      <w:r w:rsidRPr="00C042AE">
                        <w:rPr>
                          <w:b/>
                          <w:bCs/>
                          <w:sz w:val="24"/>
                          <w:szCs w:val="24"/>
                        </w:rPr>
                        <w:t>CNE Credit</w:t>
                      </w:r>
                      <w:r>
                        <w:rPr>
                          <w:sz w:val="24"/>
                          <w:szCs w:val="24"/>
                        </w:rPr>
                        <w:t xml:space="preserve">: </w:t>
                      </w:r>
                      <w:r w:rsidR="00B16EE4">
                        <w:rPr>
                          <w:sz w:val="24"/>
                          <w:szCs w:val="24"/>
                        </w:rPr>
                        <w:t xml:space="preserve">1 </w:t>
                      </w:r>
                      <w:r>
                        <w:rPr>
                          <w:sz w:val="24"/>
                          <w:szCs w:val="24"/>
                        </w:rPr>
                        <w:t>Free CNE Credit Provided</w:t>
                      </w:r>
                    </w:p>
                    <w:p w14:paraId="4F667BFD" w14:textId="29AF6FC1" w:rsidR="00C042AE" w:rsidRDefault="00C042AE" w:rsidP="00C042AE">
                      <w:pPr>
                        <w:pBdr>
                          <w:top w:val="single" w:sz="24" w:space="8" w:color="4472C4" w:themeColor="accent1"/>
                          <w:bottom w:val="single" w:sz="24" w:space="8" w:color="4472C4" w:themeColor="accent1"/>
                        </w:pBdr>
                        <w:spacing w:after="0"/>
                        <w:rPr>
                          <w:sz w:val="24"/>
                          <w:szCs w:val="24"/>
                        </w:rPr>
                      </w:pPr>
                    </w:p>
                    <w:p w14:paraId="4A5F0698" w14:textId="7D31614B" w:rsidR="00C042AE" w:rsidRPr="00C042AE" w:rsidRDefault="00C042AE" w:rsidP="00C042AE">
                      <w:pPr>
                        <w:pBdr>
                          <w:top w:val="single" w:sz="24" w:space="8" w:color="4472C4" w:themeColor="accent1"/>
                          <w:bottom w:val="single" w:sz="24" w:space="8" w:color="4472C4" w:themeColor="accent1"/>
                        </w:pBdr>
                        <w:spacing w:after="0"/>
                        <w:rPr>
                          <w:sz w:val="24"/>
                        </w:rPr>
                      </w:pPr>
                      <w:r w:rsidRPr="00C042AE">
                        <w:rPr>
                          <w:b/>
                          <w:bCs/>
                          <w:sz w:val="24"/>
                          <w:szCs w:val="24"/>
                        </w:rPr>
                        <w:t>Criteria for successful completion</w:t>
                      </w:r>
                      <w:r>
                        <w:rPr>
                          <w:sz w:val="24"/>
                          <w:szCs w:val="24"/>
                        </w:rPr>
                        <w:t>: Attend 100% of virtual event via Zoom</w:t>
                      </w:r>
                    </w:p>
                  </w:txbxContent>
                </v:textbox>
                <w10:wrap anchorx="page"/>
              </v:shape>
            </w:pict>
          </mc:Fallback>
        </mc:AlternateContent>
      </w:r>
      <w:r w:rsidR="00C042AE" w:rsidRPr="00C042AE">
        <w:rPr>
          <w:b/>
          <w:noProof/>
          <w:color w:val="FFFFFF" w:themeColor="background1"/>
          <w:sz w:val="52"/>
          <w:szCs w:val="52"/>
          <w:u w:val="single"/>
        </w:rPr>
        <mc:AlternateContent>
          <mc:Choice Requires="wps">
            <w:drawing>
              <wp:anchor distT="91440" distB="91440" distL="114300" distR="114300" simplePos="0" relativeHeight="251666432" behindDoc="1" locked="0" layoutInCell="1" allowOverlap="1" wp14:anchorId="6B7AC50E" wp14:editId="325DA77D">
                <wp:simplePos x="0" y="0"/>
                <wp:positionH relativeFrom="page">
                  <wp:posOffset>3838258</wp:posOffset>
                </wp:positionH>
                <wp:positionV relativeFrom="paragraph">
                  <wp:posOffset>509270</wp:posOffset>
                </wp:positionV>
                <wp:extent cx="2933700" cy="274796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47962"/>
                        </a:xfrm>
                        <a:prstGeom prst="rect">
                          <a:avLst/>
                        </a:prstGeom>
                        <a:noFill/>
                        <a:ln w="9525">
                          <a:noFill/>
                          <a:miter lim="800000"/>
                          <a:headEnd/>
                          <a:tailEnd/>
                        </a:ln>
                      </wps:spPr>
                      <wps:txbx>
                        <w:txbxContent>
                          <w:p w14:paraId="477732FC" w14:textId="73CF1C95" w:rsidR="00C042AE" w:rsidRPr="00C042AE" w:rsidRDefault="00C042AE" w:rsidP="00C042AE">
                            <w:pPr>
                              <w:pBdr>
                                <w:top w:val="single" w:sz="24" w:space="8" w:color="4472C4" w:themeColor="accent1"/>
                                <w:bottom w:val="single" w:sz="24" w:space="8" w:color="4472C4" w:themeColor="accent1"/>
                              </w:pBdr>
                              <w:spacing w:after="0"/>
                              <w:jc w:val="center"/>
                              <w:rPr>
                                <w:b/>
                                <w:bCs/>
                                <w:color w:val="4472C4" w:themeColor="accent1"/>
                                <w:sz w:val="32"/>
                                <w:szCs w:val="32"/>
                                <w:u w:val="single"/>
                              </w:rPr>
                            </w:pPr>
                            <w:r w:rsidRPr="00C042AE">
                              <w:rPr>
                                <w:b/>
                                <w:bCs/>
                                <w:color w:val="4472C4" w:themeColor="accent1"/>
                                <w:sz w:val="32"/>
                                <w:szCs w:val="32"/>
                                <w:u w:val="single"/>
                              </w:rPr>
                              <w:t>Registration</w:t>
                            </w:r>
                          </w:p>
                          <w:p w14:paraId="6B886F78" w14:textId="2C525494" w:rsidR="00C042AE" w:rsidRDefault="00C042AE" w:rsidP="00C042AE">
                            <w:pPr>
                              <w:pBdr>
                                <w:top w:val="single" w:sz="24" w:space="8" w:color="4472C4" w:themeColor="accent1"/>
                                <w:bottom w:val="single" w:sz="24" w:space="8" w:color="4472C4" w:themeColor="accent1"/>
                              </w:pBdr>
                              <w:spacing w:after="0"/>
                              <w:rPr>
                                <w:sz w:val="24"/>
                                <w:szCs w:val="24"/>
                              </w:rPr>
                            </w:pPr>
                            <w:r w:rsidRPr="006026C5">
                              <w:rPr>
                                <w:sz w:val="24"/>
                                <w:szCs w:val="24"/>
                                <w:u w:val="single"/>
                              </w:rPr>
                              <w:t xml:space="preserve">Email </w:t>
                            </w:r>
                            <w:r w:rsidR="006026C5" w:rsidRPr="006026C5">
                              <w:rPr>
                                <w:sz w:val="24"/>
                                <w:szCs w:val="24"/>
                                <w:u w:val="single"/>
                              </w:rPr>
                              <w:t>and facility required for</w:t>
                            </w:r>
                            <w:r w:rsidRPr="006026C5">
                              <w:rPr>
                                <w:sz w:val="24"/>
                                <w:szCs w:val="24"/>
                                <w:u w:val="single"/>
                              </w:rPr>
                              <w:t xml:space="preserve"> registration</w:t>
                            </w:r>
                            <w:r>
                              <w:rPr>
                                <w:sz w:val="24"/>
                                <w:szCs w:val="24"/>
                              </w:rPr>
                              <w:t xml:space="preserve">. Please reach out to </w:t>
                            </w:r>
                            <w:r w:rsidR="00463202">
                              <w:rPr>
                                <w:sz w:val="24"/>
                                <w:szCs w:val="24"/>
                              </w:rPr>
                              <w:t xml:space="preserve">your </w:t>
                            </w:r>
                            <w:r>
                              <w:rPr>
                                <w:sz w:val="24"/>
                                <w:szCs w:val="24"/>
                              </w:rPr>
                              <w:t>Boston Scientific rep below:</w:t>
                            </w:r>
                          </w:p>
                          <w:p w14:paraId="40402E39" w14:textId="77777777" w:rsidR="00C042AE" w:rsidRDefault="00C042AE" w:rsidP="00C042AE">
                            <w:pPr>
                              <w:pBdr>
                                <w:top w:val="single" w:sz="24" w:space="8" w:color="4472C4" w:themeColor="accent1"/>
                                <w:bottom w:val="single" w:sz="24" w:space="8" w:color="4472C4" w:themeColor="accent1"/>
                              </w:pBdr>
                              <w:spacing w:after="0"/>
                              <w:rPr>
                                <w:sz w:val="24"/>
                                <w:szCs w:val="24"/>
                              </w:rPr>
                            </w:pPr>
                          </w:p>
                          <w:p w14:paraId="43F99298" w14:textId="04375804" w:rsidR="00C042AE" w:rsidRDefault="00BE6B9E" w:rsidP="00C042AE">
                            <w:pPr>
                              <w:pBdr>
                                <w:top w:val="single" w:sz="24" w:space="8" w:color="4472C4" w:themeColor="accent1"/>
                                <w:bottom w:val="single" w:sz="24" w:space="8" w:color="4472C4" w:themeColor="accent1"/>
                              </w:pBdr>
                              <w:spacing w:after="0"/>
                              <w:jc w:val="center"/>
                              <w:rPr>
                                <w:b/>
                                <w:bCs/>
                                <w:sz w:val="24"/>
                                <w:szCs w:val="24"/>
                              </w:rPr>
                            </w:pPr>
                            <w:r>
                              <w:rPr>
                                <w:b/>
                                <w:bCs/>
                                <w:sz w:val="24"/>
                                <w:szCs w:val="24"/>
                              </w:rPr>
                              <w:t>Ben Croatt</w:t>
                            </w:r>
                          </w:p>
                          <w:p w14:paraId="5A38399D" w14:textId="486675DB" w:rsidR="00BE6B9E" w:rsidRDefault="0050636A" w:rsidP="00C042AE">
                            <w:pPr>
                              <w:pBdr>
                                <w:top w:val="single" w:sz="24" w:space="8" w:color="4472C4" w:themeColor="accent1"/>
                                <w:bottom w:val="single" w:sz="24" w:space="8" w:color="4472C4" w:themeColor="accent1"/>
                              </w:pBdr>
                              <w:spacing w:after="0"/>
                              <w:jc w:val="center"/>
                              <w:rPr>
                                <w:b/>
                                <w:bCs/>
                                <w:sz w:val="24"/>
                                <w:szCs w:val="24"/>
                              </w:rPr>
                            </w:pPr>
                            <w:hyperlink r:id="rId7" w:history="1">
                              <w:r w:rsidR="00BE6B9E" w:rsidRPr="00556B71">
                                <w:rPr>
                                  <w:rStyle w:val="Hyperlink"/>
                                  <w:b/>
                                  <w:bCs/>
                                  <w:sz w:val="24"/>
                                  <w:szCs w:val="24"/>
                                </w:rPr>
                                <w:t>croattb@bsci.com</w:t>
                              </w:r>
                            </w:hyperlink>
                          </w:p>
                          <w:p w14:paraId="597C5853" w14:textId="7902CAB4" w:rsidR="00BE6B9E" w:rsidRPr="00C042AE" w:rsidRDefault="00BE6B9E" w:rsidP="00C042AE">
                            <w:pPr>
                              <w:pBdr>
                                <w:top w:val="single" w:sz="24" w:space="8" w:color="4472C4" w:themeColor="accent1"/>
                                <w:bottom w:val="single" w:sz="24" w:space="8" w:color="4472C4" w:themeColor="accent1"/>
                              </w:pBdr>
                              <w:spacing w:after="0"/>
                              <w:jc w:val="center"/>
                              <w:rPr>
                                <w:b/>
                                <w:bCs/>
                                <w:sz w:val="24"/>
                                <w:szCs w:val="24"/>
                              </w:rPr>
                            </w:pPr>
                            <w:r>
                              <w:rPr>
                                <w:b/>
                                <w:bCs/>
                                <w:sz w:val="24"/>
                                <w:szCs w:val="24"/>
                              </w:rPr>
                              <w:t>952.210.6430</w:t>
                            </w:r>
                          </w:p>
                          <w:p w14:paraId="1AC7E5BD" w14:textId="1D2F5558" w:rsidR="00C042AE" w:rsidRDefault="00C042AE" w:rsidP="006026C5">
                            <w:pPr>
                              <w:pBdr>
                                <w:top w:val="single" w:sz="24" w:space="8" w:color="4472C4" w:themeColor="accent1"/>
                                <w:bottom w:val="single" w:sz="24" w:space="8" w:color="4472C4" w:themeColor="accent1"/>
                              </w:pBdr>
                              <w:spacing w:after="0"/>
                              <w:rPr>
                                <w:sz w:val="24"/>
                                <w:szCs w:val="24"/>
                              </w:rPr>
                            </w:pPr>
                          </w:p>
                          <w:p w14:paraId="351C7CE8" w14:textId="20F09FEF" w:rsidR="00C042AE" w:rsidRDefault="00C042AE" w:rsidP="00C042AE">
                            <w:pPr>
                              <w:pBdr>
                                <w:top w:val="single" w:sz="24" w:space="8" w:color="4472C4" w:themeColor="accent1"/>
                                <w:bottom w:val="single" w:sz="24" w:space="8" w:color="4472C4" w:themeColor="accent1"/>
                              </w:pBdr>
                              <w:spacing w:after="0"/>
                              <w:rPr>
                                <w:sz w:val="24"/>
                                <w:szCs w:val="24"/>
                              </w:rPr>
                            </w:pPr>
                          </w:p>
                          <w:p w14:paraId="4A344A86" w14:textId="6A3FC5D8" w:rsidR="00C042AE" w:rsidRPr="00C042AE" w:rsidRDefault="00C042AE" w:rsidP="00C042AE">
                            <w:pPr>
                              <w:pBdr>
                                <w:top w:val="single" w:sz="24" w:space="8" w:color="4472C4" w:themeColor="accent1"/>
                                <w:bottom w:val="single" w:sz="24" w:space="8" w:color="4472C4" w:themeColor="accent1"/>
                              </w:pBdr>
                              <w:spacing w:after="0"/>
                              <w:rPr>
                                <w:sz w:val="24"/>
                              </w:rPr>
                            </w:pPr>
                            <w:r>
                              <w:rPr>
                                <w:sz w:val="24"/>
                                <w:szCs w:val="24"/>
                              </w:rPr>
                              <w:t xml:space="preserve">Zoom </w:t>
                            </w:r>
                            <w:r w:rsidR="00442842">
                              <w:rPr>
                                <w:sz w:val="24"/>
                                <w:szCs w:val="24"/>
                              </w:rPr>
                              <w:t>link</w:t>
                            </w:r>
                            <w:r>
                              <w:rPr>
                                <w:sz w:val="24"/>
                                <w:szCs w:val="24"/>
                              </w:rPr>
                              <w:t xml:space="preserve"> provided after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AC50E" id="_x0000_s1028" type="#_x0000_t202" style="position:absolute;margin-left:302.25pt;margin-top:40.1pt;width:231pt;height:216.35pt;z-index:-25165004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" filled="f" stroked="f">
                <v:textbox>
                  <w:txbxContent>
                    <w:p w14:paraId="477732FC" w14:textId="73CF1C95" w:rsidR="00C042AE" w:rsidRPr="00C042AE" w:rsidRDefault="00C042AE" w:rsidP="00C042AE">
                      <w:pPr>
                        <w:pBdr>
                          <w:top w:val="single" w:sz="24" w:space="8" w:color="4472C4" w:themeColor="accent1"/>
                          <w:bottom w:val="single" w:sz="24" w:space="8" w:color="4472C4" w:themeColor="accent1"/>
                        </w:pBdr>
                        <w:spacing w:after="0"/>
                        <w:jc w:val="center"/>
                        <w:rPr>
                          <w:b/>
                          <w:bCs/>
                          <w:color w:val="4472C4" w:themeColor="accent1"/>
                          <w:sz w:val="32"/>
                          <w:szCs w:val="32"/>
                          <w:u w:val="single"/>
                        </w:rPr>
                      </w:pPr>
                      <w:r w:rsidRPr="00C042AE">
                        <w:rPr>
                          <w:b/>
                          <w:bCs/>
                          <w:color w:val="4472C4" w:themeColor="accent1"/>
                          <w:sz w:val="32"/>
                          <w:szCs w:val="32"/>
                          <w:u w:val="single"/>
                        </w:rPr>
                        <w:t>Registration</w:t>
                      </w:r>
                    </w:p>
                    <w:p w14:paraId="6B886F78" w14:textId="2C525494" w:rsidR="00C042AE" w:rsidRDefault="00C042AE" w:rsidP="00C042AE">
                      <w:pPr>
                        <w:pBdr>
                          <w:top w:val="single" w:sz="24" w:space="8" w:color="4472C4" w:themeColor="accent1"/>
                          <w:bottom w:val="single" w:sz="24" w:space="8" w:color="4472C4" w:themeColor="accent1"/>
                        </w:pBdr>
                        <w:spacing w:after="0"/>
                        <w:rPr>
                          <w:sz w:val="24"/>
                          <w:szCs w:val="24"/>
                        </w:rPr>
                      </w:pPr>
                      <w:r w:rsidRPr="006026C5">
                        <w:rPr>
                          <w:sz w:val="24"/>
                          <w:szCs w:val="24"/>
                          <w:u w:val="single"/>
                        </w:rPr>
                        <w:t xml:space="preserve">Email </w:t>
                      </w:r>
                      <w:r w:rsidR="006026C5" w:rsidRPr="006026C5">
                        <w:rPr>
                          <w:sz w:val="24"/>
                          <w:szCs w:val="24"/>
                          <w:u w:val="single"/>
                        </w:rPr>
                        <w:t>and facility required for</w:t>
                      </w:r>
                      <w:r w:rsidRPr="006026C5">
                        <w:rPr>
                          <w:sz w:val="24"/>
                          <w:szCs w:val="24"/>
                          <w:u w:val="single"/>
                        </w:rPr>
                        <w:t xml:space="preserve"> registration</w:t>
                      </w:r>
                      <w:r>
                        <w:rPr>
                          <w:sz w:val="24"/>
                          <w:szCs w:val="24"/>
                        </w:rPr>
                        <w:t xml:space="preserve">. Please reach out to </w:t>
                      </w:r>
                      <w:r w:rsidR="00463202">
                        <w:rPr>
                          <w:sz w:val="24"/>
                          <w:szCs w:val="24"/>
                        </w:rPr>
                        <w:t xml:space="preserve">your </w:t>
                      </w:r>
                      <w:r>
                        <w:rPr>
                          <w:sz w:val="24"/>
                          <w:szCs w:val="24"/>
                        </w:rPr>
                        <w:t>Boston Scientific rep below:</w:t>
                      </w:r>
                    </w:p>
                    <w:p w14:paraId="40402E39" w14:textId="77777777" w:rsidR="00C042AE" w:rsidRDefault="00C042AE" w:rsidP="00C042AE">
                      <w:pPr>
                        <w:pBdr>
                          <w:top w:val="single" w:sz="24" w:space="8" w:color="4472C4" w:themeColor="accent1"/>
                          <w:bottom w:val="single" w:sz="24" w:space="8" w:color="4472C4" w:themeColor="accent1"/>
                        </w:pBdr>
                        <w:spacing w:after="0"/>
                        <w:rPr>
                          <w:sz w:val="24"/>
                          <w:szCs w:val="24"/>
                        </w:rPr>
                      </w:pPr>
                    </w:p>
                    <w:p w14:paraId="43F99298" w14:textId="04375804" w:rsidR="00C042AE" w:rsidRDefault="00BE6B9E" w:rsidP="00C042AE">
                      <w:pPr>
                        <w:pBdr>
                          <w:top w:val="single" w:sz="24" w:space="8" w:color="4472C4" w:themeColor="accent1"/>
                          <w:bottom w:val="single" w:sz="24" w:space="8" w:color="4472C4" w:themeColor="accent1"/>
                        </w:pBdr>
                        <w:spacing w:after="0"/>
                        <w:jc w:val="center"/>
                        <w:rPr>
                          <w:b/>
                          <w:bCs/>
                          <w:sz w:val="24"/>
                          <w:szCs w:val="24"/>
                        </w:rPr>
                      </w:pPr>
                      <w:r>
                        <w:rPr>
                          <w:b/>
                          <w:bCs/>
                          <w:sz w:val="24"/>
                          <w:szCs w:val="24"/>
                        </w:rPr>
                        <w:t>Ben Croatt</w:t>
                      </w:r>
                    </w:p>
                    <w:p w14:paraId="5A38399D" w14:textId="486675DB" w:rsidR="00BE6B9E" w:rsidRDefault="00CE0341" w:rsidP="00C042AE">
                      <w:pPr>
                        <w:pBdr>
                          <w:top w:val="single" w:sz="24" w:space="8" w:color="4472C4" w:themeColor="accent1"/>
                          <w:bottom w:val="single" w:sz="24" w:space="8" w:color="4472C4" w:themeColor="accent1"/>
                        </w:pBdr>
                        <w:spacing w:after="0"/>
                        <w:jc w:val="center"/>
                        <w:rPr>
                          <w:b/>
                          <w:bCs/>
                          <w:sz w:val="24"/>
                          <w:szCs w:val="24"/>
                        </w:rPr>
                      </w:pPr>
                      <w:hyperlink r:id="rId9" w:history="1">
                        <w:r w:rsidR="00BE6B9E" w:rsidRPr="00556B71">
                          <w:rPr>
                            <w:rStyle w:val="Hyperlink"/>
                            <w:b/>
                            <w:bCs/>
                            <w:sz w:val="24"/>
                            <w:szCs w:val="24"/>
                          </w:rPr>
                          <w:t>croattb@bsci.com</w:t>
                        </w:r>
                      </w:hyperlink>
                    </w:p>
                    <w:p w14:paraId="597C5853" w14:textId="7902CAB4" w:rsidR="00BE6B9E" w:rsidRPr="00C042AE" w:rsidRDefault="00BE6B9E" w:rsidP="00C042AE">
                      <w:pPr>
                        <w:pBdr>
                          <w:top w:val="single" w:sz="24" w:space="8" w:color="4472C4" w:themeColor="accent1"/>
                          <w:bottom w:val="single" w:sz="24" w:space="8" w:color="4472C4" w:themeColor="accent1"/>
                        </w:pBdr>
                        <w:spacing w:after="0"/>
                        <w:jc w:val="center"/>
                        <w:rPr>
                          <w:b/>
                          <w:bCs/>
                          <w:sz w:val="24"/>
                          <w:szCs w:val="24"/>
                        </w:rPr>
                      </w:pPr>
                      <w:r>
                        <w:rPr>
                          <w:b/>
                          <w:bCs/>
                          <w:sz w:val="24"/>
                          <w:szCs w:val="24"/>
                        </w:rPr>
                        <w:t>952.210.6430</w:t>
                      </w:r>
                    </w:p>
                    <w:p w14:paraId="1AC7E5BD" w14:textId="1D2F5558" w:rsidR="00C042AE" w:rsidRDefault="00C042AE" w:rsidP="006026C5">
                      <w:pPr>
                        <w:pBdr>
                          <w:top w:val="single" w:sz="24" w:space="8" w:color="4472C4" w:themeColor="accent1"/>
                          <w:bottom w:val="single" w:sz="24" w:space="8" w:color="4472C4" w:themeColor="accent1"/>
                        </w:pBdr>
                        <w:spacing w:after="0"/>
                        <w:rPr>
                          <w:sz w:val="24"/>
                          <w:szCs w:val="24"/>
                        </w:rPr>
                      </w:pPr>
                    </w:p>
                    <w:p w14:paraId="351C7CE8" w14:textId="20F09FEF" w:rsidR="00C042AE" w:rsidRDefault="00C042AE" w:rsidP="00C042AE">
                      <w:pPr>
                        <w:pBdr>
                          <w:top w:val="single" w:sz="24" w:space="8" w:color="4472C4" w:themeColor="accent1"/>
                          <w:bottom w:val="single" w:sz="24" w:space="8" w:color="4472C4" w:themeColor="accent1"/>
                        </w:pBdr>
                        <w:spacing w:after="0"/>
                        <w:rPr>
                          <w:sz w:val="24"/>
                          <w:szCs w:val="24"/>
                        </w:rPr>
                      </w:pPr>
                    </w:p>
                    <w:p w14:paraId="4A344A86" w14:textId="6A3FC5D8" w:rsidR="00C042AE" w:rsidRPr="00C042AE" w:rsidRDefault="00C042AE" w:rsidP="00C042AE">
                      <w:pPr>
                        <w:pBdr>
                          <w:top w:val="single" w:sz="24" w:space="8" w:color="4472C4" w:themeColor="accent1"/>
                          <w:bottom w:val="single" w:sz="24" w:space="8" w:color="4472C4" w:themeColor="accent1"/>
                        </w:pBdr>
                        <w:spacing w:after="0"/>
                        <w:rPr>
                          <w:sz w:val="24"/>
                        </w:rPr>
                      </w:pPr>
                      <w:r>
                        <w:rPr>
                          <w:sz w:val="24"/>
                          <w:szCs w:val="24"/>
                        </w:rPr>
                        <w:t xml:space="preserve">Zoom </w:t>
                      </w:r>
                      <w:r w:rsidR="00442842">
                        <w:rPr>
                          <w:sz w:val="24"/>
                          <w:szCs w:val="24"/>
                        </w:rPr>
                        <w:t>link</w:t>
                      </w:r>
                      <w:r>
                        <w:rPr>
                          <w:sz w:val="24"/>
                          <w:szCs w:val="24"/>
                        </w:rPr>
                        <w:t xml:space="preserve"> provided after registration</w:t>
                      </w:r>
                    </w:p>
                  </w:txbxContent>
                </v:textbox>
                <w10:wrap anchorx="page"/>
              </v:shape>
            </w:pict>
          </mc:Fallback>
        </mc:AlternateContent>
      </w:r>
      <w:r w:rsidR="00EF455C">
        <w:rPr>
          <w:b/>
          <w:noProof/>
          <w:color w:val="2F5496" w:themeColor="accent1" w:themeShade="BF"/>
          <w:sz w:val="52"/>
          <w:szCs w:val="52"/>
          <w:u w:val="single"/>
        </w:rPr>
        <w:drawing>
          <wp:inline distT="0" distB="0" distL="0" distR="0" wp14:anchorId="48531B71" wp14:editId="12818994">
            <wp:extent cx="8229600" cy="67986"/>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67986"/>
                    </a:xfrm>
                    <a:prstGeom prst="rect">
                      <a:avLst/>
                    </a:prstGeom>
                    <a:noFill/>
                  </pic:spPr>
                </pic:pic>
              </a:graphicData>
            </a:graphic>
          </wp:inline>
        </w:drawing>
      </w:r>
      <w:r w:rsidR="00BA7C7B">
        <w:rPr>
          <w:b/>
          <w:color w:val="2F5496" w:themeColor="accent1" w:themeShade="BF"/>
          <w:sz w:val="52"/>
          <w:szCs w:val="52"/>
          <w:u w:val="single"/>
        </w:rPr>
        <w:t xml:space="preserve">                                                                                       </w:t>
      </w:r>
      <w:r>
        <w:rPr>
          <w:noProof/>
          <w:sz w:val="52"/>
          <w:szCs w:val="52"/>
        </w:rPr>
        <w:tab/>
      </w:r>
    </w:p>
    <w:p w14:paraId="54020B3A" w14:textId="62DB6FE0" w:rsidR="00F577B8" w:rsidRPr="00F577B8" w:rsidRDefault="0006242B" w:rsidP="00191554">
      <w:pPr>
        <w:ind w:firstLine="720"/>
        <w:rPr>
          <w:sz w:val="52"/>
          <w:szCs w:val="52"/>
        </w:rPr>
      </w:pPr>
      <w:r w:rsidRPr="0006242B">
        <w:rPr>
          <w:noProof/>
          <w:sz w:val="52"/>
          <w:szCs w:val="52"/>
        </w:rPr>
        <mc:AlternateContent>
          <mc:Choice Requires="wps">
            <w:drawing>
              <wp:anchor distT="228600" distB="228600" distL="228600" distR="228600" simplePos="0" relativeHeight="251672576" behindDoc="1" locked="0" layoutInCell="1" allowOverlap="1" wp14:anchorId="534FEF45" wp14:editId="3F63665C">
                <wp:simplePos x="0" y="0"/>
                <wp:positionH relativeFrom="margin">
                  <wp:posOffset>937895</wp:posOffset>
                </wp:positionH>
                <wp:positionV relativeFrom="margin">
                  <wp:posOffset>4976495</wp:posOffset>
                </wp:positionV>
                <wp:extent cx="7205345" cy="981075"/>
                <wp:effectExtent l="0" t="0" r="14605" b="28575"/>
                <wp:wrapSquare wrapText="bothSides"/>
                <wp:docPr id="134" name="Text Box 134"/>
                <wp:cNvGraphicFramePr/>
                <a:graphic xmlns:a="http://schemas.openxmlformats.org/drawingml/2006/main">
                  <a:graphicData uri="http://schemas.microsoft.com/office/word/2010/wordprocessingShape">
                    <wps:wsp>
                      <wps:cNvSpPr txBox="1"/>
                      <wps:spPr>
                        <a:xfrm>
                          <a:off x="0" y="0"/>
                          <a:ext cx="7205345" cy="98107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92C8C97" w14:textId="11873E7C" w:rsidR="0006242B" w:rsidRDefault="00B16EE4">
                            <w:pPr>
                              <w:rPr>
                                <w:sz w:val="24"/>
                                <w:szCs w:val="24"/>
                              </w:rPr>
                            </w:pPr>
                            <w:r>
                              <w:rPr>
                                <w:sz w:val="24"/>
                                <w:szCs w:val="24"/>
                              </w:rPr>
                              <w:t xml:space="preserve">A GI Nurse by trade, Betty has been extremely active within SGNA.  She has been involved with the organization at the local, </w:t>
                            </w:r>
                            <w:proofErr w:type="gramStart"/>
                            <w:r>
                              <w:rPr>
                                <w:sz w:val="24"/>
                                <w:szCs w:val="24"/>
                              </w:rPr>
                              <w:t>state</w:t>
                            </w:r>
                            <w:proofErr w:type="gramEnd"/>
                            <w:r>
                              <w:rPr>
                                <w:sz w:val="24"/>
                                <w:szCs w:val="24"/>
                              </w:rPr>
                              <w:t xml:space="preserve"> and national levels, including President Elect in 2012 and Executive Board Member from 2011 – 2013.  Most recently, Betty earned the 2020 Gabrielle Schindler Award for Clinical Excellence.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FEF45" id="Text Box 134" o:spid="_x0000_s1029" type="#_x0000_t202" style="position:absolute;left:0;text-align:left;margin-left:73.85pt;margin-top:391.85pt;width:567.35pt;height:77.25pt;z-index:-25164390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" fillcolor="#4472c4 [3204]" strokecolor="white [3201]" strokeweight="1.5pt">
                <v:textbox inset="14.4pt,7.2pt,14.4pt,7.2pt">
                  <w:txbxContent>
                    <w:p w14:paraId="492C8C97" w14:textId="11873E7C" w:rsidR="0006242B" w:rsidRDefault="00B16EE4">
                      <w:pPr>
                        <w:rPr>
                          <w:sz w:val="24"/>
                          <w:szCs w:val="24"/>
                        </w:rPr>
                      </w:pPr>
                      <w:r>
                        <w:rPr>
                          <w:sz w:val="24"/>
                          <w:szCs w:val="24"/>
                        </w:rPr>
                        <w:t xml:space="preserve">A GI Nurse by trade, Betty has been extremely active within SGNA.  She has been involved with the organization at the local, state and national levels, including President Elect in 2012 and Executive Board Member from 2011 – 2013.  Most recently, Betty earned the 2020 Gabrielle Schindler Award for Clinical Excellence.    </w:t>
                      </w:r>
                    </w:p>
                  </w:txbxContent>
                </v:textbox>
                <w10:wrap type="square" anchorx="margin" anchory="margin"/>
              </v:shape>
            </w:pict>
          </mc:Fallback>
        </mc:AlternateContent>
      </w:r>
    </w:p>
    <w:sectPr w:rsidR="00F577B8" w:rsidRPr="00F577B8" w:rsidSect="00BA7C7B">
      <w:headerReference w:type="default" r:id="rId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A31F2" w14:textId="77777777" w:rsidR="0050636A" w:rsidRDefault="0050636A" w:rsidP="00BA7C7B">
      <w:pPr>
        <w:spacing w:after="0" w:line="240" w:lineRule="auto"/>
      </w:pPr>
      <w:r>
        <w:separator/>
      </w:r>
    </w:p>
  </w:endnote>
  <w:endnote w:type="continuationSeparator" w:id="0">
    <w:p w14:paraId="16388BE3" w14:textId="77777777" w:rsidR="0050636A" w:rsidRDefault="0050636A" w:rsidP="00BA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6B52" w14:textId="77777777" w:rsidR="0050636A" w:rsidRDefault="0050636A" w:rsidP="00BA7C7B">
      <w:pPr>
        <w:spacing w:after="0" w:line="240" w:lineRule="auto"/>
      </w:pPr>
      <w:r>
        <w:separator/>
      </w:r>
    </w:p>
  </w:footnote>
  <w:footnote w:type="continuationSeparator" w:id="0">
    <w:p w14:paraId="7296D599" w14:textId="77777777" w:rsidR="0050636A" w:rsidRDefault="0050636A" w:rsidP="00BA7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EF28D" w14:textId="64A71A8E" w:rsidR="00BA7C7B" w:rsidRDefault="00BA7C7B">
    <w:pPr>
      <w:pStyle w:val="Header"/>
    </w:pPr>
    <w:r>
      <w:rPr>
        <w:noProof/>
      </w:rPr>
      <w:drawing>
        <wp:inline distT="0" distB="0" distL="0" distR="0" wp14:anchorId="01BF6CD6" wp14:editId="244E2325">
          <wp:extent cx="1853565"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0001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0A"/>
    <w:rsid w:val="00056C42"/>
    <w:rsid w:val="0006242B"/>
    <w:rsid w:val="001220F9"/>
    <w:rsid w:val="0013202C"/>
    <w:rsid w:val="001601F0"/>
    <w:rsid w:val="0018254D"/>
    <w:rsid w:val="00191554"/>
    <w:rsid w:val="002C460B"/>
    <w:rsid w:val="00304EEB"/>
    <w:rsid w:val="00397CB3"/>
    <w:rsid w:val="00442842"/>
    <w:rsid w:val="00463202"/>
    <w:rsid w:val="0048757E"/>
    <w:rsid w:val="004C640A"/>
    <w:rsid w:val="004F2AE8"/>
    <w:rsid w:val="0050636A"/>
    <w:rsid w:val="00565719"/>
    <w:rsid w:val="005C0C1C"/>
    <w:rsid w:val="005E6F78"/>
    <w:rsid w:val="006026C5"/>
    <w:rsid w:val="00611AE7"/>
    <w:rsid w:val="006405E8"/>
    <w:rsid w:val="0066296A"/>
    <w:rsid w:val="00704CB5"/>
    <w:rsid w:val="007C1432"/>
    <w:rsid w:val="008508CD"/>
    <w:rsid w:val="008873B9"/>
    <w:rsid w:val="0090484B"/>
    <w:rsid w:val="009F31E6"/>
    <w:rsid w:val="00A17895"/>
    <w:rsid w:val="00A745C3"/>
    <w:rsid w:val="00A75EDD"/>
    <w:rsid w:val="00B16EE4"/>
    <w:rsid w:val="00B974C3"/>
    <w:rsid w:val="00BA480A"/>
    <w:rsid w:val="00BA7C7B"/>
    <w:rsid w:val="00BE6B9E"/>
    <w:rsid w:val="00C042AE"/>
    <w:rsid w:val="00CD373D"/>
    <w:rsid w:val="00CE0341"/>
    <w:rsid w:val="00D91307"/>
    <w:rsid w:val="00DC3225"/>
    <w:rsid w:val="00E54D1B"/>
    <w:rsid w:val="00EB7CEE"/>
    <w:rsid w:val="00EE0235"/>
    <w:rsid w:val="00EF455C"/>
    <w:rsid w:val="00F15106"/>
    <w:rsid w:val="00F27949"/>
    <w:rsid w:val="00F351B4"/>
    <w:rsid w:val="00F5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D676"/>
  <w15:chartTrackingRefBased/>
  <w15:docId w15:val="{6097EF2A-6F19-4C9C-B3C8-8885F4FA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C7B"/>
  </w:style>
  <w:style w:type="paragraph" w:styleId="Footer">
    <w:name w:val="footer"/>
    <w:basedOn w:val="Normal"/>
    <w:link w:val="FooterChar"/>
    <w:uiPriority w:val="99"/>
    <w:unhideWhenUsed/>
    <w:rsid w:val="00BA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C7B"/>
  </w:style>
  <w:style w:type="character" w:styleId="Hyperlink">
    <w:name w:val="Hyperlink"/>
    <w:basedOn w:val="DefaultParagraphFont"/>
    <w:uiPriority w:val="99"/>
    <w:unhideWhenUsed/>
    <w:rsid w:val="00C042AE"/>
    <w:rPr>
      <w:color w:val="0563C1" w:themeColor="hyperlink"/>
      <w:u w:val="single"/>
    </w:rPr>
  </w:style>
  <w:style w:type="character" w:styleId="UnresolvedMention">
    <w:name w:val="Unresolved Mention"/>
    <w:basedOn w:val="DefaultParagraphFont"/>
    <w:uiPriority w:val="99"/>
    <w:semiHidden/>
    <w:unhideWhenUsed/>
    <w:rsid w:val="00C042AE"/>
    <w:rPr>
      <w:color w:val="605E5C"/>
      <w:shd w:val="clear" w:color="auto" w:fill="E1DFDD"/>
    </w:rPr>
  </w:style>
  <w:style w:type="paragraph" w:styleId="NoSpacing">
    <w:name w:val="No Spacing"/>
    <w:link w:val="NoSpacingChar"/>
    <w:uiPriority w:val="1"/>
    <w:qFormat/>
    <w:rsid w:val="0006242B"/>
    <w:pPr>
      <w:spacing w:after="0" w:line="240" w:lineRule="auto"/>
    </w:pPr>
    <w:rPr>
      <w:rFonts w:eastAsiaTheme="minorEastAsia"/>
    </w:rPr>
  </w:style>
  <w:style w:type="character" w:customStyle="1" w:styleId="NoSpacingChar">
    <w:name w:val="No Spacing Char"/>
    <w:basedOn w:val="DefaultParagraphFont"/>
    <w:link w:val="NoSpacing"/>
    <w:uiPriority w:val="1"/>
    <w:rsid w:val="0006242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91953">
      <w:bodyDiv w:val="1"/>
      <w:marLeft w:val="0"/>
      <w:marRight w:val="0"/>
      <w:marTop w:val="0"/>
      <w:marBottom w:val="0"/>
      <w:divBdr>
        <w:top w:val="none" w:sz="0" w:space="0" w:color="auto"/>
        <w:left w:val="none" w:sz="0" w:space="0" w:color="auto"/>
        <w:bottom w:val="none" w:sz="0" w:space="0" w:color="auto"/>
        <w:right w:val="none" w:sz="0" w:space="0" w:color="auto"/>
      </w:divBdr>
    </w:div>
    <w:div w:id="326590707">
      <w:bodyDiv w:val="1"/>
      <w:marLeft w:val="0"/>
      <w:marRight w:val="0"/>
      <w:marTop w:val="0"/>
      <w:marBottom w:val="0"/>
      <w:divBdr>
        <w:top w:val="none" w:sz="0" w:space="0" w:color="auto"/>
        <w:left w:val="none" w:sz="0" w:space="0" w:color="auto"/>
        <w:bottom w:val="none" w:sz="0" w:space="0" w:color="auto"/>
        <w:right w:val="none" w:sz="0" w:space="0" w:color="auto"/>
      </w:divBdr>
    </w:div>
    <w:div w:id="6176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roattb@bsci.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croattb@bs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Pitera, Harry</dc:creator>
  <cp:keywords/>
  <dc:description/>
  <cp:lastModifiedBy>Croatt, Benjamin</cp:lastModifiedBy>
  <cp:revision>4</cp:revision>
  <cp:lastPrinted>2020-10-20T19:44:00Z</cp:lastPrinted>
  <dcterms:created xsi:type="dcterms:W3CDTF">2021-03-12T16:05:00Z</dcterms:created>
  <dcterms:modified xsi:type="dcterms:W3CDTF">2021-03-16T02:30:00Z</dcterms:modified>
</cp:coreProperties>
</file>