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661F" w14:textId="7C9D3895" w:rsidR="00A17895" w:rsidRPr="00BA7C7B" w:rsidRDefault="00BA7C7B" w:rsidP="00BA7C7B">
      <w:pPr>
        <w:shd w:val="clear" w:color="auto" w:fill="2F5496" w:themeFill="accent1" w:themeFillShade="BF"/>
        <w:jc w:val="center"/>
        <w:rPr>
          <w:b/>
          <w:color w:val="FFFFFF" w:themeColor="background1"/>
          <w:sz w:val="52"/>
          <w:szCs w:val="52"/>
          <w:u w:val="single"/>
        </w:rPr>
      </w:pPr>
      <w:bookmarkStart w:id="0" w:name="_GoBack"/>
      <w:bookmarkEnd w:id="0"/>
      <w:r w:rsidRPr="00BA7C7B">
        <w:rPr>
          <w:b/>
          <w:color w:val="FFFFFF" w:themeColor="background1"/>
          <w:sz w:val="52"/>
          <w:szCs w:val="52"/>
          <w:u w:val="single"/>
        </w:rPr>
        <w:t>Virtual Education Event for GI Nurses and Techs</w:t>
      </w:r>
    </w:p>
    <w:p w14:paraId="1FB644AD" w14:textId="2540E7D3" w:rsidR="00BA7C7B" w:rsidRPr="00BA7C7B" w:rsidRDefault="009F31E6" w:rsidP="00BA7C7B">
      <w:pPr>
        <w:shd w:val="clear" w:color="auto" w:fill="2F5496" w:themeFill="accent1" w:themeFillShade="BF"/>
        <w:jc w:val="center"/>
        <w:rPr>
          <w:b/>
          <w:color w:val="FFFFFF" w:themeColor="background1"/>
          <w:sz w:val="52"/>
          <w:szCs w:val="52"/>
          <w:u w:val="single"/>
        </w:rPr>
      </w:pPr>
      <w:r>
        <w:rPr>
          <w:b/>
          <w:color w:val="FFFFFF" w:themeColor="background1"/>
          <w:sz w:val="52"/>
          <w:szCs w:val="52"/>
          <w:u w:val="single"/>
        </w:rPr>
        <w:t>Thursday, February 25</w:t>
      </w:r>
      <w:r w:rsidRPr="009F31E6">
        <w:rPr>
          <w:b/>
          <w:color w:val="FFFFFF" w:themeColor="background1"/>
          <w:sz w:val="52"/>
          <w:szCs w:val="52"/>
          <w:u w:val="single"/>
          <w:vertAlign w:val="superscript"/>
        </w:rPr>
        <w:t>th</w:t>
      </w:r>
      <w:r>
        <w:rPr>
          <w:b/>
          <w:color w:val="FFFFFF" w:themeColor="background1"/>
          <w:sz w:val="52"/>
          <w:szCs w:val="52"/>
          <w:u w:val="single"/>
        </w:rPr>
        <w:t xml:space="preserve"> </w:t>
      </w:r>
    </w:p>
    <w:p w14:paraId="78D5E0DD" w14:textId="0A2259CB" w:rsidR="00BA7C7B" w:rsidRPr="00BA7C7B" w:rsidRDefault="00BA7C7B" w:rsidP="00BA7C7B">
      <w:pPr>
        <w:shd w:val="clear" w:color="auto" w:fill="2F5496" w:themeFill="accent1" w:themeFillShade="BF"/>
        <w:jc w:val="center"/>
        <w:rPr>
          <w:b/>
          <w:color w:val="E7E6E6" w:themeColor="background2"/>
          <w:sz w:val="52"/>
          <w:szCs w:val="52"/>
          <w:u w:val="single"/>
        </w:rPr>
      </w:pPr>
      <w:r w:rsidRPr="00BA7C7B">
        <w:rPr>
          <w:b/>
          <w:color w:val="FFFFFF" w:themeColor="background1"/>
          <w:sz w:val="52"/>
          <w:szCs w:val="52"/>
          <w:u w:val="single"/>
        </w:rPr>
        <w:t xml:space="preserve">7:00 </w:t>
      </w:r>
      <w:r w:rsidR="00DC3225">
        <w:rPr>
          <w:b/>
          <w:color w:val="FFFFFF" w:themeColor="background1"/>
          <w:sz w:val="52"/>
          <w:szCs w:val="52"/>
          <w:u w:val="single"/>
        </w:rPr>
        <w:t>PM S</w:t>
      </w:r>
      <w:r w:rsidR="00C042AE">
        <w:rPr>
          <w:b/>
          <w:color w:val="FFFFFF" w:themeColor="background1"/>
          <w:sz w:val="52"/>
          <w:szCs w:val="52"/>
          <w:u w:val="single"/>
        </w:rPr>
        <w:t>tart Time</w:t>
      </w:r>
    </w:p>
    <w:p w14:paraId="58E05068" w14:textId="70A575D7" w:rsidR="00EF455C" w:rsidRPr="00704CB5" w:rsidRDefault="00704CB5" w:rsidP="00704CB5">
      <w:pPr>
        <w:rPr>
          <w:b/>
          <w:color w:val="2F5496" w:themeColor="accent1" w:themeShade="BF"/>
          <w:sz w:val="52"/>
          <w:szCs w:val="52"/>
          <w:u w:val="single"/>
        </w:rPr>
      </w:pPr>
      <w:r w:rsidRPr="00C042AE">
        <w:rPr>
          <w:noProof/>
          <w:sz w:val="52"/>
          <w:szCs w:val="52"/>
        </w:rPr>
        <mc:AlternateContent>
          <mc:Choice Requires="wps">
            <w:drawing>
              <wp:anchor distT="91440" distB="91440" distL="114300" distR="114300" simplePos="0" relativeHeight="251670528" behindDoc="1" locked="0" layoutInCell="1" allowOverlap="1" wp14:anchorId="36876A54" wp14:editId="4231BE6C">
                <wp:simplePos x="0" y="0"/>
                <wp:positionH relativeFrom="page">
                  <wp:posOffset>6662738</wp:posOffset>
                </wp:positionH>
                <wp:positionV relativeFrom="paragraph">
                  <wp:posOffset>519113</wp:posOffset>
                </wp:positionV>
                <wp:extent cx="3143250" cy="29527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7C70" w14:textId="7CCDA9F6" w:rsidR="00704CB5" w:rsidRDefault="009F31E6" w:rsidP="00704C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>Featuring:</w:t>
                            </w:r>
                          </w:p>
                          <w:p w14:paraId="2C35B5DC" w14:textId="66C51C95" w:rsidR="00704CB5" w:rsidRDefault="009F31E6" w:rsidP="00704C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 wp14:anchorId="32E66103" wp14:editId="0CB87A3D">
                                  <wp:extent cx="614363" cy="794815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mateau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055" cy="857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606CC0" w14:textId="017A5A31" w:rsidR="00EB7CEE" w:rsidRPr="00EB7CEE" w:rsidRDefault="00EB7CEE" w:rsidP="00EB7C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7CE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Stuart K </w:t>
                            </w:r>
                            <w:proofErr w:type="spellStart"/>
                            <w:r w:rsidRPr="00EB7CE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Amateau</w:t>
                            </w:r>
                            <w:proofErr w:type="spellEnd"/>
                            <w:r w:rsidRPr="00EB7CE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MD PhD FASGE FACG AGAF</w:t>
                            </w:r>
                          </w:p>
                          <w:p w14:paraId="2D38DDA7" w14:textId="77777777" w:rsidR="00EB7CEE" w:rsidRPr="00EB7CEE" w:rsidRDefault="00EB7CEE" w:rsidP="00EB7C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7CE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Associate Professor of Medicine, Surgery and Pediatrics</w:t>
                            </w:r>
                          </w:p>
                          <w:p w14:paraId="799C0DF8" w14:textId="77777777" w:rsidR="00EB7CEE" w:rsidRPr="00EB7CEE" w:rsidRDefault="00EB7CEE" w:rsidP="00EB7C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7CE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Director of Endoscopy</w:t>
                            </w:r>
                          </w:p>
                          <w:p w14:paraId="72D0D16C" w14:textId="77777777" w:rsidR="00EB7CEE" w:rsidRPr="00EB7CEE" w:rsidRDefault="00EB7CEE" w:rsidP="00EB7C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7CE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Division of Gastroenterology and Hepatology Clinical Director</w:t>
                            </w:r>
                          </w:p>
                          <w:p w14:paraId="08C4C882" w14:textId="49B18392" w:rsidR="00EB7CEE" w:rsidRPr="00EB7CEE" w:rsidRDefault="00EB7CEE" w:rsidP="00EB7C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7CE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GI Medical Director, Medical Subspecialty Service Line</w:t>
                            </w:r>
                          </w:p>
                          <w:p w14:paraId="38A04278" w14:textId="1C3629F0" w:rsidR="009F31E6" w:rsidRPr="00704CB5" w:rsidRDefault="009F31E6" w:rsidP="009F31E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76A5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24.65pt;margin-top:40.9pt;width:247.5pt;height:232.5pt;z-index:-2516459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" filled="f" stroked="f">
                <v:textbox>
                  <w:txbxContent>
                    <w:p w14:paraId="4C2B7C70" w14:textId="7CCDA9F6" w:rsidR="00704CB5" w:rsidRDefault="009F31E6" w:rsidP="00704C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>Featuring:</w:t>
                      </w:r>
                    </w:p>
                    <w:p w14:paraId="2C35B5DC" w14:textId="66C51C95" w:rsidR="00704CB5" w:rsidRDefault="009F31E6" w:rsidP="00704C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 wp14:anchorId="32E66103" wp14:editId="0CB87A3D">
                            <wp:extent cx="614363" cy="794815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mateau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055" cy="857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606CC0" w14:textId="017A5A31" w:rsidR="00EB7CEE" w:rsidRPr="00EB7CEE" w:rsidRDefault="00EB7CEE" w:rsidP="00EB7CEE">
                      <w:pPr>
                        <w:rPr>
                          <w:sz w:val="16"/>
                          <w:szCs w:val="16"/>
                        </w:rPr>
                      </w:pPr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Stuart K </w:t>
                      </w:r>
                      <w:proofErr w:type="spellStart"/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>Amateau</w:t>
                      </w:r>
                      <w:proofErr w:type="spellEnd"/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MD PhD FASGE FACG AGAF</w:t>
                      </w:r>
                    </w:p>
                    <w:p w14:paraId="2D38DDA7" w14:textId="77777777" w:rsidR="00EB7CEE" w:rsidRPr="00EB7CEE" w:rsidRDefault="00EB7CEE" w:rsidP="00EB7CEE">
                      <w:pPr>
                        <w:rPr>
                          <w:sz w:val="16"/>
                          <w:szCs w:val="16"/>
                        </w:rPr>
                      </w:pPr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>Associate Professor of Medicine, Surgery and Pediatrics</w:t>
                      </w:r>
                    </w:p>
                    <w:p w14:paraId="799C0DF8" w14:textId="77777777" w:rsidR="00EB7CEE" w:rsidRPr="00EB7CEE" w:rsidRDefault="00EB7CEE" w:rsidP="00EB7CEE">
                      <w:pPr>
                        <w:rPr>
                          <w:sz w:val="16"/>
                          <w:szCs w:val="16"/>
                        </w:rPr>
                      </w:pPr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>Director of Endoscopy</w:t>
                      </w:r>
                    </w:p>
                    <w:p w14:paraId="72D0D16C" w14:textId="77777777" w:rsidR="00EB7CEE" w:rsidRPr="00EB7CEE" w:rsidRDefault="00EB7CEE" w:rsidP="00EB7CEE">
                      <w:pPr>
                        <w:rPr>
                          <w:sz w:val="16"/>
                          <w:szCs w:val="16"/>
                        </w:rPr>
                      </w:pPr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>Division of Gastroenterology and Hepatology Clinical Director</w:t>
                      </w:r>
                    </w:p>
                    <w:p w14:paraId="08C4C882" w14:textId="49B18392" w:rsidR="00EB7CEE" w:rsidRPr="00EB7CEE" w:rsidRDefault="00EB7CEE" w:rsidP="00EB7CEE">
                      <w:pPr>
                        <w:rPr>
                          <w:sz w:val="16"/>
                          <w:szCs w:val="16"/>
                        </w:rPr>
                      </w:pPr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>GI Medical Director, Medical Subspecialty Service Lin</w:t>
                      </w:r>
                      <w:r w:rsidRPr="00EB7CEE">
                        <w:rPr>
                          <w:rFonts w:ascii="Tahoma" w:hAnsi="Tahoma" w:cs="Tahoma"/>
                          <w:sz w:val="16"/>
                          <w:szCs w:val="16"/>
                        </w:rPr>
                        <w:t>e</w:t>
                      </w:r>
                    </w:p>
                    <w:p w14:paraId="38A04278" w14:textId="1C3629F0" w:rsidR="009F31E6" w:rsidRPr="00704CB5" w:rsidRDefault="009F31E6" w:rsidP="009F31E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42AE" w:rsidRPr="00C042AE">
        <w:rPr>
          <w:noProof/>
          <w:sz w:val="52"/>
          <w:szCs w:val="52"/>
        </w:rPr>
        <mc:AlternateContent>
          <mc:Choice Requires="wps">
            <w:drawing>
              <wp:anchor distT="91440" distB="91440" distL="114300" distR="114300" simplePos="0" relativeHeight="251668480" behindDoc="1" locked="0" layoutInCell="1" allowOverlap="1" wp14:anchorId="4935EBB4" wp14:editId="470CB3FD">
                <wp:simplePos x="0" y="0"/>
                <wp:positionH relativeFrom="page">
                  <wp:posOffset>628650</wp:posOffset>
                </wp:positionH>
                <wp:positionV relativeFrom="paragraph">
                  <wp:posOffset>519113</wp:posOffset>
                </wp:positionV>
                <wp:extent cx="3143250" cy="271430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14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2495" w14:textId="41ECDA09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>Program Description</w:t>
                            </w:r>
                          </w:p>
                          <w:p w14:paraId="37322039" w14:textId="77777777" w:rsidR="009F31E6" w:rsidRDefault="009F31E6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9E29C41" w14:textId="3B39E5D0" w:rsidR="009F31E6" w:rsidRPr="009F31E6" w:rsidRDefault="009F31E6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31E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Topics:</w:t>
                            </w:r>
                          </w:p>
                          <w:p w14:paraId="37B9D1AF" w14:textId="24728DF9" w:rsidR="00C042AE" w:rsidRDefault="009F31E6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Cholangioscopy</w:t>
                            </w:r>
                            <w:proofErr w:type="spellEnd"/>
                          </w:p>
                          <w:p w14:paraId="59BD4CF7" w14:textId="3FC58169" w:rsidR="009F31E6" w:rsidRDefault="009F31E6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&amp;</w:t>
                            </w:r>
                          </w:p>
                          <w:p w14:paraId="5A8E738B" w14:textId="683D6222" w:rsidR="009F31E6" w:rsidRDefault="009F31E6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Therapeutic Colonic Tissue Resection </w:t>
                            </w:r>
                          </w:p>
                          <w:p w14:paraId="07CF5715" w14:textId="77777777" w:rsidR="009F31E6" w:rsidRDefault="009F31E6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4A6B97" w14:textId="3A652197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CNE Credit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F31E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Free CNE Credit</w:t>
                            </w:r>
                            <w:r w:rsidR="009F31E6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Provided</w:t>
                            </w:r>
                          </w:p>
                          <w:p w14:paraId="4F667BFD" w14:textId="29AF6FC1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5F0698" w14:textId="7D31614B" w:rsidR="00C042AE" w:rsidRP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Criteria for successful completion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Attend 100% of virtual event via 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EBB4" id="Text Box 2" o:spid="_x0000_s1027" type="#_x0000_t202" style="position:absolute;margin-left:49.5pt;margin-top:40.9pt;width:247.5pt;height:213.75pt;z-index:-2516480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" filled="f" stroked="f">
                <v:textbox>
                  <w:txbxContent>
                    <w:p w14:paraId="41DC2495" w14:textId="41ECDA09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 w:rsidRPr="00C042AE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>Program Description</w:t>
                      </w:r>
                    </w:p>
                    <w:p w14:paraId="37322039" w14:textId="77777777" w:rsidR="009F31E6" w:rsidRDefault="009F31E6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9E29C41" w14:textId="3B39E5D0" w:rsidR="009F31E6" w:rsidRPr="009F31E6" w:rsidRDefault="009F31E6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F31E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Topics:</w:t>
                      </w:r>
                    </w:p>
                    <w:p w14:paraId="37B9D1AF" w14:textId="24728DF9" w:rsidR="00C042AE" w:rsidRDefault="009F31E6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Cholangioscopy</w:t>
                      </w:r>
                      <w:proofErr w:type="spellEnd"/>
                    </w:p>
                    <w:p w14:paraId="59BD4CF7" w14:textId="3FC58169" w:rsidR="009F31E6" w:rsidRDefault="009F31E6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&amp;</w:t>
                      </w:r>
                    </w:p>
                    <w:p w14:paraId="5A8E738B" w14:textId="683D6222" w:rsidR="009F31E6" w:rsidRDefault="009F31E6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Therapeutic Colonic Tissue Resection </w:t>
                      </w:r>
                    </w:p>
                    <w:p w14:paraId="07CF5715" w14:textId="77777777" w:rsidR="009F31E6" w:rsidRDefault="009F31E6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24A6B97" w14:textId="3A652197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042AE">
                        <w:rPr>
                          <w:b/>
                          <w:bCs/>
                          <w:sz w:val="24"/>
                          <w:szCs w:val="24"/>
                        </w:rPr>
                        <w:t>CNE Credit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9F31E6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Free CNE Credit</w:t>
                      </w:r>
                      <w:r w:rsidR="009F31E6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Provided</w:t>
                      </w:r>
                    </w:p>
                    <w:p w14:paraId="4F667BFD" w14:textId="29AF6FC1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A5F0698" w14:textId="7D31614B" w:rsidR="00C042AE" w:rsidRP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</w:rPr>
                      </w:pPr>
                      <w:r w:rsidRPr="00C042AE">
                        <w:rPr>
                          <w:b/>
                          <w:bCs/>
                          <w:sz w:val="24"/>
                          <w:szCs w:val="24"/>
                        </w:rPr>
                        <w:t>Criteria for successful completion</w:t>
                      </w:r>
                      <w:r>
                        <w:rPr>
                          <w:sz w:val="24"/>
                          <w:szCs w:val="24"/>
                        </w:rPr>
                        <w:t>: Attend 100% of virtual event via Zoom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42AE" w:rsidRPr="00C042AE">
        <w:rPr>
          <w:b/>
          <w:noProof/>
          <w:color w:val="FFFFFF" w:themeColor="background1"/>
          <w:sz w:val="52"/>
          <w:szCs w:val="52"/>
          <w:u w:val="single"/>
        </w:rPr>
        <mc:AlternateContent>
          <mc:Choice Requires="wps">
            <w:drawing>
              <wp:anchor distT="91440" distB="91440" distL="114300" distR="114300" simplePos="0" relativeHeight="251666432" behindDoc="1" locked="0" layoutInCell="1" allowOverlap="1" wp14:anchorId="6B7AC50E" wp14:editId="325DA77D">
                <wp:simplePos x="0" y="0"/>
                <wp:positionH relativeFrom="page">
                  <wp:posOffset>3838258</wp:posOffset>
                </wp:positionH>
                <wp:positionV relativeFrom="paragraph">
                  <wp:posOffset>509270</wp:posOffset>
                </wp:positionV>
                <wp:extent cx="2933700" cy="27479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747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732FC" w14:textId="73CF1C95" w:rsidR="00C042AE" w:rsidRP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>Registration</w:t>
                            </w:r>
                          </w:p>
                          <w:p w14:paraId="6B886F78" w14:textId="2C525494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026C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Email </w:t>
                            </w:r>
                            <w:r w:rsidR="006026C5" w:rsidRPr="006026C5">
                              <w:rPr>
                                <w:sz w:val="24"/>
                                <w:szCs w:val="24"/>
                                <w:u w:val="single"/>
                              </w:rPr>
                              <w:t>and facility required for</w:t>
                            </w:r>
                            <w:r w:rsidRPr="006026C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registration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Please reach out to </w:t>
                            </w:r>
                            <w:r w:rsidR="00463202"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Boston Scientific rep below:</w:t>
                            </w:r>
                          </w:p>
                          <w:p w14:paraId="40402E39" w14:textId="77777777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F99298" w14:textId="04375804" w:rsidR="00C042AE" w:rsidRDefault="00BE6B9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Ben Croatt</w:t>
                            </w:r>
                          </w:p>
                          <w:p w14:paraId="5A38399D" w14:textId="486675DB" w:rsidR="00BE6B9E" w:rsidRDefault="004C640A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BE6B9E" w:rsidRPr="00556B71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croattb@bsci.com</w:t>
                              </w:r>
                            </w:hyperlink>
                          </w:p>
                          <w:p w14:paraId="597C5853" w14:textId="7902CAB4" w:rsidR="00BE6B9E" w:rsidRPr="00C042AE" w:rsidRDefault="00BE6B9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952.210.6430</w:t>
                            </w:r>
                          </w:p>
                          <w:p w14:paraId="1AC7E5BD" w14:textId="1D2F5558" w:rsidR="00C042AE" w:rsidRDefault="00C042AE" w:rsidP="006026C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1C7CE8" w14:textId="20F09FEF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344A86" w14:textId="6A3FC5D8" w:rsidR="00C042AE" w:rsidRP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Zoom </w:t>
                            </w:r>
                            <w:r w:rsidR="00442842">
                              <w:rPr>
                                <w:sz w:val="24"/>
                                <w:szCs w:val="24"/>
                              </w:rPr>
                              <w:t>link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provided after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C50E" id="_x0000_s1028" type="#_x0000_t202" style="position:absolute;margin-left:302.25pt;margin-top:40.1pt;width:231pt;height:216.35pt;z-index:-2516500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" filled="f" stroked="f">
                <v:textbox>
                  <w:txbxContent>
                    <w:p w14:paraId="477732FC" w14:textId="73CF1C95" w:rsidR="00C042AE" w:rsidRP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 w:rsidRPr="00C042AE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>Registration</w:t>
                      </w:r>
                    </w:p>
                    <w:p w14:paraId="6B886F78" w14:textId="2C525494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026C5">
                        <w:rPr>
                          <w:sz w:val="24"/>
                          <w:szCs w:val="24"/>
                          <w:u w:val="single"/>
                        </w:rPr>
                        <w:t xml:space="preserve">Email </w:t>
                      </w:r>
                      <w:r w:rsidR="006026C5" w:rsidRPr="006026C5">
                        <w:rPr>
                          <w:sz w:val="24"/>
                          <w:szCs w:val="24"/>
                          <w:u w:val="single"/>
                        </w:rPr>
                        <w:t>and facility required for</w:t>
                      </w:r>
                      <w:r w:rsidRPr="006026C5">
                        <w:rPr>
                          <w:sz w:val="24"/>
                          <w:szCs w:val="24"/>
                          <w:u w:val="single"/>
                        </w:rPr>
                        <w:t xml:space="preserve"> registration</w:t>
                      </w:r>
                      <w:r>
                        <w:rPr>
                          <w:sz w:val="24"/>
                          <w:szCs w:val="24"/>
                        </w:rPr>
                        <w:t xml:space="preserve">. Please reach out to </w:t>
                      </w:r>
                      <w:r w:rsidR="00463202">
                        <w:rPr>
                          <w:sz w:val="24"/>
                          <w:szCs w:val="24"/>
                        </w:rPr>
                        <w:t xml:space="preserve">your </w:t>
                      </w:r>
                      <w:r>
                        <w:rPr>
                          <w:sz w:val="24"/>
                          <w:szCs w:val="24"/>
                        </w:rPr>
                        <w:t>Boston Scientific rep below:</w:t>
                      </w:r>
                    </w:p>
                    <w:p w14:paraId="40402E39" w14:textId="77777777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3F99298" w14:textId="04375804" w:rsidR="00C042AE" w:rsidRDefault="00BE6B9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Ben Croatt</w:t>
                      </w:r>
                    </w:p>
                    <w:p w14:paraId="5A38399D" w14:textId="486675DB" w:rsidR="00BE6B9E" w:rsidRDefault="00CE0341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9" w:history="1">
                        <w:r w:rsidR="00BE6B9E" w:rsidRPr="00556B71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croattb@bsci.com</w:t>
                        </w:r>
                      </w:hyperlink>
                    </w:p>
                    <w:p w14:paraId="597C5853" w14:textId="7902CAB4" w:rsidR="00BE6B9E" w:rsidRPr="00C042AE" w:rsidRDefault="00BE6B9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952.210.6430</w:t>
                      </w:r>
                    </w:p>
                    <w:p w14:paraId="1AC7E5BD" w14:textId="1D2F5558" w:rsidR="00C042AE" w:rsidRDefault="00C042AE" w:rsidP="006026C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51C7CE8" w14:textId="20F09FEF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A344A86" w14:textId="6A3FC5D8" w:rsidR="00C042AE" w:rsidRP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Zoom </w:t>
                      </w:r>
                      <w:r w:rsidR="00442842">
                        <w:rPr>
                          <w:sz w:val="24"/>
                          <w:szCs w:val="24"/>
                        </w:rPr>
                        <w:t>link</w:t>
                      </w:r>
                      <w:r>
                        <w:rPr>
                          <w:sz w:val="24"/>
                          <w:szCs w:val="24"/>
                        </w:rPr>
                        <w:t xml:space="preserve"> provided after registration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455C">
        <w:rPr>
          <w:b/>
          <w:noProof/>
          <w:color w:val="2F5496" w:themeColor="accent1" w:themeShade="BF"/>
          <w:sz w:val="52"/>
          <w:szCs w:val="52"/>
          <w:u w:val="single"/>
        </w:rPr>
        <w:drawing>
          <wp:inline distT="0" distB="0" distL="0" distR="0" wp14:anchorId="48531B71" wp14:editId="12818994">
            <wp:extent cx="8229600" cy="6798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C7B">
        <w:rPr>
          <w:b/>
          <w:color w:val="2F5496" w:themeColor="accent1" w:themeShade="BF"/>
          <w:sz w:val="52"/>
          <w:szCs w:val="52"/>
          <w:u w:val="single"/>
        </w:rPr>
        <w:t xml:space="preserve">                                                                                       </w:t>
      </w:r>
      <w:r>
        <w:rPr>
          <w:noProof/>
          <w:sz w:val="52"/>
          <w:szCs w:val="52"/>
        </w:rPr>
        <w:tab/>
      </w:r>
    </w:p>
    <w:p w14:paraId="54020B3A" w14:textId="62DB6FE0" w:rsidR="00F577B8" w:rsidRPr="00F577B8" w:rsidRDefault="0006242B" w:rsidP="00191554">
      <w:pPr>
        <w:ind w:firstLine="720"/>
        <w:rPr>
          <w:sz w:val="52"/>
          <w:szCs w:val="52"/>
        </w:rPr>
      </w:pPr>
      <w:r w:rsidRPr="0006242B">
        <w:rPr>
          <w:noProof/>
          <w:sz w:val="52"/>
          <w:szCs w:val="52"/>
        </w:rPr>
        <mc:AlternateContent>
          <mc:Choice Requires="wps">
            <w:drawing>
              <wp:anchor distT="228600" distB="228600" distL="228600" distR="228600" simplePos="0" relativeHeight="251672576" behindDoc="1" locked="0" layoutInCell="1" allowOverlap="1" wp14:anchorId="534FEF45" wp14:editId="64A99233">
                <wp:simplePos x="0" y="0"/>
                <wp:positionH relativeFrom="margin">
                  <wp:posOffset>938212</wp:posOffset>
                </wp:positionH>
                <wp:positionV relativeFrom="margin">
                  <wp:posOffset>5138420</wp:posOffset>
                </wp:positionV>
                <wp:extent cx="7205345" cy="795020"/>
                <wp:effectExtent l="0" t="0" r="14605" b="2413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795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00F28" w14:textId="756DB7B6" w:rsidR="0090484B" w:rsidRPr="00D91307" w:rsidRDefault="0006242B" w:rsidP="0090484B">
                            <w:r w:rsidRPr="00D91307">
                              <w:t xml:space="preserve">Dr. </w:t>
                            </w:r>
                            <w:proofErr w:type="spellStart"/>
                            <w:r w:rsidR="009F31E6">
                              <w:t>Amateau</w:t>
                            </w:r>
                            <w:proofErr w:type="spellEnd"/>
                            <w:r w:rsidR="009F31E6">
                              <w:t xml:space="preserve"> is an Associate Professor of Medicine, Gastroenterology, Hepatology and Nutrition</w:t>
                            </w:r>
                            <w:r w:rsidR="00CD373D">
                              <w:t xml:space="preserve"> at the University of Minnesota</w:t>
                            </w:r>
                            <w:r w:rsidR="009F31E6">
                              <w:t xml:space="preserve">.  He will join the call to </w:t>
                            </w:r>
                            <w:r w:rsidR="00CD373D">
                              <w:t>discuss</w:t>
                            </w:r>
                            <w:r w:rsidR="009F31E6">
                              <w:t xml:space="preserve"> his experience with </w:t>
                            </w:r>
                            <w:proofErr w:type="spellStart"/>
                            <w:r w:rsidR="009F31E6">
                              <w:t>Cholangioscopy</w:t>
                            </w:r>
                            <w:proofErr w:type="spellEnd"/>
                            <w:r w:rsidR="009F31E6">
                              <w:t>,</w:t>
                            </w:r>
                            <w:r w:rsidR="00CD373D">
                              <w:t xml:space="preserve"> specifically,</w:t>
                            </w:r>
                            <w:r w:rsidR="009F31E6">
                              <w:t xml:space="preserve"> when he uses </w:t>
                            </w:r>
                            <w:proofErr w:type="spellStart"/>
                            <w:r w:rsidR="009F31E6">
                              <w:t>SpyGlass</w:t>
                            </w:r>
                            <w:proofErr w:type="spellEnd"/>
                            <w:r w:rsidR="00CD373D">
                              <w:t xml:space="preserve"> DS</w:t>
                            </w:r>
                            <w:r w:rsidR="009F31E6">
                              <w:t xml:space="preserve"> and best practice sharing to ensure a successful procedure.  </w:t>
                            </w:r>
                            <w:r w:rsidR="00D91307">
                              <w:t xml:space="preserve">  </w:t>
                            </w:r>
                          </w:p>
                          <w:p w14:paraId="492C8C97" w14:textId="37225782" w:rsidR="0006242B" w:rsidRDefault="000624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EF45" id="Text Box 134" o:spid="_x0000_s1029" type="#_x0000_t202" style="position:absolute;left:0;text-align:left;margin-left:73.85pt;margin-top:404.6pt;width:567.35pt;height:62.6pt;z-index:-25164390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" fillcolor="#4472c4 [3204]" strokecolor="white [3201]" strokeweight="1.5pt">
                <v:textbox inset="14.4pt,7.2pt,14.4pt,7.2pt">
                  <w:txbxContent>
                    <w:p w14:paraId="44100F28" w14:textId="756DB7B6" w:rsidR="0090484B" w:rsidRPr="00D91307" w:rsidRDefault="0006242B" w:rsidP="0090484B">
                      <w:r w:rsidRPr="00D91307">
                        <w:t xml:space="preserve">Dr. </w:t>
                      </w:r>
                      <w:proofErr w:type="spellStart"/>
                      <w:r w:rsidR="009F31E6">
                        <w:t>Amateau</w:t>
                      </w:r>
                      <w:proofErr w:type="spellEnd"/>
                      <w:r w:rsidR="009F31E6">
                        <w:t xml:space="preserve"> is an Associate Professor of Medicine, Gastroenterology, Hepatology and Nutrition</w:t>
                      </w:r>
                      <w:r w:rsidR="00CD373D">
                        <w:t xml:space="preserve"> at the University of Minnesota</w:t>
                      </w:r>
                      <w:r w:rsidR="009F31E6">
                        <w:t xml:space="preserve">.  He will join the call to </w:t>
                      </w:r>
                      <w:r w:rsidR="00CD373D">
                        <w:t>discuss</w:t>
                      </w:r>
                      <w:r w:rsidR="009F31E6">
                        <w:t xml:space="preserve"> his experience with </w:t>
                      </w:r>
                      <w:proofErr w:type="spellStart"/>
                      <w:r w:rsidR="009F31E6">
                        <w:t>Cholangioscopy</w:t>
                      </w:r>
                      <w:proofErr w:type="spellEnd"/>
                      <w:r w:rsidR="009F31E6">
                        <w:t>,</w:t>
                      </w:r>
                      <w:r w:rsidR="00CD373D">
                        <w:t xml:space="preserve"> specifically,</w:t>
                      </w:r>
                      <w:r w:rsidR="009F31E6">
                        <w:t xml:space="preserve"> when he uses </w:t>
                      </w:r>
                      <w:proofErr w:type="spellStart"/>
                      <w:r w:rsidR="009F31E6">
                        <w:t>SpyGlass</w:t>
                      </w:r>
                      <w:proofErr w:type="spellEnd"/>
                      <w:r w:rsidR="00CD373D">
                        <w:t xml:space="preserve"> DS</w:t>
                      </w:r>
                      <w:r w:rsidR="009F31E6">
                        <w:t xml:space="preserve"> and best practice sharing to ensure a successful procedure.  </w:t>
                      </w:r>
                      <w:r w:rsidR="00D91307">
                        <w:t xml:space="preserve">  </w:t>
                      </w:r>
                    </w:p>
                    <w:p w14:paraId="492C8C97" w14:textId="37225782" w:rsidR="0006242B" w:rsidRDefault="000624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577B8" w:rsidRPr="00F577B8" w:rsidSect="00BA7C7B">
      <w:head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CC51" w14:textId="77777777" w:rsidR="004C640A" w:rsidRDefault="004C640A" w:rsidP="00BA7C7B">
      <w:pPr>
        <w:spacing w:after="0" w:line="240" w:lineRule="auto"/>
      </w:pPr>
      <w:r>
        <w:separator/>
      </w:r>
    </w:p>
  </w:endnote>
  <w:endnote w:type="continuationSeparator" w:id="0">
    <w:p w14:paraId="019AFE61" w14:textId="77777777" w:rsidR="004C640A" w:rsidRDefault="004C640A" w:rsidP="00BA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8CA3" w14:textId="77777777" w:rsidR="004C640A" w:rsidRDefault="004C640A" w:rsidP="00BA7C7B">
      <w:pPr>
        <w:spacing w:after="0" w:line="240" w:lineRule="auto"/>
      </w:pPr>
      <w:r>
        <w:separator/>
      </w:r>
    </w:p>
  </w:footnote>
  <w:footnote w:type="continuationSeparator" w:id="0">
    <w:p w14:paraId="704E7F80" w14:textId="77777777" w:rsidR="004C640A" w:rsidRDefault="004C640A" w:rsidP="00BA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28D" w14:textId="64A71A8E" w:rsidR="00BA7C7B" w:rsidRDefault="00BA7C7B">
    <w:pPr>
      <w:pStyle w:val="Header"/>
    </w:pPr>
    <w:r>
      <w:rPr>
        <w:noProof/>
      </w:rPr>
      <w:drawing>
        <wp:inline distT="0" distB="0" distL="0" distR="0" wp14:anchorId="01BF6CD6" wp14:editId="244E2325">
          <wp:extent cx="1853565" cy="10001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0A"/>
    <w:rsid w:val="00056C42"/>
    <w:rsid w:val="0006242B"/>
    <w:rsid w:val="001220F9"/>
    <w:rsid w:val="0013202C"/>
    <w:rsid w:val="001601F0"/>
    <w:rsid w:val="0018254D"/>
    <w:rsid w:val="00191554"/>
    <w:rsid w:val="002C460B"/>
    <w:rsid w:val="00442842"/>
    <w:rsid w:val="00463202"/>
    <w:rsid w:val="0048757E"/>
    <w:rsid w:val="004C640A"/>
    <w:rsid w:val="004F2AE8"/>
    <w:rsid w:val="00565719"/>
    <w:rsid w:val="005C0C1C"/>
    <w:rsid w:val="005E6F78"/>
    <w:rsid w:val="006026C5"/>
    <w:rsid w:val="00611AE7"/>
    <w:rsid w:val="006405E8"/>
    <w:rsid w:val="0066296A"/>
    <w:rsid w:val="00704CB5"/>
    <w:rsid w:val="007C1432"/>
    <w:rsid w:val="008508CD"/>
    <w:rsid w:val="0090484B"/>
    <w:rsid w:val="009F31E6"/>
    <w:rsid w:val="00A17895"/>
    <w:rsid w:val="00A75EDD"/>
    <w:rsid w:val="00B974C3"/>
    <w:rsid w:val="00BA480A"/>
    <w:rsid w:val="00BA7C7B"/>
    <w:rsid w:val="00BE6B9E"/>
    <w:rsid w:val="00C042AE"/>
    <w:rsid w:val="00CD373D"/>
    <w:rsid w:val="00CE0341"/>
    <w:rsid w:val="00D91307"/>
    <w:rsid w:val="00DC3225"/>
    <w:rsid w:val="00E54D1B"/>
    <w:rsid w:val="00EB7CEE"/>
    <w:rsid w:val="00EE0235"/>
    <w:rsid w:val="00EF455C"/>
    <w:rsid w:val="00F15106"/>
    <w:rsid w:val="00F27949"/>
    <w:rsid w:val="00F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BD676"/>
  <w15:chartTrackingRefBased/>
  <w15:docId w15:val="{6097EF2A-6F19-4C9C-B3C8-8885F4F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7B"/>
  </w:style>
  <w:style w:type="paragraph" w:styleId="Footer">
    <w:name w:val="footer"/>
    <w:basedOn w:val="Normal"/>
    <w:link w:val="FooterChar"/>
    <w:uiPriority w:val="99"/>
    <w:unhideWhenUsed/>
    <w:rsid w:val="00BA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7B"/>
  </w:style>
  <w:style w:type="character" w:styleId="Hyperlink">
    <w:name w:val="Hyperlink"/>
    <w:basedOn w:val="DefaultParagraphFont"/>
    <w:uiPriority w:val="99"/>
    <w:unhideWhenUsed/>
    <w:rsid w:val="00C04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2A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6242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624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attb@bsci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croattb@bs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Pitera, Harry</dc:creator>
  <cp:keywords/>
  <dc:description/>
  <cp:lastModifiedBy>Croatt, Benjamin</cp:lastModifiedBy>
  <cp:revision>2</cp:revision>
  <cp:lastPrinted>2020-10-20T19:44:00Z</cp:lastPrinted>
  <dcterms:created xsi:type="dcterms:W3CDTF">2021-02-15T19:08:00Z</dcterms:created>
  <dcterms:modified xsi:type="dcterms:W3CDTF">2021-02-15T19:08:00Z</dcterms:modified>
</cp:coreProperties>
</file>