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6ACC" w14:textId="03EA704C" w:rsidR="002021A8" w:rsidRDefault="00460557" w:rsidP="00460557">
      <w:pPr>
        <w:jc w:val="center"/>
        <w:rPr>
          <w:rFonts w:ascii="Arial Rounded MT Bold" w:hAnsi="Arial Rounded MT Bold"/>
          <w:b/>
          <w:bCs/>
          <w:color w:val="0070C0"/>
          <w:sz w:val="36"/>
          <w:szCs w:val="36"/>
        </w:rPr>
      </w:pPr>
      <w:r>
        <w:rPr>
          <w:rFonts w:ascii="Arial Rounded MT Bold" w:hAnsi="Arial Rounded MT Bold"/>
          <w:b/>
          <w:bCs/>
          <w:noProof/>
          <w:color w:val="0070C0"/>
          <w:sz w:val="28"/>
          <w:szCs w:val="28"/>
        </w:rPr>
        <w:drawing>
          <wp:anchor distT="0" distB="0" distL="114300" distR="114300" simplePos="0" relativeHeight="251659264" behindDoc="0" locked="0" layoutInCell="1" allowOverlap="1" wp14:anchorId="0CA57900" wp14:editId="4CB9E7D4">
            <wp:simplePos x="0" y="0"/>
            <wp:positionH relativeFrom="column">
              <wp:posOffset>5762625</wp:posOffset>
            </wp:positionH>
            <wp:positionV relativeFrom="paragraph">
              <wp:posOffset>13970</wp:posOffset>
            </wp:positionV>
            <wp:extent cx="951230" cy="951230"/>
            <wp:effectExtent l="0" t="0" r="1270" b="1270"/>
            <wp:wrapThrough wrapText="bothSides">
              <wp:wrapPolygon edited="0">
                <wp:start x="0" y="0"/>
                <wp:lineTo x="0" y="21196"/>
                <wp:lineTo x="21196" y="21196"/>
                <wp:lineTo x="211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14:sizeRelH relativeFrom="page">
              <wp14:pctWidth>0</wp14:pctWidth>
            </wp14:sizeRelH>
            <wp14:sizeRelV relativeFrom="page">
              <wp14:pctHeight>0</wp14:pctHeight>
            </wp14:sizeRelV>
          </wp:anchor>
        </w:drawing>
      </w:r>
      <w:r w:rsidR="002021A8" w:rsidRPr="00A50914">
        <w:rPr>
          <w:rFonts w:ascii="Times New Roman" w:eastAsia="Times New Roman" w:hAnsi="Times New Roman" w:cs="Times New Roman"/>
          <w:noProof/>
        </w:rPr>
        <w:drawing>
          <wp:anchor distT="0" distB="0" distL="114300" distR="114300" simplePos="0" relativeHeight="251658240" behindDoc="1" locked="0" layoutInCell="1" allowOverlap="1" wp14:anchorId="463705D6" wp14:editId="34333C63">
            <wp:simplePos x="0" y="0"/>
            <wp:positionH relativeFrom="margin">
              <wp:align>left</wp:align>
            </wp:positionH>
            <wp:positionV relativeFrom="paragraph">
              <wp:posOffset>321</wp:posOffset>
            </wp:positionV>
            <wp:extent cx="1304925" cy="1304925"/>
            <wp:effectExtent l="0" t="0" r="9525" b="9525"/>
            <wp:wrapSquare wrapText="bothSides"/>
            <wp:docPr id="1" name="Picture 1" descr="Image result for chesapeake bay chapter 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apeake bay chapter 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EDA" w:rsidRPr="00A50914">
        <w:rPr>
          <w:rFonts w:ascii="Arial Rounded MT Bold" w:hAnsi="Arial Rounded MT Bold"/>
          <w:b/>
          <w:bCs/>
          <w:color w:val="0070C0"/>
          <w:sz w:val="36"/>
          <w:szCs w:val="36"/>
        </w:rPr>
        <w:t>Chesapeake Bay Chapte</w:t>
      </w:r>
      <w:r w:rsidR="002021A8">
        <w:rPr>
          <w:rFonts w:ascii="Arial Rounded MT Bold" w:hAnsi="Arial Rounded MT Bold"/>
          <w:b/>
          <w:bCs/>
          <w:color w:val="0070C0"/>
          <w:sz w:val="36"/>
          <w:szCs w:val="36"/>
        </w:rPr>
        <w:t>r</w:t>
      </w:r>
    </w:p>
    <w:p w14:paraId="247F0238" w14:textId="3EFF1D06" w:rsidR="00FD5EDA" w:rsidRPr="00A50914" w:rsidRDefault="00FD5EDA" w:rsidP="00460557">
      <w:pPr>
        <w:jc w:val="center"/>
        <w:rPr>
          <w:rFonts w:ascii="Arial Rounded MT Bold" w:hAnsi="Arial Rounded MT Bold"/>
          <w:b/>
          <w:bCs/>
          <w:color w:val="0070C0"/>
          <w:sz w:val="40"/>
          <w:szCs w:val="40"/>
        </w:rPr>
      </w:pPr>
      <w:r w:rsidRPr="00A50914">
        <w:rPr>
          <w:rFonts w:ascii="Arial Rounded MT Bold" w:hAnsi="Arial Rounded MT Bold"/>
          <w:b/>
          <w:bCs/>
          <w:color w:val="0070C0"/>
          <w:sz w:val="36"/>
          <w:szCs w:val="36"/>
        </w:rPr>
        <w:t>American Association of Critical Care Nurs</w:t>
      </w:r>
      <w:r w:rsidR="00460557">
        <w:rPr>
          <w:rFonts w:ascii="Arial Rounded MT Bold" w:hAnsi="Arial Rounded MT Bold"/>
          <w:b/>
          <w:bCs/>
          <w:color w:val="0070C0"/>
          <w:sz w:val="36"/>
          <w:szCs w:val="36"/>
        </w:rPr>
        <w:t>es presents our first meeting of FY21.</w:t>
      </w:r>
    </w:p>
    <w:p w14:paraId="5A094923" w14:textId="41A7B70A" w:rsidR="00A50914" w:rsidRPr="00EC46F3" w:rsidRDefault="00A50914" w:rsidP="00EC46F3">
      <w:pPr>
        <w:jc w:val="center"/>
        <w:rPr>
          <w:rFonts w:ascii="Arial Rounded MT Bold" w:hAnsi="Arial Rounded MT Bold"/>
          <w:b/>
          <w:bCs/>
          <w:color w:val="0070C0"/>
          <w:sz w:val="28"/>
          <w:szCs w:val="28"/>
        </w:rPr>
      </w:pPr>
    </w:p>
    <w:p w14:paraId="12D2BA70" w14:textId="11A96987" w:rsidR="007B354E" w:rsidRDefault="00E366F3" w:rsidP="00E366F3">
      <w:pPr>
        <w:rPr>
          <w:rFonts w:ascii="Arial Rounded MT Bold" w:hAnsi="Arial Rounded MT Bold"/>
          <w:b/>
          <w:bCs/>
          <w:color w:val="C00000"/>
          <w:sz w:val="48"/>
          <w:szCs w:val="48"/>
        </w:rPr>
      </w:pPr>
      <w:r>
        <w:rPr>
          <w:rFonts w:ascii="Arial Rounded MT Bold" w:hAnsi="Arial Rounded MT Bold"/>
          <w:b/>
          <w:bCs/>
          <w:color w:val="C00000"/>
          <w:sz w:val="48"/>
          <w:szCs w:val="48"/>
        </w:rPr>
        <w:t xml:space="preserve">            </w:t>
      </w:r>
      <w:r w:rsidR="007B354E">
        <w:rPr>
          <w:rFonts w:ascii="Arial Rounded MT Bold" w:hAnsi="Arial Rounded MT Bold"/>
          <w:b/>
          <w:bCs/>
          <w:color w:val="C00000"/>
          <w:sz w:val="48"/>
          <w:szCs w:val="48"/>
        </w:rPr>
        <w:t>Kick Off Meeting:</w:t>
      </w:r>
    </w:p>
    <w:p w14:paraId="728526D7" w14:textId="77777777" w:rsidR="00965A9D" w:rsidRDefault="00965A9D" w:rsidP="00E366F3">
      <w:pPr>
        <w:ind w:left="1440"/>
        <w:jc w:val="center"/>
        <w:rPr>
          <w:rFonts w:ascii="Arial Rounded MT Bold" w:hAnsi="Arial Rounded MT Bold"/>
          <w:b/>
          <w:bCs/>
          <w:color w:val="C00000"/>
          <w:sz w:val="48"/>
          <w:szCs w:val="48"/>
        </w:rPr>
      </w:pPr>
      <w:r>
        <w:rPr>
          <w:rFonts w:ascii="Arial Rounded MT Bold" w:hAnsi="Arial Rounded MT Bold"/>
          <w:b/>
          <w:bCs/>
          <w:color w:val="C00000"/>
          <w:sz w:val="48"/>
          <w:szCs w:val="48"/>
        </w:rPr>
        <w:t>Expectations for Implementing Medication Titration Orders</w:t>
      </w:r>
    </w:p>
    <w:p w14:paraId="7013EEBE" w14:textId="1A5567E6" w:rsidR="009C7008" w:rsidRPr="00D45F33" w:rsidRDefault="002021A8" w:rsidP="00965A9D">
      <w:pPr>
        <w:jc w:val="center"/>
        <w:rPr>
          <w:rFonts w:ascii="Arial Rounded MT Bold" w:hAnsi="Arial Rounded MT Bold"/>
          <w:b/>
          <w:bCs/>
          <w:color w:val="ED7D31" w:themeColor="accent2"/>
        </w:rPr>
      </w:pPr>
      <w:r w:rsidRPr="009C7008">
        <w:rPr>
          <w:rFonts w:ascii="Arial Rounded MT Bold" w:hAnsi="Arial Rounded MT Bold"/>
          <w:color w:val="C00000"/>
          <w:sz w:val="28"/>
          <w:szCs w:val="28"/>
        </w:rPr>
        <w:t xml:space="preserve">    </w:t>
      </w:r>
      <w:r w:rsidR="00965A9D">
        <w:t>Recorded presentation by Robert Campbell, PharmD (Director of Clinical Standards Interpretation Hospital/Ambulatory Program THE Joint Commission) and Connie Barden MSN, RN, CCRN-K, FAAN (Chief Clinical Officer, AACN)</w:t>
      </w:r>
    </w:p>
    <w:p w14:paraId="4C687AE1" w14:textId="77777777" w:rsidR="00965A9D" w:rsidRPr="00965A9D" w:rsidRDefault="00965A9D" w:rsidP="00FD5EDA">
      <w:pPr>
        <w:jc w:val="center"/>
        <w:rPr>
          <w:b/>
          <w:bCs/>
          <w:sz w:val="20"/>
          <w:szCs w:val="20"/>
        </w:rPr>
      </w:pPr>
    </w:p>
    <w:p w14:paraId="3E75BAEA" w14:textId="67B957C1" w:rsidR="00FD5EDA" w:rsidRPr="005802E3" w:rsidRDefault="00FD5EDA" w:rsidP="00FD5EDA">
      <w:pPr>
        <w:jc w:val="center"/>
        <w:rPr>
          <w:b/>
          <w:bCs/>
          <w:sz w:val="48"/>
          <w:szCs w:val="48"/>
        </w:rPr>
      </w:pPr>
      <w:r w:rsidRPr="005802E3">
        <w:rPr>
          <w:b/>
          <w:bCs/>
          <w:sz w:val="48"/>
          <w:szCs w:val="48"/>
        </w:rPr>
        <w:t>T</w:t>
      </w:r>
      <w:r w:rsidR="009C7008" w:rsidRPr="005802E3">
        <w:rPr>
          <w:b/>
          <w:bCs/>
          <w:sz w:val="48"/>
          <w:szCs w:val="48"/>
        </w:rPr>
        <w:t>hursday</w:t>
      </w:r>
      <w:r w:rsidRPr="005802E3">
        <w:rPr>
          <w:b/>
          <w:bCs/>
          <w:sz w:val="48"/>
          <w:szCs w:val="48"/>
        </w:rPr>
        <w:t xml:space="preserve"> </w:t>
      </w:r>
      <w:r w:rsidR="007B354E">
        <w:rPr>
          <w:b/>
          <w:bCs/>
          <w:sz w:val="48"/>
          <w:szCs w:val="48"/>
        </w:rPr>
        <w:t>October 15</w:t>
      </w:r>
      <w:r w:rsidRPr="005802E3">
        <w:rPr>
          <w:b/>
          <w:bCs/>
          <w:sz w:val="48"/>
          <w:szCs w:val="48"/>
        </w:rPr>
        <w:t>, 20</w:t>
      </w:r>
      <w:r w:rsidR="007B354E">
        <w:rPr>
          <w:b/>
          <w:bCs/>
          <w:sz w:val="48"/>
          <w:szCs w:val="48"/>
        </w:rPr>
        <w:t>20</w:t>
      </w:r>
      <w:r w:rsidR="00EC46F3" w:rsidRPr="005802E3">
        <w:rPr>
          <w:b/>
          <w:bCs/>
          <w:sz w:val="48"/>
          <w:szCs w:val="48"/>
        </w:rPr>
        <w:t xml:space="preserve"> </w:t>
      </w:r>
      <w:r w:rsidR="007B354E">
        <w:rPr>
          <w:b/>
          <w:bCs/>
          <w:sz w:val="48"/>
          <w:szCs w:val="48"/>
        </w:rPr>
        <w:t>7</w:t>
      </w:r>
      <w:r w:rsidR="00EC46F3" w:rsidRPr="005802E3">
        <w:rPr>
          <w:b/>
          <w:bCs/>
          <w:sz w:val="48"/>
          <w:szCs w:val="48"/>
        </w:rPr>
        <w:t>:00 PM-8:</w:t>
      </w:r>
      <w:r w:rsidR="007B354E">
        <w:rPr>
          <w:b/>
          <w:bCs/>
          <w:sz w:val="48"/>
          <w:szCs w:val="48"/>
        </w:rPr>
        <w:t>3</w:t>
      </w:r>
      <w:r w:rsidR="00EC46F3" w:rsidRPr="005802E3">
        <w:rPr>
          <w:b/>
          <w:bCs/>
          <w:sz w:val="48"/>
          <w:szCs w:val="48"/>
        </w:rPr>
        <w:t>0 PM</w:t>
      </w:r>
    </w:p>
    <w:p w14:paraId="1CEE2F7E" w14:textId="34B91269" w:rsidR="00FD5EDA" w:rsidRPr="007B354E" w:rsidRDefault="007B354E" w:rsidP="00FD5EDA">
      <w:pPr>
        <w:jc w:val="center"/>
        <w:rPr>
          <w:b/>
          <w:bCs/>
          <w:sz w:val="32"/>
          <w:szCs w:val="32"/>
        </w:rPr>
      </w:pPr>
      <w:r>
        <w:rPr>
          <w:b/>
          <w:bCs/>
          <w:sz w:val="32"/>
          <w:szCs w:val="32"/>
        </w:rPr>
        <w:t>GoToMeeting</w:t>
      </w:r>
      <w:r w:rsidR="00460557">
        <w:rPr>
          <w:b/>
          <w:bCs/>
          <w:sz w:val="32"/>
          <w:szCs w:val="32"/>
        </w:rPr>
        <w:t xml:space="preserve"> (virtual meeting)</w:t>
      </w:r>
      <w:r>
        <w:rPr>
          <w:b/>
          <w:bCs/>
          <w:sz w:val="32"/>
          <w:szCs w:val="32"/>
        </w:rPr>
        <w:t xml:space="preserve"> </w:t>
      </w:r>
      <w:r w:rsidR="00965A9D">
        <w:rPr>
          <w:b/>
          <w:bCs/>
          <w:sz w:val="32"/>
          <w:szCs w:val="32"/>
        </w:rPr>
        <w:t>–</w:t>
      </w:r>
      <w:r>
        <w:rPr>
          <w:b/>
          <w:bCs/>
          <w:sz w:val="32"/>
          <w:szCs w:val="32"/>
        </w:rPr>
        <w:t xml:space="preserve"> Invite</w:t>
      </w:r>
      <w:r w:rsidR="00460557">
        <w:rPr>
          <w:b/>
          <w:bCs/>
          <w:sz w:val="32"/>
          <w:szCs w:val="32"/>
        </w:rPr>
        <w:t xml:space="preserve"> is posted on the website </w:t>
      </w:r>
      <w:r w:rsidR="00965A9D">
        <w:rPr>
          <w:rFonts w:ascii="Helvetica" w:hAnsi="Helvetica" w:cs="Helvetica"/>
          <w:color w:val="25282D"/>
          <w:sz w:val="21"/>
          <w:szCs w:val="21"/>
        </w:rPr>
        <w:br/>
      </w:r>
    </w:p>
    <w:p w14:paraId="24A9C6AA" w14:textId="77777777" w:rsidR="00965A9D" w:rsidRDefault="00A50914" w:rsidP="00965A9D">
      <w:pPr>
        <w:rPr>
          <w:rFonts w:cstheme="minorHAnsi"/>
          <w:color w:val="030303"/>
          <w:sz w:val="21"/>
          <w:szCs w:val="21"/>
          <w:shd w:val="clear" w:color="auto" w:fill="F9F9F9"/>
        </w:rPr>
      </w:pPr>
      <w:r w:rsidRPr="00A50914">
        <w:rPr>
          <w:u w:val="single"/>
        </w:rPr>
        <w:t>Description</w:t>
      </w:r>
      <w:r w:rsidRPr="009C7008">
        <w:t xml:space="preserve">: </w:t>
      </w:r>
      <w:r w:rsidR="00965A9D">
        <w:rPr>
          <w:rFonts w:cstheme="minorHAnsi"/>
          <w:color w:val="030303"/>
          <w:sz w:val="21"/>
          <w:szCs w:val="21"/>
          <w:shd w:val="clear" w:color="auto" w:fill="F9F9F9"/>
        </w:rPr>
        <w:t>Caring for critically ill patients often requires nurses to use titrated medications but understanding and implementing current order requirements can create confusion for the clinician and risk for the patient. For several months, AACN has been working with The Joint Commission to clarify its medication management standard, which delineates required hospital policies for medication orders, including titrated medications. AACN leaders have developed a strong, collaborative relationship with The Joint Commission and were at the forefront of providing input regarding interpretation of its medication management standard. The Joint Commission has now revised its requirements to provide leeway to clinicians and to clarify administration and documentation of titrated medications, along with minimum elements of a complete medication order.</w:t>
      </w:r>
    </w:p>
    <w:p w14:paraId="20372A99" w14:textId="77777777" w:rsidR="00965A9D" w:rsidRDefault="00965A9D" w:rsidP="00965A9D">
      <w:pPr>
        <w:rPr>
          <w:rFonts w:cstheme="minorHAnsi"/>
          <w:color w:val="030303"/>
          <w:sz w:val="21"/>
          <w:szCs w:val="21"/>
          <w:shd w:val="clear" w:color="auto" w:fill="F9F9F9"/>
        </w:rPr>
      </w:pPr>
      <w:r>
        <w:rPr>
          <w:rFonts w:cstheme="minorHAnsi"/>
          <w:color w:val="030303"/>
          <w:sz w:val="21"/>
          <w:szCs w:val="21"/>
          <w:shd w:val="clear" w:color="auto" w:fill="F9F9F9"/>
        </w:rPr>
        <w:t>Standard will be in place January 2021.</w:t>
      </w:r>
    </w:p>
    <w:p w14:paraId="1C2BE745" w14:textId="7F69E3F4" w:rsidR="00FD5EDA" w:rsidRDefault="00FD5EDA" w:rsidP="00965A9D"/>
    <w:p w14:paraId="0016DB44" w14:textId="4FDDF1EE" w:rsidR="0007487C" w:rsidRDefault="00A50914" w:rsidP="002021A8">
      <w:pPr>
        <w:jc w:val="center"/>
        <w:rPr>
          <w:b/>
          <w:bCs/>
        </w:rPr>
      </w:pPr>
      <w:r w:rsidRPr="002021A8">
        <w:rPr>
          <w:b/>
          <w:bCs/>
        </w:rPr>
        <w:t>Please join us for</w:t>
      </w:r>
      <w:r w:rsidR="00460557">
        <w:rPr>
          <w:b/>
          <w:bCs/>
        </w:rPr>
        <w:t xml:space="preserve"> this</w:t>
      </w:r>
      <w:r w:rsidRPr="002021A8">
        <w:rPr>
          <w:b/>
          <w:bCs/>
        </w:rPr>
        <w:t xml:space="preserve"> education</w:t>
      </w:r>
      <w:r w:rsidR="00E762AC" w:rsidRPr="002021A8">
        <w:rPr>
          <w:b/>
          <w:bCs/>
        </w:rPr>
        <w:t xml:space="preserve"> </w:t>
      </w:r>
      <w:r w:rsidRPr="002021A8">
        <w:rPr>
          <w:b/>
          <w:bCs/>
        </w:rPr>
        <w:t>meeting.</w:t>
      </w:r>
    </w:p>
    <w:p w14:paraId="27CADB44" w14:textId="2334D9A4" w:rsidR="00A50914" w:rsidRPr="00460557" w:rsidRDefault="00A50914" w:rsidP="002021A8">
      <w:pPr>
        <w:jc w:val="center"/>
        <w:rPr>
          <w:b/>
          <w:bCs/>
          <w:color w:val="C00000"/>
          <w:sz w:val="44"/>
          <w:szCs w:val="44"/>
        </w:rPr>
      </w:pPr>
      <w:r w:rsidRPr="00460557">
        <w:rPr>
          <w:b/>
          <w:bCs/>
          <w:color w:val="C00000"/>
          <w:sz w:val="44"/>
          <w:szCs w:val="44"/>
        </w:rPr>
        <w:t xml:space="preserve"> </w:t>
      </w:r>
      <w:r w:rsidR="006017DA" w:rsidRPr="00460557">
        <w:rPr>
          <w:b/>
          <w:bCs/>
          <w:color w:val="C00000"/>
          <w:sz w:val="44"/>
          <w:szCs w:val="44"/>
        </w:rPr>
        <w:t>Registration is</w:t>
      </w:r>
      <w:r w:rsidR="007B354E" w:rsidRPr="00460557">
        <w:rPr>
          <w:b/>
          <w:bCs/>
          <w:color w:val="C00000"/>
          <w:sz w:val="44"/>
          <w:szCs w:val="44"/>
        </w:rPr>
        <w:t xml:space="preserve"> FREE </w:t>
      </w:r>
      <w:r w:rsidR="004C641A">
        <w:rPr>
          <w:b/>
          <w:bCs/>
          <w:color w:val="C00000"/>
          <w:sz w:val="44"/>
          <w:szCs w:val="44"/>
        </w:rPr>
        <w:t xml:space="preserve">for </w:t>
      </w:r>
      <w:r w:rsidR="007B354E" w:rsidRPr="00460557">
        <w:rPr>
          <w:b/>
          <w:bCs/>
          <w:color w:val="C00000"/>
          <w:sz w:val="44"/>
          <w:szCs w:val="44"/>
        </w:rPr>
        <w:t>all</w:t>
      </w:r>
      <w:r w:rsidR="00E77B8D" w:rsidRPr="00460557">
        <w:rPr>
          <w:b/>
          <w:bCs/>
          <w:color w:val="C00000"/>
          <w:sz w:val="44"/>
          <w:szCs w:val="44"/>
        </w:rPr>
        <w:t xml:space="preserve"> Chapter Members and </w:t>
      </w:r>
      <w:r w:rsidR="006017DA" w:rsidRPr="00460557">
        <w:rPr>
          <w:b/>
          <w:bCs/>
          <w:color w:val="C00000"/>
          <w:sz w:val="44"/>
          <w:szCs w:val="44"/>
        </w:rPr>
        <w:t xml:space="preserve">Non-Members </w:t>
      </w:r>
      <w:r w:rsidR="00460557">
        <w:rPr>
          <w:b/>
          <w:bCs/>
          <w:color w:val="C00000"/>
          <w:sz w:val="44"/>
          <w:szCs w:val="44"/>
        </w:rPr>
        <w:t>(use Website to Register)</w:t>
      </w:r>
    </w:p>
    <w:p w14:paraId="128F084E" w14:textId="77777777" w:rsidR="00E366F3" w:rsidRDefault="002021A8" w:rsidP="00EC46F3">
      <w:pPr>
        <w:shd w:val="clear" w:color="auto" w:fill="FFFFFF"/>
        <w:jc w:val="center"/>
        <w:rPr>
          <w:rFonts w:ascii="Arial" w:eastAsia="Times New Roman" w:hAnsi="Arial" w:cs="Arial"/>
          <w:b/>
          <w:bCs/>
          <w:color w:val="222222"/>
          <w:sz w:val="20"/>
          <w:szCs w:val="20"/>
        </w:rPr>
      </w:pPr>
      <w:r w:rsidRPr="002021A8">
        <w:rPr>
          <w:rFonts w:ascii="Arial" w:eastAsia="Times New Roman" w:hAnsi="Arial" w:cs="Arial"/>
          <w:b/>
          <w:bCs/>
          <w:color w:val="222222"/>
          <w:sz w:val="20"/>
          <w:szCs w:val="20"/>
        </w:rPr>
        <w:t xml:space="preserve">This continuing nursing education activity </w:t>
      </w:r>
      <w:r w:rsidR="00965A9D">
        <w:rPr>
          <w:rFonts w:ascii="Arial" w:eastAsia="Times New Roman" w:hAnsi="Arial" w:cs="Arial"/>
          <w:b/>
          <w:bCs/>
          <w:color w:val="222222"/>
          <w:sz w:val="20"/>
          <w:szCs w:val="20"/>
        </w:rPr>
        <w:t>will offer Certificate of Attendance</w:t>
      </w:r>
    </w:p>
    <w:p w14:paraId="028DB75A" w14:textId="6E4BE668" w:rsidR="002021A8" w:rsidRPr="002021A8" w:rsidRDefault="002021A8" w:rsidP="00EC46F3">
      <w:pPr>
        <w:shd w:val="clear" w:color="auto" w:fill="FFFFFF"/>
        <w:jc w:val="center"/>
        <w:rPr>
          <w:rFonts w:ascii="Arial" w:eastAsia="Times New Roman" w:hAnsi="Arial" w:cs="Arial"/>
          <w:color w:val="222222"/>
          <w:sz w:val="20"/>
          <w:szCs w:val="20"/>
        </w:rPr>
      </w:pPr>
      <w:r w:rsidRPr="002021A8">
        <w:rPr>
          <w:rFonts w:ascii="Arial" w:eastAsia="Times New Roman" w:hAnsi="Arial" w:cs="Arial"/>
          <w:b/>
          <w:bCs/>
          <w:color w:val="222222"/>
          <w:sz w:val="20"/>
          <w:szCs w:val="20"/>
        </w:rPr>
        <w:t>by the American Association o</w:t>
      </w:r>
      <w:r w:rsidR="00E366F3">
        <w:rPr>
          <w:rFonts w:ascii="Arial" w:eastAsia="Times New Roman" w:hAnsi="Arial" w:cs="Arial"/>
          <w:b/>
          <w:bCs/>
          <w:color w:val="222222"/>
          <w:sz w:val="20"/>
          <w:szCs w:val="20"/>
        </w:rPr>
        <w:t>f Critical Care Nurses.</w:t>
      </w:r>
    </w:p>
    <w:p w14:paraId="11BFA8DA" w14:textId="77777777" w:rsidR="002021A8" w:rsidRPr="002021A8" w:rsidRDefault="002021A8" w:rsidP="002021A8">
      <w:pPr>
        <w:shd w:val="clear" w:color="auto" w:fill="FFFFFF"/>
        <w:rPr>
          <w:rFonts w:ascii="Arial" w:eastAsia="Times New Roman" w:hAnsi="Arial" w:cs="Arial"/>
          <w:color w:val="222222"/>
          <w:sz w:val="20"/>
          <w:szCs w:val="20"/>
        </w:rPr>
      </w:pPr>
      <w:r w:rsidRPr="002021A8">
        <w:rPr>
          <w:rFonts w:ascii="Arial" w:eastAsia="Times New Roman" w:hAnsi="Arial" w:cs="Arial"/>
          <w:color w:val="222222"/>
          <w:sz w:val="20"/>
          <w:szCs w:val="20"/>
        </w:rPr>
        <w:t> </w:t>
      </w:r>
    </w:p>
    <w:p w14:paraId="593FC71B" w14:textId="5804B674" w:rsidR="00A50914" w:rsidRDefault="00460557" w:rsidP="00FD5EDA">
      <w:pPr>
        <w:jc w:val="center"/>
      </w:pPr>
      <w:r>
        <w:t xml:space="preserve">To Register visit our </w:t>
      </w:r>
      <w:r w:rsidR="00A50914">
        <w:t xml:space="preserve">website: </w:t>
      </w:r>
      <w:hyperlink r:id="rId9" w:history="1">
        <w:r w:rsidRPr="001758D4">
          <w:rPr>
            <w:rStyle w:val="Hyperlink"/>
          </w:rPr>
          <w:t>https://aacncbc.nursingnetwork.com</w:t>
        </w:r>
      </w:hyperlink>
      <w:r>
        <w:t xml:space="preserve"> or use this QR Code. </w:t>
      </w:r>
    </w:p>
    <w:p w14:paraId="15F185B6" w14:textId="77777777" w:rsidR="00A50914" w:rsidRDefault="00A50914" w:rsidP="00FD5EDA">
      <w:pPr>
        <w:jc w:val="center"/>
      </w:pPr>
    </w:p>
    <w:p w14:paraId="50806B8B" w14:textId="36E3474A" w:rsidR="00A50914" w:rsidRPr="00A50914" w:rsidRDefault="00A50914" w:rsidP="008A4A3D">
      <w:pPr>
        <w:rPr>
          <w:rFonts w:ascii="Times New Roman" w:eastAsia="Times New Roman" w:hAnsi="Times New Roman" w:cs="Times New Roman"/>
        </w:rPr>
      </w:pPr>
      <w:r w:rsidRPr="00EE7386">
        <w:rPr>
          <w:rFonts w:ascii="Times New Roman" w:eastAsia="Times New Roman" w:hAnsi="Times New Roman" w:cs="Times New Roman"/>
          <w:highlight w:val="yellow"/>
        </w:rPr>
        <w:fldChar w:fldCharType="begin"/>
      </w:r>
      <w:r w:rsidR="00EC46F3" w:rsidRPr="00EE7386">
        <w:rPr>
          <w:rFonts w:ascii="Times New Roman" w:eastAsia="Times New Roman" w:hAnsi="Times New Roman" w:cs="Times New Roman"/>
          <w:highlight w:val="yellow"/>
        </w:rPr>
        <w:instrText xml:space="preserve"> INCLUDEPICTURE "C:\\var\\folders\\dz\\c0tkxhd156v9vsgy4zkvk6sc0000gn\\T\\com.microsoft.Word\\WebArchiveCopyPasteTempFiles\\Chesapeake_Bay_AACN_Avatar.png?1509378777" \* MERGEFORMAT </w:instrText>
      </w:r>
      <w:r w:rsidRPr="00EE7386">
        <w:rPr>
          <w:rFonts w:ascii="Times New Roman" w:eastAsia="Times New Roman" w:hAnsi="Times New Roman" w:cs="Times New Roman"/>
          <w:highlight w:val="yellow"/>
        </w:rPr>
        <w:fldChar w:fldCharType="end"/>
      </w:r>
      <w:r>
        <w:rPr>
          <w:rFonts w:ascii="Times New Roman" w:eastAsia="Times New Roman" w:hAnsi="Times New Roman" w:cs="Times New Roman"/>
        </w:rPr>
        <w:t xml:space="preserve">          </w:t>
      </w:r>
      <w:r w:rsidR="0007487C">
        <w:rPr>
          <w:rFonts w:ascii="Times New Roman" w:eastAsia="Times New Roman" w:hAnsi="Times New Roman" w:cs="Times New Roman"/>
        </w:rPr>
        <w:t xml:space="preserve">                  </w:t>
      </w:r>
      <w:r w:rsidR="008A4A3D">
        <w:rPr>
          <w:rFonts w:ascii="Times New Roman" w:eastAsia="Times New Roman" w:hAnsi="Times New Roman" w:cs="Times New Roman"/>
        </w:rPr>
        <w:tab/>
      </w:r>
      <w:r w:rsidR="008A4A3D">
        <w:rPr>
          <w:rFonts w:ascii="Times New Roman" w:eastAsia="Times New Roman" w:hAnsi="Times New Roman" w:cs="Times New Roman"/>
        </w:rPr>
        <w:tab/>
      </w:r>
      <w:r w:rsidR="008A4A3D">
        <w:rPr>
          <w:rFonts w:ascii="Times New Roman" w:eastAsia="Times New Roman" w:hAnsi="Times New Roman" w:cs="Times New Roman"/>
        </w:rPr>
        <w:tab/>
      </w:r>
      <w:r w:rsidR="008A4A3D">
        <w:rPr>
          <w:rFonts w:ascii="Times New Roman" w:eastAsia="Times New Roman" w:hAnsi="Times New Roman" w:cs="Times New Roman"/>
        </w:rPr>
        <w:tab/>
      </w:r>
      <w:r w:rsidR="008A4A3D">
        <w:rPr>
          <w:rFonts w:ascii="Times New Roman" w:eastAsia="Times New Roman" w:hAnsi="Times New Roman" w:cs="Times New Roman"/>
          <w:noProof/>
        </w:rPr>
        <w:drawing>
          <wp:inline distT="0" distB="0" distL="0" distR="0" wp14:anchorId="490A16A7" wp14:editId="2313F24A">
            <wp:extent cx="1666755" cy="1666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BA220A7-E487-4F4E-BCFE-CDBE4F1D96D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0540" cy="1710540"/>
                    </a:xfrm>
                    <a:prstGeom prst="rect">
                      <a:avLst/>
                    </a:prstGeom>
                  </pic:spPr>
                </pic:pic>
              </a:graphicData>
            </a:graphic>
          </wp:inline>
        </w:drawing>
      </w:r>
      <w:r w:rsidR="008A4A3D">
        <w:rPr>
          <w:rFonts w:ascii="Times New Roman" w:eastAsia="Times New Roman" w:hAnsi="Times New Roman" w:cs="Times New Roman"/>
        </w:rPr>
        <w:tab/>
      </w:r>
      <w:r w:rsidR="008A4A3D">
        <w:rPr>
          <w:rFonts w:ascii="Times New Roman" w:eastAsia="Times New Roman" w:hAnsi="Times New Roman" w:cs="Times New Roman"/>
        </w:rPr>
        <w:tab/>
      </w:r>
      <w:r w:rsidR="0007487C">
        <w:rPr>
          <w:rFonts w:ascii="Times New Roman" w:eastAsia="Times New Roman" w:hAnsi="Times New Roman" w:cs="Times New Roman"/>
        </w:rPr>
        <w:t xml:space="preserve">           </w:t>
      </w:r>
      <w:r>
        <w:rPr>
          <w:rFonts w:ascii="Times New Roman" w:eastAsia="Times New Roman" w:hAnsi="Times New Roman" w:cs="Times New Roman"/>
        </w:rPr>
        <w:t xml:space="preserve"> </w:t>
      </w:r>
    </w:p>
    <w:sectPr w:rsidR="00A50914" w:rsidRPr="00A50914" w:rsidSect="00185E18">
      <w:headerReference w:type="even" r:id="rId11"/>
      <w:headerReference w:type="default" r:id="rId12"/>
      <w:headerReference w:type="first" r:id="rId13"/>
      <w:pgSz w:w="12240" w:h="15840"/>
      <w:pgMar w:top="720" w:right="720" w:bottom="720" w:left="72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F1705" w14:textId="77777777" w:rsidR="00EE2451" w:rsidRDefault="00EE2451" w:rsidP="009C7008">
      <w:r>
        <w:separator/>
      </w:r>
    </w:p>
  </w:endnote>
  <w:endnote w:type="continuationSeparator" w:id="0">
    <w:p w14:paraId="20D56FD7" w14:textId="77777777" w:rsidR="00EE2451" w:rsidRDefault="00EE2451" w:rsidP="009C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5160D" w14:textId="77777777" w:rsidR="00EE2451" w:rsidRDefault="00EE2451" w:rsidP="009C7008">
      <w:r>
        <w:separator/>
      </w:r>
    </w:p>
  </w:footnote>
  <w:footnote w:type="continuationSeparator" w:id="0">
    <w:p w14:paraId="74225204" w14:textId="77777777" w:rsidR="00EE2451" w:rsidRDefault="00EE2451" w:rsidP="009C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0F215" w14:textId="6B49EDE8" w:rsidR="009C7008" w:rsidRDefault="009C7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5C62E" w14:textId="0E38DCBD" w:rsidR="009C7008" w:rsidRDefault="009C7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B63D" w14:textId="17D1EBA6" w:rsidR="009C7008" w:rsidRDefault="009C7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DA"/>
    <w:rsid w:val="0007487C"/>
    <w:rsid w:val="000B4C94"/>
    <w:rsid w:val="00107B7A"/>
    <w:rsid w:val="00146A29"/>
    <w:rsid w:val="00185E18"/>
    <w:rsid w:val="0019053A"/>
    <w:rsid w:val="001C59A5"/>
    <w:rsid w:val="002021A8"/>
    <w:rsid w:val="002D116B"/>
    <w:rsid w:val="00460557"/>
    <w:rsid w:val="004C641A"/>
    <w:rsid w:val="00533F10"/>
    <w:rsid w:val="005802E3"/>
    <w:rsid w:val="006017DA"/>
    <w:rsid w:val="00630F66"/>
    <w:rsid w:val="00643DDF"/>
    <w:rsid w:val="007619C3"/>
    <w:rsid w:val="007B354E"/>
    <w:rsid w:val="00836BFC"/>
    <w:rsid w:val="008A4A3D"/>
    <w:rsid w:val="00965A9D"/>
    <w:rsid w:val="009857E7"/>
    <w:rsid w:val="009C7008"/>
    <w:rsid w:val="00A50914"/>
    <w:rsid w:val="00B95A66"/>
    <w:rsid w:val="00C76770"/>
    <w:rsid w:val="00CF47D2"/>
    <w:rsid w:val="00D175FA"/>
    <w:rsid w:val="00D45F33"/>
    <w:rsid w:val="00D559B9"/>
    <w:rsid w:val="00DB3BF9"/>
    <w:rsid w:val="00E366F3"/>
    <w:rsid w:val="00E762AC"/>
    <w:rsid w:val="00E77B8D"/>
    <w:rsid w:val="00EC46F3"/>
    <w:rsid w:val="00EE2451"/>
    <w:rsid w:val="00EE7386"/>
    <w:rsid w:val="00F85C7F"/>
    <w:rsid w:val="00FC18C6"/>
    <w:rsid w:val="00FD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51887"/>
  <w15:chartTrackingRefBased/>
  <w15:docId w15:val="{2C3004E6-3ED3-E846-A6D4-36ABA9B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008"/>
    <w:rPr>
      <w:color w:val="0563C1" w:themeColor="hyperlink"/>
      <w:u w:val="single"/>
    </w:rPr>
  </w:style>
  <w:style w:type="character" w:customStyle="1" w:styleId="UnresolvedMention1">
    <w:name w:val="Unresolved Mention1"/>
    <w:basedOn w:val="DefaultParagraphFont"/>
    <w:uiPriority w:val="99"/>
    <w:semiHidden/>
    <w:unhideWhenUsed/>
    <w:rsid w:val="009C7008"/>
    <w:rPr>
      <w:color w:val="605E5C"/>
      <w:shd w:val="clear" w:color="auto" w:fill="E1DFDD"/>
    </w:rPr>
  </w:style>
  <w:style w:type="paragraph" w:styleId="Header">
    <w:name w:val="header"/>
    <w:basedOn w:val="Normal"/>
    <w:link w:val="HeaderChar"/>
    <w:uiPriority w:val="99"/>
    <w:unhideWhenUsed/>
    <w:rsid w:val="009C7008"/>
    <w:pPr>
      <w:tabs>
        <w:tab w:val="center" w:pos="4680"/>
        <w:tab w:val="right" w:pos="9360"/>
      </w:tabs>
    </w:pPr>
  </w:style>
  <w:style w:type="character" w:customStyle="1" w:styleId="HeaderChar">
    <w:name w:val="Header Char"/>
    <w:basedOn w:val="DefaultParagraphFont"/>
    <w:link w:val="Header"/>
    <w:uiPriority w:val="99"/>
    <w:rsid w:val="009C7008"/>
  </w:style>
  <w:style w:type="paragraph" w:styleId="Footer">
    <w:name w:val="footer"/>
    <w:basedOn w:val="Normal"/>
    <w:link w:val="FooterChar"/>
    <w:uiPriority w:val="99"/>
    <w:unhideWhenUsed/>
    <w:rsid w:val="009C7008"/>
    <w:pPr>
      <w:tabs>
        <w:tab w:val="center" w:pos="4680"/>
        <w:tab w:val="right" w:pos="9360"/>
      </w:tabs>
    </w:pPr>
  </w:style>
  <w:style w:type="character" w:customStyle="1" w:styleId="FooterChar">
    <w:name w:val="Footer Char"/>
    <w:basedOn w:val="DefaultParagraphFont"/>
    <w:link w:val="Footer"/>
    <w:uiPriority w:val="99"/>
    <w:rsid w:val="009C7008"/>
  </w:style>
  <w:style w:type="character" w:styleId="UnresolvedMention">
    <w:name w:val="Unresolved Mention"/>
    <w:basedOn w:val="DefaultParagraphFont"/>
    <w:uiPriority w:val="99"/>
    <w:semiHidden/>
    <w:unhideWhenUsed/>
    <w:rsid w:val="00460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09744">
      <w:bodyDiv w:val="1"/>
      <w:marLeft w:val="0"/>
      <w:marRight w:val="0"/>
      <w:marTop w:val="0"/>
      <w:marBottom w:val="0"/>
      <w:divBdr>
        <w:top w:val="none" w:sz="0" w:space="0" w:color="auto"/>
        <w:left w:val="none" w:sz="0" w:space="0" w:color="auto"/>
        <w:bottom w:val="none" w:sz="0" w:space="0" w:color="auto"/>
        <w:right w:val="none" w:sz="0" w:space="0" w:color="auto"/>
      </w:divBdr>
    </w:div>
    <w:div w:id="475607691">
      <w:bodyDiv w:val="1"/>
      <w:marLeft w:val="0"/>
      <w:marRight w:val="0"/>
      <w:marTop w:val="0"/>
      <w:marBottom w:val="0"/>
      <w:divBdr>
        <w:top w:val="none" w:sz="0" w:space="0" w:color="auto"/>
        <w:left w:val="none" w:sz="0" w:space="0" w:color="auto"/>
        <w:bottom w:val="none" w:sz="0" w:space="0" w:color="auto"/>
        <w:right w:val="none" w:sz="0" w:space="0" w:color="auto"/>
      </w:divBdr>
      <w:divsChild>
        <w:div w:id="187066724">
          <w:marLeft w:val="0"/>
          <w:marRight w:val="0"/>
          <w:marTop w:val="0"/>
          <w:marBottom w:val="0"/>
          <w:divBdr>
            <w:top w:val="none" w:sz="0" w:space="0" w:color="auto"/>
            <w:left w:val="none" w:sz="0" w:space="0" w:color="auto"/>
            <w:bottom w:val="none" w:sz="0" w:space="0" w:color="auto"/>
            <w:right w:val="none" w:sz="0" w:space="0" w:color="auto"/>
          </w:divBdr>
        </w:div>
        <w:div w:id="1430466884">
          <w:marLeft w:val="0"/>
          <w:marRight w:val="0"/>
          <w:marTop w:val="0"/>
          <w:marBottom w:val="0"/>
          <w:divBdr>
            <w:top w:val="none" w:sz="0" w:space="0" w:color="auto"/>
            <w:left w:val="none" w:sz="0" w:space="0" w:color="auto"/>
            <w:bottom w:val="none" w:sz="0" w:space="0" w:color="auto"/>
            <w:right w:val="none" w:sz="0" w:space="0" w:color="auto"/>
          </w:divBdr>
        </w:div>
      </w:divsChild>
    </w:div>
    <w:div w:id="692848889">
      <w:bodyDiv w:val="1"/>
      <w:marLeft w:val="0"/>
      <w:marRight w:val="0"/>
      <w:marTop w:val="0"/>
      <w:marBottom w:val="0"/>
      <w:divBdr>
        <w:top w:val="none" w:sz="0" w:space="0" w:color="auto"/>
        <w:left w:val="none" w:sz="0" w:space="0" w:color="auto"/>
        <w:bottom w:val="none" w:sz="0" w:space="0" w:color="auto"/>
        <w:right w:val="none" w:sz="0" w:space="0" w:color="auto"/>
      </w:divBdr>
    </w:div>
    <w:div w:id="1085415498">
      <w:bodyDiv w:val="1"/>
      <w:marLeft w:val="0"/>
      <w:marRight w:val="0"/>
      <w:marTop w:val="0"/>
      <w:marBottom w:val="0"/>
      <w:divBdr>
        <w:top w:val="none" w:sz="0" w:space="0" w:color="auto"/>
        <w:left w:val="none" w:sz="0" w:space="0" w:color="auto"/>
        <w:bottom w:val="none" w:sz="0" w:space="0" w:color="auto"/>
        <w:right w:val="none" w:sz="0" w:space="0" w:color="auto"/>
      </w:divBdr>
    </w:div>
    <w:div w:id="1272592063">
      <w:bodyDiv w:val="1"/>
      <w:marLeft w:val="0"/>
      <w:marRight w:val="0"/>
      <w:marTop w:val="0"/>
      <w:marBottom w:val="0"/>
      <w:divBdr>
        <w:top w:val="none" w:sz="0" w:space="0" w:color="auto"/>
        <w:left w:val="none" w:sz="0" w:space="0" w:color="auto"/>
        <w:bottom w:val="none" w:sz="0" w:space="0" w:color="auto"/>
        <w:right w:val="none" w:sz="0" w:space="0" w:color="auto"/>
      </w:divBdr>
    </w:div>
    <w:div w:id="14435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aacncbc.nursingnetwor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6D82-3A82-1B4F-B92C-A0E87A84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Little</dc:creator>
  <cp:keywords/>
  <dc:description/>
  <cp:lastModifiedBy>Hind Jaber-Daou</cp:lastModifiedBy>
  <cp:revision>2</cp:revision>
  <dcterms:created xsi:type="dcterms:W3CDTF">2020-10-01T12:04:00Z</dcterms:created>
  <dcterms:modified xsi:type="dcterms:W3CDTF">2020-10-01T12:04:00Z</dcterms:modified>
</cp:coreProperties>
</file>