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8DDBA" w14:textId="77777777" w:rsidR="00006A0F" w:rsidRPr="00A16169" w:rsidRDefault="00DE5C8A" w:rsidP="00DE5C8A">
      <w:pPr>
        <w:pStyle w:val="Title"/>
        <w:rPr>
          <w:sz w:val="28"/>
          <w:szCs w:val="28"/>
        </w:rPr>
      </w:pPr>
      <w:r w:rsidRPr="00A16169">
        <w:rPr>
          <w:sz w:val="28"/>
          <w:szCs w:val="28"/>
        </w:rPr>
        <w:t>Hometown Nurses Helping Kids Stay Safe</w:t>
      </w:r>
    </w:p>
    <w:p w14:paraId="528F1A29" w14:textId="77777777" w:rsidR="00793D18" w:rsidRPr="00793D18" w:rsidRDefault="00AF493E" w:rsidP="00AF493E">
      <w:pPr>
        <w:pStyle w:val="BodyText"/>
        <w:jc w:val="center"/>
      </w:pPr>
      <w:r>
        <w:t>Dr. Lorraine C. Igo, RN</w:t>
      </w:r>
    </w:p>
    <w:p w14:paraId="56EB7ED2" w14:textId="77777777" w:rsidR="00487E2A" w:rsidRPr="0038502D" w:rsidRDefault="00A10253" w:rsidP="00DE5C8A">
      <w:pPr>
        <w:rPr>
          <w:rFonts w:ascii="Times New Roman" w:hAnsi="Times New Roman" w:cs="Times New Roman"/>
          <w:bCs/>
          <w:sz w:val="24"/>
          <w:szCs w:val="24"/>
        </w:rPr>
      </w:pPr>
      <w:r w:rsidRPr="0038502D">
        <w:rPr>
          <w:rFonts w:ascii="Times New Roman" w:hAnsi="Times New Roman" w:cs="Times New Roman"/>
          <w:bCs/>
          <w:sz w:val="24"/>
          <w:szCs w:val="24"/>
        </w:rPr>
        <w:t xml:space="preserve">Helping parents understand the risk of infection thus far, has predominantly addressed 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 xml:space="preserve">the risks of disease </w:t>
      </w:r>
      <w:r w:rsidRPr="0038502D">
        <w:rPr>
          <w:rFonts w:ascii="Times New Roman" w:hAnsi="Times New Roman" w:cs="Times New Roman"/>
          <w:bCs/>
          <w:sz w:val="24"/>
          <w:szCs w:val="24"/>
        </w:rPr>
        <w:t xml:space="preserve">transmission to 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>older</w:t>
      </w:r>
      <w:r w:rsidRPr="0038502D">
        <w:rPr>
          <w:rFonts w:ascii="Times New Roman" w:hAnsi="Times New Roman" w:cs="Times New Roman"/>
          <w:bCs/>
          <w:sz w:val="24"/>
          <w:szCs w:val="24"/>
        </w:rPr>
        <w:t xml:space="preserve"> populations due to the prevalence of chronic conditions 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 xml:space="preserve">and the natural immunological decline of </w:t>
      </w:r>
      <w:r w:rsidRPr="0038502D">
        <w:rPr>
          <w:rFonts w:ascii="Times New Roman" w:hAnsi="Times New Roman" w:cs="Times New Roman"/>
          <w:bCs/>
          <w:sz w:val="24"/>
          <w:szCs w:val="24"/>
        </w:rPr>
        <w:t>people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 xml:space="preserve"> in their senior years. The incidence of harms to children </w:t>
      </w:r>
      <w:r w:rsidR="00130772" w:rsidRPr="0038502D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 xml:space="preserve">not “off the radar” </w:t>
      </w:r>
      <w:r w:rsidR="00AA5341" w:rsidRPr="0038502D">
        <w:rPr>
          <w:rFonts w:ascii="Times New Roman" w:hAnsi="Times New Roman" w:cs="Times New Roman"/>
          <w:bCs/>
          <w:sz w:val="24"/>
          <w:szCs w:val="24"/>
        </w:rPr>
        <w:t xml:space="preserve">according to 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>Centers for Disease Control (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>CDC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>)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>World Health Organization (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>WHO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>)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 xml:space="preserve">, and the 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>National Institutes of Health (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>NIH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>)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>.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4AA" w:rsidRPr="0038502D">
        <w:rPr>
          <w:rFonts w:ascii="Times New Roman" w:hAnsi="Times New Roman" w:cs="Times New Roman"/>
          <w:bCs/>
          <w:sz w:val="24"/>
          <w:szCs w:val="24"/>
        </w:rPr>
        <w:t xml:space="preserve"> The genesis of early alerts was </w:t>
      </w:r>
      <w:r w:rsidR="00007499" w:rsidRPr="0038502D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4154AA" w:rsidRPr="0038502D">
        <w:rPr>
          <w:rFonts w:ascii="Times New Roman" w:hAnsi="Times New Roman" w:cs="Times New Roman"/>
          <w:bCs/>
          <w:sz w:val="24"/>
          <w:szCs w:val="24"/>
        </w:rPr>
        <w:t xml:space="preserve">documentation of cases within the United Kingdom, Italy, and Spain. 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>The monitoring of pediatric cases hospitalized with influenza–type symptoms that result</w:t>
      </w:r>
      <w:r w:rsidR="00007499" w:rsidRPr="0038502D">
        <w:rPr>
          <w:rFonts w:ascii="Times New Roman" w:hAnsi="Times New Roman" w:cs="Times New Roman"/>
          <w:bCs/>
          <w:sz w:val="24"/>
          <w:szCs w:val="24"/>
        </w:rPr>
        <w:t>ed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 xml:space="preserve"> in decompensation of the cardio-vascular and pulmonary systems </w:t>
      </w:r>
      <w:r w:rsidR="00007499" w:rsidRPr="0038502D">
        <w:rPr>
          <w:rFonts w:ascii="Times New Roman" w:hAnsi="Times New Roman" w:cs="Times New Roman"/>
          <w:bCs/>
          <w:sz w:val="24"/>
          <w:szCs w:val="24"/>
        </w:rPr>
        <w:t xml:space="preserve">occurred 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>among children</w:t>
      </w:r>
      <w:r w:rsidR="004154AA" w:rsidRPr="0038502D">
        <w:rPr>
          <w:rFonts w:ascii="Times New Roman" w:hAnsi="Times New Roman" w:cs="Times New Roman"/>
          <w:bCs/>
          <w:sz w:val="24"/>
          <w:szCs w:val="24"/>
        </w:rPr>
        <w:t xml:space="preserve"> under the age of 21 years</w:t>
      </w:r>
      <w:r w:rsidR="00007499" w:rsidRPr="0038502D">
        <w:rPr>
          <w:rFonts w:ascii="Times New Roman" w:hAnsi="Times New Roman" w:cs="Times New Roman"/>
          <w:bCs/>
          <w:sz w:val="24"/>
          <w:szCs w:val="24"/>
        </w:rPr>
        <w:t xml:space="preserve">. Several children reportedly tested positively to COVID – 19. 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499" w:rsidRPr="0038502D">
        <w:rPr>
          <w:rFonts w:ascii="Times New Roman" w:hAnsi="Times New Roman" w:cs="Times New Roman"/>
          <w:bCs/>
          <w:sz w:val="24"/>
          <w:szCs w:val="24"/>
        </w:rPr>
        <w:t xml:space="preserve">This finding recently 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 xml:space="preserve">captured </w:t>
      </w:r>
      <w:r w:rsidR="00007499" w:rsidRPr="0038502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>attention of infection disease (ID) experts and pediatric healthcare providers in the United States.</w:t>
      </w:r>
    </w:p>
    <w:p w14:paraId="236D15A8" w14:textId="77777777" w:rsidR="00121009" w:rsidRPr="0038502D" w:rsidRDefault="00EC3A1D" w:rsidP="00DE5C8A">
      <w:pPr>
        <w:rPr>
          <w:rFonts w:ascii="Times New Roman" w:hAnsi="Times New Roman" w:cs="Times New Roman"/>
          <w:bCs/>
          <w:sz w:val="24"/>
          <w:szCs w:val="24"/>
        </w:rPr>
      </w:pPr>
      <w:r w:rsidRPr="0038502D">
        <w:rPr>
          <w:rFonts w:ascii="Times New Roman" w:hAnsi="Times New Roman" w:cs="Times New Roman"/>
          <w:bCs/>
          <w:sz w:val="24"/>
          <w:szCs w:val="24"/>
        </w:rPr>
        <w:t xml:space="preserve">Governor </w:t>
      </w:r>
      <w:r w:rsidR="004154AA" w:rsidRPr="0038502D">
        <w:rPr>
          <w:rFonts w:ascii="Times New Roman" w:hAnsi="Times New Roman" w:cs="Times New Roman"/>
          <w:bCs/>
          <w:sz w:val="24"/>
          <w:szCs w:val="24"/>
        </w:rPr>
        <w:t xml:space="preserve">Andrew </w:t>
      </w:r>
      <w:r w:rsidRPr="0038502D">
        <w:rPr>
          <w:rFonts w:ascii="Times New Roman" w:hAnsi="Times New Roman" w:cs="Times New Roman"/>
          <w:bCs/>
          <w:sz w:val="24"/>
          <w:szCs w:val="24"/>
        </w:rPr>
        <w:t>Cuomo of New York City, in an interview with MSNBC on May 6, 2020, issued a heath alert following an N</w:t>
      </w:r>
      <w:r w:rsidR="00AA5341" w:rsidRPr="0038502D">
        <w:rPr>
          <w:rFonts w:ascii="Times New Roman" w:hAnsi="Times New Roman" w:cs="Times New Roman"/>
          <w:bCs/>
          <w:sz w:val="24"/>
          <w:szCs w:val="24"/>
        </w:rPr>
        <w:t>B</w:t>
      </w:r>
      <w:r w:rsidRPr="0038502D">
        <w:rPr>
          <w:rFonts w:ascii="Times New Roman" w:hAnsi="Times New Roman" w:cs="Times New Roman"/>
          <w:bCs/>
          <w:sz w:val="24"/>
          <w:szCs w:val="24"/>
        </w:rPr>
        <w:t xml:space="preserve">C report that 12 child patients have become sick with the same symptoms </w:t>
      </w:r>
      <w:r w:rsidR="006503AF" w:rsidRPr="0038502D">
        <w:rPr>
          <w:rFonts w:ascii="Times New Roman" w:hAnsi="Times New Roman" w:cs="Times New Roman"/>
          <w:bCs/>
          <w:sz w:val="24"/>
          <w:szCs w:val="24"/>
        </w:rPr>
        <w:t>resembling toxic shock syndrome</w:t>
      </w:r>
      <w:r w:rsidR="00AA5341" w:rsidRPr="0038502D">
        <w:rPr>
          <w:rFonts w:ascii="Times New Roman" w:hAnsi="Times New Roman" w:cs="Times New Roman"/>
          <w:bCs/>
          <w:sz w:val="24"/>
          <w:szCs w:val="24"/>
        </w:rPr>
        <w:t xml:space="preserve">, similar to </w:t>
      </w:r>
      <w:r w:rsidR="006503AF" w:rsidRPr="0038502D">
        <w:rPr>
          <w:rFonts w:ascii="Times New Roman" w:hAnsi="Times New Roman" w:cs="Times New Roman"/>
          <w:bCs/>
          <w:sz w:val="24"/>
          <w:szCs w:val="24"/>
        </w:rPr>
        <w:t xml:space="preserve">Kawasaki Disease. </w:t>
      </w:r>
      <w:r w:rsidR="004154AA" w:rsidRPr="0038502D">
        <w:rPr>
          <w:rFonts w:ascii="Times New Roman" w:hAnsi="Times New Roman" w:cs="Times New Roman"/>
          <w:bCs/>
          <w:sz w:val="24"/>
          <w:szCs w:val="24"/>
        </w:rPr>
        <w:t>It is suspected that t</w:t>
      </w:r>
      <w:r w:rsidR="006503AF" w:rsidRPr="0038502D">
        <w:rPr>
          <w:rFonts w:ascii="Times New Roman" w:hAnsi="Times New Roman" w:cs="Times New Roman"/>
          <w:bCs/>
          <w:sz w:val="24"/>
          <w:szCs w:val="24"/>
        </w:rPr>
        <w:t>his multi-system inflammatory response has a potential link to COVID-19 and when left untreated, can cause life –threatening heart damage (Melissa Russo, NBC Universal, Inc., May</w:t>
      </w:r>
      <w:r w:rsidR="00E6471D"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03AF" w:rsidRPr="0038502D">
        <w:rPr>
          <w:rFonts w:ascii="Times New Roman" w:hAnsi="Times New Roman" w:cs="Times New Roman"/>
          <w:bCs/>
          <w:sz w:val="24"/>
          <w:szCs w:val="24"/>
        </w:rPr>
        <w:t>6, 2020; Demetre Daskalakis –</w:t>
      </w:r>
      <w:r w:rsidR="0046364C"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03AF" w:rsidRPr="0038502D">
        <w:rPr>
          <w:rFonts w:ascii="Times New Roman" w:hAnsi="Times New Roman" w:cs="Times New Roman"/>
          <w:bCs/>
          <w:sz w:val="24"/>
          <w:szCs w:val="24"/>
        </w:rPr>
        <w:t>Deputy Commissioner of Disease Control, NYC Health Department</w:t>
      </w:r>
      <w:r w:rsidR="00E6471D" w:rsidRPr="0038502D">
        <w:rPr>
          <w:rFonts w:ascii="Times New Roman" w:hAnsi="Times New Roman" w:cs="Times New Roman"/>
          <w:bCs/>
          <w:sz w:val="24"/>
          <w:szCs w:val="24"/>
        </w:rPr>
        <w:t>, 2020</w:t>
      </w:r>
      <w:r w:rsidR="006503AF" w:rsidRPr="0038502D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2AE49FEE" w14:textId="77777777" w:rsidR="00A10253" w:rsidRPr="0038502D" w:rsidRDefault="0046364C" w:rsidP="00DE5C8A">
      <w:pPr>
        <w:rPr>
          <w:rFonts w:ascii="Times New Roman" w:hAnsi="Times New Roman" w:cs="Times New Roman"/>
          <w:bCs/>
          <w:sz w:val="24"/>
          <w:szCs w:val="24"/>
        </w:rPr>
      </w:pPr>
      <w:r w:rsidRPr="0038502D">
        <w:rPr>
          <w:rFonts w:ascii="Times New Roman" w:hAnsi="Times New Roman" w:cs="Times New Roman"/>
          <w:bCs/>
          <w:sz w:val="24"/>
          <w:szCs w:val="24"/>
        </w:rPr>
        <w:t xml:space="preserve">Symptomology includes high fever (102° - 103° F over 3 to 4 days), body rash including palms of hands and </w:t>
      </w:r>
      <w:r w:rsidR="00AA5341" w:rsidRPr="0038502D">
        <w:rPr>
          <w:rFonts w:ascii="Times New Roman" w:hAnsi="Times New Roman" w:cs="Times New Roman"/>
          <w:bCs/>
          <w:sz w:val="24"/>
          <w:szCs w:val="24"/>
        </w:rPr>
        <w:t xml:space="preserve">soles of </w:t>
      </w:r>
      <w:r w:rsidRPr="0038502D">
        <w:rPr>
          <w:rFonts w:ascii="Times New Roman" w:hAnsi="Times New Roman" w:cs="Times New Roman"/>
          <w:bCs/>
          <w:sz w:val="24"/>
          <w:szCs w:val="24"/>
        </w:rPr>
        <w:t>feet, reddened eyes, abdominal distress</w:t>
      </w:r>
      <w:r w:rsidR="004154AA" w:rsidRPr="0038502D">
        <w:rPr>
          <w:rFonts w:ascii="Times New Roman" w:hAnsi="Times New Roman" w:cs="Times New Roman"/>
          <w:bCs/>
          <w:sz w:val="24"/>
          <w:szCs w:val="24"/>
        </w:rPr>
        <w:t>, vomiting and diarrhea</w:t>
      </w:r>
      <w:r w:rsidRPr="0038502D">
        <w:rPr>
          <w:rFonts w:ascii="Times New Roman" w:hAnsi="Times New Roman" w:cs="Times New Roman"/>
          <w:bCs/>
          <w:sz w:val="24"/>
          <w:szCs w:val="24"/>
        </w:rPr>
        <w:t>.</w:t>
      </w:r>
      <w:r w:rsidR="006503AF"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2D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 w:rsidR="00487E2A" w:rsidRPr="0038502D">
        <w:rPr>
          <w:rFonts w:ascii="Times New Roman" w:hAnsi="Times New Roman" w:cs="Times New Roman"/>
          <w:bCs/>
          <w:sz w:val="24"/>
          <w:szCs w:val="24"/>
        </w:rPr>
        <w:t xml:space="preserve">multi-system inflammatory </w:t>
      </w:r>
      <w:r w:rsidR="005D706D" w:rsidRPr="0038502D">
        <w:rPr>
          <w:rFonts w:ascii="Times New Roman" w:hAnsi="Times New Roman" w:cs="Times New Roman"/>
          <w:bCs/>
          <w:sz w:val="24"/>
          <w:szCs w:val="24"/>
        </w:rPr>
        <w:t>syndrome</w:t>
      </w:r>
      <w:r w:rsidR="00AA5341"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2D">
        <w:rPr>
          <w:rFonts w:ascii="Times New Roman" w:hAnsi="Times New Roman" w:cs="Times New Roman"/>
          <w:bCs/>
          <w:sz w:val="24"/>
          <w:szCs w:val="24"/>
        </w:rPr>
        <w:t>is due to the child’s immune response</w:t>
      </w:r>
      <w:r w:rsidR="00AA5341" w:rsidRPr="0038502D">
        <w:rPr>
          <w:rFonts w:ascii="Times New Roman" w:hAnsi="Times New Roman" w:cs="Times New Roman"/>
          <w:bCs/>
          <w:sz w:val="24"/>
          <w:szCs w:val="24"/>
        </w:rPr>
        <w:t>,</w:t>
      </w:r>
      <w:r w:rsidR="00487E2A"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41" w:rsidRPr="0038502D">
        <w:rPr>
          <w:rFonts w:ascii="Times New Roman" w:hAnsi="Times New Roman" w:cs="Times New Roman"/>
          <w:bCs/>
          <w:sz w:val="24"/>
          <w:szCs w:val="24"/>
        </w:rPr>
        <w:t>linking</w:t>
      </w:r>
      <w:r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E2A" w:rsidRPr="0038502D">
        <w:rPr>
          <w:rFonts w:ascii="Times New Roman" w:hAnsi="Times New Roman" w:cs="Times New Roman"/>
          <w:bCs/>
          <w:sz w:val="24"/>
          <w:szCs w:val="24"/>
        </w:rPr>
        <w:t>to a</w:t>
      </w:r>
      <w:r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41" w:rsidRPr="0038502D">
        <w:rPr>
          <w:rFonts w:ascii="Times New Roman" w:hAnsi="Times New Roman" w:cs="Times New Roman"/>
          <w:bCs/>
          <w:sz w:val="24"/>
          <w:szCs w:val="24"/>
        </w:rPr>
        <w:t xml:space="preserve">COVID -19 </w:t>
      </w:r>
      <w:r w:rsidRPr="0038502D">
        <w:rPr>
          <w:rFonts w:ascii="Times New Roman" w:hAnsi="Times New Roman" w:cs="Times New Roman"/>
          <w:bCs/>
          <w:sz w:val="24"/>
          <w:szCs w:val="24"/>
        </w:rPr>
        <w:t>exposure 3-4 weeks earlier.</w:t>
      </w:r>
      <w:r w:rsidR="00801175" w:rsidRPr="0038502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8502D">
        <w:rPr>
          <w:rFonts w:ascii="Times New Roman" w:hAnsi="Times New Roman" w:cs="Times New Roman"/>
          <w:bCs/>
          <w:sz w:val="24"/>
          <w:szCs w:val="24"/>
        </w:rPr>
        <w:t xml:space="preserve">According to Dr. Jane Newberger, Director of the </w:t>
      </w:r>
      <w:r w:rsidR="005D706D" w:rsidRPr="0038502D">
        <w:rPr>
          <w:rFonts w:ascii="Times New Roman" w:hAnsi="Times New Roman" w:cs="Times New Roman"/>
          <w:bCs/>
          <w:sz w:val="24"/>
          <w:szCs w:val="24"/>
        </w:rPr>
        <w:t>Kawasaki</w:t>
      </w:r>
      <w:r w:rsidRPr="0038502D">
        <w:rPr>
          <w:rFonts w:ascii="Times New Roman" w:hAnsi="Times New Roman" w:cs="Times New Roman"/>
          <w:bCs/>
          <w:sz w:val="24"/>
          <w:szCs w:val="24"/>
        </w:rPr>
        <w:t xml:space="preserve"> Program at Boston’s Children’s Hospital</w:t>
      </w:r>
      <w:r w:rsidR="004154AA" w:rsidRPr="0038502D">
        <w:rPr>
          <w:rFonts w:ascii="Times New Roman" w:hAnsi="Times New Roman" w:cs="Times New Roman"/>
          <w:bCs/>
          <w:sz w:val="24"/>
          <w:szCs w:val="24"/>
        </w:rPr>
        <w:t xml:space="preserve">, similar cases are now trending on the East Coast and in parts of the Midwest, USA. 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253" w:rsidRPr="0038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F98" w:rsidRPr="0038502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FD83565" w14:textId="77777777" w:rsidR="007C7DE4" w:rsidRPr="0038502D" w:rsidRDefault="00994820" w:rsidP="00A10253">
      <w:pPr>
        <w:pStyle w:val="BodyText"/>
        <w:rPr>
          <w:b w:val="0"/>
          <w:bCs/>
        </w:rPr>
      </w:pPr>
      <w:r w:rsidRPr="0038502D">
        <w:rPr>
          <w:b w:val="0"/>
          <w:bCs/>
        </w:rPr>
        <w:t>Prior to these reports, the observation of children wearing masks out in the community has been inconsistent.</w:t>
      </w:r>
      <w:r w:rsidR="00121009" w:rsidRPr="0038502D">
        <w:rPr>
          <w:b w:val="0"/>
          <w:bCs/>
        </w:rPr>
        <w:t xml:space="preserve"> Even if hand washing in the home has been consistent, a working parent or family member may not have symptoms, thus unintentionally bring the virus into the home. </w:t>
      </w:r>
      <w:r w:rsidRPr="0038502D">
        <w:rPr>
          <w:b w:val="0"/>
          <w:bCs/>
        </w:rPr>
        <w:t xml:space="preserve"> </w:t>
      </w:r>
      <w:r w:rsidR="00121009" w:rsidRPr="0038502D">
        <w:rPr>
          <w:b w:val="0"/>
          <w:bCs/>
        </w:rPr>
        <w:t xml:space="preserve">Herd immunity, </w:t>
      </w:r>
      <w:r w:rsidR="005D706D" w:rsidRPr="0038502D">
        <w:rPr>
          <w:b w:val="0"/>
          <w:bCs/>
        </w:rPr>
        <w:t xml:space="preserve">in the community and </w:t>
      </w:r>
      <w:r w:rsidR="00121009" w:rsidRPr="0038502D">
        <w:rPr>
          <w:b w:val="0"/>
          <w:bCs/>
        </w:rPr>
        <w:t xml:space="preserve">even within families has not yet been </w:t>
      </w:r>
      <w:r w:rsidR="005D706D" w:rsidRPr="0038502D">
        <w:rPr>
          <w:b w:val="0"/>
          <w:bCs/>
        </w:rPr>
        <w:t xml:space="preserve">demonstrated at the 60-70% level according to the CDC. </w:t>
      </w:r>
      <w:r w:rsidRPr="0038502D">
        <w:rPr>
          <w:b w:val="0"/>
          <w:bCs/>
        </w:rPr>
        <w:t xml:space="preserve">Due to weeks of school closings, younger children </w:t>
      </w:r>
      <w:r w:rsidR="00121009" w:rsidRPr="0038502D">
        <w:rPr>
          <w:b w:val="0"/>
          <w:bCs/>
        </w:rPr>
        <w:t>may</w:t>
      </w:r>
      <w:r w:rsidRPr="0038502D">
        <w:rPr>
          <w:b w:val="0"/>
          <w:bCs/>
        </w:rPr>
        <w:t xml:space="preserve"> accompany their parents to grocery stores, outdoor markets</w:t>
      </w:r>
      <w:r w:rsidR="007C7DE4" w:rsidRPr="0038502D">
        <w:rPr>
          <w:b w:val="0"/>
          <w:bCs/>
        </w:rPr>
        <w:t xml:space="preserve"> and religious services and other congregant meetings.</w:t>
      </w:r>
      <w:r w:rsidRPr="0038502D">
        <w:rPr>
          <w:b w:val="0"/>
          <w:bCs/>
        </w:rPr>
        <w:t xml:space="preserve"> </w:t>
      </w:r>
      <w:r w:rsidR="00121009" w:rsidRPr="0038502D">
        <w:rPr>
          <w:b w:val="0"/>
          <w:bCs/>
        </w:rPr>
        <w:t>Even when wearing a mask, it</w:t>
      </w:r>
      <w:r w:rsidR="007C7DE4" w:rsidRPr="0038502D">
        <w:rPr>
          <w:b w:val="0"/>
          <w:bCs/>
        </w:rPr>
        <w:t xml:space="preserve"> may be worn improperly, exposing the nose or mouth of a child who finds it annoying.</w:t>
      </w:r>
    </w:p>
    <w:p w14:paraId="4485258E" w14:textId="77777777" w:rsidR="00DE5C8A" w:rsidRPr="0038502D" w:rsidRDefault="00487E2A" w:rsidP="00A10253">
      <w:pPr>
        <w:pStyle w:val="BodyText"/>
        <w:rPr>
          <w:b w:val="0"/>
          <w:bCs/>
        </w:rPr>
      </w:pPr>
      <w:r w:rsidRPr="0038502D">
        <w:rPr>
          <w:b w:val="0"/>
          <w:bCs/>
        </w:rPr>
        <w:t>Because n</w:t>
      </w:r>
      <w:r w:rsidR="007C7DE4" w:rsidRPr="0038502D">
        <w:rPr>
          <w:b w:val="0"/>
          <w:bCs/>
        </w:rPr>
        <w:t>urses are trusted members of their communities</w:t>
      </w:r>
      <w:r w:rsidRPr="0038502D">
        <w:rPr>
          <w:b w:val="0"/>
          <w:bCs/>
        </w:rPr>
        <w:t>, they</w:t>
      </w:r>
      <w:r w:rsidR="007C7DE4" w:rsidRPr="0038502D">
        <w:rPr>
          <w:b w:val="0"/>
          <w:bCs/>
        </w:rPr>
        <w:t xml:space="preserve"> can play a significant role in the advocacy for children’s safety during the confusing time of C</w:t>
      </w:r>
      <w:r w:rsidR="005D706D" w:rsidRPr="0038502D">
        <w:rPr>
          <w:b w:val="0"/>
          <w:bCs/>
        </w:rPr>
        <w:t>OVID</w:t>
      </w:r>
      <w:r w:rsidR="007C7DE4" w:rsidRPr="0038502D">
        <w:rPr>
          <w:b w:val="0"/>
          <w:bCs/>
        </w:rPr>
        <w:t xml:space="preserve">-19 spread of infection.  Some recommendations to support and protect our community populations </w:t>
      </w:r>
      <w:r w:rsidRPr="0038502D">
        <w:rPr>
          <w:b w:val="0"/>
          <w:bCs/>
        </w:rPr>
        <w:t xml:space="preserve">are </w:t>
      </w:r>
      <w:r w:rsidR="007C7DE4" w:rsidRPr="0038502D">
        <w:rPr>
          <w:b w:val="0"/>
          <w:bCs/>
        </w:rPr>
        <w:t xml:space="preserve">presented </w:t>
      </w:r>
      <w:r w:rsidRPr="0038502D">
        <w:rPr>
          <w:b w:val="0"/>
          <w:bCs/>
        </w:rPr>
        <w:t xml:space="preserve">and </w:t>
      </w:r>
      <w:r w:rsidR="007C7DE4" w:rsidRPr="0038502D">
        <w:rPr>
          <w:b w:val="0"/>
          <w:bCs/>
        </w:rPr>
        <w:t xml:space="preserve">can be used to educate our neighbors and loved ones during a time when we do not yet have all the </w:t>
      </w:r>
      <w:r w:rsidR="007C7DE4" w:rsidRPr="0038502D">
        <w:rPr>
          <w:b w:val="0"/>
          <w:bCs/>
        </w:rPr>
        <w:lastRenderedPageBreak/>
        <w:t>answers.</w:t>
      </w:r>
      <w:r w:rsidR="00DB5514" w:rsidRPr="0038502D">
        <w:rPr>
          <w:b w:val="0"/>
          <w:bCs/>
        </w:rPr>
        <w:t xml:space="preserve"> </w:t>
      </w:r>
      <w:r w:rsidRPr="0038502D">
        <w:rPr>
          <w:b w:val="0"/>
          <w:bCs/>
        </w:rPr>
        <w:t xml:space="preserve">Reinforcement of information to the community contacts available to us helps to </w:t>
      </w:r>
      <w:r w:rsidR="006C2303" w:rsidRPr="0038502D">
        <w:rPr>
          <w:b w:val="0"/>
          <w:bCs/>
        </w:rPr>
        <w:t xml:space="preserve">manage the fear and confusion. </w:t>
      </w:r>
      <w:r w:rsidR="00DB5514" w:rsidRPr="0038502D">
        <w:rPr>
          <w:b w:val="0"/>
          <w:bCs/>
        </w:rPr>
        <w:t>Finding your way to educate the public is critically important. It can be as formal or informal a process as providing written information as a mailbox flyer, a conversation with a neighbor, emails to church parishioners</w:t>
      </w:r>
      <w:r w:rsidR="000E4EB2" w:rsidRPr="0038502D">
        <w:rPr>
          <w:b w:val="0"/>
          <w:bCs/>
        </w:rPr>
        <w:t xml:space="preserve"> (email list can be provided with clergy approval) </w:t>
      </w:r>
      <w:r w:rsidR="00DB5514" w:rsidRPr="0038502D">
        <w:rPr>
          <w:b w:val="0"/>
          <w:bCs/>
        </w:rPr>
        <w:t xml:space="preserve">, or a phone call to check up on a friend or relative struggling with small children at home. </w:t>
      </w:r>
    </w:p>
    <w:p w14:paraId="42FE8576" w14:textId="77777777" w:rsidR="002044B5" w:rsidRPr="0038502D" w:rsidRDefault="002044B5" w:rsidP="00A10253">
      <w:pPr>
        <w:pStyle w:val="BodyText"/>
        <w:rPr>
          <w:b w:val="0"/>
          <w:bCs/>
          <w:i/>
        </w:rPr>
      </w:pPr>
      <w:r w:rsidRPr="0038502D">
        <w:rPr>
          <w:b w:val="0"/>
          <w:bCs/>
          <w:i/>
        </w:rPr>
        <w:t>To Learn More….</w:t>
      </w:r>
    </w:p>
    <w:p w14:paraId="3952E7A5" w14:textId="77777777" w:rsidR="00372B4D" w:rsidRPr="0038502D" w:rsidRDefault="0038502D" w:rsidP="00A10253">
      <w:pPr>
        <w:pStyle w:val="BodyText"/>
        <w:rPr>
          <w:b w:val="0"/>
          <w:bCs/>
        </w:rPr>
      </w:pPr>
      <w:hyperlink r:id="rId5" w:history="1">
        <w:r w:rsidR="00372B4D" w:rsidRPr="0038502D">
          <w:rPr>
            <w:rStyle w:val="Hyperlink"/>
            <w:b w:val="0"/>
            <w:bCs/>
          </w:rPr>
          <w:t>https://www.cnn.com/2020/05/07/health/new-york-children-coronavirus-kawasaki/index.html</w:t>
        </w:r>
      </w:hyperlink>
    </w:p>
    <w:p w14:paraId="3C8D6E5F" w14:textId="77777777" w:rsidR="00922678" w:rsidRPr="0038502D" w:rsidRDefault="0038502D" w:rsidP="00A10253">
      <w:pPr>
        <w:pStyle w:val="BodyText"/>
        <w:rPr>
          <w:b w:val="0"/>
          <w:bCs/>
        </w:rPr>
      </w:pPr>
      <w:hyperlink r:id="rId6" w:history="1">
        <w:r w:rsidR="00922678" w:rsidRPr="0038502D">
          <w:rPr>
            <w:rStyle w:val="Hyperlink"/>
            <w:b w:val="0"/>
            <w:bCs/>
          </w:rPr>
          <w:t>https://www1.nyc.gov/assets/doh/downloads/pdf/han/alert/2020/covid-19-pediatric-multi-system-inflammatory-syndrome.pdf</w:t>
        </w:r>
      </w:hyperlink>
    </w:p>
    <w:p w14:paraId="18D00CA7" w14:textId="77777777" w:rsidR="002044B5" w:rsidRPr="0038502D" w:rsidRDefault="0038502D" w:rsidP="00A10253">
      <w:pPr>
        <w:pStyle w:val="BodyText"/>
        <w:rPr>
          <w:b w:val="0"/>
          <w:bCs/>
        </w:rPr>
      </w:pPr>
      <w:hyperlink r:id="rId7" w:history="1">
        <w:r w:rsidR="00332755" w:rsidRPr="0038502D">
          <w:rPr>
            <w:rStyle w:val="Hyperlink"/>
            <w:b w:val="0"/>
            <w:bCs/>
          </w:rPr>
          <w:t>https://kdfoundation.org/latestnews/</w:t>
        </w:r>
      </w:hyperlink>
    </w:p>
    <w:p w14:paraId="008229DB" w14:textId="77777777" w:rsidR="00332755" w:rsidRPr="0038502D" w:rsidRDefault="0038502D" w:rsidP="00A10253">
      <w:pPr>
        <w:pStyle w:val="BodyText"/>
        <w:rPr>
          <w:b w:val="0"/>
          <w:bCs/>
        </w:rPr>
      </w:pPr>
      <w:hyperlink r:id="rId8" w:history="1">
        <w:r w:rsidR="00332755" w:rsidRPr="0038502D">
          <w:rPr>
            <w:rStyle w:val="Hyperlink"/>
            <w:b w:val="0"/>
            <w:bCs/>
          </w:rPr>
          <w:t>https://discoveries.childrenshospital.org/covid-accidental-poisonings/</w:t>
        </w:r>
      </w:hyperlink>
    </w:p>
    <w:p w14:paraId="1C8C591A" w14:textId="77777777" w:rsidR="00332755" w:rsidRPr="0038502D" w:rsidRDefault="0038502D" w:rsidP="00A10253">
      <w:pPr>
        <w:pStyle w:val="BodyText"/>
        <w:rPr>
          <w:b w:val="0"/>
          <w:bCs/>
        </w:rPr>
      </w:pPr>
      <w:hyperlink r:id="rId9" w:history="1">
        <w:r w:rsidR="00922678" w:rsidRPr="0038502D">
          <w:rPr>
            <w:rStyle w:val="Hyperlink"/>
            <w:b w:val="0"/>
            <w:bCs/>
          </w:rPr>
          <w:t>https://www.cnn.com/2020/05/07/health/new-york-children-coronavirus-kawasaki/index.html</w:t>
        </w:r>
      </w:hyperlink>
    </w:p>
    <w:p w14:paraId="4F430A2B" w14:textId="77777777" w:rsidR="00922678" w:rsidRPr="0038502D" w:rsidRDefault="0038502D" w:rsidP="00A10253">
      <w:pPr>
        <w:pStyle w:val="BodyText"/>
        <w:rPr>
          <w:b w:val="0"/>
          <w:bCs/>
        </w:rPr>
      </w:pPr>
      <w:hyperlink r:id="rId10" w:history="1">
        <w:r w:rsidR="00922678" w:rsidRPr="0038502D">
          <w:rPr>
            <w:rStyle w:val="Hyperlink"/>
            <w:b w:val="0"/>
            <w:bCs/>
          </w:rPr>
          <w:t>https://www.heart.org/-/media/files/health-topics/answers-by-heart/what-is-kawasaki-disease-300320.pdf?la=en</w:t>
        </w:r>
      </w:hyperlink>
    </w:p>
    <w:p w14:paraId="59EA0327" w14:textId="77777777" w:rsidR="00771B6A" w:rsidRPr="0038502D" w:rsidRDefault="00771B6A" w:rsidP="00DB5514">
      <w:pPr>
        <w:pStyle w:val="BodyText"/>
        <w:jc w:val="center"/>
        <w:rPr>
          <w:b w:val="0"/>
          <w:bCs/>
          <w:sz w:val="28"/>
          <w:szCs w:val="28"/>
          <w:u w:val="single"/>
        </w:rPr>
      </w:pPr>
    </w:p>
    <w:p w14:paraId="0187C424" w14:textId="77777777" w:rsidR="00DB5514" w:rsidRPr="0038502D" w:rsidRDefault="002044B5" w:rsidP="00DB5514">
      <w:pPr>
        <w:pStyle w:val="BodyText"/>
        <w:jc w:val="center"/>
        <w:rPr>
          <w:b w:val="0"/>
          <w:bCs/>
          <w:sz w:val="28"/>
          <w:szCs w:val="28"/>
          <w:u w:val="single"/>
        </w:rPr>
      </w:pPr>
      <w:r w:rsidRPr="0038502D">
        <w:rPr>
          <w:b w:val="0"/>
          <w:bCs/>
          <w:sz w:val="28"/>
          <w:szCs w:val="28"/>
          <w:u w:val="single"/>
        </w:rPr>
        <w:t xml:space="preserve">Suggested </w:t>
      </w:r>
      <w:r w:rsidR="00DB5514" w:rsidRPr="0038502D">
        <w:rPr>
          <w:b w:val="0"/>
          <w:bCs/>
          <w:sz w:val="28"/>
          <w:szCs w:val="28"/>
          <w:u w:val="single"/>
        </w:rPr>
        <w:t>C</w:t>
      </w:r>
      <w:r w:rsidR="007E56E7" w:rsidRPr="0038502D">
        <w:rPr>
          <w:b w:val="0"/>
          <w:bCs/>
          <w:sz w:val="28"/>
          <w:szCs w:val="28"/>
          <w:u w:val="single"/>
        </w:rPr>
        <w:t>ommunity Education</w:t>
      </w:r>
      <w:r w:rsidR="00DB5514" w:rsidRPr="0038502D">
        <w:rPr>
          <w:b w:val="0"/>
          <w:bCs/>
          <w:sz w:val="28"/>
          <w:szCs w:val="28"/>
          <w:u w:val="single"/>
        </w:rPr>
        <w:t>:</w:t>
      </w:r>
      <w:r w:rsidR="007E56E7" w:rsidRPr="0038502D">
        <w:rPr>
          <w:b w:val="0"/>
          <w:bCs/>
          <w:sz w:val="28"/>
          <w:szCs w:val="28"/>
          <w:u w:val="single"/>
        </w:rPr>
        <w:t xml:space="preserve"> Kids and COVID-19</w:t>
      </w:r>
    </w:p>
    <w:p w14:paraId="507C4BCE" w14:textId="77777777" w:rsidR="00F661A7" w:rsidRPr="0038502D" w:rsidRDefault="00F661A7" w:rsidP="00F661A7">
      <w:pPr>
        <w:pStyle w:val="BodyText"/>
        <w:rPr>
          <w:b w:val="0"/>
          <w:bCs/>
          <w:sz w:val="28"/>
          <w:szCs w:val="28"/>
        </w:rPr>
      </w:pPr>
      <w:r w:rsidRPr="0038502D">
        <w:rPr>
          <w:b w:val="0"/>
          <w:bCs/>
          <w:sz w:val="28"/>
          <w:szCs w:val="28"/>
        </w:rPr>
        <w:t xml:space="preserve">      </w:t>
      </w:r>
      <w:proofErr w:type="gramStart"/>
      <w:r w:rsidRPr="0038502D">
        <w:rPr>
          <w:b w:val="0"/>
          <w:bCs/>
          <w:sz w:val="28"/>
          <w:szCs w:val="28"/>
        </w:rPr>
        <w:t>Specifically</w:t>
      </w:r>
      <w:proofErr w:type="gramEnd"/>
      <w:r w:rsidRPr="0038502D">
        <w:rPr>
          <w:b w:val="0"/>
          <w:bCs/>
          <w:sz w:val="28"/>
          <w:szCs w:val="28"/>
        </w:rPr>
        <w:t xml:space="preserve"> For Parents:</w:t>
      </w:r>
    </w:p>
    <w:p w14:paraId="4B74F68D" w14:textId="77777777" w:rsidR="00DB5514" w:rsidRPr="0038502D" w:rsidRDefault="00DB5514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 xml:space="preserve">Stay home as much as possible. </w:t>
      </w:r>
      <w:r w:rsidR="008E4F0D" w:rsidRPr="0038502D">
        <w:rPr>
          <w:b w:val="0"/>
          <w:bCs/>
        </w:rPr>
        <w:t xml:space="preserve">Wash </w:t>
      </w:r>
      <w:r w:rsidR="00F661A7" w:rsidRPr="0038502D">
        <w:rPr>
          <w:b w:val="0"/>
          <w:bCs/>
        </w:rPr>
        <w:t xml:space="preserve">skins of </w:t>
      </w:r>
      <w:r w:rsidR="008E4F0D" w:rsidRPr="0038502D">
        <w:rPr>
          <w:b w:val="0"/>
          <w:bCs/>
        </w:rPr>
        <w:t xml:space="preserve">fruits and vegetables before eating. </w:t>
      </w:r>
    </w:p>
    <w:p w14:paraId="612366EC" w14:textId="77777777" w:rsidR="00DB5514" w:rsidRPr="0038502D" w:rsidRDefault="00DB5514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>Limit home environment to the people who live there.</w:t>
      </w:r>
      <w:r w:rsidR="001F51C9" w:rsidRPr="0038502D">
        <w:rPr>
          <w:b w:val="0"/>
          <w:bCs/>
        </w:rPr>
        <w:t xml:space="preserve"> Play dates are not advised.</w:t>
      </w:r>
    </w:p>
    <w:p w14:paraId="26305490" w14:textId="77777777" w:rsidR="00922678" w:rsidRPr="0038502D" w:rsidRDefault="00922678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 xml:space="preserve">Be </w:t>
      </w:r>
      <w:r w:rsidR="00DA0988" w:rsidRPr="0038502D">
        <w:rPr>
          <w:b w:val="0"/>
          <w:bCs/>
        </w:rPr>
        <w:t xml:space="preserve">on </w:t>
      </w:r>
      <w:r w:rsidRPr="0038502D">
        <w:rPr>
          <w:b w:val="0"/>
          <w:bCs/>
        </w:rPr>
        <w:t xml:space="preserve">alert to developing symptoms among children with </w:t>
      </w:r>
      <w:r w:rsidR="00DA0988" w:rsidRPr="0038502D">
        <w:rPr>
          <w:b w:val="0"/>
          <w:bCs/>
        </w:rPr>
        <w:t xml:space="preserve">underlying </w:t>
      </w:r>
      <w:r w:rsidRPr="0038502D">
        <w:rPr>
          <w:b w:val="0"/>
          <w:bCs/>
        </w:rPr>
        <w:t>a</w:t>
      </w:r>
      <w:r w:rsidR="00DA0988" w:rsidRPr="0038502D">
        <w:rPr>
          <w:b w:val="0"/>
          <w:bCs/>
        </w:rPr>
        <w:t>s</w:t>
      </w:r>
      <w:r w:rsidRPr="0038502D">
        <w:rPr>
          <w:b w:val="0"/>
          <w:bCs/>
        </w:rPr>
        <w:t>thma, allergies</w:t>
      </w:r>
      <w:r w:rsidR="00DA0988" w:rsidRPr="0038502D">
        <w:rPr>
          <w:b w:val="0"/>
          <w:bCs/>
        </w:rPr>
        <w:t>, or any congenital or genetic disorders affecting the respiratory or immunological systems.</w:t>
      </w:r>
      <w:r w:rsidRPr="0038502D">
        <w:rPr>
          <w:b w:val="0"/>
          <w:bCs/>
        </w:rPr>
        <w:t xml:space="preserve"> </w:t>
      </w:r>
    </w:p>
    <w:p w14:paraId="2728D036" w14:textId="77777777" w:rsidR="00DB5514" w:rsidRPr="0038502D" w:rsidRDefault="00DB5514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>Wear mask and gloves in public settings.</w:t>
      </w:r>
      <w:r w:rsidR="001F51C9" w:rsidRPr="0038502D">
        <w:rPr>
          <w:b w:val="0"/>
          <w:bCs/>
        </w:rPr>
        <w:t xml:space="preserve"> Remove, sanitize, or discard upon returning home. </w:t>
      </w:r>
      <w:r w:rsidR="00D24D61" w:rsidRPr="0038502D">
        <w:rPr>
          <w:b w:val="0"/>
          <w:bCs/>
        </w:rPr>
        <w:t>Note, as glove wearing may become optional, handwashing remains imperative.</w:t>
      </w:r>
    </w:p>
    <w:p w14:paraId="63C86E6C" w14:textId="77777777" w:rsidR="000E4EB2" w:rsidRPr="0038502D" w:rsidRDefault="000E4EB2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>Use disinfectant in home or car. Sani</w:t>
      </w:r>
      <w:r w:rsidR="008E4F0D" w:rsidRPr="0038502D">
        <w:rPr>
          <w:b w:val="0"/>
          <w:bCs/>
        </w:rPr>
        <w:t xml:space="preserve">tizer </w:t>
      </w:r>
      <w:r w:rsidRPr="0038502D">
        <w:rPr>
          <w:b w:val="0"/>
          <w:bCs/>
        </w:rPr>
        <w:t>wipes are handy in car for steering whe</w:t>
      </w:r>
      <w:r w:rsidR="007E56E7" w:rsidRPr="0038502D">
        <w:rPr>
          <w:b w:val="0"/>
          <w:bCs/>
        </w:rPr>
        <w:t>e</w:t>
      </w:r>
      <w:r w:rsidRPr="0038502D">
        <w:rPr>
          <w:b w:val="0"/>
          <w:bCs/>
        </w:rPr>
        <w:t>ls and door handles</w:t>
      </w:r>
      <w:r w:rsidR="005D706D" w:rsidRPr="0038502D">
        <w:rPr>
          <w:b w:val="0"/>
          <w:bCs/>
        </w:rPr>
        <w:t xml:space="preserve"> and seat belts</w:t>
      </w:r>
      <w:r w:rsidRPr="0038502D">
        <w:rPr>
          <w:b w:val="0"/>
          <w:bCs/>
        </w:rPr>
        <w:t xml:space="preserve">. </w:t>
      </w:r>
    </w:p>
    <w:p w14:paraId="1B411807" w14:textId="77777777" w:rsidR="00922678" w:rsidRPr="0038502D" w:rsidRDefault="00922678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>Avoid over-use of disinfectants on children’s toys to limit harmful exposure to chemicals</w:t>
      </w:r>
      <w:r w:rsidR="005D706D" w:rsidRPr="0038502D">
        <w:rPr>
          <w:b w:val="0"/>
          <w:bCs/>
        </w:rPr>
        <w:t>, especially with younger children who tend to put toys in their mouths</w:t>
      </w:r>
      <w:r w:rsidRPr="0038502D">
        <w:rPr>
          <w:b w:val="0"/>
          <w:bCs/>
        </w:rPr>
        <w:t>.</w:t>
      </w:r>
      <w:r w:rsidR="00F661A7" w:rsidRPr="0038502D">
        <w:rPr>
          <w:b w:val="0"/>
          <w:bCs/>
        </w:rPr>
        <w:t xml:space="preserve"> </w:t>
      </w:r>
    </w:p>
    <w:p w14:paraId="2B438283" w14:textId="77777777" w:rsidR="00D24D61" w:rsidRPr="0038502D" w:rsidRDefault="000E4EB2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lastRenderedPageBreak/>
        <w:t xml:space="preserve">Spray mail and packages with disinfectant before opening. </w:t>
      </w:r>
      <w:r w:rsidR="00D24D61" w:rsidRPr="0038502D">
        <w:rPr>
          <w:b w:val="0"/>
          <w:bCs/>
        </w:rPr>
        <w:t>Mist b</w:t>
      </w:r>
      <w:r w:rsidRPr="0038502D">
        <w:rPr>
          <w:b w:val="0"/>
          <w:bCs/>
        </w:rPr>
        <w:t xml:space="preserve">oth sides, let dry, </w:t>
      </w:r>
      <w:r w:rsidR="00D24D61" w:rsidRPr="0038502D">
        <w:rPr>
          <w:b w:val="0"/>
          <w:bCs/>
        </w:rPr>
        <w:t xml:space="preserve">and </w:t>
      </w:r>
      <w:r w:rsidRPr="0038502D">
        <w:rPr>
          <w:b w:val="0"/>
          <w:bCs/>
        </w:rPr>
        <w:t xml:space="preserve">then open. </w:t>
      </w:r>
    </w:p>
    <w:p w14:paraId="57F29762" w14:textId="77777777" w:rsidR="000E4EB2" w:rsidRPr="0038502D" w:rsidRDefault="00130772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>Paper money</w:t>
      </w:r>
      <w:r w:rsidR="00B638D1" w:rsidRPr="0038502D">
        <w:rPr>
          <w:b w:val="0"/>
          <w:bCs/>
        </w:rPr>
        <w:t xml:space="preserve"> </w:t>
      </w:r>
      <w:r w:rsidRPr="0038502D">
        <w:rPr>
          <w:b w:val="0"/>
          <w:bCs/>
        </w:rPr>
        <w:t xml:space="preserve">(contains other </w:t>
      </w:r>
      <w:r w:rsidR="00D24D61" w:rsidRPr="0038502D">
        <w:rPr>
          <w:b w:val="0"/>
          <w:bCs/>
        </w:rPr>
        <w:t>fibrous materials</w:t>
      </w:r>
      <w:r w:rsidRPr="0038502D">
        <w:rPr>
          <w:b w:val="0"/>
          <w:bCs/>
        </w:rPr>
        <w:t xml:space="preserve">) </w:t>
      </w:r>
      <w:r w:rsidR="00B638D1" w:rsidRPr="0038502D">
        <w:rPr>
          <w:b w:val="0"/>
          <w:bCs/>
        </w:rPr>
        <w:t xml:space="preserve">and </w:t>
      </w:r>
      <w:r w:rsidR="00D24D61" w:rsidRPr="0038502D">
        <w:rPr>
          <w:b w:val="0"/>
          <w:bCs/>
        </w:rPr>
        <w:t xml:space="preserve">loose </w:t>
      </w:r>
      <w:r w:rsidR="00B638D1" w:rsidRPr="0038502D">
        <w:rPr>
          <w:b w:val="0"/>
          <w:bCs/>
        </w:rPr>
        <w:t>coins are some of the dirtiest items</w:t>
      </w:r>
      <w:r w:rsidRPr="0038502D">
        <w:rPr>
          <w:b w:val="0"/>
          <w:bCs/>
        </w:rPr>
        <w:t xml:space="preserve"> we are handling.</w:t>
      </w:r>
      <w:r w:rsidR="00D24D61" w:rsidRPr="0038502D">
        <w:rPr>
          <w:b w:val="0"/>
          <w:bCs/>
        </w:rPr>
        <w:t xml:space="preserve"> </w:t>
      </w:r>
      <w:r w:rsidRPr="0038502D">
        <w:rPr>
          <w:b w:val="0"/>
          <w:bCs/>
        </w:rPr>
        <w:t xml:space="preserve"> </w:t>
      </w:r>
      <w:r w:rsidR="00D24D61" w:rsidRPr="0038502D">
        <w:rPr>
          <w:b w:val="0"/>
          <w:bCs/>
        </w:rPr>
        <w:t>In the case of paper money, t</w:t>
      </w:r>
      <w:r w:rsidRPr="0038502D">
        <w:rPr>
          <w:b w:val="0"/>
          <w:bCs/>
        </w:rPr>
        <w:t xml:space="preserve">he virus may live </w:t>
      </w:r>
      <w:r w:rsidR="00B638D1" w:rsidRPr="0038502D">
        <w:rPr>
          <w:b w:val="0"/>
          <w:bCs/>
        </w:rPr>
        <w:t xml:space="preserve">on them because they are NOT </w:t>
      </w:r>
      <w:r w:rsidR="00D24D61" w:rsidRPr="0038502D">
        <w:rPr>
          <w:b w:val="0"/>
          <w:bCs/>
        </w:rPr>
        <w:t>made completely of paper</w:t>
      </w:r>
      <w:r w:rsidR="00B638D1" w:rsidRPr="0038502D">
        <w:rPr>
          <w:b w:val="0"/>
          <w:bCs/>
        </w:rPr>
        <w:t xml:space="preserve">. </w:t>
      </w:r>
      <w:r w:rsidRPr="0038502D">
        <w:rPr>
          <w:b w:val="0"/>
          <w:bCs/>
        </w:rPr>
        <w:t xml:space="preserve">Suggested: </w:t>
      </w:r>
      <w:r w:rsidR="00B638D1" w:rsidRPr="0038502D">
        <w:rPr>
          <w:b w:val="0"/>
          <w:bCs/>
        </w:rPr>
        <w:t xml:space="preserve">Spray paper money and coins with </w:t>
      </w:r>
      <w:r w:rsidR="00D24D61" w:rsidRPr="0038502D">
        <w:rPr>
          <w:b w:val="0"/>
          <w:bCs/>
        </w:rPr>
        <w:t>disinfectant (i.e. Lysol)</w:t>
      </w:r>
      <w:r w:rsidR="00B638D1" w:rsidRPr="0038502D">
        <w:rPr>
          <w:b w:val="0"/>
          <w:bCs/>
        </w:rPr>
        <w:t xml:space="preserve">. Keep in a fresh zip lock-not </w:t>
      </w:r>
      <w:r w:rsidR="00D24D61" w:rsidRPr="0038502D">
        <w:rPr>
          <w:b w:val="0"/>
          <w:bCs/>
        </w:rPr>
        <w:t xml:space="preserve">in </w:t>
      </w:r>
      <w:r w:rsidR="00B638D1" w:rsidRPr="0038502D">
        <w:rPr>
          <w:b w:val="0"/>
          <w:bCs/>
        </w:rPr>
        <w:t xml:space="preserve">your wallet. </w:t>
      </w:r>
      <w:r w:rsidRPr="0038502D">
        <w:rPr>
          <w:b w:val="0"/>
          <w:bCs/>
        </w:rPr>
        <w:t>When r</w:t>
      </w:r>
      <w:r w:rsidR="00B638D1" w:rsidRPr="0038502D">
        <w:rPr>
          <w:b w:val="0"/>
          <w:bCs/>
        </w:rPr>
        <w:t>eceiv</w:t>
      </w:r>
      <w:r w:rsidRPr="0038502D">
        <w:rPr>
          <w:b w:val="0"/>
          <w:bCs/>
        </w:rPr>
        <w:t>ing</w:t>
      </w:r>
      <w:r w:rsidR="00B638D1" w:rsidRPr="0038502D">
        <w:rPr>
          <w:b w:val="0"/>
          <w:bCs/>
        </w:rPr>
        <w:t xml:space="preserve"> paper </w:t>
      </w:r>
      <w:r w:rsidRPr="0038502D">
        <w:rPr>
          <w:b w:val="0"/>
          <w:bCs/>
        </w:rPr>
        <w:t xml:space="preserve">currency </w:t>
      </w:r>
      <w:r w:rsidR="00B638D1" w:rsidRPr="0038502D">
        <w:rPr>
          <w:b w:val="0"/>
          <w:bCs/>
        </w:rPr>
        <w:t>or coin</w:t>
      </w:r>
      <w:r w:rsidR="004E602C" w:rsidRPr="0038502D">
        <w:rPr>
          <w:b w:val="0"/>
          <w:bCs/>
        </w:rPr>
        <w:t>s as</w:t>
      </w:r>
      <w:r w:rsidR="00B638D1" w:rsidRPr="0038502D">
        <w:rPr>
          <w:b w:val="0"/>
          <w:bCs/>
        </w:rPr>
        <w:t xml:space="preserve"> change</w:t>
      </w:r>
      <w:r w:rsidRPr="0038502D">
        <w:rPr>
          <w:b w:val="0"/>
          <w:bCs/>
        </w:rPr>
        <w:t xml:space="preserve">, place in </w:t>
      </w:r>
      <w:r w:rsidR="00B638D1" w:rsidRPr="0038502D">
        <w:rPr>
          <w:b w:val="0"/>
          <w:bCs/>
        </w:rPr>
        <w:t>a separate zip lock baggie. Wipe credit cards with sani</w:t>
      </w:r>
      <w:r w:rsidR="007E56E7" w:rsidRPr="0038502D">
        <w:rPr>
          <w:b w:val="0"/>
          <w:bCs/>
        </w:rPr>
        <w:t xml:space="preserve">tizer </w:t>
      </w:r>
      <w:r w:rsidR="00B638D1" w:rsidRPr="0038502D">
        <w:rPr>
          <w:b w:val="0"/>
          <w:bCs/>
        </w:rPr>
        <w:t>wipe.</w:t>
      </w:r>
      <w:r w:rsidR="000E4EB2" w:rsidRPr="0038502D">
        <w:rPr>
          <w:b w:val="0"/>
          <w:bCs/>
        </w:rPr>
        <w:t xml:space="preserve"> </w:t>
      </w:r>
      <w:r w:rsidR="00D24D61" w:rsidRPr="0038502D">
        <w:rPr>
          <w:b w:val="0"/>
          <w:bCs/>
        </w:rPr>
        <w:t>This reduces the need to sanitize wallet and purses.</w:t>
      </w:r>
    </w:p>
    <w:p w14:paraId="10A6627F" w14:textId="77777777" w:rsidR="00DB5514" w:rsidRPr="0038502D" w:rsidRDefault="00DB5514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>Maintain 6 f</w:t>
      </w:r>
      <w:r w:rsidR="005C0339" w:rsidRPr="0038502D">
        <w:rPr>
          <w:b w:val="0"/>
          <w:bCs/>
        </w:rPr>
        <w:t>ee</w:t>
      </w:r>
      <w:r w:rsidRPr="0038502D">
        <w:rPr>
          <w:b w:val="0"/>
          <w:bCs/>
        </w:rPr>
        <w:t xml:space="preserve">t distancing with others. </w:t>
      </w:r>
    </w:p>
    <w:p w14:paraId="5A1D5815" w14:textId="77777777" w:rsidR="00DB5514" w:rsidRPr="0038502D" w:rsidRDefault="00DB5514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 xml:space="preserve">Supervise children wearing masks. Mask should </w:t>
      </w:r>
      <w:r w:rsidR="005C0339" w:rsidRPr="0038502D">
        <w:rPr>
          <w:b w:val="0"/>
          <w:bCs/>
        </w:rPr>
        <w:t xml:space="preserve">completely </w:t>
      </w:r>
      <w:r w:rsidRPr="0038502D">
        <w:rPr>
          <w:b w:val="0"/>
          <w:bCs/>
        </w:rPr>
        <w:t>cover nose and mouth/chin.</w:t>
      </w:r>
      <w:r w:rsidR="00123C64" w:rsidRPr="0038502D">
        <w:rPr>
          <w:b w:val="0"/>
          <w:bCs/>
        </w:rPr>
        <w:t xml:space="preserve"> They should not be taken off until leaving store area.</w:t>
      </w:r>
    </w:p>
    <w:p w14:paraId="32C91571" w14:textId="77777777" w:rsidR="00DB5514" w:rsidRPr="0038502D" w:rsidRDefault="00DB5514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 xml:space="preserve">Frequent hand-washing before and after </w:t>
      </w:r>
      <w:r w:rsidR="005C0339" w:rsidRPr="0038502D">
        <w:rPr>
          <w:b w:val="0"/>
          <w:bCs/>
        </w:rPr>
        <w:t xml:space="preserve">bathroom use, touching face, </w:t>
      </w:r>
      <w:r w:rsidR="001F51C9" w:rsidRPr="0038502D">
        <w:rPr>
          <w:b w:val="0"/>
          <w:bCs/>
        </w:rPr>
        <w:t xml:space="preserve">before </w:t>
      </w:r>
      <w:r w:rsidR="005C0339" w:rsidRPr="0038502D">
        <w:rPr>
          <w:b w:val="0"/>
          <w:bCs/>
        </w:rPr>
        <w:t>meals, and re-entering home</w:t>
      </w:r>
      <w:r w:rsidR="00D24D61" w:rsidRPr="0038502D">
        <w:rPr>
          <w:b w:val="0"/>
          <w:bCs/>
        </w:rPr>
        <w:t xml:space="preserve"> </w:t>
      </w:r>
      <w:proofErr w:type="gramStart"/>
      <w:r w:rsidR="00D24D61" w:rsidRPr="0038502D">
        <w:rPr>
          <w:b w:val="0"/>
          <w:bCs/>
        </w:rPr>
        <w:t xml:space="preserve">is </w:t>
      </w:r>
      <w:r w:rsidR="005C0339" w:rsidRPr="0038502D">
        <w:rPr>
          <w:b w:val="0"/>
          <w:bCs/>
        </w:rPr>
        <w:t>.</w:t>
      </w:r>
      <w:proofErr w:type="gramEnd"/>
    </w:p>
    <w:p w14:paraId="67485488" w14:textId="77777777" w:rsidR="00F661A7" w:rsidRPr="0038502D" w:rsidRDefault="005C0339" w:rsidP="004E602C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>Know the symptoms; not everyon</w:t>
      </w:r>
      <w:r w:rsidR="00B638D1" w:rsidRPr="0038502D">
        <w:rPr>
          <w:b w:val="0"/>
          <w:bCs/>
        </w:rPr>
        <w:t xml:space="preserve">e </w:t>
      </w:r>
      <w:r w:rsidRPr="0038502D">
        <w:rPr>
          <w:b w:val="0"/>
          <w:bCs/>
        </w:rPr>
        <w:t xml:space="preserve">communicating </w:t>
      </w:r>
      <w:r w:rsidR="00B638D1" w:rsidRPr="0038502D">
        <w:rPr>
          <w:b w:val="0"/>
          <w:bCs/>
        </w:rPr>
        <w:t xml:space="preserve">or shedding </w:t>
      </w:r>
      <w:r w:rsidRPr="0038502D">
        <w:rPr>
          <w:b w:val="0"/>
          <w:bCs/>
        </w:rPr>
        <w:t>the virus has symptoms!  Do not assume asymptomatic people as safe.</w:t>
      </w:r>
    </w:p>
    <w:p w14:paraId="5CDFE65B" w14:textId="77777777" w:rsidR="004E602C" w:rsidRPr="0038502D" w:rsidRDefault="003344C8" w:rsidP="00F661A7">
      <w:pPr>
        <w:pStyle w:val="BodyText"/>
        <w:ind w:left="720"/>
        <w:rPr>
          <w:b w:val="0"/>
          <w:bCs/>
          <w:sz w:val="28"/>
          <w:szCs w:val="28"/>
        </w:rPr>
      </w:pPr>
      <w:r w:rsidRPr="0038502D">
        <w:rPr>
          <w:b w:val="0"/>
          <w:bCs/>
          <w:sz w:val="28"/>
          <w:szCs w:val="28"/>
        </w:rPr>
        <w:t>Specifically, Tips to Keep Kids Safe</w:t>
      </w:r>
      <w:r w:rsidR="004E602C" w:rsidRPr="0038502D">
        <w:rPr>
          <w:b w:val="0"/>
          <w:bCs/>
          <w:sz w:val="28"/>
          <w:szCs w:val="28"/>
        </w:rPr>
        <w:t>:</w:t>
      </w:r>
    </w:p>
    <w:p w14:paraId="1495220E" w14:textId="77777777" w:rsidR="004E602C" w:rsidRPr="0038502D" w:rsidRDefault="00130772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>For children, stakes are high if they develop symptoms. Their sy</w:t>
      </w:r>
      <w:r w:rsidR="004E602C" w:rsidRPr="0038502D">
        <w:rPr>
          <w:b w:val="0"/>
          <w:bCs/>
        </w:rPr>
        <w:t>m</w:t>
      </w:r>
      <w:r w:rsidRPr="0038502D">
        <w:rPr>
          <w:b w:val="0"/>
          <w:bCs/>
        </w:rPr>
        <w:t>ptoms</w:t>
      </w:r>
      <w:r w:rsidR="00007499" w:rsidRPr="0038502D">
        <w:rPr>
          <w:b w:val="0"/>
          <w:bCs/>
        </w:rPr>
        <w:t>,</w:t>
      </w:r>
      <w:r w:rsidRPr="0038502D">
        <w:rPr>
          <w:b w:val="0"/>
          <w:bCs/>
        </w:rPr>
        <w:t xml:space="preserve"> </w:t>
      </w:r>
      <w:r w:rsidR="004E602C" w:rsidRPr="0038502D">
        <w:rPr>
          <w:b w:val="0"/>
          <w:bCs/>
        </w:rPr>
        <w:t xml:space="preserve">as reported, may </w:t>
      </w:r>
      <w:r w:rsidRPr="0038502D">
        <w:rPr>
          <w:b w:val="0"/>
          <w:bCs/>
        </w:rPr>
        <w:t xml:space="preserve">not present </w:t>
      </w:r>
      <w:r w:rsidR="004E602C" w:rsidRPr="0038502D">
        <w:rPr>
          <w:b w:val="0"/>
          <w:bCs/>
        </w:rPr>
        <w:t xml:space="preserve">in the same way as </w:t>
      </w:r>
      <w:r w:rsidR="00007499" w:rsidRPr="0038502D">
        <w:rPr>
          <w:b w:val="0"/>
          <w:bCs/>
        </w:rPr>
        <w:t xml:space="preserve">in </w:t>
      </w:r>
      <w:r w:rsidR="004E602C" w:rsidRPr="0038502D">
        <w:rPr>
          <w:b w:val="0"/>
          <w:bCs/>
        </w:rPr>
        <w:t xml:space="preserve">adults. </w:t>
      </w:r>
      <w:r w:rsidRPr="0038502D">
        <w:rPr>
          <w:b w:val="0"/>
          <w:bCs/>
        </w:rPr>
        <w:t xml:space="preserve">Reddened eyes, similar to </w:t>
      </w:r>
      <w:r w:rsidR="005D706D" w:rsidRPr="0038502D">
        <w:rPr>
          <w:b w:val="0"/>
          <w:bCs/>
        </w:rPr>
        <w:t>conjunctivitis</w:t>
      </w:r>
      <w:r w:rsidR="00007499" w:rsidRPr="0038502D">
        <w:rPr>
          <w:b w:val="0"/>
          <w:bCs/>
        </w:rPr>
        <w:t>,</w:t>
      </w:r>
      <w:r w:rsidRPr="0038502D">
        <w:rPr>
          <w:b w:val="0"/>
          <w:bCs/>
        </w:rPr>
        <w:t xml:space="preserve"> </w:t>
      </w:r>
      <w:r w:rsidR="004E602C" w:rsidRPr="0038502D">
        <w:rPr>
          <w:b w:val="0"/>
          <w:bCs/>
        </w:rPr>
        <w:t>and body rash are</w:t>
      </w:r>
      <w:r w:rsidRPr="0038502D">
        <w:rPr>
          <w:b w:val="0"/>
          <w:bCs/>
        </w:rPr>
        <w:t xml:space="preserve"> suspicious. </w:t>
      </w:r>
      <w:r w:rsidR="004E602C" w:rsidRPr="0038502D">
        <w:rPr>
          <w:b w:val="0"/>
          <w:bCs/>
        </w:rPr>
        <w:t>Inspect bodies of younger children when bathing or changing diapers or cloth</w:t>
      </w:r>
      <w:r w:rsidR="00FC6D38" w:rsidRPr="0038502D">
        <w:rPr>
          <w:b w:val="0"/>
          <w:bCs/>
        </w:rPr>
        <w:t>ing. Encourage p</w:t>
      </w:r>
      <w:r w:rsidR="004E602C" w:rsidRPr="0038502D">
        <w:rPr>
          <w:b w:val="0"/>
          <w:bCs/>
        </w:rPr>
        <w:t>arents</w:t>
      </w:r>
      <w:r w:rsidR="00FC6D38" w:rsidRPr="0038502D">
        <w:rPr>
          <w:b w:val="0"/>
          <w:bCs/>
        </w:rPr>
        <w:t xml:space="preserve"> to</w:t>
      </w:r>
      <w:r w:rsidR="004E602C" w:rsidRPr="0038502D">
        <w:rPr>
          <w:b w:val="0"/>
          <w:bCs/>
        </w:rPr>
        <w:t xml:space="preserve"> teach adolescents </w:t>
      </w:r>
      <w:r w:rsidR="00FC6D38" w:rsidRPr="0038502D">
        <w:rPr>
          <w:b w:val="0"/>
          <w:bCs/>
        </w:rPr>
        <w:t xml:space="preserve">how </w:t>
      </w:r>
      <w:r w:rsidR="00007499" w:rsidRPr="0038502D">
        <w:rPr>
          <w:b w:val="0"/>
          <w:bCs/>
        </w:rPr>
        <w:t xml:space="preserve">and why </w:t>
      </w:r>
      <w:r w:rsidR="004E602C" w:rsidRPr="0038502D">
        <w:rPr>
          <w:b w:val="0"/>
          <w:bCs/>
        </w:rPr>
        <w:t xml:space="preserve">to inspect themselves, as they </w:t>
      </w:r>
      <w:r w:rsidR="00FC6D38" w:rsidRPr="0038502D">
        <w:rPr>
          <w:b w:val="0"/>
          <w:bCs/>
        </w:rPr>
        <w:t>tend to be modest at this age.</w:t>
      </w:r>
      <w:r w:rsidR="004E602C" w:rsidRPr="0038502D">
        <w:rPr>
          <w:b w:val="0"/>
          <w:bCs/>
        </w:rPr>
        <w:t xml:space="preserve">  </w:t>
      </w:r>
    </w:p>
    <w:p w14:paraId="38482344" w14:textId="77777777" w:rsidR="005C0339" w:rsidRPr="0038502D" w:rsidRDefault="005C0339" w:rsidP="00DB5514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 xml:space="preserve">In addition to </w:t>
      </w:r>
      <w:r w:rsidR="00007499" w:rsidRPr="0038502D">
        <w:rPr>
          <w:b w:val="0"/>
          <w:bCs/>
        </w:rPr>
        <w:t xml:space="preserve">the most common symptoms of COVID -19, such as </w:t>
      </w:r>
      <w:r w:rsidRPr="0038502D">
        <w:rPr>
          <w:b w:val="0"/>
          <w:bCs/>
        </w:rPr>
        <w:t xml:space="preserve">a child’s fever (a sustained 102-103 ° F), cough, difficulty breathing, or chills in children, </w:t>
      </w:r>
      <w:r w:rsidRPr="0038502D">
        <w:rPr>
          <w:b w:val="0"/>
          <w:bCs/>
          <w:i/>
          <w:u w:val="single"/>
        </w:rPr>
        <w:t>be alert to</w:t>
      </w:r>
      <w:r w:rsidRPr="0038502D">
        <w:rPr>
          <w:b w:val="0"/>
          <w:bCs/>
          <w:u w:val="single"/>
        </w:rPr>
        <w:t xml:space="preserve"> abdominal distress, vomiting, diarrhea, eye redness, developing rash on any part of the body including pals of hands and bottom of feet.</w:t>
      </w:r>
      <w:r w:rsidRPr="0038502D">
        <w:rPr>
          <w:b w:val="0"/>
          <w:bCs/>
        </w:rPr>
        <w:t xml:space="preserve"> </w:t>
      </w:r>
    </w:p>
    <w:p w14:paraId="427DB9AD" w14:textId="77777777" w:rsidR="001F51C9" w:rsidRPr="0038502D" w:rsidRDefault="00123C64" w:rsidP="001F51C9">
      <w:pPr>
        <w:pStyle w:val="BodyText"/>
        <w:numPr>
          <w:ilvl w:val="0"/>
          <w:numId w:val="1"/>
        </w:numPr>
        <w:rPr>
          <w:b w:val="0"/>
          <w:bCs/>
        </w:rPr>
      </w:pPr>
      <w:r w:rsidRPr="0038502D">
        <w:rPr>
          <w:b w:val="0"/>
          <w:bCs/>
        </w:rPr>
        <w:t xml:space="preserve">Symptoms require medical attention urgently. </w:t>
      </w:r>
      <w:r w:rsidR="001F51C9" w:rsidRPr="0038502D">
        <w:rPr>
          <w:b w:val="0"/>
          <w:bCs/>
        </w:rPr>
        <w:t xml:space="preserve">Contact your pediatrician as soon as you recognize </w:t>
      </w:r>
      <w:r w:rsidR="00B638D1" w:rsidRPr="0038502D">
        <w:rPr>
          <w:b w:val="0"/>
          <w:bCs/>
        </w:rPr>
        <w:t xml:space="preserve">any of </w:t>
      </w:r>
      <w:r w:rsidR="001F51C9" w:rsidRPr="0038502D">
        <w:rPr>
          <w:b w:val="0"/>
          <w:bCs/>
        </w:rPr>
        <w:t xml:space="preserve">the symptoms. </w:t>
      </w:r>
      <w:r w:rsidR="00B638D1" w:rsidRPr="0038502D">
        <w:rPr>
          <w:b w:val="0"/>
          <w:bCs/>
        </w:rPr>
        <w:t>Keep the Kids Safe!</w:t>
      </w:r>
    </w:p>
    <w:sectPr w:rsidR="001F51C9" w:rsidRPr="00385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E6998"/>
    <w:multiLevelType w:val="hybridMultilevel"/>
    <w:tmpl w:val="7B44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19"/>
    <w:rsid w:val="00006A0F"/>
    <w:rsid w:val="00007499"/>
    <w:rsid w:val="000E4EB2"/>
    <w:rsid w:val="00121009"/>
    <w:rsid w:val="00123C64"/>
    <w:rsid w:val="00130772"/>
    <w:rsid w:val="001F51C9"/>
    <w:rsid w:val="002044B5"/>
    <w:rsid w:val="00332755"/>
    <w:rsid w:val="003344C8"/>
    <w:rsid w:val="00372B4D"/>
    <w:rsid w:val="0038502D"/>
    <w:rsid w:val="004154AA"/>
    <w:rsid w:val="0046364C"/>
    <w:rsid w:val="00487E2A"/>
    <w:rsid w:val="004E602C"/>
    <w:rsid w:val="005C0339"/>
    <w:rsid w:val="005D706D"/>
    <w:rsid w:val="006503AF"/>
    <w:rsid w:val="00653919"/>
    <w:rsid w:val="00684F98"/>
    <w:rsid w:val="006C2303"/>
    <w:rsid w:val="00771B6A"/>
    <w:rsid w:val="00793D18"/>
    <w:rsid w:val="0079699A"/>
    <w:rsid w:val="007C7DE4"/>
    <w:rsid w:val="007E56E7"/>
    <w:rsid w:val="00801175"/>
    <w:rsid w:val="008E4F0D"/>
    <w:rsid w:val="00922678"/>
    <w:rsid w:val="00994820"/>
    <w:rsid w:val="00A10253"/>
    <w:rsid w:val="00A16169"/>
    <w:rsid w:val="00AA5341"/>
    <w:rsid w:val="00AF3258"/>
    <w:rsid w:val="00AF493E"/>
    <w:rsid w:val="00B638D1"/>
    <w:rsid w:val="00C458E1"/>
    <w:rsid w:val="00D24D61"/>
    <w:rsid w:val="00DA0988"/>
    <w:rsid w:val="00DB5514"/>
    <w:rsid w:val="00DE5C8A"/>
    <w:rsid w:val="00E47DDC"/>
    <w:rsid w:val="00E6471D"/>
    <w:rsid w:val="00EC3A1D"/>
    <w:rsid w:val="00F661A7"/>
    <w:rsid w:val="00F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B37E"/>
  <w15:docId w15:val="{05720419-CE37-4284-A4B9-9A6279A9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5C8A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5C8A"/>
    <w:rPr>
      <w:rFonts w:ascii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10253"/>
    <w:rPr>
      <w:rFonts w:ascii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10253"/>
    <w:rPr>
      <w:rFonts w:ascii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27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9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veries.childrenshospital.org/covid-accidental-poisoning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dfoundation.org/latestnew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1.nyc.gov/assets/doh/downloads/pdf/han/alert/2020/covid-19-pediatric-multi-system-inflammatory-syndrome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nn.com/2020/05/07/health/new-york-children-coronavirus-kawasaki/index.html" TargetMode="External"/><Relationship Id="rId10" Type="http://schemas.openxmlformats.org/officeDocument/2006/relationships/hyperlink" Target="https://www.heart.org/-/media/files/health-topics/answers-by-heart/what-is-kawasaki-disease-300320.pdf?la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n.com/2020/05/07/health/new-york-children-coronavirus-kawasaki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WENDY GRBACH</cp:lastModifiedBy>
  <cp:revision>9</cp:revision>
  <dcterms:created xsi:type="dcterms:W3CDTF">2020-05-08T19:27:00Z</dcterms:created>
  <dcterms:modified xsi:type="dcterms:W3CDTF">2020-05-11T12:56:00Z</dcterms:modified>
</cp:coreProperties>
</file>