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/>
        <w:tblW w:w="7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8"/>
      </w:tblGrid>
      <w:tr w:rsidR="001F6184" w:rsidRPr="001F6184" w14:paraId="78964BCD" w14:textId="77777777" w:rsidTr="001F6184">
        <w:trPr>
          <w:tblCellSpacing w:w="7" w:type="dxa"/>
        </w:trPr>
        <w:tc>
          <w:tcPr>
            <w:tcW w:w="0" w:type="auto"/>
            <w:vAlign w:val="center"/>
            <w:hideMark/>
          </w:tcPr>
          <w:p w14:paraId="14F43B5E" w14:textId="7D098A8A" w:rsidR="001F6184" w:rsidRPr="001F6184" w:rsidRDefault="001F6184" w:rsidP="001F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45EFB5F" wp14:editId="4ADE0C54">
                      <wp:extent cx="304800" cy="304800"/>
                      <wp:effectExtent l="0" t="0" r="0" b="0"/>
                      <wp:docPr id="2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7EF85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F99950" wp14:editId="330C619D">
                  <wp:extent cx="4772025" cy="118364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cn letterhead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25" cy="118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6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F6184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1F6184">
              <w:rPr>
                <w:rFonts w:ascii="Arial" w:eastAsia="Times New Roman" w:hAnsi="Arial" w:cs="Arial"/>
                <w:sz w:val="21"/>
                <w:szCs w:val="21"/>
              </w:rPr>
              <w:br/>
              <w:t>In keeping with our commitment to provide the most relevant resources for our community, the American Association of Critical-Care Nurses (AACN) would value your input on resources that would help you and your unit implement AACNs Healthy Work Environment standards.</w:t>
            </w:r>
            <w:r w:rsidRPr="001F6184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1F6184">
              <w:rPr>
                <w:rFonts w:ascii="Arial" w:eastAsia="Times New Roman" w:hAnsi="Arial" w:cs="Arial"/>
                <w:sz w:val="21"/>
                <w:szCs w:val="21"/>
              </w:rPr>
              <w:br/>
              <w:t>To show our appreciation for your time, respondents who qualify and complete this survey will be entered in a drawing for one of 10 $25 Amazon gift cards. Ten winners will be chosen randomly from eligible entries.</w:t>
            </w:r>
            <w:r w:rsidRPr="001F6184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1F6184">
              <w:rPr>
                <w:rFonts w:ascii="Arial" w:eastAsia="Times New Roman" w:hAnsi="Arial" w:cs="Arial"/>
                <w:sz w:val="21"/>
                <w:szCs w:val="21"/>
              </w:rPr>
              <w:br/>
              <w:t>The survey will take approximately 10 minutes or less and your responses are confidential. Click the mobile- and tablet-friendly link below to contribute your valuable insights, and please forward the link to other direct care nurses in your unit.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bookmarkStart w:id="0" w:name="_GoBack"/>
            <w:bookmarkEnd w:id="0"/>
            <w:proofErr w:type="gramStart"/>
            <w:r w:rsidRPr="001F6184">
              <w:rPr>
                <w:rFonts w:ascii="Arial" w:eastAsia="Times New Roman" w:hAnsi="Arial" w:cs="Arial"/>
                <w:sz w:val="21"/>
                <w:szCs w:val="21"/>
              </w:rPr>
              <w:t>The</w:t>
            </w:r>
            <w:proofErr w:type="gramEnd"/>
            <w:r w:rsidRPr="001F6184">
              <w:rPr>
                <w:rFonts w:ascii="Arial" w:eastAsia="Times New Roman" w:hAnsi="Arial" w:cs="Arial"/>
                <w:sz w:val="21"/>
                <w:szCs w:val="21"/>
              </w:rPr>
              <w:t xml:space="preserve"> survey closes Nov.14, 2019, at midnight PT.   </w:t>
            </w:r>
            <w:r w:rsidRPr="001F6184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1F6184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1F618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Thank you for supporting our community of exceptional nurses!</w:t>
            </w:r>
            <w:r w:rsidRPr="001F6184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1F6184">
              <w:rPr>
                <w:rFonts w:ascii="Arial" w:eastAsia="Times New Roman" w:hAnsi="Arial" w:cs="Arial"/>
                <w:sz w:val="21"/>
                <w:szCs w:val="21"/>
              </w:rPr>
              <w:br/>
              <w:t>Sincerely,</w:t>
            </w:r>
            <w:r w:rsidRPr="001F6184">
              <w:rPr>
                <w:rFonts w:ascii="Arial" w:eastAsia="Times New Roman" w:hAnsi="Arial" w:cs="Arial"/>
                <w:sz w:val="21"/>
                <w:szCs w:val="21"/>
              </w:rPr>
              <w:br/>
              <w:t>AACN Clinical Content Team  </w:t>
            </w:r>
            <w:r w:rsidRPr="001F6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F6184" w:rsidRPr="001F6184" w14:paraId="115F06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702B1" w14:textId="77777777" w:rsidR="001F6184" w:rsidRPr="001F6184" w:rsidRDefault="001F6184" w:rsidP="001F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1F618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Start AACN Survey »</w:t>
              </w:r>
            </w:hyperlink>
          </w:p>
        </w:tc>
      </w:tr>
      <w:tr w:rsidR="001F6184" w:rsidRPr="001F6184" w14:paraId="65251B9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F4A61" w14:textId="77777777" w:rsidR="001F6184" w:rsidRPr="001F6184" w:rsidRDefault="001F6184" w:rsidP="001F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 :</w:t>
            </w:r>
            <w:proofErr w:type="gramEnd"/>
            <w:r w:rsidRPr="001F6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6184">
              <w:rPr>
                <w:rFonts w:ascii="Times New Roman" w:eastAsia="Times New Roman" w:hAnsi="Times New Roman" w:cs="Times New Roman"/>
                <w:sz w:val="24"/>
                <w:szCs w:val="24"/>
              </w:rPr>
              <w:t>6 Minutes</w:t>
            </w:r>
          </w:p>
        </w:tc>
      </w:tr>
    </w:tbl>
    <w:p w14:paraId="5B9F6995" w14:textId="77777777" w:rsidR="001F6184" w:rsidRDefault="001F6184"/>
    <w:sectPr w:rsidR="001F6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84"/>
    <w:rsid w:val="001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1ABBE"/>
  <w15:chartTrackingRefBased/>
  <w15:docId w15:val="{B9C4744D-D0FF-4DC3-A15D-A1263E68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5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67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86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2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9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acnsurveys.questionpro.com/a/t/VJu4ZBpN5f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bungalowhome</dc:creator>
  <cp:keywords/>
  <dc:description/>
  <cp:lastModifiedBy>bungalowhome</cp:lastModifiedBy>
  <cp:revision>1</cp:revision>
  <dcterms:created xsi:type="dcterms:W3CDTF">2019-11-10T22:53:00Z</dcterms:created>
  <dcterms:modified xsi:type="dcterms:W3CDTF">2019-11-10T22:57:00Z</dcterms:modified>
</cp:coreProperties>
</file>