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2958" w14:textId="46F60D21" w:rsidR="00B92B29" w:rsidRDefault="00B92B29">
      <w:pPr>
        <w:rPr>
          <w:rFonts w:ascii="Trade Gothic Next" w:hAnsi="Trade Gothic Next" w:cs="Aldhabi"/>
          <w:sz w:val="28"/>
          <w:szCs w:val="28"/>
        </w:rPr>
      </w:pPr>
      <w:r>
        <w:rPr>
          <w:rFonts w:ascii="Trade Gothic Next" w:hAnsi="Trade Gothic Next" w:cs="Aldhabi"/>
          <w:sz w:val="28"/>
          <w:szCs w:val="28"/>
        </w:rPr>
        <w:t>Upper Midwest Chapter of SUNA Spring Conference April 1</w:t>
      </w:r>
      <w:r w:rsidR="00567CE2">
        <w:rPr>
          <w:rFonts w:ascii="Trade Gothic Next" w:hAnsi="Trade Gothic Next" w:cs="Aldhabi"/>
          <w:sz w:val="28"/>
          <w:szCs w:val="28"/>
        </w:rPr>
        <w:t>8</w:t>
      </w:r>
      <w:r w:rsidRPr="00B92B29">
        <w:rPr>
          <w:rFonts w:ascii="Trade Gothic Next" w:hAnsi="Trade Gothic Next" w:cs="Aldhabi"/>
          <w:sz w:val="28"/>
          <w:szCs w:val="28"/>
          <w:vertAlign w:val="superscript"/>
        </w:rPr>
        <w:t>th</w:t>
      </w:r>
      <w:r>
        <w:rPr>
          <w:rFonts w:ascii="Trade Gothic Next" w:hAnsi="Trade Gothic Next" w:cs="Aldhabi"/>
          <w:sz w:val="28"/>
          <w:szCs w:val="28"/>
        </w:rPr>
        <w:t>, 202</w:t>
      </w:r>
      <w:r w:rsidR="00567CE2">
        <w:rPr>
          <w:rFonts w:ascii="Trade Gothic Next" w:hAnsi="Trade Gothic Next" w:cs="Aldhabi"/>
          <w:sz w:val="28"/>
          <w:szCs w:val="28"/>
        </w:rPr>
        <w:t>6</w:t>
      </w:r>
      <w:r>
        <w:rPr>
          <w:rFonts w:ascii="Trade Gothic Next" w:hAnsi="Trade Gothic Next" w:cs="Aldhabi"/>
          <w:sz w:val="28"/>
          <w:szCs w:val="28"/>
        </w:rPr>
        <w:t>.</w:t>
      </w:r>
    </w:p>
    <w:p w14:paraId="5012C608" w14:textId="77777777" w:rsidR="00B92B29" w:rsidRDefault="00B92B29">
      <w:pPr>
        <w:rPr>
          <w:rFonts w:ascii="Trade Gothic Next" w:hAnsi="Trade Gothic Next" w:cs="Aldhabi"/>
          <w:sz w:val="28"/>
          <w:szCs w:val="28"/>
        </w:rPr>
      </w:pPr>
    </w:p>
    <w:p w14:paraId="65284D76" w14:textId="45CFCDB0" w:rsidR="00A10B01" w:rsidRDefault="00A10B01">
      <w:pPr>
        <w:rPr>
          <w:rFonts w:ascii="Trade Gothic Next" w:hAnsi="Trade Gothic Next" w:cs="Aldhabi"/>
          <w:sz w:val="28"/>
          <w:szCs w:val="28"/>
        </w:rPr>
      </w:pPr>
      <w:r>
        <w:rPr>
          <w:rFonts w:ascii="Trade Gothic Next" w:hAnsi="Trade Gothic Next" w:cs="Aldhabi"/>
          <w:sz w:val="28"/>
          <w:szCs w:val="28"/>
        </w:rPr>
        <w:t>The field of urology nursing is an essential component of healthcare, providing specialized care for patient with urologic conditions. As the healthcare industry continues to evolve, it is crucial for urology nurses to stay up to date with the latest developments and advancements. Conferences provide an excellent platform for urology nursing professions to exchange ideas, learn from experts, and network with peers. This prospectus aims to outline the industry prospects for a Society of Urology Nurses and Associates conference and the potential benefits it can bring to attendees, sponsors, and organizers.</w:t>
      </w:r>
    </w:p>
    <w:p w14:paraId="263E703B" w14:textId="446442A1" w:rsidR="00A10B01" w:rsidRDefault="00A10B01">
      <w:pPr>
        <w:rPr>
          <w:rFonts w:ascii="Trade Gothic Next" w:hAnsi="Trade Gothic Next" w:cs="Aldhabi"/>
          <w:sz w:val="28"/>
          <w:szCs w:val="28"/>
        </w:rPr>
      </w:pPr>
    </w:p>
    <w:p w14:paraId="555CE0FF" w14:textId="53DCD05C" w:rsidR="00A10B01" w:rsidRDefault="00A10B01">
      <w:pPr>
        <w:rPr>
          <w:rFonts w:ascii="Trade Gothic Next" w:hAnsi="Trade Gothic Next" w:cs="Aldhabi"/>
          <w:sz w:val="28"/>
          <w:szCs w:val="28"/>
        </w:rPr>
      </w:pPr>
      <w:r>
        <w:rPr>
          <w:rFonts w:ascii="Trade Gothic Next" w:hAnsi="Trade Gothic Next" w:cs="Aldhabi"/>
          <w:sz w:val="28"/>
          <w:szCs w:val="28"/>
        </w:rPr>
        <w:t xml:space="preserve">Industry Prospects: The global urology market is expected to experience significant growth in coming years, driven by such factors such as an aging population, increasing healthcare expenditure, and a growing demand for specialized care. </w:t>
      </w:r>
    </w:p>
    <w:p w14:paraId="593232CF" w14:textId="75D423C9" w:rsidR="00A10B01" w:rsidRDefault="00A10B01">
      <w:pPr>
        <w:rPr>
          <w:rFonts w:ascii="Trade Gothic Next" w:hAnsi="Trade Gothic Next" w:cs="Aldhabi"/>
          <w:sz w:val="28"/>
          <w:szCs w:val="28"/>
        </w:rPr>
      </w:pPr>
    </w:p>
    <w:p w14:paraId="666DC822" w14:textId="74F2C04C" w:rsidR="00A10B01" w:rsidRDefault="00A10B01">
      <w:pPr>
        <w:rPr>
          <w:rFonts w:ascii="Trade Gothic Next" w:hAnsi="Trade Gothic Next" w:cs="Aldhabi"/>
          <w:sz w:val="28"/>
          <w:szCs w:val="28"/>
        </w:rPr>
      </w:pPr>
      <w:r>
        <w:rPr>
          <w:rFonts w:ascii="Trade Gothic Next" w:hAnsi="Trade Gothic Next" w:cs="Aldhabi"/>
          <w:sz w:val="28"/>
          <w:szCs w:val="28"/>
        </w:rPr>
        <w:t>As the urology industry continues to grow, the demand for skilled and knowledgeable urology nursing professionals will also increase. Conference provide</w:t>
      </w:r>
      <w:r w:rsidR="00460C81">
        <w:rPr>
          <w:rFonts w:ascii="Trade Gothic Next" w:hAnsi="Trade Gothic Next" w:cs="Aldhabi"/>
          <w:sz w:val="28"/>
          <w:szCs w:val="28"/>
        </w:rPr>
        <w:t>s</w:t>
      </w:r>
      <w:r>
        <w:rPr>
          <w:rFonts w:ascii="Trade Gothic Next" w:hAnsi="Trade Gothic Next" w:cs="Aldhabi"/>
          <w:sz w:val="28"/>
          <w:szCs w:val="28"/>
        </w:rPr>
        <w:t xml:space="preserve"> an opportunity for urology nursing professionals to enhance their skills, knowledge, and expertise in their respective fields. Furthermore, urology nursing conferences can serve as a platform for healthcare organizations to showcase their latest products and services, recruit new talent, and build brand awareness. </w:t>
      </w:r>
    </w:p>
    <w:p w14:paraId="3BF031D6" w14:textId="08B4B07E" w:rsidR="00A10B01" w:rsidRDefault="00A10B01">
      <w:pPr>
        <w:rPr>
          <w:rFonts w:ascii="Trade Gothic Next" w:hAnsi="Trade Gothic Next" w:cs="Aldhabi"/>
          <w:sz w:val="28"/>
          <w:szCs w:val="28"/>
        </w:rPr>
      </w:pPr>
    </w:p>
    <w:p w14:paraId="16E38BC5" w14:textId="3F93B82E" w:rsidR="00A10B01" w:rsidRDefault="00A10B01">
      <w:pPr>
        <w:rPr>
          <w:rFonts w:ascii="Trade Gothic Next" w:hAnsi="Trade Gothic Next" w:cs="Aldhabi"/>
          <w:sz w:val="28"/>
          <w:szCs w:val="28"/>
        </w:rPr>
      </w:pPr>
      <w:r>
        <w:rPr>
          <w:rFonts w:ascii="Trade Gothic Next" w:hAnsi="Trade Gothic Next" w:cs="Aldhabi"/>
          <w:sz w:val="28"/>
          <w:szCs w:val="28"/>
        </w:rPr>
        <w:t>Potential Benefits: Attending a SUNA conference can bring numerous benefits to urology nursing professions including:</w:t>
      </w:r>
    </w:p>
    <w:p w14:paraId="210D84B8" w14:textId="4323B333" w:rsidR="00A10B01" w:rsidRDefault="00A10B01" w:rsidP="00A10B01">
      <w:pPr>
        <w:pStyle w:val="ListParagraph"/>
        <w:numPr>
          <w:ilvl w:val="0"/>
          <w:numId w:val="1"/>
        </w:numPr>
        <w:rPr>
          <w:rFonts w:ascii="Trade Gothic Next" w:hAnsi="Trade Gothic Next" w:cs="Aldhabi"/>
          <w:sz w:val="28"/>
          <w:szCs w:val="28"/>
        </w:rPr>
      </w:pPr>
      <w:r>
        <w:rPr>
          <w:rFonts w:ascii="Trade Gothic Next" w:hAnsi="Trade Gothic Next" w:cs="Aldhabi"/>
          <w:sz w:val="28"/>
          <w:szCs w:val="28"/>
        </w:rPr>
        <w:t>Professional Development: Conferences offer opportunities to attend educational seminars that can enhance urology nursing skills and knowledge. This can help nurses stay up to date with industry trends and developments.</w:t>
      </w:r>
    </w:p>
    <w:p w14:paraId="4B9E782E" w14:textId="06D62E87" w:rsidR="00A10B01" w:rsidRDefault="00A10B01" w:rsidP="00A10B01">
      <w:pPr>
        <w:pStyle w:val="ListParagraph"/>
        <w:numPr>
          <w:ilvl w:val="0"/>
          <w:numId w:val="1"/>
        </w:numPr>
        <w:rPr>
          <w:rFonts w:ascii="Trade Gothic Next" w:hAnsi="Trade Gothic Next" w:cs="Aldhabi"/>
          <w:sz w:val="28"/>
          <w:szCs w:val="28"/>
        </w:rPr>
      </w:pPr>
      <w:r>
        <w:rPr>
          <w:rFonts w:ascii="Trade Gothic Next" w:hAnsi="Trade Gothic Next" w:cs="Aldhabi"/>
          <w:sz w:val="28"/>
          <w:szCs w:val="28"/>
        </w:rPr>
        <w:t>Networking: Conferences provide an opportunity for urology nursing professionals to network with peers and industry experts, build new relationships, and collaborate on future projects.</w:t>
      </w:r>
    </w:p>
    <w:p w14:paraId="61C3B7EC" w14:textId="5B8F5211" w:rsidR="00A10B01" w:rsidRDefault="00A10B01" w:rsidP="00A10B01">
      <w:pPr>
        <w:pStyle w:val="ListParagraph"/>
        <w:numPr>
          <w:ilvl w:val="0"/>
          <w:numId w:val="1"/>
        </w:numPr>
        <w:rPr>
          <w:rFonts w:ascii="Trade Gothic Next" w:hAnsi="Trade Gothic Next" w:cs="Aldhabi"/>
          <w:sz w:val="28"/>
          <w:szCs w:val="28"/>
        </w:rPr>
      </w:pPr>
      <w:r>
        <w:rPr>
          <w:rFonts w:ascii="Trade Gothic Next" w:hAnsi="Trade Gothic Next" w:cs="Aldhabi"/>
          <w:sz w:val="28"/>
          <w:szCs w:val="28"/>
        </w:rPr>
        <w:t>Career Advancement: Attending a urology nursing conference can demonstrate a commitment to professional development and can help advance one’s career by demonstrating a commitment to learning and staying up to date with the latest industry trends.</w:t>
      </w:r>
    </w:p>
    <w:p w14:paraId="244C3231" w14:textId="570A8C83" w:rsidR="00A10B01" w:rsidRDefault="00A10B01" w:rsidP="00A10B01">
      <w:pPr>
        <w:pStyle w:val="ListParagraph"/>
        <w:numPr>
          <w:ilvl w:val="0"/>
          <w:numId w:val="1"/>
        </w:numPr>
        <w:rPr>
          <w:rFonts w:ascii="Trade Gothic Next" w:hAnsi="Trade Gothic Next" w:cs="Aldhabi"/>
          <w:sz w:val="28"/>
          <w:szCs w:val="28"/>
        </w:rPr>
      </w:pPr>
      <w:r>
        <w:rPr>
          <w:rFonts w:ascii="Trade Gothic Next" w:hAnsi="Trade Gothic Next" w:cs="Aldhabi"/>
          <w:sz w:val="28"/>
          <w:szCs w:val="28"/>
        </w:rPr>
        <w:lastRenderedPageBreak/>
        <w:t>Product and Service Demonstrations: Conferences provide an opportunity for healthcare industry to showcase their latest products and services allowing nursing professionals to stay up to date with the latest industry innovations</w:t>
      </w:r>
    </w:p>
    <w:p w14:paraId="4ABD50FC" w14:textId="0A8764B5" w:rsidR="00A10B01" w:rsidRDefault="00A10B01" w:rsidP="00A10B01">
      <w:pPr>
        <w:rPr>
          <w:rFonts w:ascii="Trade Gothic Next" w:hAnsi="Trade Gothic Next" w:cs="Aldhabi"/>
          <w:sz w:val="28"/>
          <w:szCs w:val="28"/>
        </w:rPr>
      </w:pPr>
    </w:p>
    <w:p w14:paraId="072F340C" w14:textId="42E1571C" w:rsidR="00A10B01" w:rsidRDefault="00A10B01" w:rsidP="00A10B01">
      <w:pPr>
        <w:rPr>
          <w:rFonts w:ascii="Trade Gothic Next" w:hAnsi="Trade Gothic Next" w:cs="Aldhabi"/>
          <w:sz w:val="28"/>
          <w:szCs w:val="28"/>
        </w:rPr>
      </w:pPr>
      <w:r>
        <w:rPr>
          <w:rFonts w:ascii="Trade Gothic Next" w:hAnsi="Trade Gothic Next" w:cs="Aldhabi"/>
          <w:sz w:val="28"/>
          <w:szCs w:val="28"/>
        </w:rPr>
        <w:t>Sponsorship Opportunities: Sponsoring a SUNA conference can provide benefits to healthcare industry including:</w:t>
      </w:r>
    </w:p>
    <w:p w14:paraId="59D792EE" w14:textId="6BC0EB9F" w:rsidR="00A10B01" w:rsidRDefault="00A10B01" w:rsidP="00A10B01">
      <w:pPr>
        <w:pStyle w:val="ListParagraph"/>
        <w:numPr>
          <w:ilvl w:val="0"/>
          <w:numId w:val="2"/>
        </w:numPr>
        <w:rPr>
          <w:rFonts w:ascii="Trade Gothic Next" w:hAnsi="Trade Gothic Next" w:cs="Aldhabi"/>
          <w:sz w:val="28"/>
          <w:szCs w:val="28"/>
        </w:rPr>
      </w:pPr>
      <w:r>
        <w:rPr>
          <w:rFonts w:ascii="Trade Gothic Next" w:hAnsi="Trade Gothic Next" w:cs="Aldhabi"/>
          <w:sz w:val="28"/>
          <w:szCs w:val="28"/>
        </w:rPr>
        <w:t>Brand Exposure: Sponsoring a conference can help build brand awareness among urology nursing professionals and other healthcare stakeholders.</w:t>
      </w:r>
    </w:p>
    <w:p w14:paraId="631C2699" w14:textId="7ABE5AAA" w:rsidR="00A10B01" w:rsidRDefault="00A10B01" w:rsidP="00A10B01">
      <w:pPr>
        <w:pStyle w:val="ListParagraph"/>
        <w:numPr>
          <w:ilvl w:val="0"/>
          <w:numId w:val="2"/>
        </w:numPr>
        <w:rPr>
          <w:rFonts w:ascii="Trade Gothic Next" w:hAnsi="Trade Gothic Next" w:cs="Aldhabi"/>
          <w:sz w:val="28"/>
          <w:szCs w:val="28"/>
        </w:rPr>
      </w:pPr>
      <w:r>
        <w:rPr>
          <w:rFonts w:ascii="Trade Gothic Next" w:hAnsi="Trade Gothic Next" w:cs="Aldhabi"/>
          <w:sz w:val="28"/>
          <w:szCs w:val="28"/>
        </w:rPr>
        <w:t>Recruitment: Sponsorship a conference can provide an opportunity to connect with urology nursing professionals.</w:t>
      </w:r>
    </w:p>
    <w:p w14:paraId="73A91B8C" w14:textId="3D9FFE60" w:rsidR="00A10B01" w:rsidRDefault="00A10B01" w:rsidP="00A10B01">
      <w:pPr>
        <w:pStyle w:val="ListParagraph"/>
        <w:numPr>
          <w:ilvl w:val="0"/>
          <w:numId w:val="2"/>
        </w:numPr>
        <w:rPr>
          <w:rFonts w:ascii="Trade Gothic Next" w:hAnsi="Trade Gothic Next" w:cs="Aldhabi"/>
          <w:sz w:val="28"/>
          <w:szCs w:val="28"/>
        </w:rPr>
      </w:pPr>
      <w:r>
        <w:rPr>
          <w:rFonts w:ascii="Trade Gothic Next" w:hAnsi="Trade Gothic Next" w:cs="Aldhabi"/>
          <w:sz w:val="28"/>
          <w:szCs w:val="28"/>
        </w:rPr>
        <w:t>Thought Leadership: Sponsoring a conference can help position the organization as a leader in the urology industry, demonstrating its commitment to advancing the profession.</w:t>
      </w:r>
    </w:p>
    <w:p w14:paraId="3DEE9020" w14:textId="62201D9B" w:rsidR="00A10B01" w:rsidRDefault="00A10B01" w:rsidP="00A10B01">
      <w:pPr>
        <w:rPr>
          <w:rFonts w:ascii="Trade Gothic Next" w:hAnsi="Trade Gothic Next" w:cs="Aldhabi"/>
          <w:sz w:val="28"/>
          <w:szCs w:val="28"/>
        </w:rPr>
      </w:pPr>
    </w:p>
    <w:p w14:paraId="051CAB50" w14:textId="30EEB464" w:rsidR="00A10B01" w:rsidRDefault="00A10B01" w:rsidP="00A10B01">
      <w:pPr>
        <w:rPr>
          <w:rFonts w:ascii="Trade Gothic Next" w:hAnsi="Trade Gothic Next" w:cs="Aldhabi"/>
          <w:sz w:val="28"/>
          <w:szCs w:val="28"/>
        </w:rPr>
      </w:pPr>
      <w:r>
        <w:rPr>
          <w:rFonts w:ascii="Trade Gothic Next" w:hAnsi="Trade Gothic Next" w:cs="Aldhabi"/>
          <w:sz w:val="28"/>
          <w:szCs w:val="28"/>
        </w:rPr>
        <w:t xml:space="preserve">In conclusion, the urology industry is experience significant growth, driven by factors such as an aging population, increasing healthcare expenditure, and a growing demand for specialized care. Conferences provide an excellent platform for urology nursing professionals to enhance their skills and knowledge, network with peers, and stay up to date with latest industry trends. Sponsoring SUNA conference can also provide numerous benefits including brand exposure, recruitment, and thought leadership. Overall, a urology nursing conference can serve as a valuable investment for urology nursing professionals and industry stakeholders. </w:t>
      </w:r>
    </w:p>
    <w:p w14:paraId="508B24A9" w14:textId="050A5A6A" w:rsidR="00DC4494" w:rsidRDefault="00DC4494" w:rsidP="00A10B01">
      <w:pPr>
        <w:rPr>
          <w:rFonts w:ascii="Trade Gothic Next" w:hAnsi="Trade Gothic Next" w:cs="Aldhabi"/>
          <w:sz w:val="28"/>
          <w:szCs w:val="28"/>
        </w:rPr>
      </w:pPr>
    </w:p>
    <w:p w14:paraId="793B4103" w14:textId="20CB2465" w:rsidR="00DC4494" w:rsidRDefault="00DC4494" w:rsidP="00A10B01">
      <w:pPr>
        <w:rPr>
          <w:rFonts w:ascii="Trade Gothic Next" w:hAnsi="Trade Gothic Next" w:cs="Aldhabi"/>
          <w:sz w:val="28"/>
          <w:szCs w:val="28"/>
        </w:rPr>
      </w:pPr>
      <w:r>
        <w:rPr>
          <w:rFonts w:ascii="Trade Gothic Next" w:hAnsi="Trade Gothic Next" w:cs="Aldhabi"/>
          <w:sz w:val="28"/>
          <w:szCs w:val="28"/>
        </w:rPr>
        <w:t xml:space="preserve">Sponsorship fee is $1200 and this includes an exhibit space in the Exhibit Hall, time set aside during conference for Industry Introduction and introducing product and SUNA sponsored </w:t>
      </w:r>
      <w:r w:rsidR="00225116">
        <w:rPr>
          <w:rFonts w:ascii="Trade Gothic Next" w:hAnsi="Trade Gothic Next" w:cs="Aldhabi"/>
          <w:sz w:val="28"/>
          <w:szCs w:val="28"/>
        </w:rPr>
        <w:t>breakfast</w:t>
      </w:r>
      <w:r>
        <w:rPr>
          <w:rFonts w:ascii="Trade Gothic Next" w:hAnsi="Trade Gothic Next" w:cs="Aldhabi"/>
          <w:sz w:val="28"/>
          <w:szCs w:val="28"/>
        </w:rPr>
        <w:t xml:space="preserve"> with time to interact with attendees. </w:t>
      </w:r>
    </w:p>
    <w:p w14:paraId="5B353C0D" w14:textId="0FFCC6FA" w:rsidR="00DC4494" w:rsidRDefault="00DC4494" w:rsidP="00A10B01">
      <w:pPr>
        <w:rPr>
          <w:rFonts w:ascii="Trade Gothic Next" w:hAnsi="Trade Gothic Next" w:cs="Aldhabi"/>
          <w:sz w:val="28"/>
          <w:szCs w:val="28"/>
        </w:rPr>
      </w:pPr>
    </w:p>
    <w:p w14:paraId="6CB6BA7A" w14:textId="36E90519" w:rsidR="00DC4494" w:rsidRDefault="00225116" w:rsidP="00A10B01">
      <w:pPr>
        <w:rPr>
          <w:rFonts w:ascii="Trade Gothic Next" w:hAnsi="Trade Gothic Next" w:cs="Aldhabi"/>
          <w:sz w:val="28"/>
          <w:szCs w:val="28"/>
        </w:rPr>
      </w:pPr>
      <w:r>
        <w:rPr>
          <w:rFonts w:ascii="Trade Gothic Next" w:hAnsi="Trade Gothic Next" w:cs="Aldhabi"/>
          <w:sz w:val="28"/>
          <w:szCs w:val="28"/>
        </w:rPr>
        <w:t>Registration will open January 1, 202</w:t>
      </w:r>
      <w:r w:rsidR="00681ABD">
        <w:rPr>
          <w:rFonts w:ascii="Trade Gothic Next" w:hAnsi="Trade Gothic Next" w:cs="Aldhabi"/>
          <w:sz w:val="28"/>
          <w:szCs w:val="28"/>
        </w:rPr>
        <w:t>6</w:t>
      </w:r>
      <w:r>
        <w:rPr>
          <w:rFonts w:ascii="Trade Gothic Next" w:hAnsi="Trade Gothic Next" w:cs="Aldhabi"/>
          <w:sz w:val="28"/>
          <w:szCs w:val="28"/>
        </w:rPr>
        <w:t xml:space="preserve">. </w:t>
      </w:r>
    </w:p>
    <w:p w14:paraId="56B6D050" w14:textId="77777777" w:rsidR="00225116" w:rsidRDefault="00225116" w:rsidP="00A10B01">
      <w:pPr>
        <w:rPr>
          <w:rFonts w:ascii="Trade Gothic Next" w:hAnsi="Trade Gothic Next" w:cs="Aldhabi"/>
          <w:sz w:val="28"/>
          <w:szCs w:val="28"/>
        </w:rPr>
      </w:pPr>
    </w:p>
    <w:p w14:paraId="5A0CAB30" w14:textId="77777777" w:rsidR="00225116" w:rsidRPr="00A10B01" w:rsidRDefault="00225116" w:rsidP="00A10B01">
      <w:pPr>
        <w:rPr>
          <w:rFonts w:ascii="Trade Gothic Next" w:hAnsi="Trade Gothic Next" w:cs="Aldhabi"/>
          <w:sz w:val="28"/>
          <w:szCs w:val="28"/>
        </w:rPr>
      </w:pPr>
    </w:p>
    <w:sectPr w:rsidR="00225116" w:rsidRPr="00A10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ade Gothic Next">
    <w:panose1 w:val="020B0503040303020004"/>
    <w:charset w:val="00"/>
    <w:family w:val="swiss"/>
    <w:pitch w:val="variable"/>
    <w:sig w:usb0="8000002F" w:usb1="0000000A" w:usb2="00000000" w:usb3="00000000" w:csb0="00000001" w:csb1="00000000"/>
  </w:font>
  <w:font w:name="Aldhabi">
    <w:panose1 w:val="01000000000000000000"/>
    <w:charset w:val="B2"/>
    <w:family w:val="auto"/>
    <w:pitch w:val="variable"/>
    <w:sig w:usb0="8000200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F546F"/>
    <w:multiLevelType w:val="hybridMultilevel"/>
    <w:tmpl w:val="5B925FA4"/>
    <w:lvl w:ilvl="0" w:tplc="0A9A3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EC2E79"/>
    <w:multiLevelType w:val="hybridMultilevel"/>
    <w:tmpl w:val="5D4A713A"/>
    <w:lvl w:ilvl="0" w:tplc="17B49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6549441">
    <w:abstractNumId w:val="0"/>
  </w:num>
  <w:num w:numId="2" w16cid:durableId="405109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01"/>
    <w:rsid w:val="00196696"/>
    <w:rsid w:val="001F3083"/>
    <w:rsid w:val="00225116"/>
    <w:rsid w:val="00460C81"/>
    <w:rsid w:val="00567CE2"/>
    <w:rsid w:val="005C2CD3"/>
    <w:rsid w:val="00681ABD"/>
    <w:rsid w:val="00A10B01"/>
    <w:rsid w:val="00B92B29"/>
    <w:rsid w:val="00DC4494"/>
    <w:rsid w:val="00FB0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9B7880"/>
  <w15:chartTrackingRefBased/>
  <w15:docId w15:val="{723409D7-D434-AE46-A87D-967FC022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B01"/>
    <w:pPr>
      <w:ind w:left="720"/>
      <w:contextualSpacing/>
    </w:pPr>
  </w:style>
  <w:style w:type="character" w:styleId="Hyperlink">
    <w:name w:val="Hyperlink"/>
    <w:basedOn w:val="DefaultParagraphFont"/>
    <w:uiPriority w:val="99"/>
    <w:unhideWhenUsed/>
    <w:rsid w:val="00225116"/>
    <w:rPr>
      <w:color w:val="0563C1" w:themeColor="hyperlink"/>
      <w:u w:val="single"/>
    </w:rPr>
  </w:style>
  <w:style w:type="character" w:styleId="UnresolvedMention">
    <w:name w:val="Unresolved Mention"/>
    <w:basedOn w:val="DefaultParagraphFont"/>
    <w:uiPriority w:val="99"/>
    <w:semiHidden/>
    <w:unhideWhenUsed/>
    <w:rsid w:val="00225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3312</Characters>
  <Application>Microsoft Office Word</Application>
  <DocSecurity>0</DocSecurity>
  <Lines>70</Lines>
  <Paragraphs>18</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Chinnakotla</dc:creator>
  <cp:keywords/>
  <dc:description/>
  <cp:lastModifiedBy>Ann Chinnakotla</cp:lastModifiedBy>
  <cp:revision>3</cp:revision>
  <dcterms:created xsi:type="dcterms:W3CDTF">2026-01-19T01:19:00Z</dcterms:created>
  <dcterms:modified xsi:type="dcterms:W3CDTF">2026-01-19T01:19:00Z</dcterms:modified>
</cp:coreProperties>
</file>