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E14D" w14:textId="1A8466D4" w:rsidR="007C6F1D" w:rsidRPr="002774A7" w:rsidRDefault="007C6F1D" w:rsidP="007C6F1D">
      <w:pPr>
        <w:pStyle w:val="Default"/>
        <w:rPr>
          <w:rFonts w:asciiTheme="minorHAnsi" w:hAnsiTheme="minorHAnsi" w:cstheme="minorHAnsi"/>
        </w:rPr>
      </w:pPr>
      <w:r>
        <w:rPr>
          <w:rFonts w:ascii="Times New Roman" w:hAnsi="Times New Roman" w:cs="Times New Roman"/>
          <w:bCs/>
          <w:iCs/>
          <w:color w:val="4C4C4E"/>
        </w:rPr>
        <w:t>F</w:t>
      </w:r>
      <w:r w:rsidRPr="002774A7">
        <w:rPr>
          <w:rFonts w:asciiTheme="minorHAnsi" w:hAnsiTheme="minorHAnsi" w:cstheme="minorHAnsi"/>
          <w:bCs/>
          <w:iCs/>
          <w:color w:val="4C4C4E"/>
        </w:rPr>
        <w:t>rom:</w:t>
      </w:r>
      <w:r w:rsidRPr="002774A7">
        <w:rPr>
          <w:rFonts w:asciiTheme="minorHAnsi" w:hAnsiTheme="minorHAnsi" w:cstheme="minorHAnsi"/>
          <w:bCs/>
          <w:iCs/>
          <w:color w:val="4C4C4E"/>
        </w:rPr>
        <w:tab/>
      </w:r>
      <w:r w:rsidR="007B654A" w:rsidRPr="002774A7">
        <w:rPr>
          <w:rFonts w:asciiTheme="minorHAnsi" w:hAnsiTheme="minorHAnsi" w:cstheme="minorHAnsi"/>
          <w:bCs/>
          <w:iCs/>
          <w:color w:val="auto"/>
        </w:rPr>
        <w:t>Rebecca</w:t>
      </w:r>
      <w:r w:rsidR="007B654A" w:rsidRPr="002774A7">
        <w:rPr>
          <w:rFonts w:asciiTheme="minorHAnsi" w:hAnsiTheme="minorHAnsi" w:cstheme="minorHAnsi"/>
          <w:bCs/>
          <w:iCs/>
          <w:color w:val="4C4C4E"/>
        </w:rPr>
        <w:t xml:space="preserve"> Smeltzer DNP, MBA, RN</w:t>
      </w:r>
    </w:p>
    <w:p w14:paraId="2BE52C5A" w14:textId="3E3273AB" w:rsidR="007C6F1D" w:rsidRPr="002774A7" w:rsidRDefault="007B654A" w:rsidP="007C6F1D">
      <w:pPr>
        <w:pStyle w:val="Default"/>
        <w:ind w:firstLine="720"/>
        <w:rPr>
          <w:rFonts w:asciiTheme="minorHAnsi" w:hAnsiTheme="minorHAnsi" w:cstheme="minorHAnsi"/>
        </w:rPr>
      </w:pPr>
      <w:r w:rsidRPr="002774A7">
        <w:rPr>
          <w:rFonts w:asciiTheme="minorHAnsi" w:hAnsiTheme="minorHAnsi" w:cstheme="minorHAnsi"/>
        </w:rPr>
        <w:t xml:space="preserve">Accredited Provider Program Director </w:t>
      </w:r>
    </w:p>
    <w:p w14:paraId="11E34965" w14:textId="77777777" w:rsidR="007C6F1D" w:rsidRPr="002774A7" w:rsidRDefault="007C6F1D" w:rsidP="007C6F1D">
      <w:pPr>
        <w:pStyle w:val="Default"/>
        <w:ind w:firstLine="720"/>
        <w:rPr>
          <w:rFonts w:asciiTheme="minorHAnsi" w:hAnsiTheme="minorHAnsi" w:cstheme="minorHAnsi"/>
        </w:rPr>
      </w:pPr>
      <w:r w:rsidRPr="002774A7">
        <w:rPr>
          <w:rFonts w:asciiTheme="minorHAnsi" w:hAnsiTheme="minorHAnsi" w:cstheme="minorHAnsi"/>
        </w:rPr>
        <w:t>West Virginia University School of Nursing</w:t>
      </w:r>
    </w:p>
    <w:p w14:paraId="4F3CA7BC" w14:textId="77777777" w:rsidR="005A5110" w:rsidRDefault="005A5110" w:rsidP="00697FC2">
      <w:pPr>
        <w:pStyle w:val="Pa15"/>
        <w:spacing w:after="180"/>
        <w:jc w:val="both"/>
        <w:rPr>
          <w:rFonts w:asciiTheme="minorHAnsi" w:hAnsiTheme="minorHAnsi" w:cstheme="minorHAnsi"/>
          <w:bCs/>
          <w:iCs/>
          <w:color w:val="4C4C4E"/>
        </w:rPr>
      </w:pPr>
    </w:p>
    <w:p w14:paraId="68E808C7" w14:textId="25412532" w:rsidR="00697FC2" w:rsidRPr="002774A7" w:rsidRDefault="007C6F1D" w:rsidP="00697FC2">
      <w:pPr>
        <w:pStyle w:val="Pa15"/>
        <w:spacing w:after="180"/>
        <w:jc w:val="both"/>
        <w:rPr>
          <w:rFonts w:asciiTheme="minorHAnsi" w:hAnsiTheme="minorHAnsi" w:cstheme="minorHAnsi"/>
          <w:bCs/>
          <w:iCs/>
          <w:color w:val="4C4C4E"/>
        </w:rPr>
      </w:pPr>
      <w:r w:rsidRPr="002774A7">
        <w:rPr>
          <w:rFonts w:asciiTheme="minorHAnsi" w:hAnsiTheme="minorHAnsi" w:cstheme="minorHAnsi"/>
          <w:bCs/>
          <w:iCs/>
          <w:color w:val="4C4C4E"/>
        </w:rPr>
        <w:t>To:</w:t>
      </w:r>
      <w:r w:rsidRPr="002774A7">
        <w:rPr>
          <w:rFonts w:asciiTheme="minorHAnsi" w:hAnsiTheme="minorHAnsi" w:cstheme="minorHAnsi"/>
          <w:bCs/>
          <w:iCs/>
          <w:color w:val="4C4C4E"/>
        </w:rPr>
        <w:tab/>
        <w:t>Sponsor:</w:t>
      </w:r>
      <w:r w:rsidRPr="002774A7">
        <w:rPr>
          <w:rFonts w:asciiTheme="minorHAnsi" w:hAnsiTheme="minorHAnsi" w:cstheme="minorHAnsi"/>
          <w:bCs/>
          <w:iCs/>
          <w:color w:val="4C4C4E"/>
        </w:rPr>
        <w:tab/>
        <w:t xml:space="preserve"> _______________________________________________________</w:t>
      </w:r>
    </w:p>
    <w:p w14:paraId="28A5A78A" w14:textId="77777777"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t xml:space="preserve">Address: </w:t>
      </w:r>
      <w:r w:rsidRPr="002774A7">
        <w:rPr>
          <w:rFonts w:asciiTheme="minorHAnsi" w:hAnsiTheme="minorHAnsi" w:cstheme="minorHAnsi"/>
        </w:rPr>
        <w:tab/>
        <w:t>_______________________________________________________</w:t>
      </w:r>
    </w:p>
    <w:p w14:paraId="76192C86" w14:textId="77777777" w:rsidR="007C6F1D" w:rsidRPr="002774A7" w:rsidRDefault="007C6F1D" w:rsidP="007C6F1D">
      <w:pPr>
        <w:pStyle w:val="Default"/>
        <w:rPr>
          <w:rFonts w:asciiTheme="minorHAnsi" w:hAnsiTheme="minorHAnsi" w:cstheme="minorHAnsi"/>
        </w:rPr>
      </w:pPr>
    </w:p>
    <w:p w14:paraId="3ECE1740" w14:textId="77777777"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t>_______________________________________________________</w:t>
      </w:r>
    </w:p>
    <w:p w14:paraId="035ED4C9" w14:textId="77777777" w:rsidR="007C6F1D" w:rsidRPr="002774A7" w:rsidRDefault="007C6F1D" w:rsidP="007C6F1D">
      <w:pPr>
        <w:pStyle w:val="Default"/>
        <w:rPr>
          <w:rFonts w:asciiTheme="minorHAnsi" w:hAnsiTheme="minorHAnsi" w:cstheme="minorHAnsi"/>
        </w:rPr>
      </w:pPr>
    </w:p>
    <w:p w14:paraId="6815D106" w14:textId="77777777"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t>Phone:</w:t>
      </w:r>
      <w:r w:rsidRPr="002774A7">
        <w:rPr>
          <w:rFonts w:asciiTheme="minorHAnsi" w:hAnsiTheme="minorHAnsi" w:cstheme="minorHAnsi"/>
        </w:rPr>
        <w:tab/>
      </w:r>
      <w:r w:rsidRPr="002774A7">
        <w:rPr>
          <w:rFonts w:asciiTheme="minorHAnsi" w:hAnsiTheme="minorHAnsi" w:cstheme="minorHAnsi"/>
        </w:rPr>
        <w:tab/>
        <w:t>_______________________________________________________</w:t>
      </w:r>
    </w:p>
    <w:p w14:paraId="2800C140" w14:textId="5A09BEA1"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p>
    <w:p w14:paraId="42E31336" w14:textId="4F82CF45" w:rsidR="007B654A" w:rsidRPr="002774A7" w:rsidRDefault="007B654A" w:rsidP="007C6F1D">
      <w:pPr>
        <w:pStyle w:val="Default"/>
        <w:rPr>
          <w:rFonts w:asciiTheme="minorHAnsi" w:hAnsiTheme="minorHAnsi" w:cstheme="minorHAnsi"/>
        </w:rPr>
      </w:pPr>
    </w:p>
    <w:p w14:paraId="40028792" w14:textId="77777777"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Dear </w:t>
      </w:r>
      <w:r w:rsidR="007C6F1D" w:rsidRPr="002774A7">
        <w:rPr>
          <w:rFonts w:asciiTheme="minorHAnsi" w:hAnsiTheme="minorHAnsi" w:cstheme="minorHAnsi"/>
        </w:rPr>
        <w:t xml:space="preserve">Sponsor:  </w:t>
      </w:r>
    </w:p>
    <w:p w14:paraId="3C17C547" w14:textId="77777777" w:rsidR="00697FC2" w:rsidRPr="002774A7" w:rsidRDefault="00697FC2" w:rsidP="00697FC2">
      <w:pPr>
        <w:pStyle w:val="Default"/>
        <w:rPr>
          <w:rFonts w:asciiTheme="minorHAnsi" w:hAnsiTheme="minorHAnsi" w:cstheme="minorHAnsi"/>
        </w:rPr>
      </w:pPr>
    </w:p>
    <w:p w14:paraId="76F81B71" w14:textId="428C3AB1"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Thank you for your generous support of the </w:t>
      </w:r>
      <w:r w:rsidR="00406D8D">
        <w:rPr>
          <w:rFonts w:asciiTheme="minorHAnsi" w:hAnsiTheme="minorHAnsi" w:cstheme="minorHAnsi"/>
        </w:rPr>
        <w:t>WVNA</w:t>
      </w:r>
      <w:r w:rsidR="002A3449" w:rsidRPr="002774A7">
        <w:rPr>
          <w:rFonts w:asciiTheme="minorHAnsi" w:hAnsiTheme="minorHAnsi" w:cstheme="minorHAnsi"/>
        </w:rPr>
        <w:t xml:space="preserve"> </w:t>
      </w:r>
      <w:r w:rsidR="00C83F7D">
        <w:rPr>
          <w:rFonts w:asciiTheme="minorHAnsi" w:hAnsiTheme="minorHAnsi" w:cstheme="minorHAnsi"/>
        </w:rPr>
        <w:t xml:space="preserve">Annual Sponsorship Program </w:t>
      </w:r>
      <w:r w:rsidR="002A3449" w:rsidRPr="002774A7">
        <w:rPr>
          <w:rFonts w:asciiTheme="minorHAnsi" w:hAnsiTheme="minorHAnsi" w:cstheme="minorHAnsi"/>
        </w:rPr>
        <w:t xml:space="preserve">nursing continuing professional development </w:t>
      </w:r>
      <w:r w:rsidRPr="002774A7">
        <w:rPr>
          <w:rFonts w:asciiTheme="minorHAnsi" w:hAnsiTheme="minorHAnsi" w:cstheme="minorHAnsi"/>
        </w:rPr>
        <w:t>program</w:t>
      </w:r>
      <w:r w:rsidR="007B654A" w:rsidRPr="002774A7">
        <w:rPr>
          <w:rFonts w:asciiTheme="minorHAnsi" w:hAnsiTheme="minorHAnsi" w:cstheme="minorHAnsi"/>
        </w:rPr>
        <w:t xml:space="preserve"> (NCPD)</w:t>
      </w:r>
      <w:r w:rsidRPr="002774A7">
        <w:rPr>
          <w:rFonts w:asciiTheme="minorHAnsi" w:hAnsiTheme="minorHAnsi" w:cstheme="minorHAnsi"/>
        </w:rPr>
        <w:t xml:space="preserve"> titled:  </w:t>
      </w:r>
      <w:r w:rsidR="006F47BB">
        <w:rPr>
          <w:rFonts w:asciiTheme="minorHAnsi" w:hAnsiTheme="minorHAnsi" w:cstheme="minorHAnsi"/>
        </w:rPr>
        <w:t xml:space="preserve">WVNA </w:t>
      </w:r>
      <w:r w:rsidR="00C83F7D">
        <w:rPr>
          <w:rFonts w:asciiTheme="minorHAnsi" w:hAnsiTheme="minorHAnsi" w:cstheme="minorHAnsi"/>
        </w:rPr>
        <w:t>Celebration of Nurses 2026.</w:t>
      </w:r>
    </w:p>
    <w:p w14:paraId="2741B869" w14:textId="77777777" w:rsidR="00697FC2" w:rsidRPr="002774A7" w:rsidRDefault="00697FC2" w:rsidP="00697FC2">
      <w:pPr>
        <w:pStyle w:val="Default"/>
        <w:rPr>
          <w:rFonts w:asciiTheme="minorHAnsi" w:hAnsiTheme="minorHAnsi" w:cstheme="minorHAnsi"/>
        </w:rPr>
      </w:pPr>
    </w:p>
    <w:p w14:paraId="1F4C5F73" w14:textId="77777777"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This </w:t>
      </w:r>
      <w:r w:rsidR="00590D59" w:rsidRPr="002774A7">
        <w:rPr>
          <w:rFonts w:asciiTheme="minorHAnsi" w:hAnsiTheme="minorHAnsi" w:cstheme="minorHAnsi"/>
        </w:rPr>
        <w:t xml:space="preserve">nursing </w:t>
      </w:r>
      <w:r w:rsidRPr="002774A7">
        <w:rPr>
          <w:rFonts w:asciiTheme="minorHAnsi" w:hAnsiTheme="minorHAnsi" w:cstheme="minorHAnsi"/>
        </w:rPr>
        <w:t xml:space="preserve">continuing </w:t>
      </w:r>
      <w:r w:rsidR="00590D59" w:rsidRPr="002774A7">
        <w:rPr>
          <w:rFonts w:asciiTheme="minorHAnsi" w:hAnsiTheme="minorHAnsi" w:cstheme="minorHAnsi"/>
        </w:rPr>
        <w:t xml:space="preserve">professional development </w:t>
      </w:r>
      <w:r w:rsidRPr="002774A7">
        <w:rPr>
          <w:rFonts w:asciiTheme="minorHAnsi" w:hAnsiTheme="minorHAnsi" w:cstheme="minorHAnsi"/>
        </w:rPr>
        <w:t xml:space="preserve">program is being sponsored by the West Virginia University School of Nursing. The West Virginia University School of Nursing is accredited as a provider of </w:t>
      </w:r>
      <w:r w:rsidR="00590D59" w:rsidRPr="002774A7">
        <w:rPr>
          <w:rFonts w:asciiTheme="minorHAnsi" w:hAnsiTheme="minorHAnsi" w:cstheme="minorHAnsi"/>
        </w:rPr>
        <w:t xml:space="preserve">nursing </w:t>
      </w:r>
      <w:r w:rsidRPr="002774A7">
        <w:rPr>
          <w:rFonts w:asciiTheme="minorHAnsi" w:hAnsiTheme="minorHAnsi" w:cstheme="minorHAnsi"/>
        </w:rPr>
        <w:t xml:space="preserve">continuing </w:t>
      </w:r>
      <w:r w:rsidR="00590D59" w:rsidRPr="002774A7">
        <w:rPr>
          <w:rFonts w:asciiTheme="minorHAnsi" w:hAnsiTheme="minorHAnsi" w:cstheme="minorHAnsi"/>
        </w:rPr>
        <w:t xml:space="preserve">professional development </w:t>
      </w:r>
      <w:r w:rsidRPr="002774A7">
        <w:rPr>
          <w:rFonts w:asciiTheme="minorHAnsi" w:hAnsiTheme="minorHAnsi" w:cstheme="minorHAnsi"/>
        </w:rPr>
        <w:t>by the American Nurses Credentialing Center’s Commission on Accreditation.</w:t>
      </w:r>
    </w:p>
    <w:p w14:paraId="4FF6874F" w14:textId="77777777" w:rsidR="00697FC2" w:rsidRPr="002774A7" w:rsidRDefault="00697FC2" w:rsidP="00697FC2">
      <w:pPr>
        <w:pStyle w:val="Default"/>
        <w:rPr>
          <w:rFonts w:asciiTheme="minorHAnsi" w:hAnsiTheme="minorHAnsi" w:cstheme="minorHAnsi"/>
        </w:rPr>
      </w:pPr>
    </w:p>
    <w:p w14:paraId="3FB1B4F2" w14:textId="62D43BF2"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Rules for </w:t>
      </w:r>
      <w:r w:rsidR="00590D59" w:rsidRPr="002774A7">
        <w:rPr>
          <w:rFonts w:asciiTheme="minorHAnsi" w:hAnsiTheme="minorHAnsi" w:cstheme="minorHAnsi"/>
        </w:rPr>
        <w:t xml:space="preserve">nursing </w:t>
      </w:r>
      <w:r w:rsidRPr="002774A7">
        <w:rPr>
          <w:rFonts w:asciiTheme="minorHAnsi" w:hAnsiTheme="minorHAnsi" w:cstheme="minorHAnsi"/>
        </w:rPr>
        <w:t xml:space="preserve">continuing </w:t>
      </w:r>
      <w:r w:rsidR="00590D59" w:rsidRPr="002774A7">
        <w:rPr>
          <w:rFonts w:asciiTheme="minorHAnsi" w:hAnsiTheme="minorHAnsi" w:cstheme="minorHAnsi"/>
        </w:rPr>
        <w:t xml:space="preserve">professional development </w:t>
      </w:r>
      <w:r w:rsidRPr="002774A7">
        <w:rPr>
          <w:rFonts w:asciiTheme="minorHAnsi" w:hAnsiTheme="minorHAnsi" w:cstheme="minorHAnsi"/>
        </w:rPr>
        <w:t xml:space="preserve">require that </w:t>
      </w:r>
      <w:r w:rsidR="002774A7" w:rsidRPr="002774A7">
        <w:rPr>
          <w:rFonts w:asciiTheme="minorHAnsi" w:hAnsiTheme="minorHAnsi" w:cstheme="minorHAnsi"/>
        </w:rPr>
        <w:t>all</w:t>
      </w:r>
      <w:r w:rsidRPr="002774A7">
        <w:rPr>
          <w:rFonts w:asciiTheme="minorHAnsi" w:hAnsiTheme="minorHAnsi" w:cstheme="minorHAnsi"/>
        </w:rPr>
        <w:t xml:space="preserve"> organizations providing commercial support for educational program</w:t>
      </w:r>
      <w:r w:rsidR="007C6F1D" w:rsidRPr="002774A7">
        <w:rPr>
          <w:rFonts w:asciiTheme="minorHAnsi" w:hAnsiTheme="minorHAnsi" w:cstheme="minorHAnsi"/>
        </w:rPr>
        <w:t>s</w:t>
      </w:r>
      <w:r w:rsidRPr="002774A7">
        <w:rPr>
          <w:rFonts w:asciiTheme="minorHAnsi" w:hAnsiTheme="minorHAnsi" w:cstheme="minorHAnsi"/>
        </w:rPr>
        <w:t xml:space="preserve"> have the following agreement with the accredited provider of continuing nursing education, the West Virginia University School of Nursing. </w:t>
      </w:r>
    </w:p>
    <w:p w14:paraId="07C8D2F2" w14:textId="77777777" w:rsidR="007B654A" w:rsidRPr="002774A7" w:rsidRDefault="007B654A" w:rsidP="00697FC2">
      <w:pPr>
        <w:pStyle w:val="Default"/>
        <w:rPr>
          <w:rFonts w:asciiTheme="minorHAnsi" w:hAnsiTheme="minorHAnsi" w:cstheme="minorHAnsi"/>
        </w:rPr>
      </w:pPr>
    </w:p>
    <w:p w14:paraId="49006C59" w14:textId="77777777" w:rsidR="007B654A" w:rsidRPr="002774A7" w:rsidRDefault="007B654A" w:rsidP="007B654A">
      <w:pPr>
        <w:pStyle w:val="Default"/>
        <w:rPr>
          <w:rFonts w:asciiTheme="minorHAnsi" w:hAnsiTheme="minorHAnsi" w:cstheme="minorHAnsi"/>
          <w:i/>
        </w:rPr>
      </w:pPr>
      <w:r w:rsidRPr="002774A7">
        <w:rPr>
          <w:rFonts w:asciiTheme="minorHAnsi" w:hAnsiTheme="minorHAnsi" w:cstheme="minorHAnsi"/>
        </w:rPr>
        <w:t xml:space="preserve">An </w:t>
      </w:r>
      <w:r w:rsidRPr="002774A7">
        <w:rPr>
          <w:rFonts w:asciiTheme="minorHAnsi" w:hAnsiTheme="minorHAnsi" w:cstheme="minorHAnsi"/>
          <w:b/>
        </w:rPr>
        <w:t>ineligible company</w:t>
      </w:r>
      <w:r w:rsidRPr="002774A7">
        <w:rPr>
          <w:rFonts w:asciiTheme="minorHAnsi" w:hAnsiTheme="minorHAnsi" w:cstheme="minorHAnsi"/>
        </w:rPr>
        <w:t>, as defined by the Standards for Integrity and Independence in Accredited Continuing Education, are those whose primary business is producing, marketing, selling, re-selling, or distributing healthcare products used by or on patients.</w:t>
      </w:r>
    </w:p>
    <w:p w14:paraId="30495BEA" w14:textId="77777777" w:rsidR="007B654A" w:rsidRPr="002774A7" w:rsidRDefault="007B654A" w:rsidP="007B654A">
      <w:pPr>
        <w:pStyle w:val="Default"/>
        <w:rPr>
          <w:rFonts w:asciiTheme="minorHAnsi" w:hAnsiTheme="minorHAnsi" w:cstheme="minorHAnsi"/>
        </w:rPr>
      </w:pPr>
    </w:p>
    <w:p w14:paraId="0957E1B9" w14:textId="1F8E6D1B" w:rsidR="007B654A" w:rsidRPr="002774A7" w:rsidRDefault="007B654A" w:rsidP="007B654A">
      <w:pPr>
        <w:pStyle w:val="Default"/>
        <w:rPr>
          <w:rFonts w:asciiTheme="minorHAnsi" w:hAnsiTheme="minorHAnsi" w:cstheme="minorHAnsi"/>
          <w:bCs/>
        </w:rPr>
      </w:pPr>
      <w:r w:rsidRPr="002774A7">
        <w:rPr>
          <w:rFonts w:asciiTheme="minorHAnsi" w:hAnsiTheme="minorHAnsi" w:cstheme="minorHAnsi"/>
          <w:b/>
        </w:rPr>
        <w:t>Commercial support</w:t>
      </w:r>
      <w:r w:rsidRPr="002774A7">
        <w:rPr>
          <w:rFonts w:asciiTheme="minorHAnsi" w:hAnsiTheme="minorHAnsi" w:cstheme="minorHAnsi"/>
          <w:bCs/>
        </w:rPr>
        <w:t xml:space="preserve"> is financial or in-kind contributions given by an ineligible company that are used to pay for all or part of the costs of an NCPD activity.</w:t>
      </w:r>
    </w:p>
    <w:p w14:paraId="35FC737C" w14:textId="30E72B3F" w:rsidR="007B654A" w:rsidRPr="002774A7" w:rsidRDefault="007B654A" w:rsidP="007B654A">
      <w:pPr>
        <w:pStyle w:val="Default"/>
        <w:rPr>
          <w:rFonts w:asciiTheme="minorHAnsi" w:hAnsiTheme="minorHAnsi" w:cstheme="minorHAnsi"/>
          <w:bCs/>
        </w:rPr>
      </w:pPr>
    </w:p>
    <w:p w14:paraId="6674B6A1" w14:textId="77777777" w:rsidR="007B654A" w:rsidRPr="002774A7" w:rsidRDefault="007B654A" w:rsidP="007B654A">
      <w:pPr>
        <w:pBdr>
          <w:top w:val="single" w:sz="4" w:space="1" w:color="auto"/>
          <w:left w:val="single" w:sz="4" w:space="4" w:color="auto"/>
          <w:bottom w:val="single" w:sz="4" w:space="1" w:color="auto"/>
          <w:right w:val="single" w:sz="4" w:space="4" w:color="auto"/>
        </w:pBdr>
        <w:shd w:val="clear" w:color="auto" w:fill="DBDBDB" w:themeFill="accent3" w:themeFillTint="66"/>
        <w:suppressAutoHyphens/>
        <w:ind w:left="720" w:hanging="720"/>
        <w:rPr>
          <w:rFonts w:asciiTheme="minorHAnsi" w:hAnsiTheme="minorHAnsi" w:cstheme="minorHAnsi"/>
          <w:b/>
          <w:bCs/>
        </w:rPr>
      </w:pPr>
      <w:r w:rsidRPr="002774A7">
        <w:rPr>
          <w:rFonts w:asciiTheme="minorHAnsi" w:hAnsiTheme="minorHAnsi" w:cstheme="minorHAnsi"/>
          <w:b/>
          <w:bCs/>
        </w:rPr>
        <w:t xml:space="preserve">Note:  Organizations providing commercial support may </w:t>
      </w:r>
      <w:r w:rsidRPr="002774A7">
        <w:rPr>
          <w:rFonts w:asciiTheme="minorHAnsi" w:hAnsiTheme="minorHAnsi" w:cstheme="minorHAnsi"/>
          <w:b/>
          <w:bCs/>
          <w:i/>
          <w:u w:val="single"/>
        </w:rPr>
        <w:t>not</w:t>
      </w:r>
      <w:r w:rsidRPr="002774A7">
        <w:rPr>
          <w:rFonts w:asciiTheme="minorHAnsi" w:hAnsiTheme="minorHAnsi" w:cstheme="minorHAnsi"/>
          <w:b/>
          <w:bCs/>
        </w:rPr>
        <w:t xml:space="preserve"> provide or joint provide an educational activity.</w:t>
      </w:r>
    </w:p>
    <w:p w14:paraId="2F72E981" w14:textId="44134CBB" w:rsidR="007B654A" w:rsidRPr="002774A7" w:rsidRDefault="007B654A" w:rsidP="007B654A">
      <w:pPr>
        <w:pStyle w:val="Default"/>
        <w:rPr>
          <w:rFonts w:asciiTheme="minorHAnsi" w:hAnsiTheme="minorHAnsi" w:cstheme="minorHAnsi"/>
          <w:bCs/>
        </w:rPr>
      </w:pPr>
    </w:p>
    <w:p w14:paraId="3373709C" w14:textId="77777777" w:rsidR="002774A7" w:rsidRPr="002774A7" w:rsidRDefault="002774A7" w:rsidP="007B654A">
      <w:pPr>
        <w:pStyle w:val="Default"/>
        <w:rPr>
          <w:rFonts w:asciiTheme="minorHAnsi" w:hAnsiTheme="minorHAnsi" w:cstheme="minorHAnsi"/>
          <w:bCs/>
        </w:rPr>
      </w:pPr>
    </w:p>
    <w:tbl>
      <w:tblPr>
        <w:tblStyle w:val="TableGrid"/>
        <w:tblW w:w="0" w:type="auto"/>
        <w:tblLook w:val="04A0" w:firstRow="1" w:lastRow="0" w:firstColumn="1" w:lastColumn="0" w:noHBand="0" w:noVBand="1"/>
      </w:tblPr>
      <w:tblGrid>
        <w:gridCol w:w="9352"/>
      </w:tblGrid>
      <w:tr w:rsidR="002774A7" w:rsidRPr="002774A7" w14:paraId="48EF7ACC" w14:textId="77777777" w:rsidTr="00BD20AF">
        <w:trPr>
          <w:trHeight w:val="467"/>
        </w:trPr>
        <w:tc>
          <w:tcPr>
            <w:tcW w:w="10026" w:type="dxa"/>
          </w:tcPr>
          <w:p w14:paraId="0757A8B2" w14:textId="77777777" w:rsidR="002774A7" w:rsidRPr="002774A7" w:rsidRDefault="002774A7" w:rsidP="00BD20AF">
            <w:pPr>
              <w:suppressAutoHyphens/>
              <w:ind w:right="-720"/>
              <w:rPr>
                <w:rFonts w:asciiTheme="minorHAnsi" w:hAnsiTheme="minorHAnsi" w:cstheme="minorHAnsi"/>
                <w:b/>
                <w:bCs/>
              </w:rPr>
            </w:pPr>
            <w:r w:rsidRPr="002774A7">
              <w:rPr>
                <w:rFonts w:asciiTheme="minorHAnsi" w:hAnsiTheme="minorHAnsi" w:cstheme="minorHAnsi"/>
                <w:b/>
                <w:bCs/>
              </w:rPr>
              <w:t xml:space="preserve">Total amount of Commercial Support:  </w:t>
            </w:r>
          </w:p>
        </w:tc>
      </w:tr>
      <w:tr w:rsidR="002774A7" w:rsidRPr="002774A7" w14:paraId="3C3122DD" w14:textId="77777777" w:rsidTr="00BD20AF">
        <w:trPr>
          <w:trHeight w:val="467"/>
        </w:trPr>
        <w:tc>
          <w:tcPr>
            <w:tcW w:w="10026" w:type="dxa"/>
          </w:tcPr>
          <w:p w14:paraId="70E8A841" w14:textId="77777777" w:rsidR="002774A7" w:rsidRPr="002774A7" w:rsidRDefault="002774A7" w:rsidP="00BD20AF">
            <w:pPr>
              <w:suppressAutoHyphens/>
              <w:ind w:right="-720"/>
              <w:rPr>
                <w:rFonts w:asciiTheme="minorHAnsi" w:hAnsiTheme="minorHAnsi" w:cstheme="minorHAnsi"/>
                <w:b/>
                <w:bCs/>
              </w:rPr>
            </w:pPr>
            <w:r w:rsidRPr="002774A7">
              <w:rPr>
                <w:rFonts w:asciiTheme="minorHAnsi" w:hAnsiTheme="minorHAnsi" w:cstheme="minorHAnsi"/>
                <w:b/>
                <w:bCs/>
              </w:rPr>
              <w:t xml:space="preserve">Complete description of all Commercial Support provided including both financial and in-kind </w:t>
            </w:r>
          </w:p>
          <w:p w14:paraId="2646BE8D" w14:textId="1811AF1A" w:rsidR="002774A7" w:rsidRPr="002774A7" w:rsidRDefault="002774A7" w:rsidP="00BD20AF">
            <w:pPr>
              <w:suppressAutoHyphens/>
              <w:ind w:right="-720"/>
              <w:rPr>
                <w:rFonts w:asciiTheme="minorHAnsi" w:hAnsiTheme="minorHAnsi" w:cstheme="minorHAnsi"/>
                <w:b/>
                <w:bCs/>
              </w:rPr>
            </w:pPr>
            <w:r w:rsidRPr="002774A7">
              <w:rPr>
                <w:rFonts w:asciiTheme="minorHAnsi" w:hAnsiTheme="minorHAnsi" w:cstheme="minorHAnsi"/>
                <w:b/>
                <w:bCs/>
              </w:rPr>
              <w:t>Support:</w:t>
            </w:r>
          </w:p>
          <w:p w14:paraId="797727A6" w14:textId="6B38F5C7" w:rsidR="002774A7" w:rsidRPr="002774A7" w:rsidRDefault="002774A7" w:rsidP="00BD20AF">
            <w:pPr>
              <w:suppressAutoHyphens/>
              <w:ind w:right="-720"/>
              <w:rPr>
                <w:rFonts w:asciiTheme="minorHAnsi" w:hAnsiTheme="minorHAnsi" w:cstheme="minorHAnsi"/>
                <w:b/>
                <w:bCs/>
              </w:rPr>
            </w:pPr>
          </w:p>
          <w:p w14:paraId="67A04AF8" w14:textId="77777777" w:rsidR="002774A7" w:rsidRPr="002774A7" w:rsidRDefault="002774A7" w:rsidP="00BD20AF">
            <w:pPr>
              <w:suppressAutoHyphens/>
              <w:ind w:right="-720"/>
              <w:rPr>
                <w:rFonts w:asciiTheme="minorHAnsi" w:hAnsiTheme="minorHAnsi" w:cstheme="minorHAnsi"/>
                <w:bCs/>
              </w:rPr>
            </w:pPr>
            <w:r w:rsidRPr="002774A7">
              <w:rPr>
                <w:rFonts w:asciiTheme="minorHAnsi" w:hAnsiTheme="minorHAnsi" w:cstheme="minorHAnsi"/>
                <w:bCs/>
              </w:rPr>
              <w:t>Please check all that apply:</w:t>
            </w:r>
          </w:p>
          <w:p w14:paraId="0B68F909" w14:textId="77777777" w:rsidR="002774A7" w:rsidRPr="002774A7" w:rsidRDefault="002774A7" w:rsidP="002774A7">
            <w:pPr>
              <w:pStyle w:val="ListParagraph"/>
              <w:numPr>
                <w:ilvl w:val="0"/>
                <w:numId w:val="4"/>
              </w:numPr>
              <w:suppressAutoHyphens/>
              <w:ind w:right="-720"/>
              <w:rPr>
                <w:rFonts w:asciiTheme="minorHAnsi" w:hAnsiTheme="minorHAnsi" w:cstheme="minorHAnsi"/>
                <w:bCs/>
              </w:rPr>
            </w:pPr>
            <w:r w:rsidRPr="002774A7">
              <w:rPr>
                <w:rFonts w:asciiTheme="minorHAnsi" w:hAnsiTheme="minorHAnsi" w:cstheme="minorHAnsi"/>
                <w:bCs/>
              </w:rPr>
              <w:t>Unrestricted</w:t>
            </w:r>
          </w:p>
          <w:p w14:paraId="55267681" w14:textId="77777777" w:rsidR="002774A7" w:rsidRPr="002774A7" w:rsidRDefault="002774A7" w:rsidP="002774A7">
            <w:pPr>
              <w:pStyle w:val="ListParagraph"/>
              <w:numPr>
                <w:ilvl w:val="0"/>
                <w:numId w:val="4"/>
              </w:numPr>
              <w:suppressAutoHyphens/>
              <w:ind w:right="-720"/>
              <w:rPr>
                <w:rFonts w:asciiTheme="minorHAnsi" w:hAnsiTheme="minorHAnsi" w:cstheme="minorHAnsi"/>
                <w:bCs/>
              </w:rPr>
            </w:pPr>
            <w:r w:rsidRPr="002774A7">
              <w:rPr>
                <w:rFonts w:asciiTheme="minorHAnsi" w:hAnsiTheme="minorHAnsi" w:cstheme="minorHAnsi"/>
                <w:bCs/>
              </w:rPr>
              <w:t>Restricted*</w:t>
            </w:r>
          </w:p>
          <w:p w14:paraId="3F9D2175"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Speaker honoraria</w:t>
            </w:r>
          </w:p>
          <w:p w14:paraId="0A19633E"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Speaker expenses</w:t>
            </w:r>
          </w:p>
          <w:p w14:paraId="0B00FDEB"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Meal</w:t>
            </w:r>
          </w:p>
          <w:p w14:paraId="4019E348"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Other (please list):</w:t>
            </w:r>
          </w:p>
        </w:tc>
      </w:tr>
    </w:tbl>
    <w:p w14:paraId="09E0D535" w14:textId="77777777" w:rsidR="007B654A" w:rsidRPr="002774A7" w:rsidRDefault="007B654A" w:rsidP="00697FC2">
      <w:pPr>
        <w:pStyle w:val="Default"/>
        <w:rPr>
          <w:rFonts w:asciiTheme="minorHAnsi" w:hAnsiTheme="minorHAnsi" w:cstheme="minorHAnsi"/>
        </w:rPr>
      </w:pPr>
    </w:p>
    <w:p w14:paraId="1F777A30" w14:textId="77F0311F"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p>
    <w:p w14:paraId="459747D9" w14:textId="77777777" w:rsidR="00697FC2" w:rsidRPr="002774A7" w:rsidRDefault="00697FC2" w:rsidP="00697FC2">
      <w:pPr>
        <w:pStyle w:val="Pa15"/>
        <w:spacing w:after="180"/>
        <w:jc w:val="both"/>
        <w:rPr>
          <w:rFonts w:asciiTheme="minorHAnsi" w:hAnsiTheme="minorHAnsi" w:cstheme="minorHAnsi"/>
        </w:rPr>
      </w:pPr>
      <w:r w:rsidRPr="002774A7">
        <w:rPr>
          <w:rFonts w:asciiTheme="minorHAnsi" w:hAnsiTheme="minorHAnsi" w:cstheme="minorHAnsi"/>
          <w:b/>
          <w:bCs/>
          <w:i/>
          <w:iCs/>
        </w:rPr>
        <w:t xml:space="preserve">Terms of Agreement: </w:t>
      </w:r>
    </w:p>
    <w:p w14:paraId="57AC2373" w14:textId="40F68E9B" w:rsidR="00697FC2" w:rsidRPr="002774A7" w:rsidRDefault="00697FC2" w:rsidP="00697FC2">
      <w:pPr>
        <w:pStyle w:val="Pa5"/>
        <w:spacing w:after="360"/>
        <w:jc w:val="both"/>
        <w:rPr>
          <w:rFonts w:asciiTheme="minorHAnsi" w:hAnsiTheme="minorHAnsi" w:cstheme="minorHAnsi"/>
        </w:rPr>
      </w:pPr>
      <w:r w:rsidRPr="002774A7">
        <w:rPr>
          <w:rFonts w:asciiTheme="minorHAnsi" w:hAnsiTheme="minorHAnsi" w:cstheme="minorHAnsi"/>
        </w:rPr>
        <w:t xml:space="preserve">Commercial interest organizations providing Commercial Support for continuing educational activities may not influence or participate in the planning, implementation, or evaluation of an educational activity. </w:t>
      </w:r>
      <w:proofErr w:type="gramStart"/>
      <w:r w:rsidRPr="002774A7">
        <w:rPr>
          <w:rFonts w:asciiTheme="minorHAnsi" w:hAnsiTheme="minorHAnsi" w:cstheme="minorHAnsi"/>
        </w:rPr>
        <w:t>All of</w:t>
      </w:r>
      <w:proofErr w:type="gramEnd"/>
      <w:r w:rsidRPr="002774A7">
        <w:rPr>
          <w:rFonts w:asciiTheme="minorHAnsi" w:hAnsiTheme="minorHAnsi" w:cstheme="minorHAnsi"/>
        </w:rPr>
        <w:t xml:space="preserve"> the following requirements to ensure content integrity must be satisfied by the provider when Commercial Support is accepted: </w:t>
      </w:r>
    </w:p>
    <w:tbl>
      <w:tblPr>
        <w:tblStyle w:val="TableGrid"/>
        <w:tblW w:w="0" w:type="auto"/>
        <w:tblLook w:val="04A0" w:firstRow="1" w:lastRow="0" w:firstColumn="1" w:lastColumn="0" w:noHBand="0" w:noVBand="1"/>
      </w:tblPr>
      <w:tblGrid>
        <w:gridCol w:w="460"/>
        <w:gridCol w:w="8892"/>
      </w:tblGrid>
      <w:tr w:rsidR="007B654A" w:rsidRPr="002774A7" w14:paraId="4C31D9C7" w14:textId="77777777" w:rsidTr="00BD20AF">
        <w:tc>
          <w:tcPr>
            <w:tcW w:w="10026" w:type="dxa"/>
            <w:gridSpan w:val="2"/>
            <w:shd w:val="clear" w:color="auto" w:fill="DBDBDB" w:themeFill="accent3" w:themeFillTint="66"/>
          </w:tcPr>
          <w:p w14:paraId="36ADFF8F" w14:textId="77777777" w:rsidR="007B654A" w:rsidRPr="002774A7" w:rsidRDefault="007B654A" w:rsidP="00BD20AF">
            <w:pPr>
              <w:suppressAutoHyphens/>
              <w:ind w:right="-720"/>
              <w:jc w:val="center"/>
              <w:rPr>
                <w:rFonts w:asciiTheme="minorHAnsi" w:hAnsiTheme="minorHAnsi" w:cstheme="minorHAnsi"/>
                <w:b/>
                <w:bCs/>
              </w:rPr>
            </w:pPr>
            <w:r w:rsidRPr="002774A7">
              <w:rPr>
                <w:rFonts w:asciiTheme="minorHAnsi" w:hAnsiTheme="minorHAnsi" w:cstheme="minorHAnsi"/>
                <w:b/>
                <w:bCs/>
              </w:rPr>
              <w:t>Terms and Conditions</w:t>
            </w:r>
          </w:p>
        </w:tc>
      </w:tr>
      <w:tr w:rsidR="007B654A" w:rsidRPr="002774A7" w14:paraId="62678384" w14:textId="77777777" w:rsidTr="00BD20AF">
        <w:tc>
          <w:tcPr>
            <w:tcW w:w="468" w:type="dxa"/>
          </w:tcPr>
          <w:p w14:paraId="2F7C966A" w14:textId="77777777" w:rsidR="007B654A" w:rsidRPr="002774A7" w:rsidRDefault="007B654A" w:rsidP="00BD20AF">
            <w:pPr>
              <w:tabs>
                <w:tab w:val="left" w:pos="0"/>
                <w:tab w:val="center" w:pos="486"/>
              </w:tabs>
              <w:suppressAutoHyphens/>
              <w:ind w:left="90" w:right="-720" w:hanging="270"/>
              <w:rPr>
                <w:rFonts w:asciiTheme="minorHAnsi" w:hAnsiTheme="minorHAnsi" w:cstheme="minorHAnsi"/>
                <w:bCs/>
              </w:rPr>
            </w:pPr>
            <w:r w:rsidRPr="002774A7">
              <w:rPr>
                <w:rFonts w:asciiTheme="minorHAnsi" w:hAnsiTheme="minorHAnsi" w:cstheme="minorHAnsi"/>
                <w:bCs/>
              </w:rPr>
              <w:tab/>
              <w:t>1.</w:t>
            </w:r>
          </w:p>
        </w:tc>
        <w:tc>
          <w:tcPr>
            <w:tcW w:w="9558" w:type="dxa"/>
          </w:tcPr>
          <w:p w14:paraId="59A3224B" w14:textId="77777777" w:rsidR="007B654A" w:rsidRPr="002774A7" w:rsidRDefault="007B654A" w:rsidP="00BD20AF">
            <w:pPr>
              <w:suppressAutoHyphens/>
              <w:ind w:left="72"/>
              <w:rPr>
                <w:rFonts w:asciiTheme="minorHAnsi" w:hAnsiTheme="minorHAnsi" w:cstheme="minorHAnsi"/>
                <w:bCs/>
              </w:rPr>
            </w:pPr>
            <w:r w:rsidRPr="002774A7">
              <w:rPr>
                <w:rFonts w:asciiTheme="minorHAnsi" w:hAnsiTheme="minorHAnsi" w:cstheme="minorHAnsi"/>
                <w:bCs/>
              </w:rPr>
              <w:t xml:space="preserve">All organizations must comply with the </w:t>
            </w:r>
            <w:r w:rsidRPr="002774A7">
              <w:rPr>
                <w:rFonts w:asciiTheme="minorHAnsi" w:hAnsiTheme="minorHAnsi" w:cstheme="minorHAnsi"/>
                <w:bCs/>
                <w:i/>
              </w:rPr>
              <w:t>Standards for Integrity and Independence in Accredited Continuing Education. https://www.accme.org/accreditation-rules/standards-for-integrity-independence-accredited-ce.</w:t>
            </w:r>
          </w:p>
        </w:tc>
      </w:tr>
      <w:tr w:rsidR="007B654A" w:rsidRPr="002774A7" w14:paraId="7364196E" w14:textId="77777777" w:rsidTr="00BD20AF">
        <w:tc>
          <w:tcPr>
            <w:tcW w:w="468" w:type="dxa"/>
          </w:tcPr>
          <w:p w14:paraId="382D4ADA" w14:textId="77777777" w:rsidR="007B654A" w:rsidRPr="002774A7" w:rsidRDefault="007B654A" w:rsidP="00BD20AF">
            <w:pPr>
              <w:tabs>
                <w:tab w:val="left" w:pos="60"/>
                <w:tab w:val="center" w:pos="486"/>
              </w:tabs>
              <w:suppressAutoHyphens/>
              <w:ind w:left="270" w:right="-720" w:hanging="270"/>
              <w:rPr>
                <w:rFonts w:asciiTheme="minorHAnsi" w:hAnsiTheme="minorHAnsi" w:cstheme="minorHAnsi"/>
                <w:bCs/>
              </w:rPr>
            </w:pPr>
            <w:r w:rsidRPr="002774A7">
              <w:rPr>
                <w:rFonts w:asciiTheme="minorHAnsi" w:hAnsiTheme="minorHAnsi" w:cstheme="minorHAnsi"/>
                <w:bCs/>
              </w:rPr>
              <w:t>2.</w:t>
            </w:r>
          </w:p>
        </w:tc>
        <w:tc>
          <w:tcPr>
            <w:tcW w:w="9558" w:type="dxa"/>
          </w:tcPr>
          <w:p w14:paraId="3C9D5640" w14:textId="77777777" w:rsidR="007B654A" w:rsidRPr="002774A7" w:rsidRDefault="007B654A" w:rsidP="00BD20AF">
            <w:pPr>
              <w:suppressAutoHyphens/>
              <w:ind w:left="72" w:right="-720"/>
              <w:rPr>
                <w:rFonts w:asciiTheme="minorHAnsi" w:hAnsiTheme="minorHAnsi" w:cstheme="minorHAnsi"/>
                <w:bCs/>
              </w:rPr>
            </w:pPr>
            <w:r w:rsidRPr="002774A7">
              <w:rPr>
                <w:rFonts w:asciiTheme="minorHAnsi" w:hAnsiTheme="minorHAnsi" w:cstheme="minorHAnsi"/>
                <w:bCs/>
              </w:rPr>
              <w:t xml:space="preserve">This activity is for educational purposes only and will not promote any proprietary interest of an Ineligible Company providing financial or in-kind support. </w:t>
            </w:r>
          </w:p>
          <w:p w14:paraId="7B02B2E8" w14:textId="77777777" w:rsidR="007B654A" w:rsidRPr="002774A7" w:rsidRDefault="007B654A" w:rsidP="007B654A">
            <w:pPr>
              <w:pStyle w:val="ListParagraph"/>
              <w:numPr>
                <w:ilvl w:val="0"/>
                <w:numId w:val="3"/>
              </w:numPr>
              <w:suppressAutoHyphens/>
              <w:ind w:right="-720"/>
              <w:rPr>
                <w:rFonts w:asciiTheme="minorHAnsi" w:hAnsiTheme="minorHAnsi" w:cstheme="minorHAnsi"/>
                <w:bCs/>
              </w:rPr>
            </w:pPr>
            <w:r w:rsidRPr="002774A7">
              <w:rPr>
                <w:rFonts w:asciiTheme="minorHAnsi" w:hAnsiTheme="minorHAnsi" w:cstheme="minorHAnsi"/>
                <w:bCs/>
              </w:rPr>
              <w:t>The Ineligible Company will not recruit learners from the educational activity for any</w:t>
            </w:r>
          </w:p>
          <w:p w14:paraId="3196706F" w14:textId="77777777" w:rsidR="007B654A" w:rsidRPr="002774A7" w:rsidRDefault="007B654A" w:rsidP="00BD20AF">
            <w:pPr>
              <w:suppressAutoHyphens/>
              <w:ind w:left="432" w:right="-720"/>
              <w:rPr>
                <w:rFonts w:asciiTheme="minorHAnsi" w:hAnsiTheme="minorHAnsi" w:cstheme="minorHAnsi"/>
                <w:bCs/>
              </w:rPr>
            </w:pPr>
            <w:r w:rsidRPr="002774A7">
              <w:rPr>
                <w:rFonts w:asciiTheme="minorHAnsi" w:hAnsiTheme="minorHAnsi" w:cstheme="minorHAnsi"/>
                <w:bCs/>
              </w:rPr>
              <w:t xml:space="preserve"> purpose</w:t>
            </w:r>
          </w:p>
        </w:tc>
      </w:tr>
      <w:tr w:rsidR="007B654A" w:rsidRPr="002774A7" w14:paraId="72568383" w14:textId="77777777" w:rsidTr="00BD20AF">
        <w:tc>
          <w:tcPr>
            <w:tcW w:w="468" w:type="dxa"/>
          </w:tcPr>
          <w:p w14:paraId="62307942"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3.</w:t>
            </w:r>
          </w:p>
        </w:tc>
        <w:tc>
          <w:tcPr>
            <w:tcW w:w="9558" w:type="dxa"/>
          </w:tcPr>
          <w:p w14:paraId="78A8D32E" w14:textId="77777777" w:rsidR="007B654A" w:rsidRPr="002774A7" w:rsidRDefault="007B654A" w:rsidP="00BD20AF">
            <w:pPr>
              <w:suppressAutoHyphens/>
              <w:ind w:left="72" w:right="90"/>
              <w:rPr>
                <w:rFonts w:asciiTheme="minorHAnsi" w:hAnsiTheme="minorHAnsi" w:cstheme="minorHAnsi"/>
                <w:bCs/>
              </w:rPr>
            </w:pPr>
            <w:r w:rsidRPr="002774A7">
              <w:rPr>
                <w:rFonts w:asciiTheme="minorHAnsi" w:hAnsiTheme="minorHAnsi" w:cstheme="minorHAnsi"/>
                <w:bCs/>
              </w:rPr>
              <w:t xml:space="preserve">The Accredited Provider is responsible for all decisions related to the educational activity. The Ineligible Company providing financial or in-kind support may </w:t>
            </w:r>
            <w:r w:rsidRPr="002774A7">
              <w:rPr>
                <w:rFonts w:asciiTheme="minorHAnsi" w:hAnsiTheme="minorHAnsi" w:cstheme="minorHAnsi"/>
                <w:b/>
                <w:bCs/>
                <w:u w:val="single"/>
              </w:rPr>
              <w:t>not</w:t>
            </w:r>
            <w:r w:rsidRPr="002774A7">
              <w:rPr>
                <w:rFonts w:asciiTheme="minorHAnsi" w:hAnsiTheme="minorHAnsi" w:cstheme="minorHAnsi"/>
                <w:bCs/>
              </w:rPr>
              <w:t xml:space="preserve"> participate in any component of the planning process or implementation of an educational activity, including:</w:t>
            </w:r>
          </w:p>
          <w:p w14:paraId="7FBA95BA"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Assessment of learning needs and professional practice gap</w:t>
            </w:r>
          </w:p>
          <w:p w14:paraId="340EF0E4"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Learning outcomes</w:t>
            </w:r>
          </w:p>
          <w:p w14:paraId="3C3C1918"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Selection or development of content</w:t>
            </w:r>
          </w:p>
          <w:p w14:paraId="689B8562"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Selection of planners, presenters, faculty, authors and/or content reviewers</w:t>
            </w:r>
          </w:p>
          <w:p w14:paraId="3158EE5F"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Selection of teaching/learning strategies</w:t>
            </w:r>
          </w:p>
          <w:p w14:paraId="3BBD9053"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Evaluation methods</w:t>
            </w:r>
          </w:p>
        </w:tc>
      </w:tr>
      <w:tr w:rsidR="007B654A" w:rsidRPr="002774A7" w14:paraId="311E708C" w14:textId="77777777" w:rsidTr="00BD20AF">
        <w:tc>
          <w:tcPr>
            <w:tcW w:w="468" w:type="dxa"/>
          </w:tcPr>
          <w:p w14:paraId="7C001DBD"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4.</w:t>
            </w:r>
          </w:p>
        </w:tc>
        <w:tc>
          <w:tcPr>
            <w:tcW w:w="9558" w:type="dxa"/>
          </w:tcPr>
          <w:p w14:paraId="2B81E442" w14:textId="77777777" w:rsidR="007B654A" w:rsidRPr="002774A7" w:rsidRDefault="007B654A" w:rsidP="00BD20AF">
            <w:pPr>
              <w:pStyle w:val="ListParagraph"/>
              <w:widowControl/>
              <w:suppressAutoHyphens/>
              <w:autoSpaceDE/>
              <w:autoSpaceDN/>
              <w:adjustRightInd/>
              <w:ind w:left="72" w:right="90"/>
              <w:rPr>
                <w:rFonts w:asciiTheme="minorHAnsi" w:hAnsiTheme="minorHAnsi" w:cstheme="minorHAnsi"/>
                <w:bCs/>
              </w:rPr>
            </w:pPr>
            <w:r w:rsidRPr="002774A7">
              <w:rPr>
                <w:rFonts w:asciiTheme="minorHAnsi" w:hAnsiTheme="minorHAnsi" w:cstheme="minorHAnsi"/>
                <w:bCs/>
              </w:rPr>
              <w:t xml:space="preserve">The Accredited Provider will make all decisions regarding the disposition and disbursement of commercial support in accordance with the Standards for Integrity and Independence in Accredited Continuing Education.  </w:t>
            </w:r>
          </w:p>
        </w:tc>
      </w:tr>
      <w:tr w:rsidR="007B654A" w:rsidRPr="002774A7" w14:paraId="709942BA" w14:textId="77777777" w:rsidTr="00BD20AF">
        <w:tc>
          <w:tcPr>
            <w:tcW w:w="468" w:type="dxa"/>
          </w:tcPr>
          <w:p w14:paraId="77D08A04"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5.</w:t>
            </w:r>
          </w:p>
        </w:tc>
        <w:tc>
          <w:tcPr>
            <w:tcW w:w="9558" w:type="dxa"/>
          </w:tcPr>
          <w:p w14:paraId="164BAF85" w14:textId="77777777" w:rsidR="007B654A" w:rsidRPr="002774A7" w:rsidRDefault="007B654A" w:rsidP="00BD20AF">
            <w:pPr>
              <w:suppressAutoHyphens/>
              <w:ind w:right="90"/>
              <w:rPr>
                <w:rFonts w:asciiTheme="minorHAnsi" w:hAnsiTheme="minorHAnsi" w:cstheme="minorHAnsi"/>
                <w:bCs/>
              </w:rPr>
            </w:pPr>
            <w:r w:rsidRPr="002774A7">
              <w:rPr>
                <w:rFonts w:asciiTheme="minorHAnsi" w:hAnsiTheme="minorHAnsi" w:cstheme="minorHAnsi"/>
                <w:bCs/>
              </w:rPr>
              <w:t>All commercial support associated with this activity will be given with the full knowledge and approval of the Accredited Provider. No other payments shall be given to any individuals involved with the supported educational activity.</w:t>
            </w:r>
          </w:p>
        </w:tc>
      </w:tr>
      <w:tr w:rsidR="007B654A" w:rsidRPr="002774A7" w14:paraId="272D2148" w14:textId="77777777" w:rsidTr="00BD20AF">
        <w:tc>
          <w:tcPr>
            <w:tcW w:w="468" w:type="dxa"/>
          </w:tcPr>
          <w:p w14:paraId="42A1C95D"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6.</w:t>
            </w:r>
          </w:p>
        </w:tc>
        <w:tc>
          <w:tcPr>
            <w:tcW w:w="9558" w:type="dxa"/>
          </w:tcPr>
          <w:p w14:paraId="53B6CEEC" w14:textId="77777777" w:rsidR="007B654A" w:rsidRPr="002774A7" w:rsidRDefault="007B654A" w:rsidP="00BD20AF">
            <w:pPr>
              <w:suppressAutoHyphens/>
              <w:ind w:right="90"/>
              <w:rPr>
                <w:rFonts w:asciiTheme="minorHAnsi" w:hAnsiTheme="minorHAnsi" w:cstheme="minorHAnsi"/>
                <w:bCs/>
              </w:rPr>
            </w:pPr>
            <w:r w:rsidRPr="002774A7">
              <w:rPr>
                <w:rFonts w:asciiTheme="minorHAnsi" w:hAnsiTheme="minorHAnsi" w:cstheme="minorHAnsi"/>
                <w:bCs/>
              </w:rPr>
              <w:t xml:space="preserve">Commercial support will be disclosed to the participants of the educational activity.  </w:t>
            </w:r>
          </w:p>
        </w:tc>
      </w:tr>
      <w:tr w:rsidR="007B654A" w:rsidRPr="002774A7" w14:paraId="4438BCCD" w14:textId="77777777" w:rsidTr="00BD20AF">
        <w:tc>
          <w:tcPr>
            <w:tcW w:w="468" w:type="dxa"/>
          </w:tcPr>
          <w:p w14:paraId="09629011"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lastRenderedPageBreak/>
              <w:t xml:space="preserve">7.  </w:t>
            </w:r>
          </w:p>
        </w:tc>
        <w:tc>
          <w:tcPr>
            <w:tcW w:w="9558" w:type="dxa"/>
          </w:tcPr>
          <w:p w14:paraId="253D858A" w14:textId="77777777" w:rsidR="007B654A" w:rsidRPr="002774A7" w:rsidRDefault="007B654A" w:rsidP="00BD20AF">
            <w:pPr>
              <w:suppressAutoHyphens/>
              <w:ind w:right="90"/>
              <w:rPr>
                <w:rFonts w:asciiTheme="minorHAnsi" w:hAnsiTheme="minorHAnsi" w:cstheme="minorHAnsi"/>
                <w:bCs/>
              </w:rPr>
            </w:pPr>
            <w:r w:rsidRPr="002774A7">
              <w:rPr>
                <w:rFonts w:asciiTheme="minorHAnsi" w:hAnsiTheme="minorHAnsi" w:cstheme="minorHAnsi"/>
              </w:rPr>
              <w:t>Ineligible Companies may not exhibit, promote, or sell products or services during the introduction of an educational activity, while the educational activity takes place or at the conclusion of an educational activity, regardless of the format of the educational activity.</w:t>
            </w:r>
          </w:p>
        </w:tc>
      </w:tr>
      <w:tr w:rsidR="007B654A" w:rsidRPr="002774A7" w14:paraId="14CB432D" w14:textId="77777777" w:rsidTr="00BD20AF">
        <w:tc>
          <w:tcPr>
            <w:tcW w:w="468" w:type="dxa"/>
          </w:tcPr>
          <w:p w14:paraId="587DF3B1" w14:textId="360E0CF2"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8.</w:t>
            </w:r>
          </w:p>
        </w:tc>
        <w:tc>
          <w:tcPr>
            <w:tcW w:w="9558" w:type="dxa"/>
          </w:tcPr>
          <w:p w14:paraId="07869192" w14:textId="77777777" w:rsidR="007B654A" w:rsidRPr="002774A7" w:rsidRDefault="007B654A" w:rsidP="007B654A">
            <w:pPr>
              <w:pStyle w:val="Default"/>
              <w:spacing w:after="160"/>
              <w:rPr>
                <w:rFonts w:asciiTheme="minorHAnsi" w:hAnsiTheme="minorHAnsi" w:cstheme="minorHAnsi"/>
                <w:color w:val="auto"/>
              </w:rPr>
            </w:pPr>
            <w:r w:rsidRPr="002774A7">
              <w:rPr>
                <w:rFonts w:asciiTheme="minorHAnsi" w:hAnsiTheme="minorHAnsi" w:cstheme="minorHAnsi"/>
                <w:color w:val="auto"/>
              </w:rPr>
              <w:t xml:space="preserve">All payments for expenses related to the educational activity must be made by the provider. The provider must keep a record of all payments made using Commercial Support funding. Commercial Support funds may be used only to support expenses directly related to the educational activity. </w:t>
            </w:r>
          </w:p>
          <w:p w14:paraId="72FAA650" w14:textId="77777777" w:rsidR="007B654A" w:rsidRPr="002774A7" w:rsidRDefault="007B654A" w:rsidP="00BD20AF">
            <w:pPr>
              <w:suppressAutoHyphens/>
              <w:ind w:right="90"/>
              <w:rPr>
                <w:rFonts w:asciiTheme="minorHAnsi" w:hAnsiTheme="minorHAnsi" w:cstheme="minorHAnsi"/>
              </w:rPr>
            </w:pPr>
          </w:p>
        </w:tc>
      </w:tr>
    </w:tbl>
    <w:p w14:paraId="4FAFCAC1" w14:textId="77777777" w:rsidR="007B654A" w:rsidRPr="002774A7" w:rsidRDefault="007B654A" w:rsidP="007B654A">
      <w:pPr>
        <w:rPr>
          <w:rFonts w:asciiTheme="minorHAnsi" w:hAnsiTheme="minorHAnsi" w:cstheme="minorHAnsi"/>
        </w:rPr>
      </w:pPr>
    </w:p>
    <w:p w14:paraId="4DC9A44D" w14:textId="77777777" w:rsidR="007B654A" w:rsidRPr="002774A7" w:rsidRDefault="007B654A" w:rsidP="007B654A">
      <w:pPr>
        <w:pStyle w:val="Default"/>
        <w:rPr>
          <w:rFonts w:asciiTheme="minorHAnsi" w:hAnsiTheme="minorHAnsi" w:cstheme="minorHAnsi"/>
        </w:rPr>
      </w:pPr>
    </w:p>
    <w:p w14:paraId="7F8BA04C"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By signing this document, you agree to</w:t>
      </w:r>
      <w:r w:rsidR="00AB14F3" w:rsidRPr="002774A7">
        <w:rPr>
          <w:rFonts w:asciiTheme="minorHAnsi" w:hAnsiTheme="minorHAnsi" w:cstheme="minorHAnsi"/>
        </w:rPr>
        <w:t xml:space="preserve"> </w:t>
      </w:r>
      <w:r w:rsidRPr="002774A7">
        <w:rPr>
          <w:rFonts w:asciiTheme="minorHAnsi" w:hAnsiTheme="minorHAnsi" w:cstheme="minorHAnsi"/>
        </w:rPr>
        <w:t>the</w:t>
      </w:r>
      <w:r w:rsidR="00AB14F3" w:rsidRPr="002774A7">
        <w:rPr>
          <w:rFonts w:asciiTheme="minorHAnsi" w:hAnsiTheme="minorHAnsi" w:cstheme="minorHAnsi"/>
        </w:rPr>
        <w:t xml:space="preserve">se </w:t>
      </w:r>
      <w:r w:rsidRPr="002774A7">
        <w:rPr>
          <w:rFonts w:asciiTheme="minorHAnsi" w:hAnsiTheme="minorHAnsi" w:cstheme="minorHAnsi"/>
        </w:rPr>
        <w:t xml:space="preserve">terms of agreement. </w:t>
      </w:r>
    </w:p>
    <w:p w14:paraId="2A9189CF" w14:textId="77777777" w:rsidR="007C6F1D" w:rsidRPr="002774A7" w:rsidRDefault="007C6F1D" w:rsidP="00697FC2">
      <w:pPr>
        <w:pStyle w:val="Default"/>
        <w:spacing w:after="160"/>
        <w:rPr>
          <w:rFonts w:asciiTheme="minorHAnsi" w:hAnsiTheme="minorHAnsi" w:cstheme="minorHAnsi"/>
        </w:rPr>
      </w:pPr>
    </w:p>
    <w:p w14:paraId="2C6089F7" w14:textId="77777777" w:rsidR="00697FC2" w:rsidRPr="002774A7" w:rsidRDefault="00697FC2" w:rsidP="00697FC2">
      <w:pPr>
        <w:pStyle w:val="Default"/>
        <w:spacing w:after="160"/>
        <w:rPr>
          <w:rFonts w:asciiTheme="minorHAnsi" w:hAnsiTheme="minorHAnsi" w:cstheme="minorHAnsi"/>
        </w:rPr>
      </w:pPr>
      <w:r w:rsidRPr="002774A7">
        <w:rPr>
          <w:rFonts w:asciiTheme="minorHAnsi" w:hAnsiTheme="minorHAnsi" w:cstheme="minorHAnsi"/>
        </w:rPr>
        <w:t>Thank you for your generous support.</w:t>
      </w:r>
    </w:p>
    <w:p w14:paraId="0E999250" w14:textId="77777777" w:rsidR="00697FC2" w:rsidRPr="002774A7" w:rsidRDefault="00697FC2" w:rsidP="00697FC2">
      <w:pPr>
        <w:pStyle w:val="Default"/>
        <w:spacing w:after="160"/>
        <w:rPr>
          <w:rFonts w:asciiTheme="minorHAnsi" w:hAnsiTheme="minorHAnsi" w:cstheme="minorHAnsi"/>
        </w:rPr>
      </w:pPr>
    </w:p>
    <w:p w14:paraId="348EC8C7"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_____________________________________________</w:t>
      </w:r>
    </w:p>
    <w:p w14:paraId="64B9393B"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Name (printed)</w:t>
      </w:r>
    </w:p>
    <w:p w14:paraId="30D57C74" w14:textId="77777777" w:rsidR="007C6F1D" w:rsidRPr="002774A7" w:rsidRDefault="007C6F1D" w:rsidP="00697FC2">
      <w:pPr>
        <w:pStyle w:val="Default"/>
        <w:spacing w:after="160"/>
        <w:rPr>
          <w:rFonts w:asciiTheme="minorHAnsi" w:hAnsiTheme="minorHAnsi" w:cstheme="minorHAnsi"/>
        </w:rPr>
      </w:pPr>
    </w:p>
    <w:p w14:paraId="091436D3"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_____________________________________________</w:t>
      </w:r>
      <w:r w:rsidRPr="002774A7">
        <w:rPr>
          <w:rFonts w:asciiTheme="minorHAnsi" w:hAnsiTheme="minorHAnsi" w:cstheme="minorHAnsi"/>
        </w:rPr>
        <w:tab/>
      </w:r>
      <w:r w:rsidRPr="002774A7">
        <w:rPr>
          <w:rFonts w:asciiTheme="minorHAnsi" w:hAnsiTheme="minorHAnsi" w:cstheme="minorHAnsi"/>
        </w:rPr>
        <w:tab/>
        <w:t>______________________</w:t>
      </w:r>
    </w:p>
    <w:p w14:paraId="6787F778" w14:textId="5DC34252"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Signature</w:t>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t>Date</w:t>
      </w:r>
    </w:p>
    <w:p w14:paraId="26D42798" w14:textId="7DD042B6" w:rsidR="007B654A" w:rsidRPr="002774A7" w:rsidRDefault="007B654A" w:rsidP="00697FC2">
      <w:pPr>
        <w:pStyle w:val="Default"/>
        <w:spacing w:after="160"/>
        <w:rPr>
          <w:rFonts w:asciiTheme="minorHAnsi" w:hAnsiTheme="minorHAnsi" w:cstheme="minorHAnsi"/>
        </w:rPr>
      </w:pPr>
    </w:p>
    <w:p w14:paraId="399C2A4B" w14:textId="3759B2BE" w:rsidR="007B654A" w:rsidRPr="002774A7" w:rsidRDefault="007B654A" w:rsidP="00697FC2">
      <w:pPr>
        <w:pStyle w:val="Default"/>
        <w:spacing w:after="160"/>
        <w:rPr>
          <w:rFonts w:asciiTheme="minorHAnsi" w:hAnsiTheme="minorHAnsi" w:cstheme="minorHAnsi"/>
        </w:rPr>
      </w:pPr>
      <w:r w:rsidRPr="002774A7">
        <w:rPr>
          <w:rFonts w:asciiTheme="minorHAnsi" w:hAnsiTheme="minorHAnsi" w:cstheme="minorHAnsi"/>
        </w:rPr>
        <w:t>Office Use Only:</w:t>
      </w:r>
    </w:p>
    <w:p w14:paraId="5D2BB9CB" w14:textId="77777777" w:rsidR="007B654A" w:rsidRPr="002774A7" w:rsidRDefault="007B654A" w:rsidP="00697FC2">
      <w:pPr>
        <w:pStyle w:val="Default"/>
        <w:spacing w:after="160"/>
        <w:rPr>
          <w:rFonts w:asciiTheme="minorHAnsi" w:hAnsiTheme="minorHAnsi" w:cstheme="minorHAnsi"/>
        </w:rPr>
      </w:pPr>
    </w:p>
    <w:tbl>
      <w:tblPr>
        <w:tblStyle w:val="TableGrid"/>
        <w:tblW w:w="0" w:type="auto"/>
        <w:tblInd w:w="-180" w:type="dxa"/>
        <w:tblLook w:val="04A0" w:firstRow="1" w:lastRow="0" w:firstColumn="1" w:lastColumn="0" w:noHBand="0" w:noVBand="1"/>
      </w:tblPr>
      <w:tblGrid>
        <w:gridCol w:w="2553"/>
        <w:gridCol w:w="6979"/>
      </w:tblGrid>
      <w:tr w:rsidR="007B654A" w:rsidRPr="002774A7" w14:paraId="26724C4D" w14:textId="77777777" w:rsidTr="002774A7">
        <w:tc>
          <w:tcPr>
            <w:tcW w:w="2553" w:type="dxa"/>
            <w:shd w:val="clear" w:color="auto" w:fill="DBDBDB" w:themeFill="accent3" w:themeFillTint="66"/>
          </w:tcPr>
          <w:p w14:paraId="74DAB750" w14:textId="77777777" w:rsidR="007B654A" w:rsidRPr="002774A7" w:rsidRDefault="007B654A" w:rsidP="00BD20AF">
            <w:pPr>
              <w:autoSpaceDE w:val="0"/>
              <w:autoSpaceDN w:val="0"/>
              <w:adjustRightInd w:val="0"/>
              <w:rPr>
                <w:rFonts w:asciiTheme="minorHAnsi" w:hAnsiTheme="minorHAnsi" w:cstheme="minorHAnsi"/>
                <w:b/>
                <w:bCs/>
              </w:rPr>
            </w:pPr>
          </w:p>
          <w:p w14:paraId="05B76D1B"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Accredited Provider Name:</w:t>
            </w:r>
          </w:p>
        </w:tc>
        <w:tc>
          <w:tcPr>
            <w:tcW w:w="6979" w:type="dxa"/>
            <w:shd w:val="clear" w:color="auto" w:fill="DBDBDB" w:themeFill="accent3" w:themeFillTint="66"/>
          </w:tcPr>
          <w:p w14:paraId="68E14DCB" w14:textId="7BEB4815"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WVU School of Nursing</w:t>
            </w:r>
          </w:p>
        </w:tc>
      </w:tr>
      <w:tr w:rsidR="007B654A" w:rsidRPr="002774A7" w14:paraId="6581B5AF" w14:textId="77777777" w:rsidTr="002774A7">
        <w:tc>
          <w:tcPr>
            <w:tcW w:w="2553" w:type="dxa"/>
          </w:tcPr>
          <w:p w14:paraId="09E5DA80"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Address:</w:t>
            </w:r>
          </w:p>
        </w:tc>
        <w:tc>
          <w:tcPr>
            <w:tcW w:w="6979" w:type="dxa"/>
          </w:tcPr>
          <w:p w14:paraId="78D29AB0" w14:textId="77777777" w:rsidR="007B654A" w:rsidRPr="002774A7" w:rsidRDefault="002774A7"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64 Medical Center Drive</w:t>
            </w:r>
          </w:p>
          <w:p w14:paraId="507CF9A3" w14:textId="40F1E575" w:rsidR="002774A7" w:rsidRPr="002774A7" w:rsidRDefault="002774A7"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Morgantown WV 26506</w:t>
            </w:r>
          </w:p>
        </w:tc>
      </w:tr>
      <w:tr w:rsidR="007B654A" w:rsidRPr="002774A7" w14:paraId="3BD436A4" w14:textId="77777777" w:rsidTr="002774A7">
        <w:tc>
          <w:tcPr>
            <w:tcW w:w="2553" w:type="dxa"/>
          </w:tcPr>
          <w:p w14:paraId="3C23E1C0"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Name of Representative:</w:t>
            </w:r>
          </w:p>
        </w:tc>
        <w:tc>
          <w:tcPr>
            <w:tcW w:w="6979" w:type="dxa"/>
          </w:tcPr>
          <w:p w14:paraId="47986129" w14:textId="6AAC65D1" w:rsidR="007B654A" w:rsidRPr="002774A7" w:rsidRDefault="00596EC6" w:rsidP="00BD20AF">
            <w:pPr>
              <w:autoSpaceDE w:val="0"/>
              <w:autoSpaceDN w:val="0"/>
              <w:adjustRightInd w:val="0"/>
              <w:rPr>
                <w:rFonts w:asciiTheme="minorHAnsi" w:hAnsiTheme="minorHAnsi" w:cstheme="minorHAnsi"/>
                <w:b/>
                <w:bCs/>
              </w:rPr>
            </w:pPr>
            <w:r>
              <w:rPr>
                <w:rFonts w:asciiTheme="minorHAnsi" w:hAnsiTheme="minorHAnsi" w:cstheme="minorHAnsi"/>
                <w:b/>
                <w:bCs/>
              </w:rPr>
              <w:t>Roger Carpenter, PhD, RN</w:t>
            </w:r>
          </w:p>
        </w:tc>
      </w:tr>
      <w:tr w:rsidR="007B654A" w:rsidRPr="002774A7" w14:paraId="7BABF87B" w14:textId="77777777" w:rsidTr="002774A7">
        <w:tc>
          <w:tcPr>
            <w:tcW w:w="2553" w:type="dxa"/>
          </w:tcPr>
          <w:p w14:paraId="5740F5C3"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Email Address:</w:t>
            </w:r>
          </w:p>
        </w:tc>
        <w:tc>
          <w:tcPr>
            <w:tcW w:w="6979" w:type="dxa"/>
          </w:tcPr>
          <w:p w14:paraId="72211EEA" w14:textId="65D4C015" w:rsidR="007B654A" w:rsidRPr="002774A7" w:rsidRDefault="00000000" w:rsidP="00BD20AF">
            <w:pPr>
              <w:autoSpaceDE w:val="0"/>
              <w:autoSpaceDN w:val="0"/>
              <w:adjustRightInd w:val="0"/>
              <w:rPr>
                <w:rFonts w:asciiTheme="minorHAnsi" w:hAnsiTheme="minorHAnsi" w:cstheme="minorHAnsi"/>
                <w:b/>
                <w:bCs/>
              </w:rPr>
            </w:pPr>
            <w:hyperlink r:id="rId10" w:history="1">
              <w:r w:rsidR="00596EC6" w:rsidRPr="00E3666E">
                <w:rPr>
                  <w:rStyle w:val="Hyperlink"/>
                  <w:rFonts w:asciiTheme="minorHAnsi" w:hAnsiTheme="minorHAnsi" w:cstheme="minorHAnsi"/>
                  <w:b/>
                  <w:bCs/>
                </w:rPr>
                <w:t>rcarpenter@hsc.wvu.edu</w:t>
              </w:r>
            </w:hyperlink>
          </w:p>
        </w:tc>
      </w:tr>
      <w:tr w:rsidR="007B654A" w:rsidRPr="002774A7" w14:paraId="1B4172FA" w14:textId="77777777" w:rsidTr="002774A7">
        <w:tc>
          <w:tcPr>
            <w:tcW w:w="2553" w:type="dxa"/>
          </w:tcPr>
          <w:p w14:paraId="0F688218"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Phone Number:</w:t>
            </w:r>
          </w:p>
        </w:tc>
        <w:tc>
          <w:tcPr>
            <w:tcW w:w="6979" w:type="dxa"/>
          </w:tcPr>
          <w:p w14:paraId="37538C7D" w14:textId="3C1F0BF5" w:rsidR="007B654A" w:rsidRPr="002774A7" w:rsidRDefault="00596EC6" w:rsidP="00BD20AF">
            <w:pPr>
              <w:autoSpaceDE w:val="0"/>
              <w:autoSpaceDN w:val="0"/>
              <w:adjustRightInd w:val="0"/>
              <w:rPr>
                <w:rFonts w:asciiTheme="minorHAnsi" w:hAnsiTheme="minorHAnsi" w:cstheme="minorHAnsi"/>
                <w:b/>
                <w:bCs/>
              </w:rPr>
            </w:pPr>
            <w:r>
              <w:rPr>
                <w:rFonts w:asciiTheme="minorHAnsi" w:hAnsiTheme="minorHAnsi" w:cstheme="minorHAnsi"/>
                <w:b/>
                <w:bCs/>
              </w:rPr>
              <w:t>304-293-1401</w:t>
            </w:r>
          </w:p>
        </w:tc>
      </w:tr>
      <w:tr w:rsidR="007B654A" w:rsidRPr="002774A7" w14:paraId="2C977D3B" w14:textId="77777777" w:rsidTr="002774A7">
        <w:tc>
          <w:tcPr>
            <w:tcW w:w="2553" w:type="dxa"/>
          </w:tcPr>
          <w:p w14:paraId="66A9C0E3"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 xml:space="preserve">Completed By: </w:t>
            </w:r>
          </w:p>
          <w:p w14:paraId="1959A307"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(Name and Credentials)</w:t>
            </w:r>
          </w:p>
        </w:tc>
        <w:tc>
          <w:tcPr>
            <w:tcW w:w="6979" w:type="dxa"/>
          </w:tcPr>
          <w:p w14:paraId="1ECFFFDD" w14:textId="31AB7F3F" w:rsidR="007B654A" w:rsidRPr="002774A7" w:rsidRDefault="000A7955" w:rsidP="00BD20AF">
            <w:pPr>
              <w:autoSpaceDE w:val="0"/>
              <w:autoSpaceDN w:val="0"/>
              <w:adjustRightInd w:val="0"/>
              <w:rPr>
                <w:rFonts w:asciiTheme="minorHAnsi" w:hAnsiTheme="minorHAnsi" w:cstheme="minorHAnsi"/>
                <w:b/>
                <w:bCs/>
              </w:rPr>
            </w:pPr>
            <w:r>
              <w:rPr>
                <w:rFonts w:asciiTheme="minorHAnsi" w:hAnsiTheme="minorHAnsi" w:cstheme="minorHAnsi"/>
                <w:b/>
                <w:bCs/>
              </w:rPr>
              <w:t>Roger Carpenter, PhD, RN</w:t>
            </w:r>
          </w:p>
        </w:tc>
      </w:tr>
    </w:tbl>
    <w:p w14:paraId="662DA6FC" w14:textId="77777777" w:rsidR="00946A73" w:rsidRPr="002774A7" w:rsidRDefault="00946A73">
      <w:pPr>
        <w:rPr>
          <w:rFonts w:asciiTheme="minorHAnsi" w:hAnsiTheme="minorHAnsi" w:cstheme="minorHAnsi"/>
        </w:rPr>
      </w:pPr>
    </w:p>
    <w:sectPr w:rsidR="00946A73" w:rsidRPr="002774A7" w:rsidSect="00222F47">
      <w:footerReference w:type="default" r:id="rId11"/>
      <w:pgSz w:w="12242" w:h="15842"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EA99C" w14:textId="77777777" w:rsidR="00CA5DB5" w:rsidRDefault="00CA5DB5" w:rsidP="00697FC2">
      <w:r>
        <w:separator/>
      </w:r>
    </w:p>
  </w:endnote>
  <w:endnote w:type="continuationSeparator" w:id="0">
    <w:p w14:paraId="4F5376A2" w14:textId="77777777" w:rsidR="00CA5DB5" w:rsidRDefault="00CA5DB5" w:rsidP="0069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22F4" w14:textId="28468937" w:rsidR="00697FC2" w:rsidRDefault="002774A7">
    <w:pPr>
      <w:pStyle w:val="Footer"/>
    </w:pPr>
    <w:r>
      <w:t>WVU-SON 4/11/2024</w:t>
    </w:r>
  </w:p>
  <w:p w14:paraId="0ADEA8E9" w14:textId="77777777" w:rsidR="00697FC2" w:rsidRDefault="0069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080CC" w14:textId="77777777" w:rsidR="00CA5DB5" w:rsidRDefault="00CA5DB5" w:rsidP="00697FC2">
      <w:r>
        <w:separator/>
      </w:r>
    </w:p>
  </w:footnote>
  <w:footnote w:type="continuationSeparator" w:id="0">
    <w:p w14:paraId="1CE3DD39" w14:textId="77777777" w:rsidR="00CA5DB5" w:rsidRDefault="00CA5DB5" w:rsidP="00697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464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4FE6B52"/>
    <w:multiLevelType w:val="hybridMultilevel"/>
    <w:tmpl w:val="472E3F8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172746">
    <w:abstractNumId w:val="0"/>
  </w:num>
  <w:num w:numId="2" w16cid:durableId="459424331">
    <w:abstractNumId w:val="2"/>
  </w:num>
  <w:num w:numId="3" w16cid:durableId="686760175">
    <w:abstractNumId w:val="1"/>
  </w:num>
  <w:num w:numId="4" w16cid:durableId="200967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C2"/>
    <w:rsid w:val="00061AB0"/>
    <w:rsid w:val="000A7955"/>
    <w:rsid w:val="001E007A"/>
    <w:rsid w:val="00205739"/>
    <w:rsid w:val="00222F47"/>
    <w:rsid w:val="002774A7"/>
    <w:rsid w:val="002A3449"/>
    <w:rsid w:val="002D6664"/>
    <w:rsid w:val="00330BEB"/>
    <w:rsid w:val="00406D8D"/>
    <w:rsid w:val="005040F3"/>
    <w:rsid w:val="00590D59"/>
    <w:rsid w:val="00596EC6"/>
    <w:rsid w:val="005A5110"/>
    <w:rsid w:val="00605667"/>
    <w:rsid w:val="006265DF"/>
    <w:rsid w:val="00697FC2"/>
    <w:rsid w:val="006C1BEF"/>
    <w:rsid w:val="006E3DE4"/>
    <w:rsid w:val="006F0049"/>
    <w:rsid w:val="006F47BB"/>
    <w:rsid w:val="007B654A"/>
    <w:rsid w:val="007C6F1D"/>
    <w:rsid w:val="00875444"/>
    <w:rsid w:val="008F75A2"/>
    <w:rsid w:val="00946A73"/>
    <w:rsid w:val="00A07527"/>
    <w:rsid w:val="00A578FC"/>
    <w:rsid w:val="00AA37AF"/>
    <w:rsid w:val="00AB14F3"/>
    <w:rsid w:val="00B12EAF"/>
    <w:rsid w:val="00B55ABD"/>
    <w:rsid w:val="00C83F7D"/>
    <w:rsid w:val="00CA5DB5"/>
    <w:rsid w:val="00CB24A6"/>
    <w:rsid w:val="00F4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FC07"/>
  <w15:chartTrackingRefBased/>
  <w15:docId w15:val="{3C93101C-163C-475F-BEA7-8EF3C89D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FC2"/>
    <w:pPr>
      <w:autoSpaceDE w:val="0"/>
      <w:autoSpaceDN w:val="0"/>
      <w:adjustRightInd w:val="0"/>
      <w:spacing w:after="0" w:line="240" w:lineRule="auto"/>
    </w:pPr>
    <w:rPr>
      <w:rFonts w:ascii="Minion Pro" w:hAnsi="Minion Pro" w:cs="Minion Pro"/>
      <w:color w:val="000000"/>
      <w:sz w:val="24"/>
      <w:szCs w:val="24"/>
    </w:rPr>
  </w:style>
  <w:style w:type="paragraph" w:customStyle="1" w:styleId="Pa15">
    <w:name w:val="Pa15"/>
    <w:basedOn w:val="Default"/>
    <w:next w:val="Default"/>
    <w:uiPriority w:val="99"/>
    <w:rsid w:val="00697FC2"/>
    <w:pPr>
      <w:spacing w:line="201" w:lineRule="atLeast"/>
    </w:pPr>
    <w:rPr>
      <w:rFonts w:cstheme="minorBidi"/>
      <w:color w:val="auto"/>
    </w:rPr>
  </w:style>
  <w:style w:type="paragraph" w:customStyle="1" w:styleId="Pa5">
    <w:name w:val="Pa5"/>
    <w:basedOn w:val="Default"/>
    <w:next w:val="Default"/>
    <w:uiPriority w:val="99"/>
    <w:rsid w:val="00697FC2"/>
    <w:pPr>
      <w:spacing w:line="201" w:lineRule="atLeast"/>
    </w:pPr>
    <w:rPr>
      <w:rFonts w:cstheme="minorBidi"/>
      <w:color w:val="auto"/>
    </w:rPr>
  </w:style>
  <w:style w:type="paragraph" w:styleId="Header">
    <w:name w:val="header"/>
    <w:basedOn w:val="Normal"/>
    <w:link w:val="HeaderChar"/>
    <w:uiPriority w:val="99"/>
    <w:unhideWhenUsed/>
    <w:rsid w:val="00697FC2"/>
    <w:pPr>
      <w:tabs>
        <w:tab w:val="center" w:pos="4680"/>
        <w:tab w:val="right" w:pos="9360"/>
      </w:tabs>
    </w:pPr>
  </w:style>
  <w:style w:type="character" w:customStyle="1" w:styleId="HeaderChar">
    <w:name w:val="Header Char"/>
    <w:basedOn w:val="DefaultParagraphFont"/>
    <w:link w:val="Header"/>
    <w:uiPriority w:val="99"/>
    <w:rsid w:val="00697FC2"/>
  </w:style>
  <w:style w:type="paragraph" w:styleId="Footer">
    <w:name w:val="footer"/>
    <w:basedOn w:val="Normal"/>
    <w:link w:val="FooterChar"/>
    <w:uiPriority w:val="99"/>
    <w:unhideWhenUsed/>
    <w:rsid w:val="00697FC2"/>
    <w:pPr>
      <w:tabs>
        <w:tab w:val="center" w:pos="4680"/>
        <w:tab w:val="right" w:pos="9360"/>
      </w:tabs>
    </w:pPr>
  </w:style>
  <w:style w:type="character" w:customStyle="1" w:styleId="FooterChar">
    <w:name w:val="Footer Char"/>
    <w:basedOn w:val="DefaultParagraphFont"/>
    <w:link w:val="Footer"/>
    <w:uiPriority w:val="99"/>
    <w:rsid w:val="00697FC2"/>
  </w:style>
  <w:style w:type="paragraph" w:styleId="ListParagraph">
    <w:name w:val="List Paragraph"/>
    <w:basedOn w:val="Normal"/>
    <w:uiPriority w:val="34"/>
    <w:qFormat/>
    <w:rsid w:val="007B654A"/>
    <w:pPr>
      <w:widowControl w:val="0"/>
      <w:autoSpaceDE w:val="0"/>
      <w:autoSpaceDN w:val="0"/>
      <w:adjustRightInd w:val="0"/>
      <w:ind w:left="720"/>
      <w:contextualSpacing/>
    </w:pPr>
  </w:style>
  <w:style w:type="table" w:styleId="TableGrid">
    <w:name w:val="Table Grid"/>
    <w:basedOn w:val="TableNormal"/>
    <w:rsid w:val="007B65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EC6"/>
    <w:rPr>
      <w:color w:val="0563C1" w:themeColor="hyperlink"/>
      <w:u w:val="single"/>
    </w:rPr>
  </w:style>
  <w:style w:type="character" w:styleId="UnresolvedMention">
    <w:name w:val="Unresolved Mention"/>
    <w:basedOn w:val="DefaultParagraphFont"/>
    <w:uiPriority w:val="99"/>
    <w:semiHidden/>
    <w:unhideWhenUsed/>
    <w:rsid w:val="00596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carpenter@hsc.wv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5F71E14A0C04883F69F96F064D1D9" ma:contentTypeVersion="18" ma:contentTypeDescription="Create a new document." ma:contentTypeScope="" ma:versionID="39eeec60c508586eefbceeab028a6188">
  <xsd:schema xmlns:xsd="http://www.w3.org/2001/XMLSchema" xmlns:xs="http://www.w3.org/2001/XMLSchema" xmlns:p="http://schemas.microsoft.com/office/2006/metadata/properties" xmlns:ns1="http://schemas.microsoft.com/sharepoint/v3" xmlns:ns3="8c062d20-4fc2-49f6-b8d4-7347d8a236d3" xmlns:ns4="3fa47d79-84b2-4d23-a82a-afadf63f6cd6" targetNamespace="http://schemas.microsoft.com/office/2006/metadata/properties" ma:root="true" ma:fieldsID="5e7eeed961fdd7afffc97e3130101303" ns1:_="" ns3:_="" ns4:_="">
    <xsd:import namespace="http://schemas.microsoft.com/sharepoint/v3"/>
    <xsd:import namespace="8c062d20-4fc2-49f6-b8d4-7347d8a236d3"/>
    <xsd:import namespace="3fa47d79-84b2-4d23-a82a-afadf63f6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62d20-4fc2-49f6-b8d4-7347d8a236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7d79-84b2-4d23-a82a-afadf63f6c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fa47d79-84b2-4d23-a82a-afadf63f6cd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61A9E7-99EC-4712-BB06-DD579F78A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62d20-4fc2-49f6-b8d4-7347d8a236d3"/>
    <ds:schemaRef ds:uri="3fa47d79-84b2-4d23-a82a-afadf63f6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44143-396F-4745-906F-E253739D718B}">
  <ds:schemaRefs>
    <ds:schemaRef ds:uri="http://schemas.microsoft.com/sharepoint/v3/contenttype/forms"/>
  </ds:schemaRefs>
</ds:datastoreItem>
</file>

<file path=customXml/itemProps3.xml><?xml version="1.0" encoding="utf-8"?>
<ds:datastoreItem xmlns:ds="http://schemas.openxmlformats.org/officeDocument/2006/customXml" ds:itemID="{AC84E6A2-7E61-46F5-ABC9-1C72377C7F6B}">
  <ds:schemaRefs>
    <ds:schemaRef ds:uri="http://schemas.microsoft.com/office/2006/metadata/properties"/>
    <ds:schemaRef ds:uri="http://schemas.microsoft.com/office/infopath/2007/PartnerControls"/>
    <ds:schemaRef ds:uri="http://schemas.microsoft.com/sharepoint/v3"/>
    <ds:schemaRef ds:uri="3fa47d79-84b2-4d23-a82a-afadf63f6cd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Roger</dc:creator>
  <cp:keywords/>
  <dc:description/>
  <cp:lastModifiedBy>Julie Huron</cp:lastModifiedBy>
  <cp:revision>2</cp:revision>
  <cp:lastPrinted>2020-02-18T15:10:00Z</cp:lastPrinted>
  <dcterms:created xsi:type="dcterms:W3CDTF">2025-10-16T21:51:00Z</dcterms:created>
  <dcterms:modified xsi:type="dcterms:W3CDTF">2025-10-16T21:51:00Z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0x0101007D05F71E14A0C04883F69F96F064D1D9</vt:lpwstr>
  </property>
</Properties>
</file>