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7B8B" w14:textId="7719EEF6" w:rsidR="0052267F" w:rsidRDefault="0052267F" w:rsidP="0052267F">
      <w:r>
        <w:t xml:space="preserve">GMAC – AACN     </w:t>
      </w:r>
      <w:r w:rsidR="00CF0C41">
        <w:t xml:space="preserve">Fall </w:t>
      </w:r>
      <w:r>
        <w:t xml:space="preserve">seminar </w:t>
      </w:r>
      <w:proofErr w:type="gramStart"/>
      <w:r>
        <w:t xml:space="preserve">Agenda </w:t>
      </w:r>
      <w:r w:rsidR="001477B7">
        <w:t xml:space="preserve"> September</w:t>
      </w:r>
      <w:proofErr w:type="gramEnd"/>
      <w:r w:rsidR="001477B7">
        <w:t xml:space="preserve"> </w:t>
      </w:r>
      <w:proofErr w:type="gramStart"/>
      <w:r w:rsidR="001477B7">
        <w:t xml:space="preserve">26, </w:t>
      </w:r>
      <w:r w:rsidR="001477B7">
        <w:rPr>
          <w:vertAlign w:val="superscript"/>
        </w:rPr>
        <w:t xml:space="preserve"> </w:t>
      </w:r>
      <w:r w:rsidR="001477B7">
        <w:t>2025</w:t>
      </w:r>
      <w:proofErr w:type="gramEnd"/>
      <w:r w:rsidR="001477B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420"/>
        <w:gridCol w:w="2160"/>
        <w:gridCol w:w="1255"/>
      </w:tblGrid>
      <w:tr w:rsidR="0052267F" w14:paraId="70853C51" w14:textId="77777777" w:rsidTr="00392ACD">
        <w:tc>
          <w:tcPr>
            <w:tcW w:w="2515" w:type="dxa"/>
          </w:tcPr>
          <w:p w14:paraId="4E196D98" w14:textId="77777777" w:rsidR="0052267F" w:rsidRDefault="0052267F" w:rsidP="00392ACD">
            <w:r>
              <w:t>7:00 AM to 7:55 AM</w:t>
            </w:r>
          </w:p>
        </w:tc>
        <w:tc>
          <w:tcPr>
            <w:tcW w:w="3420" w:type="dxa"/>
          </w:tcPr>
          <w:p w14:paraId="408E41DA" w14:textId="77777777" w:rsidR="0052267F" w:rsidRDefault="0052267F" w:rsidP="00392ACD">
            <w:r>
              <w:t>Registration</w:t>
            </w:r>
          </w:p>
          <w:p w14:paraId="2C8115AC" w14:textId="77777777" w:rsidR="0052267F" w:rsidRDefault="0052267F" w:rsidP="00392ACD"/>
        </w:tc>
        <w:tc>
          <w:tcPr>
            <w:tcW w:w="2160" w:type="dxa"/>
          </w:tcPr>
          <w:p w14:paraId="6F293A47" w14:textId="77777777" w:rsidR="0052267F" w:rsidRDefault="0052267F" w:rsidP="00392ACD">
            <w:r>
              <w:t xml:space="preserve">Continental breakfast provided </w:t>
            </w:r>
          </w:p>
        </w:tc>
        <w:tc>
          <w:tcPr>
            <w:tcW w:w="1255" w:type="dxa"/>
          </w:tcPr>
          <w:p w14:paraId="1BADAAFC" w14:textId="601354F7" w:rsidR="0052267F" w:rsidRDefault="001477B7" w:rsidP="00392ACD">
            <w:r>
              <w:t xml:space="preserve">CE </w:t>
            </w:r>
          </w:p>
        </w:tc>
      </w:tr>
      <w:tr w:rsidR="0052267F" w14:paraId="507400D0" w14:textId="77777777" w:rsidTr="00392ACD">
        <w:tc>
          <w:tcPr>
            <w:tcW w:w="2515" w:type="dxa"/>
          </w:tcPr>
          <w:p w14:paraId="4267E729" w14:textId="77777777" w:rsidR="0052267F" w:rsidRDefault="0052267F" w:rsidP="00392ACD">
            <w:r>
              <w:t>8:00 AM to 9:00 AM</w:t>
            </w:r>
          </w:p>
        </w:tc>
        <w:tc>
          <w:tcPr>
            <w:tcW w:w="3420" w:type="dxa"/>
          </w:tcPr>
          <w:p w14:paraId="271BF3ED" w14:textId="77777777" w:rsidR="0052267F" w:rsidRDefault="0052267F" w:rsidP="00392ACD">
            <w:r>
              <w:t>Keynote</w:t>
            </w:r>
          </w:p>
          <w:p w14:paraId="3992247C" w14:textId="5274C32F" w:rsidR="0052267F" w:rsidRDefault="0052267F" w:rsidP="00392ACD">
            <w:r>
              <w:t>Courage to Soar</w:t>
            </w:r>
          </w:p>
          <w:p w14:paraId="4AFB1E9D" w14:textId="3F36EF96" w:rsidR="0052267F" w:rsidRDefault="0052267F" w:rsidP="00392ACD">
            <w:r>
              <w:t>CERP Category C</w:t>
            </w:r>
          </w:p>
        </w:tc>
        <w:tc>
          <w:tcPr>
            <w:tcW w:w="2160" w:type="dxa"/>
          </w:tcPr>
          <w:p w14:paraId="1ED247ED" w14:textId="77777777" w:rsidR="0052267F" w:rsidRDefault="0052267F" w:rsidP="00392ACD"/>
          <w:p w14:paraId="041E0F3E" w14:textId="3F7FC0E3" w:rsidR="0052267F" w:rsidRDefault="0052267F" w:rsidP="00392ACD">
            <w:r>
              <w:t xml:space="preserve">Jennifer Adamski </w:t>
            </w:r>
          </w:p>
        </w:tc>
        <w:tc>
          <w:tcPr>
            <w:tcW w:w="1255" w:type="dxa"/>
          </w:tcPr>
          <w:p w14:paraId="103B5D39" w14:textId="77777777" w:rsidR="0052267F" w:rsidRDefault="0052267F" w:rsidP="00392ACD">
            <w:r>
              <w:t>60 mins</w:t>
            </w:r>
          </w:p>
        </w:tc>
      </w:tr>
      <w:tr w:rsidR="0052267F" w14:paraId="1E851EB5" w14:textId="77777777" w:rsidTr="00392ACD">
        <w:tc>
          <w:tcPr>
            <w:tcW w:w="2515" w:type="dxa"/>
          </w:tcPr>
          <w:p w14:paraId="0D5012BE" w14:textId="77777777" w:rsidR="0052267F" w:rsidRDefault="0052267F" w:rsidP="00392ACD">
            <w:r>
              <w:t xml:space="preserve">9:00 AM to 9:30 AM </w:t>
            </w:r>
          </w:p>
          <w:p w14:paraId="53EBBB12" w14:textId="77777777" w:rsidR="0052267F" w:rsidRDefault="0052267F" w:rsidP="00392ACD"/>
        </w:tc>
        <w:tc>
          <w:tcPr>
            <w:tcW w:w="3420" w:type="dxa"/>
          </w:tcPr>
          <w:p w14:paraId="15747649" w14:textId="77777777" w:rsidR="0052267F" w:rsidRDefault="0052267F" w:rsidP="00392ACD">
            <w:r>
              <w:t>Break with vendors</w:t>
            </w:r>
          </w:p>
        </w:tc>
        <w:tc>
          <w:tcPr>
            <w:tcW w:w="2160" w:type="dxa"/>
          </w:tcPr>
          <w:p w14:paraId="2FEA92B5" w14:textId="77777777" w:rsidR="0052267F" w:rsidRDefault="0052267F" w:rsidP="00392ACD"/>
        </w:tc>
        <w:tc>
          <w:tcPr>
            <w:tcW w:w="1255" w:type="dxa"/>
          </w:tcPr>
          <w:p w14:paraId="550AE878" w14:textId="430C4C07" w:rsidR="0052267F" w:rsidRDefault="00CF0C41" w:rsidP="00392ACD">
            <w:r>
              <w:t>30 mins</w:t>
            </w:r>
          </w:p>
        </w:tc>
      </w:tr>
      <w:tr w:rsidR="0052267F" w14:paraId="4C26B79C" w14:textId="77777777" w:rsidTr="00392ACD">
        <w:tc>
          <w:tcPr>
            <w:tcW w:w="2515" w:type="dxa"/>
          </w:tcPr>
          <w:p w14:paraId="73F7DACB" w14:textId="77777777" w:rsidR="0052267F" w:rsidRDefault="0052267F" w:rsidP="00392ACD">
            <w:r>
              <w:t>9:30 AM to 10:30 AM</w:t>
            </w:r>
          </w:p>
        </w:tc>
        <w:tc>
          <w:tcPr>
            <w:tcW w:w="3420" w:type="dxa"/>
          </w:tcPr>
          <w:p w14:paraId="0691A42C" w14:textId="77777777" w:rsidR="0052267F" w:rsidRDefault="0052267F" w:rsidP="00392ACD">
            <w:r>
              <w:t>Session #2</w:t>
            </w:r>
          </w:p>
          <w:p w14:paraId="1C53DA5E" w14:textId="550B4343" w:rsidR="0052267F" w:rsidRDefault="0052267F" w:rsidP="00392ACD">
            <w:r>
              <w:t xml:space="preserve">Gizmos and Gadgets for the Neuro </w:t>
            </w:r>
            <w:r w:rsidR="00B910B2">
              <w:t>P</w:t>
            </w:r>
            <w:r>
              <w:t xml:space="preserve">atient in the ICU </w:t>
            </w:r>
          </w:p>
          <w:p w14:paraId="57ED0C55" w14:textId="78AE47A3" w:rsidR="0052267F" w:rsidRDefault="0052267F" w:rsidP="00392ACD">
            <w:r>
              <w:t>CERP Category A</w:t>
            </w:r>
          </w:p>
        </w:tc>
        <w:tc>
          <w:tcPr>
            <w:tcW w:w="2160" w:type="dxa"/>
          </w:tcPr>
          <w:p w14:paraId="40617B1E" w14:textId="43912191" w:rsidR="0052267F" w:rsidRDefault="0052267F" w:rsidP="00392ACD">
            <w:r>
              <w:t xml:space="preserve">Mary Kay Bader  </w:t>
            </w:r>
          </w:p>
        </w:tc>
        <w:tc>
          <w:tcPr>
            <w:tcW w:w="1255" w:type="dxa"/>
          </w:tcPr>
          <w:p w14:paraId="76BD02F0" w14:textId="77777777" w:rsidR="0052267F" w:rsidRDefault="0052267F" w:rsidP="00392ACD">
            <w:r>
              <w:t>60 mins</w:t>
            </w:r>
          </w:p>
        </w:tc>
      </w:tr>
      <w:tr w:rsidR="0052267F" w14:paraId="0C19278A" w14:textId="77777777" w:rsidTr="00392ACD">
        <w:tc>
          <w:tcPr>
            <w:tcW w:w="2515" w:type="dxa"/>
          </w:tcPr>
          <w:p w14:paraId="045EB06B" w14:textId="166F6844" w:rsidR="0052267F" w:rsidRDefault="0052267F" w:rsidP="00392ACD">
            <w:r>
              <w:t>10:30 AM to 11:30 AM</w:t>
            </w:r>
          </w:p>
        </w:tc>
        <w:tc>
          <w:tcPr>
            <w:tcW w:w="3420" w:type="dxa"/>
          </w:tcPr>
          <w:p w14:paraId="3FA2BD0E" w14:textId="77777777" w:rsidR="0052267F" w:rsidRDefault="0052267F" w:rsidP="00392ACD">
            <w:r>
              <w:t xml:space="preserve">Session #3 </w:t>
            </w:r>
          </w:p>
          <w:p w14:paraId="7A7CE92B" w14:textId="30A1DD7A" w:rsidR="0052267F" w:rsidRDefault="0052267F" w:rsidP="00392ACD">
            <w:r>
              <w:t xml:space="preserve">The ABCs of </w:t>
            </w:r>
            <w:r w:rsidR="008803FC">
              <w:t>Intracranial Hemorrhage and Subarachnoid Hemorrhage (ICH and SAH)</w:t>
            </w:r>
          </w:p>
          <w:p w14:paraId="4888D15F" w14:textId="4EEAAE4F" w:rsidR="0052267F" w:rsidRDefault="0052267F" w:rsidP="00392ACD">
            <w:r>
              <w:t>CERP Category A</w:t>
            </w:r>
          </w:p>
        </w:tc>
        <w:tc>
          <w:tcPr>
            <w:tcW w:w="2160" w:type="dxa"/>
          </w:tcPr>
          <w:p w14:paraId="43D4FE8E" w14:textId="0E8C65FF" w:rsidR="0052267F" w:rsidRDefault="0052267F" w:rsidP="00392ACD">
            <w:r>
              <w:t xml:space="preserve"> Mary Kay Bader </w:t>
            </w:r>
          </w:p>
        </w:tc>
        <w:tc>
          <w:tcPr>
            <w:tcW w:w="1255" w:type="dxa"/>
          </w:tcPr>
          <w:p w14:paraId="5D366DA4" w14:textId="77777777" w:rsidR="0052267F" w:rsidRDefault="0052267F" w:rsidP="00392ACD">
            <w:r>
              <w:t>60 mins</w:t>
            </w:r>
          </w:p>
        </w:tc>
      </w:tr>
      <w:tr w:rsidR="0052267F" w14:paraId="7986FEB5" w14:textId="77777777" w:rsidTr="00392ACD">
        <w:tc>
          <w:tcPr>
            <w:tcW w:w="2515" w:type="dxa"/>
          </w:tcPr>
          <w:p w14:paraId="3C0E8F62" w14:textId="4ECAA361" w:rsidR="0052267F" w:rsidRDefault="0052267F" w:rsidP="00392ACD">
            <w:r>
              <w:t>11:30 AM to 12:00 PM</w:t>
            </w:r>
          </w:p>
        </w:tc>
        <w:tc>
          <w:tcPr>
            <w:tcW w:w="3420" w:type="dxa"/>
          </w:tcPr>
          <w:p w14:paraId="159F6990" w14:textId="254D8806" w:rsidR="0052267F" w:rsidRDefault="0052267F" w:rsidP="00392ACD">
            <w:r>
              <w:t xml:space="preserve">Lunch </w:t>
            </w:r>
            <w:r w:rsidR="00CF0C41">
              <w:t xml:space="preserve">and time with vendors </w:t>
            </w:r>
          </w:p>
        </w:tc>
        <w:tc>
          <w:tcPr>
            <w:tcW w:w="2160" w:type="dxa"/>
          </w:tcPr>
          <w:p w14:paraId="1FA16D51" w14:textId="77777777" w:rsidR="0052267F" w:rsidRDefault="0052267F" w:rsidP="00392ACD">
            <w:r>
              <w:t xml:space="preserve">Provided </w:t>
            </w:r>
          </w:p>
        </w:tc>
        <w:tc>
          <w:tcPr>
            <w:tcW w:w="1255" w:type="dxa"/>
          </w:tcPr>
          <w:p w14:paraId="443914A1" w14:textId="77777777" w:rsidR="0052267F" w:rsidRDefault="00CF0C41" w:rsidP="00392ACD">
            <w:r>
              <w:t>30 mins</w:t>
            </w:r>
          </w:p>
          <w:p w14:paraId="0EEB7227" w14:textId="35DC11B9" w:rsidR="00CF0C41" w:rsidRDefault="00CF0C41" w:rsidP="00392ACD"/>
        </w:tc>
      </w:tr>
      <w:tr w:rsidR="0052267F" w14:paraId="389039FA" w14:textId="77777777" w:rsidTr="00392ACD">
        <w:tc>
          <w:tcPr>
            <w:tcW w:w="2515" w:type="dxa"/>
          </w:tcPr>
          <w:p w14:paraId="4AE65CF7" w14:textId="1AD24D85" w:rsidR="0052267F" w:rsidRDefault="0052267F" w:rsidP="00392ACD">
            <w:r>
              <w:t>12:00 PM to 1:00 PM</w:t>
            </w:r>
          </w:p>
        </w:tc>
        <w:tc>
          <w:tcPr>
            <w:tcW w:w="3420" w:type="dxa"/>
          </w:tcPr>
          <w:p w14:paraId="02894946" w14:textId="77777777" w:rsidR="0052267F" w:rsidRDefault="0052267F" w:rsidP="00392ACD">
            <w:r>
              <w:t xml:space="preserve">Session #4 </w:t>
            </w:r>
          </w:p>
          <w:p w14:paraId="67CCB83A" w14:textId="186FC030" w:rsidR="0052267F" w:rsidRDefault="0052267F" w:rsidP="00392ACD">
            <w:r>
              <w:t xml:space="preserve">Managing Severe Traumatic Brain Injury Using a Tiered Approach </w:t>
            </w:r>
          </w:p>
          <w:p w14:paraId="33C472F3" w14:textId="4D7D02E2" w:rsidR="0052267F" w:rsidRDefault="0052267F" w:rsidP="00392ACD">
            <w:r>
              <w:t>CERP Category A</w:t>
            </w:r>
          </w:p>
        </w:tc>
        <w:tc>
          <w:tcPr>
            <w:tcW w:w="2160" w:type="dxa"/>
          </w:tcPr>
          <w:p w14:paraId="127A91A6" w14:textId="4C9B5D4D" w:rsidR="0052267F" w:rsidRDefault="0052267F" w:rsidP="00392ACD">
            <w:r>
              <w:t xml:space="preserve">Mary Kay Bader </w:t>
            </w:r>
          </w:p>
        </w:tc>
        <w:tc>
          <w:tcPr>
            <w:tcW w:w="1255" w:type="dxa"/>
          </w:tcPr>
          <w:p w14:paraId="033237B8" w14:textId="77777777" w:rsidR="0052267F" w:rsidRDefault="0052267F" w:rsidP="00392ACD">
            <w:r>
              <w:t>60 mins</w:t>
            </w:r>
          </w:p>
        </w:tc>
      </w:tr>
      <w:tr w:rsidR="0052267F" w14:paraId="638FE0F2" w14:textId="77777777" w:rsidTr="00392ACD">
        <w:tc>
          <w:tcPr>
            <w:tcW w:w="2515" w:type="dxa"/>
          </w:tcPr>
          <w:p w14:paraId="100D0524" w14:textId="2D5BCAB6" w:rsidR="0052267F" w:rsidRDefault="0052267F" w:rsidP="00392ACD">
            <w:r>
              <w:t>1:00 PM to 2:00 PM</w:t>
            </w:r>
          </w:p>
        </w:tc>
        <w:tc>
          <w:tcPr>
            <w:tcW w:w="3420" w:type="dxa"/>
          </w:tcPr>
          <w:p w14:paraId="5E8AEDF9" w14:textId="77777777" w:rsidR="0052267F" w:rsidRDefault="0052267F" w:rsidP="00392ACD">
            <w:r>
              <w:t xml:space="preserve">Session #5 </w:t>
            </w:r>
          </w:p>
          <w:p w14:paraId="027BBDBC" w14:textId="1E70A710" w:rsidR="0052267F" w:rsidRDefault="00E72D54" w:rsidP="00392ACD">
            <w:r>
              <w:t xml:space="preserve">Mixed Shock and the Hemodynamic Platform Part </w:t>
            </w:r>
            <w:r w:rsidR="0052267F">
              <w:t>1</w:t>
            </w:r>
          </w:p>
          <w:p w14:paraId="10802AEB" w14:textId="77777777" w:rsidR="0052267F" w:rsidRDefault="0052267F" w:rsidP="00392ACD">
            <w:r>
              <w:t>CERP Category A</w:t>
            </w:r>
          </w:p>
        </w:tc>
        <w:tc>
          <w:tcPr>
            <w:tcW w:w="2160" w:type="dxa"/>
          </w:tcPr>
          <w:p w14:paraId="1FFB3757" w14:textId="719955E4" w:rsidR="0052267F" w:rsidRDefault="0052267F" w:rsidP="00392ACD">
            <w:r>
              <w:t xml:space="preserve">Barbara McLean </w:t>
            </w:r>
          </w:p>
        </w:tc>
        <w:tc>
          <w:tcPr>
            <w:tcW w:w="1255" w:type="dxa"/>
          </w:tcPr>
          <w:p w14:paraId="0386C067" w14:textId="77777777" w:rsidR="0052267F" w:rsidRDefault="0052267F" w:rsidP="00392ACD">
            <w:r>
              <w:t xml:space="preserve">60 mins </w:t>
            </w:r>
          </w:p>
        </w:tc>
      </w:tr>
      <w:tr w:rsidR="0052267F" w14:paraId="36746371" w14:textId="77777777" w:rsidTr="00392ACD">
        <w:tc>
          <w:tcPr>
            <w:tcW w:w="2515" w:type="dxa"/>
          </w:tcPr>
          <w:p w14:paraId="21B5803A" w14:textId="59F39F0C" w:rsidR="0052267F" w:rsidRDefault="0052267F" w:rsidP="00392ACD">
            <w:r>
              <w:t xml:space="preserve">2:00 PM to </w:t>
            </w:r>
            <w:r w:rsidR="00CF0C41">
              <w:t>2:15 PM</w:t>
            </w:r>
          </w:p>
        </w:tc>
        <w:tc>
          <w:tcPr>
            <w:tcW w:w="3420" w:type="dxa"/>
          </w:tcPr>
          <w:p w14:paraId="4B050284" w14:textId="77777777" w:rsidR="0052267F" w:rsidRDefault="0052267F" w:rsidP="00392ACD">
            <w:r>
              <w:t xml:space="preserve">Break </w:t>
            </w:r>
          </w:p>
        </w:tc>
        <w:tc>
          <w:tcPr>
            <w:tcW w:w="2160" w:type="dxa"/>
          </w:tcPr>
          <w:p w14:paraId="1A3E6CCE" w14:textId="77777777" w:rsidR="0052267F" w:rsidRDefault="0052267F" w:rsidP="00392ACD"/>
        </w:tc>
        <w:tc>
          <w:tcPr>
            <w:tcW w:w="1255" w:type="dxa"/>
          </w:tcPr>
          <w:p w14:paraId="33D16366" w14:textId="77777777" w:rsidR="0052267F" w:rsidRDefault="00CF0C41" w:rsidP="00392ACD">
            <w:r>
              <w:t>15 mins</w:t>
            </w:r>
          </w:p>
          <w:p w14:paraId="67E0CF0F" w14:textId="1BE06479" w:rsidR="00CF0C41" w:rsidRDefault="00CF0C41" w:rsidP="00392ACD"/>
        </w:tc>
      </w:tr>
      <w:tr w:rsidR="0052267F" w14:paraId="513D4EEB" w14:textId="77777777" w:rsidTr="00392ACD">
        <w:tc>
          <w:tcPr>
            <w:tcW w:w="2515" w:type="dxa"/>
          </w:tcPr>
          <w:p w14:paraId="2A17BC98" w14:textId="449C6641" w:rsidR="0052267F" w:rsidRDefault="0052267F" w:rsidP="00392ACD">
            <w:r>
              <w:t>2:15 PM to 3:15 PM</w:t>
            </w:r>
          </w:p>
        </w:tc>
        <w:tc>
          <w:tcPr>
            <w:tcW w:w="3420" w:type="dxa"/>
          </w:tcPr>
          <w:p w14:paraId="6BAAE530" w14:textId="77777777" w:rsidR="0052267F" w:rsidRDefault="0052267F" w:rsidP="00392ACD">
            <w:r>
              <w:t xml:space="preserve">Session #6 </w:t>
            </w:r>
          </w:p>
          <w:p w14:paraId="44CC9ED9" w14:textId="2B91B86B" w:rsidR="0052267F" w:rsidRDefault="00E72D54" w:rsidP="00392ACD">
            <w:r>
              <w:t>Mixed Shock and the Hemodynamic Platform Part 2</w:t>
            </w:r>
          </w:p>
          <w:p w14:paraId="7E5C5234" w14:textId="23DF33A2" w:rsidR="0052267F" w:rsidRDefault="0052267F" w:rsidP="00392ACD">
            <w:r>
              <w:t xml:space="preserve">CERP Category A </w:t>
            </w:r>
          </w:p>
        </w:tc>
        <w:tc>
          <w:tcPr>
            <w:tcW w:w="2160" w:type="dxa"/>
          </w:tcPr>
          <w:p w14:paraId="36CA8F79" w14:textId="0E890005" w:rsidR="0052267F" w:rsidRDefault="0052267F" w:rsidP="00392ACD">
            <w:r>
              <w:t xml:space="preserve">Barbara McLean  </w:t>
            </w:r>
          </w:p>
        </w:tc>
        <w:tc>
          <w:tcPr>
            <w:tcW w:w="1255" w:type="dxa"/>
          </w:tcPr>
          <w:p w14:paraId="13EEF518" w14:textId="77777777" w:rsidR="0052267F" w:rsidRDefault="0052267F" w:rsidP="00392ACD">
            <w:r>
              <w:t>60 mins</w:t>
            </w:r>
          </w:p>
        </w:tc>
      </w:tr>
      <w:tr w:rsidR="0052267F" w14:paraId="483279BD" w14:textId="77777777" w:rsidTr="00392ACD">
        <w:tc>
          <w:tcPr>
            <w:tcW w:w="2515" w:type="dxa"/>
          </w:tcPr>
          <w:p w14:paraId="380965DD" w14:textId="3ADAF41A" w:rsidR="0052267F" w:rsidRDefault="00CF0C41" w:rsidP="00392ACD">
            <w:r>
              <w:t>3:15 PM</w:t>
            </w:r>
            <w:r w:rsidR="0052267F">
              <w:t xml:space="preserve"> to 4:</w:t>
            </w:r>
            <w:r>
              <w:t xml:space="preserve">15 </w:t>
            </w:r>
            <w:r w:rsidR="0052267F">
              <w:t>PM</w:t>
            </w:r>
          </w:p>
        </w:tc>
        <w:tc>
          <w:tcPr>
            <w:tcW w:w="3420" w:type="dxa"/>
          </w:tcPr>
          <w:p w14:paraId="5B95969E" w14:textId="0AD2C568" w:rsidR="0052267F" w:rsidRDefault="0052267F" w:rsidP="00392ACD">
            <w:r>
              <w:t xml:space="preserve">Session #7 </w:t>
            </w:r>
          </w:p>
          <w:p w14:paraId="3E892631" w14:textId="46233C03" w:rsidR="0052267F" w:rsidRDefault="00E72D54" w:rsidP="00392ACD">
            <w:r>
              <w:t xml:space="preserve">Mixed Shock and the Hemodynamic Platform Part 3 </w:t>
            </w:r>
          </w:p>
          <w:p w14:paraId="2522CC02" w14:textId="245C52F6" w:rsidR="0052267F" w:rsidRDefault="0052267F" w:rsidP="00392ACD">
            <w:r>
              <w:t xml:space="preserve">CERP Category </w:t>
            </w:r>
            <w:r w:rsidR="00CF0C41">
              <w:t>A</w:t>
            </w:r>
          </w:p>
        </w:tc>
        <w:tc>
          <w:tcPr>
            <w:tcW w:w="2160" w:type="dxa"/>
          </w:tcPr>
          <w:p w14:paraId="42F92724" w14:textId="0B9F643C" w:rsidR="0052267F" w:rsidRDefault="0052267F" w:rsidP="00392ACD">
            <w:r>
              <w:t xml:space="preserve">Barbara McLean  </w:t>
            </w:r>
          </w:p>
        </w:tc>
        <w:tc>
          <w:tcPr>
            <w:tcW w:w="1255" w:type="dxa"/>
          </w:tcPr>
          <w:p w14:paraId="6B5F75AE" w14:textId="77777777" w:rsidR="0052267F" w:rsidRDefault="0052267F" w:rsidP="00392ACD">
            <w:r>
              <w:t xml:space="preserve">60 mins </w:t>
            </w:r>
          </w:p>
        </w:tc>
      </w:tr>
      <w:tr w:rsidR="0052267F" w14:paraId="7BA4FFCF" w14:textId="77777777" w:rsidTr="00392ACD">
        <w:tc>
          <w:tcPr>
            <w:tcW w:w="2515" w:type="dxa"/>
          </w:tcPr>
          <w:p w14:paraId="5375264B" w14:textId="40223C7B" w:rsidR="0052267F" w:rsidRDefault="00CF0C41" w:rsidP="00392ACD">
            <w:r>
              <w:t>4:15 PM</w:t>
            </w:r>
            <w:r w:rsidR="0052267F">
              <w:t xml:space="preserve"> to 5:</w:t>
            </w:r>
            <w:r w:rsidR="00795F56">
              <w:t>15</w:t>
            </w:r>
            <w:r>
              <w:t xml:space="preserve"> </w:t>
            </w:r>
            <w:r w:rsidR="0052267F">
              <w:t>PM</w:t>
            </w:r>
          </w:p>
        </w:tc>
        <w:tc>
          <w:tcPr>
            <w:tcW w:w="3420" w:type="dxa"/>
          </w:tcPr>
          <w:p w14:paraId="712CAEF4" w14:textId="1846DC90" w:rsidR="00FF122B" w:rsidRDefault="00CF0C41" w:rsidP="000E386F">
            <w:r>
              <w:t>Closing Speaker</w:t>
            </w:r>
          </w:p>
          <w:p w14:paraId="2280AAC4" w14:textId="10375736" w:rsidR="006A028A" w:rsidRDefault="006A028A" w:rsidP="000E386F">
            <w:r>
              <w:t>Innovation Solutions for Providing Care</w:t>
            </w:r>
          </w:p>
          <w:p w14:paraId="112C56CF" w14:textId="571F2402" w:rsidR="00FF122B" w:rsidRDefault="006A028A" w:rsidP="000E386F">
            <w:r>
              <w:lastRenderedPageBreak/>
              <w:t>Susan Cooper, MSN, RN, FAAN</w:t>
            </w:r>
          </w:p>
          <w:p w14:paraId="504AF4E5" w14:textId="41144A1C" w:rsidR="000E386F" w:rsidRDefault="000E386F" w:rsidP="000E386F">
            <w:r>
              <w:t xml:space="preserve"> </w:t>
            </w:r>
            <w:r w:rsidR="00FF122B">
              <w:t xml:space="preserve">CERP Category B </w:t>
            </w:r>
          </w:p>
        </w:tc>
        <w:tc>
          <w:tcPr>
            <w:tcW w:w="2160" w:type="dxa"/>
          </w:tcPr>
          <w:p w14:paraId="66A1D360" w14:textId="56F0E0A5" w:rsidR="00CF0C41" w:rsidRDefault="000E386F" w:rsidP="00392ACD">
            <w:r>
              <w:lastRenderedPageBreak/>
              <w:t xml:space="preserve">Susan Cooper  </w:t>
            </w:r>
          </w:p>
        </w:tc>
        <w:tc>
          <w:tcPr>
            <w:tcW w:w="1255" w:type="dxa"/>
          </w:tcPr>
          <w:p w14:paraId="6936F013" w14:textId="4BEF1DC7" w:rsidR="0052267F" w:rsidRDefault="001E55AF" w:rsidP="00392ACD">
            <w:r>
              <w:t>60</w:t>
            </w:r>
            <w:r w:rsidR="00CF0C41">
              <w:t xml:space="preserve"> mins </w:t>
            </w:r>
          </w:p>
        </w:tc>
      </w:tr>
      <w:tr w:rsidR="00CF0C41" w14:paraId="61967FA4" w14:textId="77777777" w:rsidTr="00392ACD">
        <w:tc>
          <w:tcPr>
            <w:tcW w:w="2515" w:type="dxa"/>
          </w:tcPr>
          <w:p w14:paraId="4E4EB274" w14:textId="02896D9A" w:rsidR="00CF0C41" w:rsidRDefault="00CF0C41" w:rsidP="00392ACD">
            <w:r>
              <w:t>5:</w:t>
            </w:r>
            <w:r w:rsidR="00795F56">
              <w:t>15</w:t>
            </w:r>
            <w:r>
              <w:t xml:space="preserve"> PM to 5:</w:t>
            </w:r>
            <w:r w:rsidR="00795F56">
              <w:t>30</w:t>
            </w:r>
            <w:r>
              <w:t xml:space="preserve"> PM</w:t>
            </w:r>
          </w:p>
        </w:tc>
        <w:tc>
          <w:tcPr>
            <w:tcW w:w="3420" w:type="dxa"/>
          </w:tcPr>
          <w:p w14:paraId="3C20D978" w14:textId="35A14311" w:rsidR="00CF0C41" w:rsidRDefault="00CF0C41" w:rsidP="00392ACD">
            <w:r>
              <w:t xml:space="preserve">Wrap up and Evaluations </w:t>
            </w:r>
          </w:p>
        </w:tc>
        <w:tc>
          <w:tcPr>
            <w:tcW w:w="2160" w:type="dxa"/>
          </w:tcPr>
          <w:p w14:paraId="53439574" w14:textId="77777777" w:rsidR="00CF0C41" w:rsidRDefault="00CF0C41" w:rsidP="00392ACD"/>
        </w:tc>
        <w:tc>
          <w:tcPr>
            <w:tcW w:w="1255" w:type="dxa"/>
          </w:tcPr>
          <w:p w14:paraId="62C95A35" w14:textId="020F5981" w:rsidR="00CF0C41" w:rsidRDefault="00CF0C41" w:rsidP="00392ACD">
            <w:r>
              <w:t xml:space="preserve">15 mins </w:t>
            </w:r>
          </w:p>
        </w:tc>
      </w:tr>
    </w:tbl>
    <w:p w14:paraId="03F6B285" w14:textId="77777777" w:rsidR="0052267F" w:rsidRDefault="0052267F" w:rsidP="0052267F"/>
    <w:p w14:paraId="2E9AFA54" w14:textId="254623DE" w:rsidR="00C75902" w:rsidRDefault="00795F56">
      <w:r>
        <w:t xml:space="preserve">8.0  CH </w:t>
      </w:r>
      <w:r w:rsidR="00713BA8">
        <w:t xml:space="preserve">  Application has been made to AACN for CNE approval.   </w:t>
      </w:r>
    </w:p>
    <w:p w14:paraId="73DAD194" w14:textId="77777777" w:rsidR="000E386F" w:rsidRDefault="000E386F"/>
    <w:p w14:paraId="07CA7442" w14:textId="2AD6AAB0" w:rsidR="006A028A" w:rsidRDefault="006A028A">
      <w:r>
        <w:t xml:space="preserve">Presenters:  </w:t>
      </w:r>
    </w:p>
    <w:p w14:paraId="22A8637F" w14:textId="77777777" w:rsidR="000E386F" w:rsidRDefault="000E386F"/>
    <w:p w14:paraId="39A13AC8" w14:textId="77777777" w:rsidR="00FF122B" w:rsidRDefault="000E386F" w:rsidP="000E386F">
      <w:pPr>
        <w:rPr>
          <w:rFonts w:ascii="Calibri" w:hAnsi="Calibri" w:cs="Calibri"/>
          <w:color w:val="474747"/>
          <w:sz w:val="28"/>
          <w:szCs w:val="28"/>
          <w:shd w:val="clear" w:color="auto" w:fill="FFFFFF"/>
        </w:rPr>
      </w:pPr>
      <w:r w:rsidRPr="00FF122B">
        <w:rPr>
          <w:rFonts w:ascii="Calibri" w:hAnsi="Calibri" w:cs="Calibri"/>
          <w:sz w:val="28"/>
          <w:szCs w:val="28"/>
        </w:rPr>
        <w:t xml:space="preserve">Jennifer Adamski, </w:t>
      </w:r>
      <w:r w:rsidRPr="00FF122B">
        <w:rPr>
          <w:rFonts w:ascii="Calibri" w:hAnsi="Calibri" w:cs="Calibri"/>
          <w:color w:val="474747"/>
          <w:sz w:val="28"/>
          <w:szCs w:val="28"/>
          <w:shd w:val="clear" w:color="auto" w:fill="FFFFFF"/>
        </w:rPr>
        <w:t>DNP, ACNP-BC, CCRN, FCCM AGACNP</w:t>
      </w:r>
    </w:p>
    <w:p w14:paraId="18132934" w14:textId="77777777" w:rsidR="00F44CFD" w:rsidRDefault="000E386F" w:rsidP="000E386F">
      <w:pPr>
        <w:rPr>
          <w:rFonts w:ascii="Calibri" w:hAnsi="Calibri" w:cs="Calibri"/>
          <w:color w:val="474747"/>
          <w:sz w:val="28"/>
          <w:szCs w:val="28"/>
          <w:shd w:val="clear" w:color="auto" w:fill="FFFFFF"/>
        </w:rPr>
      </w:pPr>
      <w:r w:rsidRPr="00FF122B">
        <w:rPr>
          <w:rFonts w:ascii="Calibri" w:hAnsi="Calibri" w:cs="Calibri"/>
          <w:color w:val="474747"/>
          <w:sz w:val="28"/>
          <w:szCs w:val="28"/>
          <w:shd w:val="clear" w:color="auto" w:fill="FFFFFF"/>
        </w:rPr>
        <w:t>Program Director, Emory U</w:t>
      </w:r>
      <w:r w:rsidR="00FF122B">
        <w:rPr>
          <w:rFonts w:ascii="Calibri" w:hAnsi="Calibri" w:cs="Calibri"/>
          <w:color w:val="474747"/>
          <w:sz w:val="28"/>
          <w:szCs w:val="28"/>
          <w:shd w:val="clear" w:color="auto" w:fill="FFFFFF"/>
        </w:rPr>
        <w:t>niversity</w:t>
      </w:r>
      <w:r w:rsidRPr="00FF122B">
        <w:rPr>
          <w:rFonts w:ascii="Calibri" w:hAnsi="Calibri" w:cs="Calibri"/>
          <w:color w:val="474747"/>
          <w:sz w:val="28"/>
          <w:szCs w:val="28"/>
          <w:shd w:val="clear" w:color="auto" w:fill="FFFFFF"/>
        </w:rPr>
        <w:t>, Critical Care ACNP</w:t>
      </w:r>
    </w:p>
    <w:p w14:paraId="38F2C138" w14:textId="4D03BEFB" w:rsidR="000E386F" w:rsidRPr="00FF122B" w:rsidRDefault="00F44CFD" w:rsidP="000E386F">
      <w:pPr>
        <w:rPr>
          <w:rFonts w:ascii="Calibri" w:hAnsi="Calibri" w:cs="Calibri"/>
          <w:color w:val="474747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474747"/>
          <w:sz w:val="28"/>
          <w:szCs w:val="28"/>
          <w:shd w:val="clear" w:color="auto" w:fill="FFFFFF"/>
        </w:rPr>
        <w:t xml:space="preserve">Immediate Past </w:t>
      </w:r>
      <w:r w:rsidR="000E386F" w:rsidRPr="00FF122B">
        <w:rPr>
          <w:rFonts w:ascii="Calibri" w:hAnsi="Calibri" w:cs="Calibri"/>
          <w:color w:val="474747"/>
          <w:sz w:val="28"/>
          <w:szCs w:val="28"/>
          <w:shd w:val="clear" w:color="auto" w:fill="FFFFFF"/>
        </w:rPr>
        <w:t>President of the American Association of Critical Care Nurses</w:t>
      </w:r>
    </w:p>
    <w:p w14:paraId="525029FF" w14:textId="77777777" w:rsidR="000E386F" w:rsidRPr="00FF122B" w:rsidRDefault="000E386F" w:rsidP="000E386F">
      <w:pPr>
        <w:rPr>
          <w:rFonts w:ascii="Calibri" w:hAnsi="Calibri" w:cs="Calibri"/>
          <w:color w:val="474747"/>
          <w:sz w:val="28"/>
          <w:szCs w:val="28"/>
          <w:shd w:val="clear" w:color="auto" w:fill="FFFFFF"/>
        </w:rPr>
      </w:pPr>
    </w:p>
    <w:p w14:paraId="5E1C8A36" w14:textId="63721773" w:rsidR="000E386F" w:rsidRPr="00FF122B" w:rsidRDefault="000E386F" w:rsidP="000E386F">
      <w:pPr>
        <w:rPr>
          <w:rFonts w:ascii="Calibri" w:hAnsi="Calibri" w:cs="Calibri"/>
          <w:color w:val="47433F"/>
          <w:sz w:val="28"/>
          <w:szCs w:val="28"/>
          <w:shd w:val="clear" w:color="auto" w:fill="FFFFFF"/>
        </w:rPr>
      </w:pPr>
      <w:r w:rsidRPr="00FF122B">
        <w:rPr>
          <w:rFonts w:ascii="Calibri" w:hAnsi="Calibri" w:cs="Calibri"/>
          <w:color w:val="474747"/>
          <w:sz w:val="28"/>
          <w:szCs w:val="28"/>
          <w:shd w:val="clear" w:color="auto" w:fill="FFFFFF"/>
        </w:rPr>
        <w:t xml:space="preserve">Mary Kay Bader </w:t>
      </w:r>
      <w:r w:rsidRPr="00FF122B">
        <w:rPr>
          <w:rFonts w:ascii="Calibri" w:hAnsi="Calibri" w:cs="Calibri"/>
          <w:color w:val="47433F"/>
          <w:sz w:val="28"/>
          <w:szCs w:val="28"/>
          <w:shd w:val="clear" w:color="auto" w:fill="FFFFFF"/>
        </w:rPr>
        <w:t>MSN, RN, CCNS, CCRN, CNRN, SCRN, FAHA, FNCS</w:t>
      </w:r>
    </w:p>
    <w:p w14:paraId="33B23693" w14:textId="77777777" w:rsidR="008C1E2E" w:rsidRPr="008C1E2E" w:rsidRDefault="008C1E2E" w:rsidP="008C1E2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C1E2E">
        <w:rPr>
          <w:rFonts w:ascii="Calibri" w:eastAsia="Times New Roman" w:hAnsi="Calibri" w:cs="Calibri"/>
          <w:color w:val="000000"/>
          <w:sz w:val="28"/>
          <w:szCs w:val="28"/>
        </w:rPr>
        <w:t>Neuro/Critical Care CNS</w:t>
      </w:r>
    </w:p>
    <w:p w14:paraId="56E478F2" w14:textId="77777777" w:rsidR="008C1E2E" w:rsidRPr="008C1E2E" w:rsidRDefault="008C1E2E" w:rsidP="008C1E2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C1E2E">
        <w:rPr>
          <w:rFonts w:ascii="Calibri" w:eastAsia="Times New Roman" w:hAnsi="Calibri" w:cs="Calibri"/>
          <w:color w:val="000000"/>
          <w:sz w:val="28"/>
          <w:szCs w:val="28"/>
        </w:rPr>
        <w:t>Mission Hospital Mission Viejo CA</w:t>
      </w:r>
    </w:p>
    <w:p w14:paraId="1600CA10" w14:textId="77777777" w:rsidR="008C1E2E" w:rsidRDefault="008C1E2E" w:rsidP="008C1E2E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8C1E2E">
        <w:rPr>
          <w:rFonts w:ascii="Calibri" w:eastAsia="Times New Roman" w:hAnsi="Calibri" w:cs="Calibri"/>
          <w:color w:val="000000"/>
          <w:sz w:val="28"/>
          <w:szCs w:val="28"/>
        </w:rPr>
        <w:t>Past President Neurocritical Care Society &amp; AANN</w:t>
      </w:r>
    </w:p>
    <w:p w14:paraId="0161060C" w14:textId="77777777" w:rsidR="006A028A" w:rsidRDefault="006A028A" w:rsidP="008C1E2E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191A1E1" w14:textId="77777777" w:rsidR="006A028A" w:rsidRPr="00FF122B" w:rsidRDefault="006A028A" w:rsidP="006A028A">
      <w:pPr>
        <w:rPr>
          <w:rFonts w:ascii="Calibri" w:hAnsi="Calibri" w:cs="Calibri"/>
          <w:sz w:val="28"/>
          <w:szCs w:val="28"/>
        </w:rPr>
      </w:pPr>
      <w:r w:rsidRPr="00FF122B">
        <w:rPr>
          <w:rFonts w:ascii="Calibri" w:hAnsi="Calibri" w:cs="Calibri"/>
          <w:color w:val="1B1B1B"/>
          <w:sz w:val="28"/>
          <w:szCs w:val="28"/>
          <w:shd w:val="clear" w:color="auto" w:fill="FFFFFF"/>
        </w:rPr>
        <w:t>Barbara McLean, MN, RN, CCNS-BC, NP-BC, CCRN, FCCM</w:t>
      </w:r>
      <w:r w:rsidRPr="00FF122B">
        <w:rPr>
          <w:rStyle w:val="apple-converted-space"/>
          <w:rFonts w:ascii="Calibri" w:hAnsi="Calibri" w:cs="Calibri"/>
          <w:color w:val="1B1B1B"/>
          <w:sz w:val="28"/>
          <w:szCs w:val="28"/>
          <w:shd w:val="clear" w:color="auto" w:fill="FFFFFF"/>
        </w:rPr>
        <w:t> </w:t>
      </w:r>
      <w:r w:rsidRPr="00FF122B">
        <w:rPr>
          <w:rFonts w:ascii="Calibri" w:hAnsi="Calibri" w:cs="Calibri"/>
          <w:color w:val="1B1B1B"/>
          <w:sz w:val="28"/>
          <w:szCs w:val="28"/>
        </w:rPr>
        <w:br/>
      </w:r>
      <w:r w:rsidRPr="00FF122B">
        <w:rPr>
          <w:rFonts w:ascii="Calibri" w:hAnsi="Calibri" w:cs="Calibri"/>
          <w:color w:val="1B1B1B"/>
          <w:sz w:val="28"/>
          <w:szCs w:val="28"/>
          <w:shd w:val="clear" w:color="auto" w:fill="FFFFFF"/>
        </w:rPr>
        <w:t>Critical Care Program Specialist</w:t>
      </w:r>
      <w:r w:rsidRPr="00FF122B">
        <w:rPr>
          <w:rFonts w:ascii="Calibri" w:hAnsi="Calibri" w:cs="Calibri"/>
          <w:color w:val="1B1B1B"/>
          <w:sz w:val="28"/>
          <w:szCs w:val="28"/>
        </w:rPr>
        <w:br/>
      </w:r>
      <w:r w:rsidRPr="00FF122B">
        <w:rPr>
          <w:rFonts w:ascii="Calibri" w:hAnsi="Calibri" w:cs="Calibri"/>
          <w:color w:val="1B1B1B"/>
          <w:sz w:val="28"/>
          <w:szCs w:val="28"/>
          <w:shd w:val="clear" w:color="auto" w:fill="FFFFFF"/>
        </w:rPr>
        <w:t>Grady Health System, Atlanta GA</w:t>
      </w:r>
    </w:p>
    <w:p w14:paraId="0383D4E0" w14:textId="77777777" w:rsidR="000E386F" w:rsidRPr="00FF122B" w:rsidRDefault="000E386F" w:rsidP="000E386F">
      <w:pPr>
        <w:rPr>
          <w:rFonts w:ascii="Calibri" w:hAnsi="Calibri" w:cs="Calibri"/>
          <w:sz w:val="28"/>
          <w:szCs w:val="28"/>
        </w:rPr>
      </w:pPr>
    </w:p>
    <w:p w14:paraId="012AB8E5" w14:textId="53EB435B" w:rsidR="000E386F" w:rsidRPr="00FF122B" w:rsidRDefault="000E386F" w:rsidP="000E386F">
      <w:pPr>
        <w:rPr>
          <w:rFonts w:ascii="Calibri" w:hAnsi="Calibri" w:cs="Calibri"/>
          <w:sz w:val="28"/>
          <w:szCs w:val="28"/>
        </w:rPr>
      </w:pPr>
      <w:r w:rsidRPr="00FF122B">
        <w:rPr>
          <w:rFonts w:ascii="Calibri" w:hAnsi="Calibri" w:cs="Calibri"/>
          <w:sz w:val="28"/>
          <w:szCs w:val="28"/>
        </w:rPr>
        <w:t>Susan Cooper, MSN, RN, FAAN</w:t>
      </w:r>
    </w:p>
    <w:p w14:paraId="1309FC8F" w14:textId="6BC37A43" w:rsidR="000E386F" w:rsidRPr="00FF122B" w:rsidRDefault="000E386F" w:rsidP="000E386F">
      <w:pPr>
        <w:rPr>
          <w:rFonts w:ascii="Calibri" w:hAnsi="Calibri" w:cs="Calibri"/>
          <w:sz w:val="28"/>
          <w:szCs w:val="28"/>
        </w:rPr>
      </w:pPr>
      <w:r w:rsidRPr="00FF122B">
        <w:rPr>
          <w:rFonts w:ascii="Calibri" w:hAnsi="Calibri" w:cs="Calibri"/>
          <w:sz w:val="28"/>
          <w:szCs w:val="28"/>
        </w:rPr>
        <w:t xml:space="preserve">Senior </w:t>
      </w:r>
      <w:r w:rsidR="008C1E2E" w:rsidRPr="00FF122B">
        <w:rPr>
          <w:rFonts w:ascii="Calibri" w:hAnsi="Calibri" w:cs="Calibri"/>
          <w:sz w:val="28"/>
          <w:szCs w:val="28"/>
        </w:rPr>
        <w:t>V</w:t>
      </w:r>
      <w:r w:rsidRPr="00FF122B">
        <w:rPr>
          <w:rFonts w:ascii="Calibri" w:hAnsi="Calibri" w:cs="Calibri"/>
          <w:sz w:val="28"/>
          <w:szCs w:val="28"/>
        </w:rPr>
        <w:t>ice President and Chief Integration Officer Regional One Health</w:t>
      </w:r>
    </w:p>
    <w:p w14:paraId="7C87599B" w14:textId="77777777" w:rsidR="008C1E2E" w:rsidRDefault="008C1E2E" w:rsidP="000E386F">
      <w:pPr>
        <w:rPr>
          <w:rFonts w:ascii="Calibri" w:hAnsi="Calibri" w:cs="Calibri"/>
          <w:sz w:val="28"/>
          <w:szCs w:val="28"/>
        </w:rPr>
      </w:pPr>
    </w:p>
    <w:p w14:paraId="2D8A0364" w14:textId="5BB8C2FB" w:rsidR="0014326C" w:rsidRPr="00FF122B" w:rsidRDefault="0014326C" w:rsidP="000E386F">
      <w:pPr>
        <w:rPr>
          <w:rFonts w:ascii="Calibri" w:hAnsi="Calibri" w:cs="Calibri"/>
          <w:sz w:val="28"/>
          <w:szCs w:val="28"/>
        </w:rPr>
      </w:pPr>
    </w:p>
    <w:sectPr w:rsidR="0014326C" w:rsidRPr="00FF122B" w:rsidSect="003D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7F"/>
    <w:rsid w:val="000D20C2"/>
    <w:rsid w:val="000E386F"/>
    <w:rsid w:val="000E731E"/>
    <w:rsid w:val="0014326C"/>
    <w:rsid w:val="001477B7"/>
    <w:rsid w:val="00166978"/>
    <w:rsid w:val="001D48E9"/>
    <w:rsid w:val="001E55AF"/>
    <w:rsid w:val="002D7211"/>
    <w:rsid w:val="00384DAC"/>
    <w:rsid w:val="003D2F85"/>
    <w:rsid w:val="004C436D"/>
    <w:rsid w:val="0052267F"/>
    <w:rsid w:val="005B4E79"/>
    <w:rsid w:val="005D30D6"/>
    <w:rsid w:val="006A028A"/>
    <w:rsid w:val="006F03F0"/>
    <w:rsid w:val="00713BA8"/>
    <w:rsid w:val="00795F56"/>
    <w:rsid w:val="00812C0F"/>
    <w:rsid w:val="008803FC"/>
    <w:rsid w:val="008C1E2E"/>
    <w:rsid w:val="008F2EE7"/>
    <w:rsid w:val="009153AE"/>
    <w:rsid w:val="00A638B4"/>
    <w:rsid w:val="00AA53EE"/>
    <w:rsid w:val="00B910B2"/>
    <w:rsid w:val="00BE71B3"/>
    <w:rsid w:val="00C36C08"/>
    <w:rsid w:val="00C64CF4"/>
    <w:rsid w:val="00C75902"/>
    <w:rsid w:val="00CF0C41"/>
    <w:rsid w:val="00D36E73"/>
    <w:rsid w:val="00DA5FB3"/>
    <w:rsid w:val="00DD12AF"/>
    <w:rsid w:val="00DD664E"/>
    <w:rsid w:val="00E72D54"/>
    <w:rsid w:val="00F03AC6"/>
    <w:rsid w:val="00F3699B"/>
    <w:rsid w:val="00F44CFD"/>
    <w:rsid w:val="00F62103"/>
    <w:rsid w:val="00FC7F60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C8F82"/>
  <w15:chartTrackingRefBased/>
  <w15:docId w15:val="{F395CC8E-FD74-B54C-B13D-46FFA08D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7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6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6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6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67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6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6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2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67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2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67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2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6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67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E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F. Mulroy</dc:creator>
  <cp:keywords/>
  <dc:description/>
  <cp:lastModifiedBy>Janet F. Mulroy</cp:lastModifiedBy>
  <cp:revision>2</cp:revision>
  <cp:lastPrinted>2025-02-03T18:38:00Z</cp:lastPrinted>
  <dcterms:created xsi:type="dcterms:W3CDTF">2025-06-25T21:13:00Z</dcterms:created>
  <dcterms:modified xsi:type="dcterms:W3CDTF">2025-06-25T21:13:00Z</dcterms:modified>
</cp:coreProperties>
</file>