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9C42E" w14:textId="36601CCB" w:rsidR="00823CE4" w:rsidRDefault="00823CE4"/>
    <w:p w14:paraId="203D77CE" w14:textId="4E2956EB" w:rsidR="00B4798B" w:rsidRDefault="00862A44">
      <w:r>
        <w:t xml:space="preserve">                                        </w:t>
      </w:r>
      <w:r w:rsidR="00B4798B">
        <w:t>Pennsylvania League for Nursing</w:t>
      </w:r>
    </w:p>
    <w:p w14:paraId="22F84672" w14:textId="6B6339CE" w:rsidR="00862A44" w:rsidRDefault="00862A44">
      <w:r>
        <w:t xml:space="preserve">                                      Nominating Committee Information</w:t>
      </w:r>
    </w:p>
    <w:p w14:paraId="25111C48" w14:textId="1C76C775" w:rsidR="00B4798B" w:rsidRDefault="00B4798B"/>
    <w:p w14:paraId="13CE8A0E" w14:textId="07926FB1" w:rsidR="00B4798B" w:rsidRDefault="00B4798B">
      <w:r w:rsidRPr="001163A0">
        <w:rPr>
          <w:u w:val="single"/>
        </w:rPr>
        <w:t>General Information and Purpose of the Constituent League</w:t>
      </w:r>
      <w:r w:rsidR="00862A44">
        <w:t xml:space="preserve"> (Source, 2011 Constituent League Bylaws)</w:t>
      </w:r>
    </w:p>
    <w:p w14:paraId="70ACCE92" w14:textId="307DA45C" w:rsidR="00B4798B" w:rsidRDefault="00B4798B"/>
    <w:p w14:paraId="5F1737DC" w14:textId="58AD959C" w:rsidR="00B4798B" w:rsidRDefault="00B4798B">
      <w:pPr>
        <w:rPr>
          <w:noProof/>
        </w:rPr>
      </w:pPr>
      <w:r>
        <w:rPr>
          <w:noProof/>
        </w:rPr>
        <w:drawing>
          <wp:inline distT="0" distB="0" distL="0" distR="0" wp14:anchorId="78D83A01" wp14:editId="56803F17">
            <wp:extent cx="6553200" cy="436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17297" w14:textId="4DA5DA6E" w:rsidR="00862A44" w:rsidRPr="00862A44" w:rsidRDefault="00862A44" w:rsidP="00862A44"/>
    <w:p w14:paraId="6EB9840D" w14:textId="5E0BDB9C" w:rsidR="00862A44" w:rsidRDefault="00862A44" w:rsidP="00862A44">
      <w:pPr>
        <w:rPr>
          <w:noProof/>
        </w:rPr>
      </w:pPr>
    </w:p>
    <w:p w14:paraId="07F4D74D" w14:textId="7825979C" w:rsidR="00862A44" w:rsidRDefault="00862A44" w:rsidP="00862A44">
      <w:pPr>
        <w:tabs>
          <w:tab w:val="left" w:pos="3370"/>
        </w:tabs>
      </w:pPr>
      <w:r>
        <w:tab/>
      </w:r>
    </w:p>
    <w:p w14:paraId="55362877" w14:textId="19BB538B" w:rsidR="00862A44" w:rsidRDefault="00862A44" w:rsidP="00862A44">
      <w:pPr>
        <w:tabs>
          <w:tab w:val="left" w:pos="3370"/>
        </w:tabs>
      </w:pPr>
    </w:p>
    <w:p w14:paraId="4280CE11" w14:textId="626E4275" w:rsidR="00862A44" w:rsidRDefault="00862A44" w:rsidP="00862A44">
      <w:pPr>
        <w:tabs>
          <w:tab w:val="left" w:pos="3370"/>
        </w:tabs>
      </w:pPr>
    </w:p>
    <w:p w14:paraId="128EEEAA" w14:textId="1066B1EC" w:rsidR="00862A44" w:rsidRDefault="00862A44" w:rsidP="00862A44">
      <w:pPr>
        <w:tabs>
          <w:tab w:val="left" w:pos="3370"/>
        </w:tabs>
      </w:pPr>
    </w:p>
    <w:p w14:paraId="72405C8F" w14:textId="77777777" w:rsidR="00862A44" w:rsidRPr="00862A44" w:rsidRDefault="00862A44" w:rsidP="00862A44">
      <w:pPr>
        <w:tabs>
          <w:tab w:val="left" w:pos="3370"/>
        </w:tabs>
      </w:pPr>
      <w:r w:rsidRPr="001163A0">
        <w:rPr>
          <w:u w:val="single"/>
        </w:rPr>
        <w:lastRenderedPageBreak/>
        <w:t>Specific Information on the Nominating Committee</w:t>
      </w:r>
      <w:r>
        <w:t xml:space="preserve"> </w:t>
      </w:r>
      <w:r w:rsidRPr="00862A44">
        <w:t>(Source, 2011 Constituent League Bylaws)</w:t>
      </w:r>
    </w:p>
    <w:p w14:paraId="4EC46D1F" w14:textId="0F7AD0FE" w:rsidR="00862A44" w:rsidRDefault="00862A44" w:rsidP="00862A44">
      <w:pPr>
        <w:tabs>
          <w:tab w:val="left" w:pos="3370"/>
        </w:tabs>
      </w:pPr>
    </w:p>
    <w:p w14:paraId="3A0C6865" w14:textId="339F6A4D" w:rsidR="00862A44" w:rsidRDefault="00862A44" w:rsidP="00862A44">
      <w:pPr>
        <w:tabs>
          <w:tab w:val="left" w:pos="3370"/>
        </w:tabs>
        <w:rPr>
          <w:noProof/>
        </w:rPr>
      </w:pPr>
      <w:r>
        <w:rPr>
          <w:noProof/>
        </w:rPr>
        <w:drawing>
          <wp:inline distT="0" distB="0" distL="0" distR="0" wp14:anchorId="40A6372F" wp14:editId="719D1E46">
            <wp:extent cx="6403802" cy="3543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7132" cy="354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DE404" w14:textId="60E13156" w:rsidR="001163A0" w:rsidRPr="001163A0" w:rsidRDefault="001163A0" w:rsidP="001163A0"/>
    <w:p w14:paraId="3A2E9FD0" w14:textId="29B5B3CC" w:rsidR="001163A0" w:rsidRPr="001163A0" w:rsidRDefault="001163A0" w:rsidP="001163A0"/>
    <w:p w14:paraId="3ABF6CA8" w14:textId="5CB830D0" w:rsidR="001163A0" w:rsidRPr="001163A0" w:rsidRDefault="001163A0" w:rsidP="001163A0"/>
    <w:p w14:paraId="213575DA" w14:textId="1AF70151" w:rsidR="001163A0" w:rsidRPr="001163A0" w:rsidRDefault="001163A0" w:rsidP="001163A0"/>
    <w:p w14:paraId="10FA4118" w14:textId="6B9FDFD3" w:rsidR="001163A0" w:rsidRPr="001163A0" w:rsidRDefault="001163A0" w:rsidP="001163A0"/>
    <w:p w14:paraId="6F5AA500" w14:textId="0378DAE1" w:rsidR="001163A0" w:rsidRPr="001163A0" w:rsidRDefault="001163A0" w:rsidP="001163A0"/>
    <w:p w14:paraId="4E71902D" w14:textId="75B4EF27" w:rsidR="001163A0" w:rsidRPr="001163A0" w:rsidRDefault="001163A0" w:rsidP="001163A0"/>
    <w:p w14:paraId="39479F15" w14:textId="0BAEC279" w:rsidR="001163A0" w:rsidRPr="001163A0" w:rsidRDefault="001163A0" w:rsidP="001163A0"/>
    <w:p w14:paraId="4A674744" w14:textId="7725D517" w:rsidR="001163A0" w:rsidRPr="001163A0" w:rsidRDefault="001163A0" w:rsidP="001163A0"/>
    <w:p w14:paraId="016CC7F3" w14:textId="453F5AAB" w:rsidR="001163A0" w:rsidRPr="001163A0" w:rsidRDefault="001163A0" w:rsidP="001163A0"/>
    <w:p w14:paraId="2A861E1A" w14:textId="763D916D" w:rsidR="001163A0" w:rsidRPr="001163A0" w:rsidRDefault="001163A0" w:rsidP="001163A0"/>
    <w:p w14:paraId="3300F577" w14:textId="46D59B3D" w:rsidR="001163A0" w:rsidRDefault="001163A0" w:rsidP="001163A0">
      <w:pPr>
        <w:rPr>
          <w:noProof/>
        </w:rPr>
      </w:pPr>
    </w:p>
    <w:p w14:paraId="0BB1582B" w14:textId="0BDEA396" w:rsidR="001163A0" w:rsidRDefault="001163A0" w:rsidP="001163A0">
      <w:pPr>
        <w:tabs>
          <w:tab w:val="left" w:pos="2810"/>
        </w:tabs>
      </w:pPr>
      <w:r>
        <w:tab/>
      </w:r>
    </w:p>
    <w:p w14:paraId="77366ACF" w14:textId="7DAC85AD" w:rsidR="001163A0" w:rsidRDefault="001163A0" w:rsidP="001163A0">
      <w:pPr>
        <w:tabs>
          <w:tab w:val="left" w:pos="2810"/>
        </w:tabs>
      </w:pPr>
    </w:p>
    <w:p w14:paraId="5E912F10" w14:textId="2E8CDAF4" w:rsidR="001163A0" w:rsidRPr="001163A0" w:rsidRDefault="001163A0" w:rsidP="001163A0">
      <w:pPr>
        <w:tabs>
          <w:tab w:val="left" w:pos="2810"/>
        </w:tabs>
      </w:pPr>
      <w:r>
        <w:lastRenderedPageBreak/>
        <w:t>Qualifications and Responsibilities (Source: Nominating Committee Manual)</w:t>
      </w:r>
    </w:p>
    <w:p w14:paraId="5B2CF152" w14:textId="421ED827" w:rsidR="00862A44" w:rsidRPr="00862A44" w:rsidRDefault="00862A44" w:rsidP="00862A44">
      <w:r>
        <w:rPr>
          <w:noProof/>
        </w:rPr>
        <w:drawing>
          <wp:inline distT="0" distB="0" distL="0" distR="0" wp14:anchorId="34572177" wp14:editId="6B048043">
            <wp:extent cx="5943600" cy="43300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3269D" w14:textId="49032B16" w:rsidR="00862A44" w:rsidRPr="00862A44" w:rsidRDefault="001163A0" w:rsidP="00862A44">
      <w:r>
        <w:t xml:space="preserve">The Constituent League meets via Zoom/phone monthly. There is a requirement of one face-to-face meeting in the summer months. Monthly meetings last approximately one hour. </w:t>
      </w:r>
    </w:p>
    <w:p w14:paraId="4E5A31EF" w14:textId="753A7ABB" w:rsidR="00862A44" w:rsidRPr="00862A44" w:rsidRDefault="00862A44" w:rsidP="00862A44"/>
    <w:p w14:paraId="4DD8D2FF" w14:textId="12235469" w:rsidR="00862A44" w:rsidRPr="00862A44" w:rsidRDefault="00862A44" w:rsidP="00862A44"/>
    <w:p w14:paraId="706A041A" w14:textId="2E2C4FFC" w:rsidR="00862A44" w:rsidRDefault="00862A44" w:rsidP="00862A44"/>
    <w:p w14:paraId="750537CE" w14:textId="7ABB8C8D" w:rsidR="00862A44" w:rsidRDefault="00862A44" w:rsidP="00862A44">
      <w:pPr>
        <w:ind w:firstLine="720"/>
      </w:pPr>
      <w:r>
        <w:t>Additional links:</w:t>
      </w:r>
    </w:p>
    <w:p w14:paraId="080C0898" w14:textId="7F4C39D5" w:rsidR="00862A44" w:rsidRDefault="00862A44" w:rsidP="00862A44">
      <w:pPr>
        <w:ind w:firstLine="720"/>
      </w:pPr>
      <w:r>
        <w:t xml:space="preserve">Uniform Bylaws  </w:t>
      </w:r>
      <w:hyperlink r:id="rId9" w:history="1">
        <w:r w:rsidRPr="0004343E">
          <w:rPr>
            <w:rStyle w:val="Hyperlink"/>
          </w:rPr>
          <w:t>http://www.nln.org/docs/default-source/recognition-programs/uniform-cl-bylaws.doc?sfvrsn=2</w:t>
        </w:r>
      </w:hyperlink>
    </w:p>
    <w:p w14:paraId="5E6BF790" w14:textId="7C543B8B" w:rsidR="00862A44" w:rsidRDefault="00862A44" w:rsidP="00862A44">
      <w:pPr>
        <w:ind w:firstLine="720"/>
      </w:pPr>
      <w:r>
        <w:t xml:space="preserve">Nominating Committee Manual  </w:t>
      </w:r>
      <w:hyperlink r:id="rId10" w:history="1">
        <w:r w:rsidRPr="0004343E">
          <w:rPr>
            <w:rStyle w:val="Hyperlink"/>
          </w:rPr>
          <w:t>http://www.nln.org/docs/default-source/member-services/manual-nominations.pdf?sfvrsn=4</w:t>
        </w:r>
      </w:hyperlink>
      <w:bookmarkStart w:id="0" w:name="_GoBack"/>
      <w:bookmarkEnd w:id="0"/>
    </w:p>
    <w:p w14:paraId="6DCE9000" w14:textId="7177DE5E" w:rsidR="00862A44" w:rsidRDefault="00862A44" w:rsidP="00862A44">
      <w:pPr>
        <w:ind w:firstLine="720"/>
      </w:pPr>
    </w:p>
    <w:p w14:paraId="1E9AADF8" w14:textId="2F10B346" w:rsidR="001163A0" w:rsidRDefault="001163A0" w:rsidP="00862A44">
      <w:pPr>
        <w:ind w:firstLine="720"/>
      </w:pPr>
    </w:p>
    <w:p w14:paraId="115B1388" w14:textId="525718EC" w:rsidR="001163A0" w:rsidRPr="001163A0" w:rsidRDefault="001163A0" w:rsidP="00862A44">
      <w:pPr>
        <w:ind w:firstLine="720"/>
      </w:pPr>
      <w:r>
        <w:rPr>
          <w:vertAlign w:val="superscript"/>
        </w:rPr>
        <w:t>April 2019, PS</w:t>
      </w:r>
    </w:p>
    <w:sectPr w:rsidR="001163A0" w:rsidRPr="001163A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6E1CA" w14:textId="77777777" w:rsidR="00E01594" w:rsidRDefault="00E01594" w:rsidP="001163A0">
      <w:pPr>
        <w:spacing w:after="0" w:line="240" w:lineRule="auto"/>
      </w:pPr>
      <w:r>
        <w:separator/>
      </w:r>
    </w:p>
  </w:endnote>
  <w:endnote w:type="continuationSeparator" w:id="0">
    <w:p w14:paraId="0FA5F44C" w14:textId="77777777" w:rsidR="00E01594" w:rsidRDefault="00E01594" w:rsidP="0011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7E2B8" w14:textId="77777777" w:rsidR="00E01594" w:rsidRDefault="00E01594" w:rsidP="001163A0">
      <w:pPr>
        <w:spacing w:after="0" w:line="240" w:lineRule="auto"/>
      </w:pPr>
      <w:r>
        <w:separator/>
      </w:r>
    </w:p>
  </w:footnote>
  <w:footnote w:type="continuationSeparator" w:id="0">
    <w:p w14:paraId="55372313" w14:textId="77777777" w:rsidR="00E01594" w:rsidRDefault="00E01594" w:rsidP="0011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66621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E3E312" w14:textId="24582E8D" w:rsidR="001163A0" w:rsidRDefault="001163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F4712" w14:textId="77777777" w:rsidR="001163A0" w:rsidRDefault="00116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8B"/>
    <w:rsid w:val="001163A0"/>
    <w:rsid w:val="00823CE4"/>
    <w:rsid w:val="00862A44"/>
    <w:rsid w:val="00B4798B"/>
    <w:rsid w:val="00D423EC"/>
    <w:rsid w:val="00E0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A7E8"/>
  <w15:chartTrackingRefBased/>
  <w15:docId w15:val="{0E37CDBB-C08B-4A41-BC2B-337E45B1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A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A0"/>
  </w:style>
  <w:style w:type="paragraph" w:styleId="Footer">
    <w:name w:val="footer"/>
    <w:basedOn w:val="Normal"/>
    <w:link w:val="FooterChar"/>
    <w:uiPriority w:val="99"/>
    <w:unhideWhenUsed/>
    <w:rsid w:val="0011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nln.org/docs/default-source/member-services/manual-nominations.pdf?sfvrsn=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ln.org/docs/default-source/recognition-programs/uniform-cl-bylaws.doc?sfvrsn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Schmehl</dc:creator>
  <cp:keywords/>
  <dc:description/>
  <cp:lastModifiedBy>Pat Schmehl</cp:lastModifiedBy>
  <cp:revision>1</cp:revision>
  <dcterms:created xsi:type="dcterms:W3CDTF">2019-04-25T15:05:00Z</dcterms:created>
  <dcterms:modified xsi:type="dcterms:W3CDTF">2019-04-25T15:34:00Z</dcterms:modified>
</cp:coreProperties>
</file>