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53DE4" w14:textId="77777777" w:rsidR="00FC4369" w:rsidRDefault="00FC4369" w:rsidP="00FC4369">
      <w:pPr>
        <w:pStyle w:val="Heading3"/>
        <w:spacing w:line="240" w:lineRule="auto"/>
        <w:jc w:val="center"/>
        <w:rPr>
          <w:sz w:val="36"/>
          <w:szCs w:val="36"/>
        </w:rPr>
      </w:pPr>
    </w:p>
    <w:p w14:paraId="0AEF4D62" w14:textId="1F419643" w:rsidR="00573E44" w:rsidRPr="00B46769" w:rsidRDefault="00B46769" w:rsidP="00FC4369">
      <w:pPr>
        <w:pStyle w:val="Heading3"/>
        <w:jc w:val="center"/>
        <w:rPr>
          <w:sz w:val="32"/>
          <w:szCs w:val="32"/>
        </w:rPr>
      </w:pPr>
      <w:r w:rsidRPr="00B46769">
        <w:rPr>
          <w:sz w:val="32"/>
          <w:szCs w:val="32"/>
        </w:rPr>
        <w:t>POWER UP YOUR PROFESSIONAL PRACTICE ENVIRONMENT!</w:t>
      </w:r>
    </w:p>
    <w:p w14:paraId="3FA40A24" w14:textId="3C3E376F" w:rsidR="00FC4369" w:rsidRPr="00FC4369" w:rsidRDefault="00FC4369" w:rsidP="00FC4369">
      <w:pPr>
        <w:pStyle w:val="Heading3"/>
        <w:jc w:val="center"/>
        <w:rPr>
          <w:sz w:val="24"/>
          <w:szCs w:val="24"/>
        </w:rPr>
      </w:pPr>
      <w:r w:rsidRPr="00FC4369">
        <w:rPr>
          <w:sz w:val="24"/>
          <w:szCs w:val="24"/>
        </w:rPr>
        <w:t xml:space="preserve">Westchester Marriott Hotel </w:t>
      </w:r>
      <w:r w:rsidR="00B46769">
        <w:rPr>
          <w:sz w:val="24"/>
          <w:szCs w:val="24"/>
        </w:rPr>
        <w:t>June 18, 2019</w:t>
      </w:r>
      <w:r w:rsidRPr="00FC4369">
        <w:rPr>
          <w:sz w:val="24"/>
          <w:szCs w:val="24"/>
        </w:rPr>
        <w:t xml:space="preserve"> </w:t>
      </w:r>
    </w:p>
    <w:p w14:paraId="2C0E38FF" w14:textId="77777777" w:rsidR="00FC4369" w:rsidRDefault="00FC4369" w:rsidP="00FC4369">
      <w:pPr>
        <w:pStyle w:val="Heading3"/>
        <w:jc w:val="center"/>
      </w:pPr>
      <w:r w:rsidRPr="001B2D44">
        <w:t>Agenda</w:t>
      </w:r>
    </w:p>
    <w:p w14:paraId="745B55D1" w14:textId="7BA1480D" w:rsidR="00FC4369" w:rsidRDefault="00FC4369" w:rsidP="00FC4369">
      <w:pPr>
        <w:pStyle w:val="Heading4"/>
        <w:ind w:left="864"/>
        <w:rPr>
          <w:sz w:val="28"/>
          <w:szCs w:val="28"/>
        </w:rPr>
      </w:pPr>
      <w:r>
        <w:rPr>
          <w:sz w:val="28"/>
          <w:szCs w:val="28"/>
        </w:rPr>
        <w:t>7:</w:t>
      </w:r>
      <w:r w:rsidR="00D55612">
        <w:rPr>
          <w:sz w:val="28"/>
          <w:szCs w:val="28"/>
        </w:rPr>
        <w:t>15</w:t>
      </w:r>
      <w:bookmarkStart w:id="0" w:name="_GoBack"/>
      <w:bookmarkEnd w:id="0"/>
      <w:r>
        <w:rPr>
          <w:sz w:val="28"/>
          <w:szCs w:val="28"/>
        </w:rPr>
        <w:t xml:space="preserve"> am </w:t>
      </w:r>
      <w:r w:rsidR="00573E44">
        <w:rPr>
          <w:sz w:val="28"/>
          <w:szCs w:val="28"/>
        </w:rPr>
        <w:tab/>
      </w:r>
      <w:r>
        <w:rPr>
          <w:sz w:val="28"/>
          <w:szCs w:val="28"/>
        </w:rPr>
        <w:t>Continental Breakfast</w:t>
      </w:r>
    </w:p>
    <w:p w14:paraId="762FFAA7" w14:textId="46A273F6" w:rsidR="00FC4369" w:rsidRPr="00FC4369" w:rsidRDefault="00FC4369" w:rsidP="00FC4369">
      <w:pPr>
        <w:pStyle w:val="Heading4"/>
        <w:ind w:left="864"/>
      </w:pPr>
      <w:r>
        <w:rPr>
          <w:sz w:val="28"/>
          <w:szCs w:val="28"/>
        </w:rPr>
        <w:t>8:</w:t>
      </w:r>
      <w:r w:rsidR="00D55612">
        <w:rPr>
          <w:sz w:val="28"/>
          <w:szCs w:val="28"/>
        </w:rPr>
        <w:t>00</w:t>
      </w:r>
      <w:r>
        <w:rPr>
          <w:sz w:val="28"/>
          <w:szCs w:val="28"/>
        </w:rPr>
        <w:t xml:space="preserve"> am </w:t>
      </w:r>
      <w:r w:rsidR="00573E44">
        <w:rPr>
          <w:sz w:val="28"/>
          <w:szCs w:val="28"/>
        </w:rPr>
        <w:tab/>
      </w:r>
      <w:r>
        <w:rPr>
          <w:sz w:val="28"/>
          <w:szCs w:val="28"/>
        </w:rPr>
        <w:t>Welcome, Agenda Overview</w:t>
      </w:r>
    </w:p>
    <w:p w14:paraId="3DE91578" w14:textId="70A0F3A6" w:rsidR="00824E3A" w:rsidRPr="00FC4369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8:30am</w:t>
      </w:r>
      <w:r w:rsidR="00FC4369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Pr="00FC4369">
        <w:rPr>
          <w:sz w:val="28"/>
          <w:szCs w:val="28"/>
        </w:rPr>
        <w:t>Building a Professional Nursing Culture</w:t>
      </w:r>
    </w:p>
    <w:p w14:paraId="31E97695" w14:textId="23843399" w:rsidR="00824E3A" w:rsidRPr="00FC4369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10:00</w:t>
      </w:r>
      <w:r w:rsidR="00FC4369">
        <w:rPr>
          <w:sz w:val="28"/>
          <w:szCs w:val="28"/>
        </w:rPr>
        <w:t xml:space="preserve"> </w:t>
      </w:r>
      <w:r w:rsidRPr="00FC4369">
        <w:rPr>
          <w:sz w:val="28"/>
          <w:szCs w:val="28"/>
        </w:rPr>
        <w:t>am</w:t>
      </w:r>
      <w:r w:rsidR="00FC4369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Pr="00FC4369">
        <w:rPr>
          <w:sz w:val="28"/>
          <w:szCs w:val="28"/>
        </w:rPr>
        <w:t>Break</w:t>
      </w:r>
    </w:p>
    <w:p w14:paraId="647711BC" w14:textId="4BAFA9BB" w:rsidR="00824E3A" w:rsidRPr="00FC4369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10:15</w:t>
      </w:r>
      <w:r w:rsidR="00FC4369">
        <w:rPr>
          <w:sz w:val="28"/>
          <w:szCs w:val="28"/>
        </w:rPr>
        <w:t xml:space="preserve"> </w:t>
      </w:r>
      <w:r w:rsidRPr="00FC4369">
        <w:rPr>
          <w:sz w:val="28"/>
          <w:szCs w:val="28"/>
        </w:rPr>
        <w:t>am</w:t>
      </w:r>
      <w:r w:rsidR="002E6B5B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Pr="00FC4369">
        <w:rPr>
          <w:sz w:val="28"/>
          <w:szCs w:val="28"/>
        </w:rPr>
        <w:t>Share</w:t>
      </w:r>
      <w:r w:rsidR="00FC4369">
        <w:rPr>
          <w:sz w:val="28"/>
          <w:szCs w:val="28"/>
        </w:rPr>
        <w:t>d Governance and You: Advocacy i</w:t>
      </w:r>
      <w:r w:rsidRPr="00FC4369">
        <w:rPr>
          <w:sz w:val="28"/>
          <w:szCs w:val="28"/>
        </w:rPr>
        <w:t>n Action</w:t>
      </w:r>
    </w:p>
    <w:p w14:paraId="46F050CF" w14:textId="3EFC0406" w:rsidR="00824E3A" w:rsidRPr="00FC4369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11:45</w:t>
      </w:r>
      <w:r w:rsidR="00FC4369">
        <w:rPr>
          <w:sz w:val="28"/>
          <w:szCs w:val="28"/>
        </w:rPr>
        <w:t xml:space="preserve"> </w:t>
      </w:r>
      <w:r w:rsidRPr="00FC4369">
        <w:rPr>
          <w:sz w:val="28"/>
          <w:szCs w:val="28"/>
        </w:rPr>
        <w:t>am</w:t>
      </w:r>
      <w:r w:rsidR="00573E44">
        <w:rPr>
          <w:sz w:val="28"/>
          <w:szCs w:val="28"/>
        </w:rPr>
        <w:tab/>
      </w:r>
      <w:r w:rsidRPr="00FC4369">
        <w:rPr>
          <w:sz w:val="28"/>
          <w:szCs w:val="28"/>
        </w:rPr>
        <w:t>Lunch</w:t>
      </w:r>
    </w:p>
    <w:p w14:paraId="0C58E42D" w14:textId="76B328C1" w:rsidR="00824E3A" w:rsidRPr="00FC4369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12:30</w:t>
      </w:r>
      <w:r w:rsidR="00FC4369">
        <w:rPr>
          <w:sz w:val="28"/>
          <w:szCs w:val="28"/>
        </w:rPr>
        <w:t xml:space="preserve"> </w:t>
      </w:r>
      <w:r w:rsidRPr="00FC4369">
        <w:rPr>
          <w:sz w:val="28"/>
          <w:szCs w:val="28"/>
        </w:rPr>
        <w:t>pm</w:t>
      </w:r>
      <w:r w:rsidR="002E6B5B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="00FC4369">
        <w:rPr>
          <w:sz w:val="28"/>
          <w:szCs w:val="28"/>
        </w:rPr>
        <w:t>Improving Nurse Autonomy t</w:t>
      </w:r>
      <w:r w:rsidRPr="00FC4369">
        <w:rPr>
          <w:sz w:val="28"/>
          <w:szCs w:val="28"/>
        </w:rPr>
        <w:t>hrough Peer Review</w:t>
      </w:r>
    </w:p>
    <w:p w14:paraId="4936570F" w14:textId="0185797D" w:rsidR="00824E3A" w:rsidRPr="00FC4369" w:rsidRDefault="00FC4369" w:rsidP="00FC4369">
      <w:pPr>
        <w:pStyle w:val="Heading4"/>
        <w:ind w:left="864"/>
        <w:rPr>
          <w:sz w:val="28"/>
          <w:szCs w:val="28"/>
        </w:rPr>
      </w:pPr>
      <w:r>
        <w:rPr>
          <w:sz w:val="28"/>
          <w:szCs w:val="28"/>
        </w:rPr>
        <w:t>1:45 pm</w:t>
      </w:r>
      <w:r w:rsidR="002E6B5B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="00824E3A" w:rsidRPr="00FC4369">
        <w:rPr>
          <w:sz w:val="28"/>
          <w:szCs w:val="28"/>
        </w:rPr>
        <w:t xml:space="preserve">Break </w:t>
      </w:r>
    </w:p>
    <w:p w14:paraId="4D0A15EE" w14:textId="24D7D894" w:rsidR="0068096A" w:rsidRDefault="00824E3A" w:rsidP="00FC4369">
      <w:pPr>
        <w:pStyle w:val="Heading4"/>
        <w:ind w:left="864"/>
        <w:rPr>
          <w:sz w:val="28"/>
          <w:szCs w:val="28"/>
        </w:rPr>
      </w:pPr>
      <w:r w:rsidRPr="00FC4369">
        <w:rPr>
          <w:sz w:val="28"/>
          <w:szCs w:val="28"/>
        </w:rPr>
        <w:t>2:00</w:t>
      </w:r>
      <w:r w:rsidR="00FC4369">
        <w:rPr>
          <w:sz w:val="28"/>
          <w:szCs w:val="28"/>
        </w:rPr>
        <w:t xml:space="preserve"> </w:t>
      </w:r>
      <w:r w:rsidRPr="00FC4369">
        <w:rPr>
          <w:sz w:val="28"/>
          <w:szCs w:val="28"/>
        </w:rPr>
        <w:t>pm</w:t>
      </w:r>
      <w:r w:rsidR="00FC4369">
        <w:rPr>
          <w:sz w:val="28"/>
          <w:szCs w:val="28"/>
        </w:rPr>
        <w:t xml:space="preserve"> </w:t>
      </w:r>
      <w:r w:rsidR="00573E44">
        <w:rPr>
          <w:sz w:val="28"/>
          <w:szCs w:val="28"/>
        </w:rPr>
        <w:tab/>
      </w:r>
      <w:r w:rsidRPr="00FC4369">
        <w:rPr>
          <w:sz w:val="28"/>
          <w:szCs w:val="28"/>
        </w:rPr>
        <w:t>Professional Engagement for Nurse Leaders and Aspiring Leaders</w:t>
      </w:r>
    </w:p>
    <w:p w14:paraId="4B6A7B16" w14:textId="77777777" w:rsidR="00D9073F" w:rsidRDefault="00D9073F" w:rsidP="00573E44">
      <w:pPr>
        <w:jc w:val="center"/>
        <w:rPr>
          <w:color w:val="2F5496" w:themeColor="accent1" w:themeShade="BF"/>
        </w:rPr>
      </w:pPr>
    </w:p>
    <w:p w14:paraId="76FFFF8F" w14:textId="6A397C49" w:rsidR="006B6109" w:rsidRPr="00D9073F" w:rsidRDefault="00573E44" w:rsidP="00573E44">
      <w:pPr>
        <w:jc w:val="center"/>
        <w:rPr>
          <w:noProof/>
        </w:rPr>
      </w:pPr>
      <w:r w:rsidRPr="00D9073F">
        <w:rPr>
          <w:color w:val="2F5496" w:themeColor="accent1" w:themeShade="BF"/>
        </w:rPr>
        <w:t>This event is cosponsored by:</w:t>
      </w:r>
    </w:p>
    <w:p w14:paraId="7039D02B" w14:textId="4F00E11E" w:rsidR="00FC4369" w:rsidRPr="00FC4369" w:rsidRDefault="00FC4369" w:rsidP="00FC4369">
      <w:pPr>
        <w:rPr>
          <w:noProof/>
        </w:rPr>
      </w:pPr>
      <w:r w:rsidRPr="005B4252">
        <w:rPr>
          <w:noProof/>
        </w:rPr>
        <w:drawing>
          <wp:inline distT="0" distB="0" distL="0" distR="0" wp14:anchorId="6754B1FF" wp14:editId="7B074B16">
            <wp:extent cx="2888534" cy="752475"/>
            <wp:effectExtent l="0" t="0" r="7620" b="0"/>
            <wp:docPr id="3" name="Picture 3" descr="C:\NYONEL\Forms\Current\NYONEL Logo RE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NYONEL\Forms\Current\NYONEL Logo REV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649" cy="80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3D77">
        <w:rPr>
          <w:noProof/>
        </w:rPr>
        <w:t xml:space="preserve"> </w:t>
      </w:r>
      <w:r>
        <w:rPr>
          <w:noProof/>
        </w:rPr>
        <w:t xml:space="preserve">          </w:t>
      </w:r>
      <w:r w:rsidRPr="00D9073F">
        <w:rPr>
          <w:noProof/>
          <w:color w:val="1F3864" w:themeColor="accent1" w:themeShade="80"/>
          <w:sz w:val="28"/>
          <w:szCs w:val="28"/>
        </w:rPr>
        <w:t xml:space="preserve">         </w:t>
      </w:r>
      <w:r w:rsidRPr="00F36AD3">
        <w:rPr>
          <w:noProof/>
        </w:rPr>
        <w:drawing>
          <wp:inline distT="0" distB="0" distL="0" distR="0" wp14:anchorId="4B935C53" wp14:editId="6F49B0F8">
            <wp:extent cx="2469113" cy="828675"/>
            <wp:effectExtent l="0" t="0" r="7620" b="0"/>
            <wp:docPr id="5" name="Picture 5" descr="C:\NYONEL\Annual Meeting\2018\CE\FL Health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NYONEL\Annual Meeting\2018\CE\FL Health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468" cy="86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6D82B" w14:textId="77777777" w:rsidR="006B6109" w:rsidRPr="00D9073F" w:rsidRDefault="006B6109" w:rsidP="00FC4369">
      <w:pPr>
        <w:spacing w:after="0" w:line="240" w:lineRule="auto"/>
        <w:jc w:val="center"/>
        <w:rPr>
          <w:i/>
          <w:color w:val="000000" w:themeColor="text1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079AAE51" w14:textId="696C67DF" w:rsidR="00D9073F" w:rsidRPr="00D9073F" w:rsidRDefault="00D9073F" w:rsidP="00D9073F">
      <w:pPr>
        <w:spacing w:after="0" w:line="240" w:lineRule="auto"/>
        <w:jc w:val="center"/>
        <w:rPr>
          <w:sz w:val="16"/>
          <w:szCs w:val="16"/>
        </w:rPr>
      </w:pPr>
      <w:r w:rsidRPr="00D9073F">
        <w:rPr>
          <w:sz w:val="16"/>
          <w:szCs w:val="16"/>
        </w:rPr>
        <w:t>Finger Lakes Health is an approved provider of continuing nursing education by the New Jersey State Nurses Association, an accredited approver by the American Nurses Credentialing Center’s Commission on Accreditation.</w:t>
      </w:r>
    </w:p>
    <w:p w14:paraId="7ED9BF82" w14:textId="22B60443" w:rsidR="00D9073F" w:rsidRPr="00D9073F" w:rsidRDefault="00D9073F" w:rsidP="00D9073F">
      <w:pPr>
        <w:spacing w:after="0" w:line="240" w:lineRule="auto"/>
        <w:jc w:val="center"/>
        <w:rPr>
          <w:sz w:val="16"/>
          <w:szCs w:val="16"/>
        </w:rPr>
      </w:pPr>
      <w:r w:rsidRPr="00D9073F">
        <w:rPr>
          <w:sz w:val="16"/>
          <w:szCs w:val="16"/>
        </w:rPr>
        <w:t>Provider Number NYP 258-9/30/18</w:t>
      </w:r>
    </w:p>
    <w:p w14:paraId="0294D4D8" w14:textId="75A3EAAF" w:rsidR="00D9073F" w:rsidRPr="00D9073F" w:rsidRDefault="00D9073F" w:rsidP="00D9073F">
      <w:pPr>
        <w:spacing w:after="0" w:line="240" w:lineRule="auto"/>
        <w:jc w:val="center"/>
        <w:rPr>
          <w:sz w:val="16"/>
          <w:szCs w:val="16"/>
        </w:rPr>
      </w:pPr>
      <w:r w:rsidRPr="00D9073F">
        <w:rPr>
          <w:sz w:val="16"/>
          <w:szCs w:val="16"/>
        </w:rPr>
        <w:t>There is no commercial support for this event.</w:t>
      </w:r>
    </w:p>
    <w:p w14:paraId="3BCE551C" w14:textId="2C6F41C6" w:rsidR="00D9073F" w:rsidRPr="00D9073F" w:rsidRDefault="00D9073F" w:rsidP="00D9073F">
      <w:pPr>
        <w:spacing w:after="0" w:line="240" w:lineRule="auto"/>
        <w:jc w:val="center"/>
        <w:rPr>
          <w:sz w:val="16"/>
          <w:szCs w:val="16"/>
        </w:rPr>
      </w:pPr>
      <w:r w:rsidRPr="00D9073F">
        <w:rPr>
          <w:sz w:val="16"/>
          <w:szCs w:val="16"/>
        </w:rPr>
        <w:t>Accredited Status does not imply endorsement by NJSNA, Finger Lakes Health or ANCC of any commercial products or services.</w:t>
      </w:r>
    </w:p>
    <w:sectPr w:rsidR="00D9073F" w:rsidRPr="00D9073F" w:rsidSect="00D9073F">
      <w:headerReference w:type="default" r:id="rId8"/>
      <w:pgSz w:w="12240" w:h="15840"/>
      <w:pgMar w:top="1296" w:right="1152" w:bottom="1008" w:left="1008" w:header="720" w:footer="720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8D3BD" w14:textId="77777777" w:rsidR="00C56C3C" w:rsidRDefault="00C56C3C" w:rsidP="00824E3A">
      <w:pPr>
        <w:spacing w:after="0" w:line="240" w:lineRule="auto"/>
      </w:pPr>
      <w:r>
        <w:separator/>
      </w:r>
    </w:p>
  </w:endnote>
  <w:endnote w:type="continuationSeparator" w:id="0">
    <w:p w14:paraId="6F427ED2" w14:textId="77777777" w:rsidR="00C56C3C" w:rsidRDefault="00C56C3C" w:rsidP="0082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F593B" w14:textId="77777777" w:rsidR="00C56C3C" w:rsidRDefault="00C56C3C" w:rsidP="00824E3A">
      <w:pPr>
        <w:spacing w:after="0" w:line="240" w:lineRule="auto"/>
      </w:pPr>
      <w:r>
        <w:separator/>
      </w:r>
    </w:p>
  </w:footnote>
  <w:footnote w:type="continuationSeparator" w:id="0">
    <w:p w14:paraId="22864926" w14:textId="77777777" w:rsidR="00C56C3C" w:rsidRDefault="00C56C3C" w:rsidP="00824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ABD1A" w14:textId="3DF290D8" w:rsidR="00824E3A" w:rsidRDefault="00573E44" w:rsidP="00FC4369">
    <w:pPr>
      <w:pStyle w:val="Header"/>
      <w:jc w:val="center"/>
    </w:pPr>
    <w:r w:rsidRPr="00573E44">
      <w:rPr>
        <w:noProof/>
      </w:rPr>
      <w:drawing>
        <wp:inline distT="0" distB="0" distL="0" distR="0" wp14:anchorId="0B5F156F" wp14:editId="6780501F">
          <wp:extent cx="5137383" cy="1100347"/>
          <wp:effectExtent l="0" t="0" r="6350" b="5080"/>
          <wp:docPr id="7" name="Picture 7" descr="C:\NYONEL\Fall Conferences\2018\NCP Leadership Conference\NCP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NYONEL\Fall Conferences\2018\NCP Leadership Conference\NCP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1888" cy="1105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3A"/>
    <w:rsid w:val="001B7D4F"/>
    <w:rsid w:val="002A62B8"/>
    <w:rsid w:val="002E6B5B"/>
    <w:rsid w:val="00573E44"/>
    <w:rsid w:val="005A2E9F"/>
    <w:rsid w:val="00632E5F"/>
    <w:rsid w:val="0068096A"/>
    <w:rsid w:val="006B6109"/>
    <w:rsid w:val="00824E3A"/>
    <w:rsid w:val="00A02D12"/>
    <w:rsid w:val="00AB6660"/>
    <w:rsid w:val="00B46769"/>
    <w:rsid w:val="00C56C3C"/>
    <w:rsid w:val="00C955AB"/>
    <w:rsid w:val="00D0659E"/>
    <w:rsid w:val="00D55612"/>
    <w:rsid w:val="00D9073F"/>
    <w:rsid w:val="00DE6F08"/>
    <w:rsid w:val="00FC3B14"/>
    <w:rsid w:val="00FC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D92A6"/>
  <w15:chartTrackingRefBased/>
  <w15:docId w15:val="{937E96B1-4E95-4DB2-B9A0-94A500094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E3A"/>
  </w:style>
  <w:style w:type="paragraph" w:styleId="Heading1">
    <w:name w:val="heading 1"/>
    <w:aliases w:val="NCP Heading 1"/>
    <w:basedOn w:val="Normal"/>
    <w:next w:val="Normal"/>
    <w:link w:val="Heading1Char"/>
    <w:uiPriority w:val="9"/>
    <w:qFormat/>
    <w:rsid w:val="00AB6660"/>
    <w:pPr>
      <w:keepNext/>
      <w:keepLines/>
      <w:spacing w:before="480" w:after="0" w:line="360" w:lineRule="auto"/>
      <w:outlineLvl w:val="0"/>
    </w:pPr>
    <w:rPr>
      <w:rFonts w:ascii="Arial" w:eastAsiaTheme="majorEastAsia" w:hAnsi="Arial" w:cstheme="majorBidi"/>
      <w:b/>
      <w:bCs/>
      <w:caps/>
      <w:color w:val="2E74B5" w:themeColor="accent5" w:themeShade="BF"/>
      <w:sz w:val="32"/>
      <w:szCs w:val="32"/>
    </w:rPr>
  </w:style>
  <w:style w:type="paragraph" w:styleId="Heading2">
    <w:name w:val="heading 2"/>
    <w:aliases w:val="NCP Heading 2"/>
    <w:basedOn w:val="Normal"/>
    <w:next w:val="Normal"/>
    <w:link w:val="Heading2Char"/>
    <w:uiPriority w:val="9"/>
    <w:unhideWhenUsed/>
    <w:qFormat/>
    <w:rsid w:val="00AB6660"/>
    <w:pPr>
      <w:keepNext/>
      <w:keepLines/>
      <w:shd w:val="clear" w:color="auto" w:fill="2F5496"/>
      <w:spacing w:before="200" w:after="0" w:line="360" w:lineRule="auto"/>
      <w:outlineLvl w:val="1"/>
    </w:pPr>
    <w:rPr>
      <w:rFonts w:ascii="Arial" w:eastAsiaTheme="majorEastAsia" w:hAnsi="Arial" w:cstheme="majorBidi"/>
      <w:b/>
      <w:bCs/>
      <w:color w:val="FFFFFF" w:themeColor="background1"/>
      <w:sz w:val="28"/>
      <w:szCs w:val="26"/>
    </w:rPr>
  </w:style>
  <w:style w:type="paragraph" w:styleId="Heading3">
    <w:name w:val="heading 3"/>
    <w:aliases w:val="NCP Heading 3"/>
    <w:basedOn w:val="Normal"/>
    <w:next w:val="Normal"/>
    <w:link w:val="Heading3Char"/>
    <w:uiPriority w:val="9"/>
    <w:unhideWhenUsed/>
    <w:qFormat/>
    <w:rsid w:val="00AB6660"/>
    <w:pPr>
      <w:keepNext/>
      <w:keepLines/>
      <w:spacing w:before="200" w:after="0" w:line="360" w:lineRule="auto"/>
      <w:outlineLvl w:val="2"/>
    </w:pPr>
    <w:rPr>
      <w:rFonts w:ascii="Arial" w:eastAsiaTheme="majorEastAsia" w:hAnsi="Arial" w:cstheme="majorBidi"/>
      <w:b/>
      <w:bCs/>
      <w:color w:val="2F5496"/>
      <w:sz w:val="30"/>
    </w:rPr>
  </w:style>
  <w:style w:type="paragraph" w:styleId="Heading4">
    <w:name w:val="heading 4"/>
    <w:aliases w:val="NCP Heading 4"/>
    <w:basedOn w:val="Normal"/>
    <w:next w:val="Normal"/>
    <w:link w:val="Heading4Char"/>
    <w:uiPriority w:val="9"/>
    <w:unhideWhenUsed/>
    <w:qFormat/>
    <w:rsid w:val="00AB6660"/>
    <w:pPr>
      <w:keepNext/>
      <w:keepLines/>
      <w:spacing w:before="40" w:after="0" w:line="360" w:lineRule="auto"/>
      <w:outlineLvl w:val="3"/>
    </w:pPr>
    <w:rPr>
      <w:rFonts w:eastAsiaTheme="majorEastAsia" w:cstheme="majorBidi"/>
      <w:b/>
      <w:i/>
      <w:iCs/>
      <w:color w:val="2F5496"/>
      <w:sz w:val="26"/>
    </w:rPr>
  </w:style>
  <w:style w:type="paragraph" w:styleId="Heading5">
    <w:name w:val="heading 5"/>
    <w:aliases w:val="NCP Heading 5"/>
    <w:basedOn w:val="Normal"/>
    <w:next w:val="Normal"/>
    <w:link w:val="Heading5Char"/>
    <w:uiPriority w:val="9"/>
    <w:unhideWhenUsed/>
    <w:qFormat/>
    <w:rsid w:val="00AB6660"/>
    <w:pPr>
      <w:keepNext/>
      <w:keepLines/>
      <w:shd w:val="solid" w:color="77C5D5" w:fill="auto"/>
      <w:spacing w:before="40" w:after="0" w:line="360" w:lineRule="auto"/>
      <w:outlineLvl w:val="4"/>
    </w:pPr>
    <w:rPr>
      <w:rFonts w:ascii="Arial" w:eastAsiaTheme="majorEastAsia" w:hAnsi="Arial" w:cstheme="majorBidi"/>
      <w:b/>
      <w:i/>
      <w:color w:val="FFFFFF" w:themeColor="background1"/>
      <w:sz w:val="26"/>
    </w:rPr>
  </w:style>
  <w:style w:type="paragraph" w:styleId="Heading7">
    <w:name w:val="heading 7"/>
    <w:aliases w:val="NCP Tables"/>
    <w:basedOn w:val="Normal"/>
    <w:next w:val="Normal"/>
    <w:link w:val="Heading7Char"/>
    <w:autoRedefine/>
    <w:uiPriority w:val="9"/>
    <w:unhideWhenUsed/>
    <w:qFormat/>
    <w:rsid w:val="00AB6660"/>
    <w:pPr>
      <w:keepNext/>
      <w:keepLines/>
      <w:spacing w:after="0" w:line="360" w:lineRule="auto"/>
      <w:jc w:val="center"/>
      <w:outlineLvl w:val="6"/>
    </w:pPr>
    <w:rPr>
      <w:rFonts w:ascii="Arial" w:eastAsiaTheme="majorEastAsia" w:hAnsi="Arial" w:cstheme="majorBidi"/>
      <w:iCs/>
      <w:color w:val="FFFFFF" w:themeColor="background1"/>
      <w:sz w:val="24"/>
    </w:rPr>
  </w:style>
  <w:style w:type="paragraph" w:styleId="Heading8">
    <w:name w:val="heading 8"/>
    <w:aliases w:val="NCP Supporting Evidence"/>
    <w:basedOn w:val="Normal"/>
    <w:next w:val="Normal"/>
    <w:link w:val="Heading8Char"/>
    <w:autoRedefine/>
    <w:uiPriority w:val="9"/>
    <w:unhideWhenUsed/>
    <w:qFormat/>
    <w:rsid w:val="00AB6660"/>
    <w:pPr>
      <w:keepNext/>
      <w:keepLines/>
      <w:spacing w:before="40" w:after="0" w:line="360" w:lineRule="auto"/>
      <w:outlineLvl w:val="7"/>
    </w:pPr>
    <w:rPr>
      <w:rFonts w:ascii="Arial" w:eastAsiaTheme="majorEastAsia" w:hAnsi="Arial" w:cstheme="majorBidi"/>
      <w:b/>
      <w:color w:val="272727" w:themeColor="text1" w:themeTint="D8"/>
      <w:sz w:val="24"/>
      <w:szCs w:val="2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Title"/>
    <w:qFormat/>
    <w:rsid w:val="00AB6660"/>
    <w:pPr>
      <w:spacing w:line="360" w:lineRule="auto"/>
    </w:pPr>
    <w:rPr>
      <w:b w:val="0"/>
      <w:caps w:val="0"/>
    </w:rPr>
  </w:style>
  <w:style w:type="paragraph" w:styleId="Title">
    <w:name w:val="Title"/>
    <w:aliases w:val="End of Narrative"/>
    <w:basedOn w:val="Normal"/>
    <w:next w:val="Normal"/>
    <w:link w:val="TitleChar"/>
    <w:autoRedefine/>
    <w:uiPriority w:val="10"/>
    <w:qFormat/>
    <w:rsid w:val="00D0659E"/>
    <w:pPr>
      <w:spacing w:after="0" w:line="240" w:lineRule="auto"/>
      <w:contextualSpacing/>
    </w:pPr>
    <w:rPr>
      <w:rFonts w:ascii="Arial" w:eastAsiaTheme="majorEastAsia" w:hAnsi="Arial" w:cstheme="majorBidi"/>
      <w:b/>
      <w:caps/>
      <w:color w:val="1158A8"/>
      <w:spacing w:val="-10"/>
      <w:kern w:val="28"/>
      <w:sz w:val="24"/>
      <w:szCs w:val="56"/>
    </w:rPr>
  </w:style>
  <w:style w:type="character" w:customStyle="1" w:styleId="TitleChar">
    <w:name w:val="Title Char"/>
    <w:aliases w:val="End of Narrative Char"/>
    <w:basedOn w:val="DefaultParagraphFont"/>
    <w:link w:val="Title"/>
    <w:uiPriority w:val="10"/>
    <w:rsid w:val="00D0659E"/>
    <w:rPr>
      <w:rFonts w:ascii="Arial" w:eastAsiaTheme="majorEastAsia" w:hAnsi="Arial" w:cstheme="majorBidi"/>
      <w:b/>
      <w:caps/>
      <w:color w:val="1158A8"/>
      <w:spacing w:val="-10"/>
      <w:kern w:val="28"/>
      <w:sz w:val="24"/>
      <w:szCs w:val="56"/>
    </w:rPr>
  </w:style>
  <w:style w:type="character" w:customStyle="1" w:styleId="Heading1Char">
    <w:name w:val="Heading 1 Char"/>
    <w:aliases w:val="NCP Heading 1 Char"/>
    <w:basedOn w:val="DefaultParagraphFont"/>
    <w:link w:val="Heading1"/>
    <w:uiPriority w:val="9"/>
    <w:rsid w:val="00AB6660"/>
    <w:rPr>
      <w:rFonts w:ascii="Arial" w:eastAsiaTheme="majorEastAsia" w:hAnsi="Arial" w:cstheme="majorBidi"/>
      <w:b/>
      <w:bCs/>
      <w:caps/>
      <w:color w:val="2E74B5" w:themeColor="accent5" w:themeShade="BF"/>
      <w:sz w:val="32"/>
      <w:szCs w:val="32"/>
    </w:rPr>
  </w:style>
  <w:style w:type="character" w:customStyle="1" w:styleId="Heading2Char">
    <w:name w:val="Heading 2 Char"/>
    <w:aliases w:val="NCP Heading 2 Char"/>
    <w:basedOn w:val="DefaultParagraphFont"/>
    <w:link w:val="Heading2"/>
    <w:uiPriority w:val="9"/>
    <w:rsid w:val="00AB6660"/>
    <w:rPr>
      <w:rFonts w:ascii="Arial" w:eastAsiaTheme="majorEastAsia" w:hAnsi="Arial" w:cstheme="majorBidi"/>
      <w:b/>
      <w:bCs/>
      <w:color w:val="FFFFFF" w:themeColor="background1"/>
      <w:sz w:val="28"/>
      <w:szCs w:val="26"/>
      <w:shd w:val="clear" w:color="auto" w:fill="2F5496"/>
    </w:rPr>
  </w:style>
  <w:style w:type="character" w:customStyle="1" w:styleId="Heading3Char">
    <w:name w:val="Heading 3 Char"/>
    <w:aliases w:val="NCP Heading 3 Char"/>
    <w:basedOn w:val="DefaultParagraphFont"/>
    <w:link w:val="Heading3"/>
    <w:uiPriority w:val="9"/>
    <w:rsid w:val="00AB6660"/>
    <w:rPr>
      <w:rFonts w:ascii="Arial" w:eastAsiaTheme="majorEastAsia" w:hAnsi="Arial" w:cstheme="majorBidi"/>
      <w:b/>
      <w:bCs/>
      <w:color w:val="2F5496"/>
      <w:sz w:val="30"/>
    </w:rPr>
  </w:style>
  <w:style w:type="character" w:customStyle="1" w:styleId="Heading4Char">
    <w:name w:val="Heading 4 Char"/>
    <w:aliases w:val="NCP Heading 4 Char"/>
    <w:basedOn w:val="DefaultParagraphFont"/>
    <w:link w:val="Heading4"/>
    <w:uiPriority w:val="9"/>
    <w:rsid w:val="00AB6660"/>
    <w:rPr>
      <w:rFonts w:eastAsiaTheme="majorEastAsia" w:cstheme="majorBidi"/>
      <w:b/>
      <w:i/>
      <w:iCs/>
      <w:color w:val="2F5496"/>
      <w:sz w:val="26"/>
    </w:rPr>
  </w:style>
  <w:style w:type="character" w:customStyle="1" w:styleId="Heading5Char">
    <w:name w:val="Heading 5 Char"/>
    <w:aliases w:val="NCP Heading 5 Char"/>
    <w:basedOn w:val="DefaultParagraphFont"/>
    <w:link w:val="Heading5"/>
    <w:uiPriority w:val="9"/>
    <w:rsid w:val="00AB6660"/>
    <w:rPr>
      <w:rFonts w:ascii="Arial" w:eastAsiaTheme="majorEastAsia" w:hAnsi="Arial" w:cstheme="majorBidi"/>
      <w:b/>
      <w:i/>
      <w:color w:val="FFFFFF" w:themeColor="background1"/>
      <w:sz w:val="26"/>
      <w:shd w:val="solid" w:color="77C5D5" w:fill="auto"/>
    </w:rPr>
  </w:style>
  <w:style w:type="character" w:customStyle="1" w:styleId="Heading7Char">
    <w:name w:val="Heading 7 Char"/>
    <w:aliases w:val="NCP Tables Char"/>
    <w:basedOn w:val="DefaultParagraphFont"/>
    <w:link w:val="Heading7"/>
    <w:uiPriority w:val="9"/>
    <w:rsid w:val="00AB6660"/>
    <w:rPr>
      <w:rFonts w:ascii="Arial" w:eastAsiaTheme="majorEastAsia" w:hAnsi="Arial" w:cstheme="majorBidi"/>
      <w:iCs/>
      <w:color w:val="FFFFFF" w:themeColor="background1"/>
      <w:sz w:val="24"/>
    </w:rPr>
  </w:style>
  <w:style w:type="character" w:customStyle="1" w:styleId="Heading8Char">
    <w:name w:val="Heading 8 Char"/>
    <w:aliases w:val="NCP Supporting Evidence Char"/>
    <w:basedOn w:val="DefaultParagraphFont"/>
    <w:link w:val="Heading8"/>
    <w:uiPriority w:val="9"/>
    <w:rsid w:val="00AB6660"/>
    <w:rPr>
      <w:rFonts w:ascii="Arial" w:eastAsiaTheme="majorEastAsia" w:hAnsi="Arial" w:cstheme="majorBidi"/>
      <w:b/>
      <w:color w:val="272727" w:themeColor="text1" w:themeTint="D8"/>
      <w:sz w:val="24"/>
      <w:szCs w:val="2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E3A"/>
  </w:style>
  <w:style w:type="paragraph" w:styleId="Footer">
    <w:name w:val="footer"/>
    <w:basedOn w:val="Normal"/>
    <w:link w:val="FooterChar"/>
    <w:uiPriority w:val="99"/>
    <w:unhideWhenUsed/>
    <w:rsid w:val="00824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E3A"/>
  </w:style>
  <w:style w:type="paragraph" w:styleId="BalloonText">
    <w:name w:val="Balloon Text"/>
    <w:basedOn w:val="Normal"/>
    <w:link w:val="BalloonTextChar"/>
    <w:uiPriority w:val="99"/>
    <w:semiHidden/>
    <w:unhideWhenUsed/>
    <w:rsid w:val="006B6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</vt:lpstr>
      <vt:lpstr>        POWER UP YOUR PROFESSIONAL PRACTICE ENVIRONMENT!</vt:lpstr>
      <vt:lpstr>        Westchester Marriott Hotel June 18, 2019 </vt:lpstr>
      <vt:lpstr>        Agenda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Bauer</dc:creator>
  <cp:keywords/>
  <dc:description/>
  <cp:lastModifiedBy>Ann Harrington</cp:lastModifiedBy>
  <cp:revision>3</cp:revision>
  <cp:lastPrinted>2018-08-08T20:46:00Z</cp:lastPrinted>
  <dcterms:created xsi:type="dcterms:W3CDTF">2019-04-05T21:22:00Z</dcterms:created>
  <dcterms:modified xsi:type="dcterms:W3CDTF">2019-04-16T17:23:00Z</dcterms:modified>
</cp:coreProperties>
</file>