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3A7A" w:rsidRDefault="00EE46BA" w:rsidP="00A87435">
      <w:pPr>
        <w:pStyle w:val="normal0"/>
      </w:pPr>
      <w:r>
        <w:rPr>
          <w:sz w:val="28"/>
        </w:rPr>
        <w:t xml:space="preserve">Treasurer’s Report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87435">
        <w:rPr>
          <w:sz w:val="28"/>
        </w:rPr>
        <w:t>May 19, 2014</w:t>
      </w:r>
      <w:r w:rsidR="00A87435">
        <w:rPr>
          <w:noProof/>
        </w:rPr>
        <w:drawing>
          <wp:anchor distT="114300" distB="114300" distL="114300" distR="114300" simplePos="0" relativeHeight="251658240" behindDoc="0" locked="0" layoutInCell="0" allowOverlap="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943600" cy="1092200"/>
            <wp:effectExtent l="0" t="0" r="0" b="0"/>
            <wp:wrapSquare wrapText="bothSides" distT="114300" distB="114300" distL="114300" distR="114300"/>
            <wp:docPr id="1" name="image00.png" descr="MASN_Header_Final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 descr="MASN_Header_Final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-  October </w:t>
      </w:r>
      <w:r w:rsidR="000A216B">
        <w:rPr>
          <w:sz w:val="28"/>
        </w:rPr>
        <w:t xml:space="preserve"> </w:t>
      </w:r>
      <w:r>
        <w:rPr>
          <w:sz w:val="28"/>
        </w:rPr>
        <w:t>22,2014</w:t>
      </w:r>
    </w:p>
    <w:p w:rsidR="00313A7A" w:rsidRDefault="00313A7A">
      <w:pPr>
        <w:pStyle w:val="normal0"/>
      </w:pPr>
    </w:p>
    <w:p w:rsidR="00313A7A" w:rsidRDefault="00A87435">
      <w:pPr>
        <w:pStyle w:val="normal0"/>
      </w:pPr>
      <w:r>
        <w:rPr>
          <w:sz w:val="28"/>
        </w:rPr>
        <w:t xml:space="preserve">BALANCE </w:t>
      </w:r>
      <w:r w:rsidR="00C87B41">
        <w:rPr>
          <w:sz w:val="28"/>
        </w:rPr>
        <w:t xml:space="preserve">  May 19</w:t>
      </w:r>
      <w:r>
        <w:rPr>
          <w:sz w:val="28"/>
        </w:rPr>
        <w:t>, 201</w:t>
      </w:r>
      <w:r w:rsidR="00C87B41">
        <w:rPr>
          <w:sz w:val="28"/>
        </w:rPr>
        <w:t>4</w:t>
      </w:r>
      <w:r>
        <w:t xml:space="preserve">        </w:t>
      </w:r>
      <w:r>
        <w:tab/>
      </w:r>
      <w:r>
        <w:tab/>
      </w:r>
      <w:r>
        <w:tab/>
      </w:r>
      <w:r>
        <w:tab/>
      </w:r>
      <w:r>
        <w:rPr>
          <w:sz w:val="28"/>
        </w:rPr>
        <w:t xml:space="preserve">$ </w:t>
      </w:r>
      <w:r w:rsidR="00EE46BA" w:rsidRPr="00A87435">
        <w:rPr>
          <w:rFonts w:eastAsia="Ubuntu"/>
          <w:b/>
          <w:sz w:val="28"/>
        </w:rPr>
        <w:t>12,862.74</w:t>
      </w:r>
    </w:p>
    <w:p w:rsidR="00313A7A" w:rsidRDefault="00A87435">
      <w:pPr>
        <w:pStyle w:val="normal0"/>
      </w:pPr>
      <w:r>
        <w:rPr>
          <w:rFonts w:ascii="Cambria" w:eastAsia="Cambria" w:hAnsi="Cambria" w:cs="Cambria"/>
          <w:b/>
          <w:sz w:val="28"/>
          <w:u w:val="single"/>
        </w:rPr>
        <w:t xml:space="preserve">INCOME </w:t>
      </w:r>
    </w:p>
    <w:p w:rsidR="00313A7A" w:rsidRDefault="00A87435">
      <w:pPr>
        <w:pStyle w:val="normal0"/>
        <w:ind w:firstLine="720"/>
      </w:pPr>
      <w:r>
        <w:rPr>
          <w:sz w:val="28"/>
        </w:rPr>
        <w:t xml:space="preserve">NASN affiliate membership dues &amp; rebate </w:t>
      </w:r>
      <w:r>
        <w:rPr>
          <w:sz w:val="28"/>
        </w:rPr>
        <w:tab/>
        <w:t xml:space="preserve">$   </w:t>
      </w:r>
      <w:r w:rsidR="00EE46BA">
        <w:rPr>
          <w:sz w:val="28"/>
        </w:rPr>
        <w:t xml:space="preserve">   848.00</w:t>
      </w:r>
    </w:p>
    <w:p w:rsidR="00313A7A" w:rsidRDefault="00A87435">
      <w:pPr>
        <w:pStyle w:val="normal0"/>
        <w:ind w:firstLine="720"/>
      </w:pPr>
      <w:r>
        <w:rPr>
          <w:sz w:val="28"/>
        </w:rPr>
        <w:t>Flip charts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$      </w:t>
      </w:r>
      <w:r w:rsidR="00EE46BA">
        <w:rPr>
          <w:sz w:val="28"/>
        </w:rPr>
        <w:t xml:space="preserve">  59.00</w:t>
      </w:r>
    </w:p>
    <w:p w:rsidR="00313A7A" w:rsidRDefault="00A87435">
      <w:pPr>
        <w:pStyle w:val="normal0"/>
        <w:ind w:firstLine="720"/>
      </w:pPr>
      <w:r>
        <w:rPr>
          <w:sz w:val="28"/>
        </w:rPr>
        <w:t>Conference Fall 201</w:t>
      </w:r>
      <w:r w:rsidR="00EE46BA">
        <w:rPr>
          <w:sz w:val="28"/>
        </w:rPr>
        <w:t>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$      </w:t>
      </w:r>
      <w:r w:rsidR="00EE46BA">
        <w:rPr>
          <w:sz w:val="28"/>
        </w:rPr>
        <w:t>350.00</w:t>
      </w:r>
    </w:p>
    <w:p w:rsidR="00313A7A" w:rsidRDefault="00A87435">
      <w:pPr>
        <w:pStyle w:val="normal0"/>
        <w:ind w:left="720"/>
      </w:pPr>
      <w:r>
        <w:rPr>
          <w:sz w:val="28"/>
        </w:rPr>
        <w:t xml:space="preserve">OTHER </w:t>
      </w:r>
      <w:r w:rsidR="00EE46BA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E46BA">
        <w:rPr>
          <w:sz w:val="28"/>
        </w:rPr>
        <w:t xml:space="preserve"> </w:t>
      </w:r>
      <w:r w:rsidR="00EE46BA">
        <w:rPr>
          <w:sz w:val="28"/>
        </w:rPr>
        <w:tab/>
      </w:r>
      <w:r w:rsidR="00EE46BA">
        <w:rPr>
          <w:sz w:val="28"/>
        </w:rPr>
        <w:tab/>
      </w:r>
      <w:r w:rsidR="00EE46BA">
        <w:rPr>
          <w:sz w:val="28"/>
        </w:rPr>
        <w:tab/>
      </w:r>
      <w:r>
        <w:rPr>
          <w:sz w:val="28"/>
        </w:rPr>
        <w:t xml:space="preserve">$      </w:t>
      </w:r>
      <w:r w:rsidR="00EE46BA">
        <w:rPr>
          <w:sz w:val="28"/>
        </w:rPr>
        <w:t xml:space="preserve"> </w:t>
      </w:r>
    </w:p>
    <w:p w:rsidR="00313A7A" w:rsidRDefault="00A87435">
      <w:pPr>
        <w:pStyle w:val="normal0"/>
        <w:ind w:firstLine="720"/>
        <w:rPr>
          <w:sz w:val="28"/>
          <w:u w:val="double"/>
        </w:rPr>
      </w:pPr>
      <w:r>
        <w:rPr>
          <w:sz w:val="28"/>
        </w:rPr>
        <w:t>Savings interest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87435">
        <w:rPr>
          <w:sz w:val="28"/>
          <w:u w:val="double"/>
        </w:rPr>
        <w:t>$          0.</w:t>
      </w:r>
      <w:r w:rsidR="00EE46BA">
        <w:rPr>
          <w:sz w:val="28"/>
          <w:u w:val="double"/>
        </w:rPr>
        <w:t>08</w:t>
      </w:r>
    </w:p>
    <w:p w:rsidR="00A87435" w:rsidRDefault="00A87435">
      <w:pPr>
        <w:pStyle w:val="normal0"/>
        <w:ind w:firstLine="720"/>
      </w:pPr>
    </w:p>
    <w:p w:rsidR="00313A7A" w:rsidRDefault="00A87435" w:rsidP="00A87435">
      <w:pPr>
        <w:pStyle w:val="normal0"/>
        <w:ind w:firstLine="720"/>
      </w:pPr>
      <w:r w:rsidRPr="00A87435">
        <w:rPr>
          <w:rFonts w:eastAsia="Ubuntu"/>
          <w:b/>
          <w:sz w:val="28"/>
        </w:rPr>
        <w:t>TOTAL INCOME</w:t>
      </w:r>
      <w:r>
        <w:rPr>
          <w:rFonts w:ascii="Ubuntu" w:eastAsia="Ubuntu" w:hAnsi="Ubuntu" w:cs="Ubuntu"/>
          <w:b/>
          <w:sz w:val="28"/>
        </w:rPr>
        <w:tab/>
      </w:r>
      <w:r>
        <w:rPr>
          <w:rFonts w:ascii="Ubuntu" w:eastAsia="Ubuntu" w:hAnsi="Ubuntu" w:cs="Ubuntu"/>
          <w:b/>
          <w:sz w:val="28"/>
        </w:rPr>
        <w:tab/>
      </w:r>
      <w:r>
        <w:rPr>
          <w:rFonts w:ascii="Ubuntu" w:eastAsia="Ubuntu" w:hAnsi="Ubuntu" w:cs="Ubuntu"/>
          <w:b/>
          <w:sz w:val="28"/>
        </w:rPr>
        <w:tab/>
      </w:r>
      <w:r>
        <w:rPr>
          <w:rFonts w:ascii="Ubuntu" w:eastAsia="Ubuntu" w:hAnsi="Ubuntu" w:cs="Ubuntu"/>
          <w:b/>
          <w:sz w:val="28"/>
        </w:rPr>
        <w:tab/>
      </w:r>
      <w:r>
        <w:rPr>
          <w:rFonts w:ascii="Ubuntu" w:eastAsia="Ubuntu" w:hAnsi="Ubuntu" w:cs="Ubuntu"/>
          <w:b/>
          <w:sz w:val="28"/>
        </w:rPr>
        <w:tab/>
      </w:r>
      <w:r>
        <w:rPr>
          <w:rFonts w:ascii="Ubuntu" w:eastAsia="Ubuntu" w:hAnsi="Ubuntu" w:cs="Ubuntu"/>
          <w:b/>
          <w:sz w:val="28"/>
        </w:rPr>
        <w:tab/>
        <w:t xml:space="preserve">$   </w:t>
      </w:r>
      <w:r w:rsidR="00EE46BA">
        <w:rPr>
          <w:rFonts w:eastAsia="Ubuntu"/>
          <w:b/>
          <w:sz w:val="28"/>
        </w:rPr>
        <w:t>1,257.08</w:t>
      </w:r>
    </w:p>
    <w:p w:rsidR="00313A7A" w:rsidRDefault="00313A7A">
      <w:pPr>
        <w:pStyle w:val="normal0"/>
      </w:pPr>
    </w:p>
    <w:p w:rsidR="00313A7A" w:rsidRDefault="00A87435">
      <w:pPr>
        <w:pStyle w:val="normal0"/>
      </w:pPr>
      <w:r>
        <w:rPr>
          <w:rFonts w:ascii="Cambria" w:eastAsia="Cambria" w:hAnsi="Cambria" w:cs="Cambria"/>
          <w:b/>
          <w:sz w:val="28"/>
          <w:u w:val="single"/>
        </w:rPr>
        <w:t xml:space="preserve">EXPENSE </w:t>
      </w:r>
    </w:p>
    <w:p w:rsidR="00313A7A" w:rsidRDefault="00A87435">
      <w:pPr>
        <w:pStyle w:val="normal0"/>
        <w:ind w:firstLine="720"/>
      </w:pPr>
      <w:r>
        <w:rPr>
          <w:sz w:val="28"/>
        </w:rPr>
        <w:t>NASN affiliate fees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$      </w:t>
      </w:r>
      <w:r w:rsidR="00EE46BA">
        <w:rPr>
          <w:sz w:val="28"/>
        </w:rPr>
        <w:t>2</w:t>
      </w:r>
      <w:r>
        <w:rPr>
          <w:sz w:val="28"/>
        </w:rPr>
        <w:t>00.00</w:t>
      </w:r>
    </w:p>
    <w:p w:rsidR="00313A7A" w:rsidRDefault="00A87435">
      <w:pPr>
        <w:pStyle w:val="normal0"/>
        <w:ind w:firstLine="720"/>
      </w:pPr>
      <w:r>
        <w:rPr>
          <w:sz w:val="28"/>
        </w:rPr>
        <w:t>NASN BOD expense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$   </w:t>
      </w:r>
      <w:r w:rsidR="00EE46BA">
        <w:rPr>
          <w:sz w:val="28"/>
        </w:rPr>
        <w:t>2,001.90</w:t>
      </w:r>
    </w:p>
    <w:p w:rsidR="00313A7A" w:rsidRDefault="00A87435">
      <w:pPr>
        <w:pStyle w:val="normal0"/>
        <w:ind w:firstLine="720"/>
      </w:pPr>
      <w:r>
        <w:rPr>
          <w:sz w:val="28"/>
        </w:rPr>
        <w:t>Fall Conference 201</w:t>
      </w:r>
      <w:r w:rsidR="00EE46BA">
        <w:rPr>
          <w:sz w:val="28"/>
        </w:rPr>
        <w:t>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$  </w:t>
      </w:r>
      <w:r w:rsidR="00EE46BA">
        <w:rPr>
          <w:sz w:val="28"/>
        </w:rPr>
        <w:t xml:space="preserve"> 2,080.00</w:t>
      </w:r>
    </w:p>
    <w:p w:rsidR="00313A7A" w:rsidRDefault="00EE46BA">
      <w:pPr>
        <w:pStyle w:val="normal0"/>
        <w:ind w:firstLine="720"/>
      </w:pPr>
      <w:r>
        <w:rPr>
          <w:sz w:val="28"/>
        </w:rPr>
        <w:t>OTHER – Google doc workshop</w:t>
      </w:r>
      <w:r>
        <w:rPr>
          <w:sz w:val="28"/>
        </w:rPr>
        <w:tab/>
      </w:r>
      <w:r>
        <w:rPr>
          <w:sz w:val="28"/>
        </w:rPr>
        <w:tab/>
      </w:r>
      <w:r w:rsidR="00A87435">
        <w:rPr>
          <w:sz w:val="28"/>
        </w:rPr>
        <w:tab/>
        <w:t xml:space="preserve">$     </w:t>
      </w:r>
      <w:r>
        <w:rPr>
          <w:sz w:val="28"/>
        </w:rPr>
        <w:t xml:space="preserve"> 150.00</w:t>
      </w:r>
      <w:r w:rsidR="00A87435">
        <w:rPr>
          <w:sz w:val="28"/>
        </w:rPr>
        <w:t xml:space="preserve"> </w:t>
      </w:r>
    </w:p>
    <w:p w:rsidR="00313A7A" w:rsidRDefault="00A87435">
      <w:pPr>
        <w:pStyle w:val="normal0"/>
        <w:ind w:firstLine="720"/>
        <w:rPr>
          <w:sz w:val="28"/>
          <w:u w:val="double"/>
        </w:rPr>
      </w:pPr>
      <w:r>
        <w:rPr>
          <w:sz w:val="28"/>
        </w:rPr>
        <w:t>OTHER - Nurse of Year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EE46BA">
        <w:rPr>
          <w:sz w:val="28"/>
        </w:rPr>
        <w:t>$        79.7</w:t>
      </w:r>
      <w:r w:rsidR="00EE46BA" w:rsidRPr="00EE46BA">
        <w:rPr>
          <w:sz w:val="28"/>
        </w:rPr>
        <w:t>5</w:t>
      </w:r>
    </w:p>
    <w:p w:rsidR="00EE46BA" w:rsidRPr="00EE46BA" w:rsidRDefault="00EE46BA">
      <w:pPr>
        <w:pStyle w:val="normal0"/>
        <w:ind w:firstLine="720"/>
        <w:rPr>
          <w:sz w:val="28"/>
        </w:rPr>
      </w:pPr>
      <w:r w:rsidRPr="00EE46BA">
        <w:rPr>
          <w:sz w:val="28"/>
        </w:rPr>
        <w:t>OTHER</w:t>
      </w:r>
      <w:r>
        <w:rPr>
          <w:sz w:val="28"/>
        </w:rPr>
        <w:t xml:space="preserve"> – postage, deposit slips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EE46BA">
        <w:rPr>
          <w:sz w:val="28"/>
          <w:u w:val="double"/>
        </w:rPr>
        <w:t xml:space="preserve">$        </w:t>
      </w:r>
      <w:r w:rsidR="00C87B41">
        <w:rPr>
          <w:sz w:val="28"/>
          <w:u w:val="double"/>
        </w:rPr>
        <w:t>52.19</w:t>
      </w:r>
    </w:p>
    <w:p w:rsidR="00A87435" w:rsidRDefault="00A87435">
      <w:pPr>
        <w:pStyle w:val="normal0"/>
        <w:ind w:firstLine="720"/>
      </w:pPr>
    </w:p>
    <w:p w:rsidR="00313A7A" w:rsidRPr="00A87435" w:rsidRDefault="00A87435" w:rsidP="00A87435">
      <w:pPr>
        <w:pStyle w:val="normal0"/>
        <w:ind w:firstLine="720"/>
      </w:pPr>
      <w:r w:rsidRPr="00A87435">
        <w:rPr>
          <w:rFonts w:eastAsia="Ubuntu"/>
          <w:b/>
          <w:sz w:val="28"/>
        </w:rPr>
        <w:t>TOTAL EXPENSE</w:t>
      </w:r>
      <w:r w:rsidRPr="00A87435">
        <w:rPr>
          <w:rFonts w:eastAsia="Ubuntu"/>
          <w:b/>
          <w:sz w:val="28"/>
        </w:rPr>
        <w:tab/>
      </w:r>
      <w:r w:rsidRPr="00A87435">
        <w:rPr>
          <w:rFonts w:eastAsia="Ubuntu"/>
          <w:b/>
          <w:sz w:val="28"/>
        </w:rPr>
        <w:tab/>
      </w:r>
      <w:r w:rsidRPr="00A87435">
        <w:rPr>
          <w:rFonts w:eastAsia="Ubuntu"/>
          <w:b/>
          <w:sz w:val="28"/>
        </w:rPr>
        <w:tab/>
      </w:r>
      <w:r>
        <w:rPr>
          <w:rFonts w:eastAsia="Ubuntu"/>
          <w:b/>
          <w:sz w:val="28"/>
        </w:rPr>
        <w:tab/>
      </w:r>
      <w:r>
        <w:rPr>
          <w:rFonts w:eastAsia="Ubuntu"/>
          <w:b/>
          <w:sz w:val="28"/>
        </w:rPr>
        <w:tab/>
      </w:r>
      <w:r w:rsidRPr="00A87435">
        <w:rPr>
          <w:rFonts w:eastAsia="Ubuntu"/>
          <w:b/>
          <w:sz w:val="28"/>
        </w:rPr>
        <w:t xml:space="preserve">$   </w:t>
      </w:r>
      <w:r w:rsidR="00EE46BA">
        <w:rPr>
          <w:rFonts w:eastAsia="Ubuntu"/>
          <w:b/>
          <w:sz w:val="28"/>
        </w:rPr>
        <w:t>4,5</w:t>
      </w:r>
      <w:r w:rsidR="00C87B41">
        <w:rPr>
          <w:rFonts w:eastAsia="Ubuntu"/>
          <w:b/>
          <w:sz w:val="28"/>
        </w:rPr>
        <w:t>6</w:t>
      </w:r>
      <w:r w:rsidR="00EE46BA">
        <w:rPr>
          <w:rFonts w:eastAsia="Ubuntu"/>
          <w:b/>
          <w:sz w:val="28"/>
        </w:rPr>
        <w:t>3.84</w:t>
      </w:r>
    </w:p>
    <w:p w:rsidR="00313A7A" w:rsidRDefault="00A87435">
      <w:pPr>
        <w:pStyle w:val="normal0"/>
      </w:pPr>
      <w:r>
        <w:tab/>
      </w:r>
      <w:r>
        <w:tab/>
      </w:r>
    </w:p>
    <w:p w:rsidR="00313A7A" w:rsidRDefault="00A87435">
      <w:pPr>
        <w:pStyle w:val="normal0"/>
      </w:pPr>
      <w:r>
        <w:rPr>
          <w:rFonts w:ascii="Cambria" w:eastAsia="Cambria" w:hAnsi="Cambria" w:cs="Cambria"/>
          <w:b/>
          <w:sz w:val="28"/>
          <w:u w:val="single"/>
        </w:rPr>
        <w:t>BALANCE MAY 12</w:t>
      </w:r>
      <w:proofErr w:type="gramStart"/>
      <w:r>
        <w:rPr>
          <w:rFonts w:ascii="Cambria" w:eastAsia="Cambria" w:hAnsi="Cambria" w:cs="Cambria"/>
          <w:b/>
          <w:sz w:val="28"/>
          <w:u w:val="single"/>
        </w:rPr>
        <w:t>,2014</w:t>
      </w:r>
      <w:proofErr w:type="gramEnd"/>
    </w:p>
    <w:p w:rsidR="00313A7A" w:rsidRDefault="00A87435">
      <w:pPr>
        <w:pStyle w:val="normal0"/>
        <w:ind w:firstLine="720"/>
      </w:pPr>
      <w:r>
        <w:rPr>
          <w:sz w:val="28"/>
        </w:rPr>
        <w:t>CHECKING</w:t>
      </w:r>
      <w:r>
        <w:rPr>
          <w:sz w:val="28"/>
        </w:rPr>
        <w:tab/>
      </w:r>
      <w:r>
        <w:rPr>
          <w:rFonts w:ascii="Cambria" w:eastAsia="Cambria" w:hAnsi="Cambria" w:cs="Cambria"/>
          <w:b/>
          <w:sz w:val="28"/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 xml:space="preserve">$ </w:t>
      </w:r>
      <w:r w:rsidR="00EE46BA">
        <w:rPr>
          <w:sz w:val="28"/>
        </w:rPr>
        <w:t xml:space="preserve">  8,9</w:t>
      </w:r>
      <w:r w:rsidR="00C87B41">
        <w:rPr>
          <w:sz w:val="28"/>
        </w:rPr>
        <w:t>5</w:t>
      </w:r>
      <w:r w:rsidR="00EE46BA">
        <w:rPr>
          <w:sz w:val="28"/>
        </w:rPr>
        <w:t>2.17</w:t>
      </w:r>
    </w:p>
    <w:p w:rsidR="00313A7A" w:rsidRDefault="00A87435">
      <w:pPr>
        <w:pStyle w:val="normal0"/>
        <w:ind w:firstLine="720"/>
        <w:rPr>
          <w:sz w:val="28"/>
          <w:u w:val="double"/>
        </w:rPr>
      </w:pPr>
      <w:r>
        <w:rPr>
          <w:sz w:val="28"/>
        </w:rPr>
        <w:t xml:space="preserve">SAVINGS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87435">
        <w:rPr>
          <w:sz w:val="28"/>
          <w:u w:val="double"/>
        </w:rPr>
        <w:t>$      603.</w:t>
      </w:r>
      <w:r w:rsidR="00EE46BA">
        <w:rPr>
          <w:sz w:val="28"/>
          <w:u w:val="double"/>
        </w:rPr>
        <w:t>81</w:t>
      </w:r>
    </w:p>
    <w:p w:rsidR="00A87435" w:rsidRPr="00A87435" w:rsidRDefault="00A87435">
      <w:pPr>
        <w:pStyle w:val="normal0"/>
        <w:ind w:firstLine="720"/>
        <w:rPr>
          <w:u w:val="double"/>
        </w:rPr>
      </w:pPr>
    </w:p>
    <w:p w:rsidR="00313A7A" w:rsidRPr="00A87435" w:rsidRDefault="00A87435">
      <w:pPr>
        <w:pStyle w:val="normal0"/>
      </w:pPr>
      <w:r w:rsidRPr="00A87435">
        <w:rPr>
          <w:rFonts w:eastAsia="Ubuntu"/>
          <w:b/>
          <w:sz w:val="28"/>
        </w:rPr>
        <w:t>COMBINED BALANCE (checking and savings)</w:t>
      </w:r>
      <w:r w:rsidRPr="00A87435">
        <w:rPr>
          <w:rFonts w:eastAsia="Ubuntu"/>
          <w:b/>
          <w:sz w:val="28"/>
        </w:rPr>
        <w:tab/>
        <w:t xml:space="preserve">$ </w:t>
      </w:r>
      <w:r w:rsidR="00EE46BA">
        <w:rPr>
          <w:rFonts w:eastAsia="Ubuntu"/>
          <w:b/>
          <w:sz w:val="28"/>
        </w:rPr>
        <w:t xml:space="preserve">  9,5</w:t>
      </w:r>
      <w:r w:rsidR="00C87B41">
        <w:rPr>
          <w:rFonts w:eastAsia="Ubuntu"/>
          <w:b/>
          <w:sz w:val="28"/>
        </w:rPr>
        <w:t>5</w:t>
      </w:r>
      <w:r w:rsidR="00EE46BA">
        <w:rPr>
          <w:rFonts w:eastAsia="Ubuntu"/>
          <w:b/>
          <w:sz w:val="28"/>
        </w:rPr>
        <w:t>5.98</w:t>
      </w:r>
    </w:p>
    <w:p w:rsidR="00313A7A" w:rsidRDefault="00A87435">
      <w:pPr>
        <w:pStyle w:val="normal0"/>
      </w:pPr>
      <w:r>
        <w:tab/>
        <w:t>(including pending/outstanding transactions)</w:t>
      </w:r>
    </w:p>
    <w:tbl>
      <w:tblPr>
        <w:tblStyle w:val="a0"/>
        <w:tblW w:w="3110" w:type="dxa"/>
        <w:tblLayout w:type="fixed"/>
        <w:tblLook w:val="0600"/>
      </w:tblPr>
      <w:tblGrid>
        <w:gridCol w:w="3110"/>
      </w:tblGrid>
      <w:tr w:rsidR="00313A7A">
        <w:tc>
          <w:tcPr>
            <w:tcW w:w="3110" w:type="dxa"/>
          </w:tcPr>
          <w:p w:rsidR="00313A7A" w:rsidRDefault="00313A7A">
            <w:pPr>
              <w:pStyle w:val="normal0"/>
            </w:pPr>
          </w:p>
        </w:tc>
      </w:tr>
      <w:tr w:rsidR="00A87435">
        <w:tc>
          <w:tcPr>
            <w:tcW w:w="3110" w:type="dxa"/>
          </w:tcPr>
          <w:p w:rsidR="00A87435" w:rsidRDefault="00A87435">
            <w:pPr>
              <w:pStyle w:val="normal0"/>
            </w:pPr>
          </w:p>
          <w:p w:rsidR="00A87435" w:rsidRDefault="00A87435">
            <w:pPr>
              <w:pStyle w:val="normal0"/>
            </w:pPr>
          </w:p>
        </w:tc>
      </w:tr>
    </w:tbl>
    <w:p w:rsidR="00313A7A" w:rsidRDefault="00EB4CD3">
      <w:pPr>
        <w:pStyle w:val="normal0"/>
      </w:pPr>
      <w:r>
        <w:t>Prepared</w:t>
      </w:r>
      <w:r w:rsidR="005B1187">
        <w:t xml:space="preserve"> </w:t>
      </w:r>
      <w:r>
        <w:t>October 22</w:t>
      </w:r>
      <w:r w:rsidR="000A216B">
        <w:t>,</w:t>
      </w:r>
      <w:r>
        <w:t xml:space="preserve"> </w:t>
      </w:r>
      <w:r w:rsidR="000A216B">
        <w:t>2014</w:t>
      </w:r>
    </w:p>
    <w:p w:rsidR="00313A7A" w:rsidRDefault="00EB4CD3">
      <w:pPr>
        <w:pStyle w:val="normal0"/>
      </w:pPr>
      <w:r>
        <w:t xml:space="preserve">Respectfully submitted by     </w:t>
      </w:r>
      <w:r w:rsidR="00A87435">
        <w:t>Cathy Dragonfly, R</w:t>
      </w:r>
      <w:r>
        <w:t xml:space="preserve">N        </w:t>
      </w:r>
      <w:r w:rsidR="000A216B">
        <w:t xml:space="preserve">past </w:t>
      </w:r>
      <w:r w:rsidR="00A87435">
        <w:t>MASN interim treasurer</w:t>
      </w:r>
    </w:p>
    <w:sectPr w:rsidR="00313A7A" w:rsidSect="00313A7A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buntu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313A7A"/>
    <w:rsid w:val="00033F16"/>
    <w:rsid w:val="000A216B"/>
    <w:rsid w:val="00313A7A"/>
    <w:rsid w:val="004E6F1F"/>
    <w:rsid w:val="005B1187"/>
    <w:rsid w:val="005F5BBC"/>
    <w:rsid w:val="00676B6A"/>
    <w:rsid w:val="0090297A"/>
    <w:rsid w:val="00A87435"/>
    <w:rsid w:val="00C76EA8"/>
    <w:rsid w:val="00C87B41"/>
    <w:rsid w:val="00EB4CD3"/>
    <w:rsid w:val="00EE46BA"/>
    <w:rsid w:val="00F41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7A"/>
  </w:style>
  <w:style w:type="paragraph" w:styleId="Heading1">
    <w:name w:val="heading 1"/>
    <w:basedOn w:val="normal0"/>
    <w:next w:val="normal0"/>
    <w:rsid w:val="00313A7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313A7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313A7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313A7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313A7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313A7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13A7A"/>
  </w:style>
  <w:style w:type="paragraph" w:styleId="Title">
    <w:name w:val="Title"/>
    <w:basedOn w:val="normal0"/>
    <w:next w:val="normal0"/>
    <w:rsid w:val="00313A7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313A7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rsid w:val="00313A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13A7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MASN Treasurer's report May 2014.docx</vt:lpstr>
    </vt:vector>
  </TitlesOfParts>
  <Company>Sd6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MASN Treasurer's report May 2014.docx</dc:title>
  <cp:lastModifiedBy>dragoc</cp:lastModifiedBy>
  <cp:revision>3</cp:revision>
  <dcterms:created xsi:type="dcterms:W3CDTF">2014-11-24T17:52:00Z</dcterms:created>
  <dcterms:modified xsi:type="dcterms:W3CDTF">2014-11-24T17:53:00Z</dcterms:modified>
</cp:coreProperties>
</file>