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D59C4" w14:textId="3A7AA4A9" w:rsidR="00774E09" w:rsidRPr="00AA7564" w:rsidRDefault="00774E09" w:rsidP="00AA7564">
      <w:pPr>
        <w:spacing w:before="100" w:beforeAutospacing="1" w:after="100" w:afterAutospacing="1"/>
        <w:jc w:val="center"/>
        <w:rPr>
          <w:rFonts w:ascii="Times New Roman" w:eastAsia="Times New Roman" w:hAnsi="Times New Roman" w:cs="Times New Roman"/>
          <w:b/>
          <w:color w:val="000000"/>
          <w:sz w:val="40"/>
        </w:rPr>
      </w:pPr>
      <w:bookmarkStart w:id="0" w:name="_GoBack"/>
      <w:r w:rsidRPr="00AA7564">
        <w:rPr>
          <w:rFonts w:ascii="Arial" w:eastAsia="Times New Roman" w:hAnsi="Arial" w:cs="Arial"/>
          <w:b/>
          <w:color w:val="000000"/>
          <w:sz w:val="40"/>
          <w:szCs w:val="27"/>
        </w:rPr>
        <w:t>An important AAOHN vote will take place from 01/04/19-02/04/19.</w:t>
      </w:r>
    </w:p>
    <w:p w14:paraId="607971CB" w14:textId="77777777" w:rsidR="00774E09" w:rsidRPr="00AA7564" w:rsidRDefault="00774E09" w:rsidP="00774E09">
      <w:pPr>
        <w:spacing w:before="100" w:beforeAutospacing="1" w:after="100" w:afterAutospacing="1"/>
        <w:rPr>
          <w:rFonts w:ascii="Times New Roman" w:eastAsia="Times New Roman" w:hAnsi="Times New Roman" w:cs="Times New Roman"/>
          <w:color w:val="000000"/>
          <w:sz w:val="28"/>
          <w:szCs w:val="28"/>
        </w:rPr>
      </w:pPr>
      <w:r w:rsidRPr="00AA7564">
        <w:rPr>
          <w:rFonts w:ascii="Arial" w:eastAsia="Times New Roman" w:hAnsi="Arial" w:cs="Arial"/>
          <w:color w:val="000000"/>
          <w:sz w:val="28"/>
          <w:szCs w:val="28"/>
        </w:rPr>
        <w:t>Your NEAOHN board is committed to continuing the strong leadership and support we have provided to our Northeast members since 1903.  We remain focused on the needs of our members and will remain a viable and solvent chapter.</w:t>
      </w:r>
    </w:p>
    <w:p w14:paraId="2E0F5E6D" w14:textId="77777777" w:rsidR="00774E09" w:rsidRPr="00AA7564" w:rsidRDefault="00774E09" w:rsidP="00774E09">
      <w:pPr>
        <w:spacing w:before="100" w:beforeAutospacing="1" w:after="100" w:afterAutospacing="1"/>
        <w:rPr>
          <w:rFonts w:ascii="Arial" w:eastAsia="Times New Roman" w:hAnsi="Arial" w:cs="Arial"/>
          <w:color w:val="000000"/>
          <w:sz w:val="28"/>
          <w:szCs w:val="28"/>
        </w:rPr>
      </w:pPr>
      <w:r w:rsidRPr="00AA7564">
        <w:rPr>
          <w:rFonts w:ascii="Arial" w:eastAsia="Times New Roman" w:hAnsi="Arial" w:cs="Arial"/>
          <w:color w:val="000000"/>
          <w:sz w:val="28"/>
          <w:szCs w:val="28"/>
        </w:rPr>
        <w:t>We are recommending a </w:t>
      </w:r>
      <w:r w:rsidRPr="00AA7564">
        <w:rPr>
          <w:rFonts w:ascii="Arial" w:eastAsia="Times New Roman" w:hAnsi="Arial" w:cs="Arial"/>
          <w:b/>
          <w:bCs/>
          <w:color w:val="000000"/>
          <w:sz w:val="28"/>
          <w:szCs w:val="28"/>
        </w:rPr>
        <w:t xml:space="preserve">Yes vote </w:t>
      </w:r>
      <w:r w:rsidRPr="00AA7564">
        <w:rPr>
          <w:rFonts w:ascii="Arial" w:eastAsia="Times New Roman" w:hAnsi="Arial" w:cs="Arial"/>
          <w:color w:val="000000"/>
          <w:sz w:val="28"/>
          <w:szCs w:val="28"/>
        </w:rPr>
        <w:t>to AAOHN’s bylaw proposal.  This proposal changes the membership structure of AAOHN.  </w:t>
      </w:r>
      <w:r w:rsidRPr="00AA7564">
        <w:rPr>
          <w:rFonts w:ascii="Arial" w:eastAsia="Times New Roman" w:hAnsi="Arial" w:cs="Arial"/>
          <w:b/>
          <w:bCs/>
          <w:color w:val="000000"/>
          <w:sz w:val="28"/>
          <w:szCs w:val="28"/>
        </w:rPr>
        <w:t xml:space="preserve">Voting yes, will allow members who do </w:t>
      </w:r>
      <w:r w:rsidRPr="00AA7564">
        <w:rPr>
          <w:rFonts w:ascii="Arial" w:eastAsia="Times New Roman" w:hAnsi="Arial" w:cs="Arial"/>
          <w:b/>
          <w:bCs/>
          <w:color w:val="000000"/>
          <w:sz w:val="28"/>
          <w:szCs w:val="28"/>
          <w:u w:val="single"/>
        </w:rPr>
        <w:t>NOT </w:t>
      </w:r>
      <w:r w:rsidRPr="00AA7564">
        <w:rPr>
          <w:rFonts w:ascii="Arial" w:eastAsia="Times New Roman" w:hAnsi="Arial" w:cs="Arial"/>
          <w:b/>
          <w:bCs/>
          <w:color w:val="000000"/>
          <w:sz w:val="28"/>
          <w:szCs w:val="28"/>
        </w:rPr>
        <w:t>wish to pay the national dues, to stay active within the North East local, state, and regional organizations</w:t>
      </w:r>
      <w:r w:rsidRPr="00AA7564">
        <w:rPr>
          <w:rFonts w:ascii="Arial" w:eastAsia="Times New Roman" w:hAnsi="Arial" w:cs="Arial"/>
          <w:color w:val="000000"/>
          <w:sz w:val="28"/>
          <w:szCs w:val="28"/>
        </w:rPr>
        <w:t>.  NEAOHN and your state/local chapters will have a separate reduced fee structure to continue your membership and will be responsible for collecting dues and maintaining the membership listings.</w:t>
      </w:r>
    </w:p>
    <w:p w14:paraId="1EA641BC" w14:textId="77777777" w:rsidR="00774E09" w:rsidRPr="00AA7564" w:rsidRDefault="00774E09" w:rsidP="00774E09">
      <w:pPr>
        <w:spacing w:before="100" w:beforeAutospacing="1" w:after="100" w:afterAutospacing="1"/>
        <w:ind w:left="720"/>
        <w:rPr>
          <w:rFonts w:ascii="Times New Roman" w:eastAsia="Times New Roman" w:hAnsi="Times New Roman" w:cs="Times New Roman"/>
          <w:b/>
          <w:color w:val="FF0000"/>
          <w:sz w:val="28"/>
          <w:szCs w:val="28"/>
        </w:rPr>
      </w:pPr>
      <w:r w:rsidRPr="00AA7564">
        <w:rPr>
          <w:rFonts w:ascii="Times New Roman" w:eastAsia="Times New Roman" w:hAnsi="Times New Roman" w:cs="Times New Roman"/>
          <w:b/>
          <w:color w:val="FF0000"/>
          <w:sz w:val="28"/>
          <w:szCs w:val="28"/>
        </w:rPr>
        <w:t>Voting Yes, will allow you to join only the chapters that you want to join.  You do not have to join National if you want only to belong to your state or local chapter.  NEAOHN does feel strongly that membership in your local, state and regional chapters can provide collegial relationships the benefit of excellent state, local and regional CNE opportunities at significantly reduced annual membership dues and conference fees.  NEAOHN remains as committed to our members and their needs as we did 103 years ago, when 13 Industrial Nurses in Massachusetts had the first meeting of this organization.</w:t>
      </w:r>
    </w:p>
    <w:p w14:paraId="6B347D5F" w14:textId="52E06E7D" w:rsidR="00774E09" w:rsidRPr="00AA7564" w:rsidRDefault="00774E09" w:rsidP="00774E09">
      <w:pPr>
        <w:spacing w:before="100" w:beforeAutospacing="1" w:after="100" w:afterAutospacing="1"/>
        <w:rPr>
          <w:rFonts w:ascii="Times New Roman" w:eastAsia="Times New Roman" w:hAnsi="Times New Roman" w:cs="Times New Roman"/>
          <w:color w:val="000000"/>
          <w:sz w:val="28"/>
          <w:szCs w:val="28"/>
        </w:rPr>
      </w:pPr>
      <w:r w:rsidRPr="00AA7564">
        <w:rPr>
          <w:rFonts w:ascii="Arial" w:eastAsia="Times New Roman" w:hAnsi="Arial" w:cs="Arial"/>
          <w:color w:val="000000"/>
          <w:sz w:val="28"/>
          <w:szCs w:val="28"/>
        </w:rPr>
        <w:t xml:space="preserve">If you have any questions, please feel free to reach out to any board member, or check the AAOHN website where the Q&amp;A’s are listed in blog format under the membership tab.  We believe this vote along with our strategy to remain agile with a strategic business </w:t>
      </w:r>
      <w:r w:rsidR="00AA7564" w:rsidRPr="00AA7564">
        <w:rPr>
          <w:rFonts w:ascii="Arial" w:eastAsia="Times New Roman" w:hAnsi="Arial" w:cs="Arial"/>
          <w:color w:val="000000"/>
          <w:sz w:val="28"/>
          <w:szCs w:val="28"/>
        </w:rPr>
        <w:t>plan; will</w:t>
      </w:r>
      <w:r w:rsidRPr="00AA7564">
        <w:rPr>
          <w:rFonts w:ascii="Arial" w:eastAsia="Times New Roman" w:hAnsi="Arial" w:cs="Arial"/>
          <w:color w:val="000000"/>
          <w:sz w:val="28"/>
          <w:szCs w:val="28"/>
        </w:rPr>
        <w:t xml:space="preserve"> allow us to continuing serving the Northeast for at least another 100 years.</w:t>
      </w:r>
    </w:p>
    <w:bookmarkEnd w:id="0"/>
    <w:p w14:paraId="57BA8891" w14:textId="77777777" w:rsidR="00774E09" w:rsidRPr="00774E09" w:rsidRDefault="00774E09" w:rsidP="00774E09">
      <w:pPr>
        <w:rPr>
          <w:rFonts w:ascii="Times New Roman" w:eastAsia="Times New Roman" w:hAnsi="Times New Roman" w:cs="Times New Roman"/>
        </w:rPr>
      </w:pPr>
    </w:p>
    <w:p w14:paraId="2A16019D" w14:textId="77777777" w:rsidR="00774E09" w:rsidRDefault="00774E09"/>
    <w:sectPr w:rsidR="00774E09" w:rsidSect="00C74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09"/>
    <w:rsid w:val="006E2E20"/>
    <w:rsid w:val="00774E09"/>
    <w:rsid w:val="00AA7564"/>
    <w:rsid w:val="00C7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774E0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7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774E0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7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carchietta</dc:creator>
  <cp:lastModifiedBy>CLARKP19</cp:lastModifiedBy>
  <cp:revision>3</cp:revision>
  <cp:lastPrinted>2018-12-20T18:40:00Z</cp:lastPrinted>
  <dcterms:created xsi:type="dcterms:W3CDTF">2018-12-20T20:03:00Z</dcterms:created>
  <dcterms:modified xsi:type="dcterms:W3CDTF">2018-12-21T20:50:00Z</dcterms:modified>
</cp:coreProperties>
</file>