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83" w:rsidRDefault="00431583" w:rsidP="00431583">
      <w:pPr>
        <w:pStyle w:val="Heading2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562100" cy="304800"/>
            <wp:effectExtent l="0" t="0" r="0" b="0"/>
            <wp:docPr id="1" name="Picture 1" descr="cid:image001.png@01CE208E.025AC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208E.025AC0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15" w:rsidRPr="00431583" w:rsidRDefault="00650015" w:rsidP="00431583">
      <w:pPr>
        <w:pStyle w:val="Heading2"/>
        <w:rPr>
          <w:b/>
          <w:sz w:val="36"/>
          <w:szCs w:val="36"/>
        </w:rPr>
      </w:pPr>
      <w:r w:rsidRPr="00431583">
        <w:rPr>
          <w:b/>
          <w:sz w:val="36"/>
          <w:szCs w:val="36"/>
        </w:rPr>
        <w:t>Occ</w:t>
      </w:r>
      <w:r w:rsidR="00431583" w:rsidRPr="00431583">
        <w:rPr>
          <w:b/>
          <w:sz w:val="36"/>
          <w:szCs w:val="36"/>
        </w:rPr>
        <w:t xml:space="preserve">upational </w:t>
      </w:r>
      <w:r w:rsidRPr="00431583">
        <w:rPr>
          <w:b/>
          <w:sz w:val="36"/>
          <w:szCs w:val="36"/>
        </w:rPr>
        <w:t>Health Manager</w:t>
      </w:r>
    </w:p>
    <w:p w:rsidR="00650015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Req # </w:t>
      </w:r>
    </w:p>
    <w:p w:rsidR="0043158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Based in our Canandaigua, NY location, this position will oversee all aspects of Occupational Health programs and functions for all domestic locations.</w:t>
      </w:r>
    </w:p>
    <w:p w:rsidR="0043158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Default="00431583" w:rsidP="00650015">
      <w:pPr>
        <w:pStyle w:val="PlainText"/>
        <w:rPr>
          <w:rFonts w:ascii="Calibri" w:hAnsi="Calibri" w:cs="Courier New"/>
          <w:sz w:val="22"/>
          <w:szCs w:val="22"/>
        </w:rPr>
      </w:pPr>
      <w:r w:rsidRPr="001E1AF0">
        <w:rPr>
          <w:rFonts w:ascii="Calibri" w:hAnsi="Calibri" w:cs="Courier New"/>
          <w:sz w:val="22"/>
          <w:szCs w:val="22"/>
        </w:rPr>
        <w:t>This position is for Pactiv, a company of Reynolds Group Holding Inc.</w:t>
      </w:r>
    </w:p>
    <w:p w:rsidR="00650015" w:rsidRPr="0043158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650015" w:rsidRPr="00431583" w:rsidRDefault="00650015" w:rsidP="00650015">
      <w:pPr>
        <w:pStyle w:val="PlainText"/>
        <w:rPr>
          <w:rFonts w:ascii="Calibri" w:hAnsi="Calibri" w:cs="Calibri"/>
          <w:b/>
          <w:sz w:val="22"/>
          <w:szCs w:val="22"/>
        </w:rPr>
      </w:pPr>
      <w:r w:rsidRPr="00431583">
        <w:rPr>
          <w:rFonts w:ascii="Calibri" w:hAnsi="Calibri" w:cs="Calibri"/>
          <w:b/>
          <w:sz w:val="22"/>
          <w:szCs w:val="22"/>
        </w:rPr>
        <w:t xml:space="preserve">DESCRIPTION: 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31583">
        <w:rPr>
          <w:rFonts w:ascii="Calibri" w:hAnsi="Calibri" w:cs="Calibri"/>
          <w:sz w:val="22"/>
          <w:szCs w:val="22"/>
        </w:rPr>
        <w:t xml:space="preserve">Coordinate </w:t>
      </w:r>
      <w:r w:rsidRPr="00E9491D">
        <w:rPr>
          <w:rFonts w:ascii="Calibri" w:hAnsi="Calibri" w:cs="Calibri"/>
          <w:sz w:val="22"/>
          <w:szCs w:val="22"/>
        </w:rPr>
        <w:t xml:space="preserve">all </w:t>
      </w:r>
      <w:r w:rsidR="00C46EF1" w:rsidRPr="00E9491D">
        <w:rPr>
          <w:rFonts w:ascii="Calibri" w:hAnsi="Calibri" w:cs="Calibri"/>
          <w:b/>
          <w:sz w:val="22"/>
          <w:szCs w:val="22"/>
        </w:rPr>
        <w:t>Occupational Health Servic</w:t>
      </w:r>
      <w:bookmarkStart w:id="0" w:name="_GoBack"/>
      <w:bookmarkEnd w:id="0"/>
      <w:r w:rsidR="00C46EF1" w:rsidRPr="00E9491D">
        <w:rPr>
          <w:rFonts w:ascii="Calibri" w:hAnsi="Calibri" w:cs="Calibri"/>
          <w:b/>
          <w:sz w:val="22"/>
          <w:szCs w:val="22"/>
        </w:rPr>
        <w:t>es (</w:t>
      </w:r>
      <w:r w:rsidRPr="00E9491D">
        <w:rPr>
          <w:rFonts w:ascii="Calibri" w:hAnsi="Calibri" w:cs="Calibri"/>
          <w:b/>
          <w:sz w:val="22"/>
          <w:szCs w:val="22"/>
        </w:rPr>
        <w:t>OHS</w:t>
      </w:r>
      <w:r w:rsidR="00C46EF1" w:rsidRPr="00E9491D">
        <w:rPr>
          <w:rFonts w:ascii="Calibri" w:hAnsi="Calibri" w:cs="Calibri"/>
          <w:b/>
          <w:sz w:val="22"/>
          <w:szCs w:val="22"/>
        </w:rPr>
        <w:t>)</w:t>
      </w:r>
      <w:r w:rsidRPr="00E9491D">
        <w:rPr>
          <w:rFonts w:ascii="Calibri" w:hAnsi="Calibri" w:cs="Calibri"/>
          <w:sz w:val="22"/>
          <w:szCs w:val="22"/>
        </w:rPr>
        <w:t xml:space="preserve"> programs and functions to fully support Pactiv </w:t>
      </w:r>
      <w:r w:rsidRPr="00E07EC3">
        <w:rPr>
          <w:rFonts w:ascii="Calibri" w:hAnsi="Calibri" w:cs="Calibri"/>
          <w:sz w:val="22"/>
          <w:szCs w:val="22"/>
        </w:rPr>
        <w:t>Operations, HR and EHS functions, to include coordination w</w:t>
      </w:r>
      <w:r w:rsidR="00C46EF1" w:rsidRPr="00E07EC3">
        <w:rPr>
          <w:rFonts w:ascii="Calibri" w:hAnsi="Calibri" w:cs="Calibri"/>
          <w:sz w:val="22"/>
          <w:szCs w:val="22"/>
        </w:rPr>
        <w:t xml:space="preserve">ith Pactiv’s contracted doctor </w:t>
      </w:r>
      <w:r w:rsidRPr="00E07EC3">
        <w:rPr>
          <w:rFonts w:ascii="Calibri" w:hAnsi="Calibri" w:cs="Calibri"/>
          <w:sz w:val="22"/>
          <w:szCs w:val="22"/>
        </w:rPr>
        <w:t>who also serves as the M</w:t>
      </w:r>
      <w:r w:rsidR="00C46EF1" w:rsidRPr="00E07EC3">
        <w:rPr>
          <w:rFonts w:ascii="Calibri" w:hAnsi="Calibri" w:cs="Calibri"/>
          <w:sz w:val="22"/>
          <w:szCs w:val="22"/>
        </w:rPr>
        <w:t>edical Review Office (M</w:t>
      </w:r>
      <w:r w:rsidRPr="00E07EC3">
        <w:rPr>
          <w:rFonts w:ascii="Calibri" w:hAnsi="Calibri" w:cs="Calibri"/>
          <w:sz w:val="22"/>
          <w:szCs w:val="22"/>
        </w:rPr>
        <w:t>RO)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Participate in development, interpretation and implementation of Pactiv OHS policies and procedures, interacting on a frequent basis with Corp HR and HR &amp; Safety Coordinators at all locations.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Coordinate Occupational Health Assessments (Fitness for Duty (FFD) evaluations, etc.) for: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Pre-Placement employees (note -  Pactiv Pre-Placement Occupational Health Assessments (PPOHAs) are performed by staff working for Pactiv’s contracted medical doctor)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Employees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Includes review of all information obtained and pursues further assessment as appropriate.  Report results of assessments as indicated.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Coordinate PIT </w:t>
      </w:r>
      <w:r w:rsidR="00C46EF1" w:rsidRPr="00E07EC3">
        <w:rPr>
          <w:rFonts w:ascii="Calibri" w:hAnsi="Calibri" w:cs="Calibri"/>
          <w:sz w:val="22"/>
          <w:szCs w:val="22"/>
        </w:rPr>
        <w:t xml:space="preserve">(Powered Industrial Truck) </w:t>
      </w:r>
      <w:r w:rsidRPr="00E07EC3">
        <w:rPr>
          <w:rFonts w:ascii="Calibri" w:hAnsi="Calibri" w:cs="Calibri"/>
          <w:sz w:val="22"/>
          <w:szCs w:val="22"/>
        </w:rPr>
        <w:t>3-Yr Vision Test program.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Coordinate with all local medical clinics utilized by Pactiv, to include ensuring Pactiv’s OHS policies and procedures are effectively communicated and followed</w:t>
      </w:r>
      <w:r w:rsidR="00C46EF1" w:rsidRPr="00E07EC3">
        <w:rPr>
          <w:rFonts w:ascii="Calibri" w:hAnsi="Calibri" w:cs="Calibri"/>
          <w:sz w:val="22"/>
          <w:szCs w:val="22"/>
        </w:rPr>
        <w:t xml:space="preserve"> with outcomes that are consistent with Pactiv expectations</w:t>
      </w:r>
      <w:r w:rsidRPr="00E07EC3">
        <w:rPr>
          <w:rFonts w:ascii="Calibri" w:hAnsi="Calibri" w:cs="Calibri"/>
          <w:sz w:val="22"/>
          <w:szCs w:val="22"/>
        </w:rPr>
        <w:t xml:space="preserve">. 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Review and update Pactiv Job Profile/Medical Assessment (JP/MA) documentation, which specifies the specific physical requirements of each Pactiv position.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Reasonable Accommodations - Medical Consultations: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Reviews reasonable accommodation requests received by facility HR Reps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Consults with employee; requests &amp; reviews medical records 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Provides medical opinion on appropriateness/effectiveness of accommodation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Coordinates activities and medical opinion with Pactiv contracted MRO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Return to Work (RTW)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Reviews RTW cases involving questionable and/or extensive accommodations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Acts as interface between Pactiv and the employee’s Primary Care Physician (PCP).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Coordinates required further reviews, such as </w:t>
      </w:r>
      <w:r w:rsidR="000738C8">
        <w:rPr>
          <w:rFonts w:ascii="Calibri" w:hAnsi="Calibri" w:cs="Calibri"/>
          <w:sz w:val="22"/>
          <w:szCs w:val="22"/>
        </w:rPr>
        <w:t xml:space="preserve">FFD </w:t>
      </w:r>
      <w:r w:rsidR="00534E64">
        <w:rPr>
          <w:rFonts w:ascii="Calibri" w:hAnsi="Calibri" w:cs="Calibri"/>
          <w:sz w:val="22"/>
          <w:szCs w:val="22"/>
        </w:rPr>
        <w:t>As</w:t>
      </w:r>
      <w:r w:rsidRPr="00E07EC3">
        <w:rPr>
          <w:rFonts w:ascii="Calibri" w:hAnsi="Calibri" w:cs="Calibri"/>
          <w:sz w:val="22"/>
          <w:szCs w:val="22"/>
        </w:rPr>
        <w:t>sessments or Functional Capacity Evaluations (FCEs)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Reviews any prescription</w:t>
      </w:r>
      <w:r w:rsidR="00C46EF1" w:rsidRPr="00E07EC3">
        <w:rPr>
          <w:rFonts w:ascii="Calibri" w:hAnsi="Calibri" w:cs="Calibri"/>
          <w:sz w:val="22"/>
          <w:szCs w:val="22"/>
        </w:rPr>
        <w:t xml:space="preserve"> medication</w:t>
      </w:r>
      <w:r w:rsidRPr="00E07EC3">
        <w:rPr>
          <w:rFonts w:ascii="Calibri" w:hAnsi="Calibri" w:cs="Calibri"/>
          <w:sz w:val="22"/>
          <w:szCs w:val="22"/>
        </w:rPr>
        <w:t>s</w:t>
      </w:r>
      <w:r w:rsidR="00C46EF1" w:rsidRPr="00E07EC3">
        <w:rPr>
          <w:rFonts w:ascii="Calibri" w:hAnsi="Calibri" w:cs="Calibri"/>
          <w:sz w:val="22"/>
          <w:szCs w:val="22"/>
        </w:rPr>
        <w:t xml:space="preserve"> consistent with Pactiv’s Alcohol and Drug Free Workplace Policy</w:t>
      </w:r>
    </w:p>
    <w:p w:rsidR="00650015" w:rsidRPr="00E07EC3" w:rsidRDefault="00650015" w:rsidP="00431583">
      <w:pPr>
        <w:pStyle w:val="PlainTex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Coordinates activities and medical opinion with Pactiv contracted MRO</w:t>
      </w:r>
    </w:p>
    <w:p w:rsidR="00C46EF1" w:rsidRPr="00E07EC3" w:rsidRDefault="00C46EF1" w:rsidP="00C46EF1">
      <w:pPr>
        <w:pStyle w:val="PlainText"/>
        <w:rPr>
          <w:rFonts w:ascii="Calibri" w:hAnsi="Calibri" w:cs="Calibri"/>
          <w:sz w:val="22"/>
          <w:szCs w:val="22"/>
        </w:rPr>
      </w:pPr>
    </w:p>
    <w:p w:rsidR="00C46EF1" w:rsidRPr="00E07EC3" w:rsidRDefault="00C46EF1" w:rsidP="00C46EF1">
      <w:pPr>
        <w:pStyle w:val="PlainText"/>
        <w:rPr>
          <w:rFonts w:ascii="Calibri" w:hAnsi="Calibri" w:cs="Calibri"/>
          <w:sz w:val="22"/>
          <w:szCs w:val="22"/>
        </w:rPr>
      </w:pP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lastRenderedPageBreak/>
        <w:t>Review, prepare and report all drug test</w:t>
      </w:r>
      <w:r w:rsidR="00C46EF1" w:rsidRPr="00E07EC3">
        <w:rPr>
          <w:rFonts w:ascii="Calibri" w:hAnsi="Calibri" w:cs="Calibri"/>
          <w:sz w:val="22"/>
          <w:szCs w:val="22"/>
        </w:rPr>
        <w:t xml:space="preserve"> (DT) result</w:t>
      </w:r>
      <w:r w:rsidRPr="00E07EC3">
        <w:rPr>
          <w:rFonts w:ascii="Calibri" w:hAnsi="Calibri" w:cs="Calibri"/>
          <w:sz w:val="22"/>
          <w:szCs w:val="22"/>
        </w:rPr>
        <w:t>s to all Pactiv sites.  Oversee processing of drug test results and prepare monthly statistics of same.  Investigate and prepare documentat</w:t>
      </w:r>
      <w:r w:rsidR="00C46EF1" w:rsidRPr="00E07EC3">
        <w:rPr>
          <w:rFonts w:ascii="Calibri" w:hAnsi="Calibri" w:cs="Calibri"/>
          <w:sz w:val="22"/>
          <w:szCs w:val="22"/>
        </w:rPr>
        <w:t xml:space="preserve">ion regarding non-negative </w:t>
      </w:r>
      <w:r w:rsidRPr="00E07EC3">
        <w:rPr>
          <w:rFonts w:ascii="Calibri" w:hAnsi="Calibri" w:cs="Calibri"/>
          <w:sz w:val="22"/>
          <w:szCs w:val="22"/>
        </w:rPr>
        <w:t>DT results and assist with MRO process.</w:t>
      </w:r>
    </w:p>
    <w:p w:rsidR="00C46EF1" w:rsidRPr="00E07EC3" w:rsidRDefault="00650015" w:rsidP="00C46EF1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Assist EHS Director with </w:t>
      </w:r>
      <w:r w:rsidR="00C46EF1" w:rsidRPr="00E07EC3">
        <w:rPr>
          <w:rFonts w:ascii="Calibri" w:hAnsi="Calibri" w:cs="Calibri"/>
          <w:sz w:val="22"/>
          <w:szCs w:val="22"/>
        </w:rPr>
        <w:t xml:space="preserve">annual </w:t>
      </w:r>
      <w:r w:rsidRPr="00E07EC3">
        <w:rPr>
          <w:rFonts w:ascii="Calibri" w:hAnsi="Calibri" w:cs="Calibri"/>
          <w:sz w:val="22"/>
          <w:szCs w:val="22"/>
        </w:rPr>
        <w:t>budget development and effectively manage cost by coordinating activities across all Pactiv sites to optimize results/effectiveness.</w:t>
      </w:r>
    </w:p>
    <w:p w:rsidR="00650015" w:rsidRPr="00E07EC3" w:rsidRDefault="00650015" w:rsidP="00C46EF1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Conduct telephonic medication reviews</w:t>
      </w:r>
      <w:r w:rsidR="00C46EF1" w:rsidRPr="00E07EC3">
        <w:rPr>
          <w:rFonts w:ascii="Calibri" w:hAnsi="Calibri" w:cs="Calibri"/>
          <w:sz w:val="22"/>
          <w:szCs w:val="22"/>
        </w:rPr>
        <w:t xml:space="preserve"> consistent with Pactiv’s Alcohol and Drug Free Workplace Policy.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PPOHA- review red flags, determine if further assessment is needed 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Train HR reps on OHS procedures and best practices. </w:t>
      </w:r>
    </w:p>
    <w:p w:rsidR="00650015" w:rsidRPr="00E07EC3" w:rsidRDefault="00650015" w:rsidP="00431583">
      <w:pPr>
        <w:pStyle w:val="Plai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Approximately 5 - 10% travel. 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Pr="00E07EC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Pr="00E07EC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QUALIFICATIONS: 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Education:</w:t>
      </w:r>
      <w:r w:rsidR="00431583" w:rsidRPr="00E07EC3">
        <w:rPr>
          <w:rFonts w:ascii="Calibri" w:hAnsi="Calibri" w:cs="Calibri"/>
          <w:sz w:val="22"/>
          <w:szCs w:val="22"/>
        </w:rPr>
        <w:t xml:space="preserve"> </w:t>
      </w:r>
      <w:r w:rsidRPr="00E07EC3">
        <w:rPr>
          <w:rFonts w:ascii="Calibri" w:hAnsi="Calibri" w:cs="Calibri"/>
          <w:sz w:val="22"/>
          <w:szCs w:val="22"/>
        </w:rPr>
        <w:t>Minimum BSN / MSN preferred.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650015" w:rsidRPr="00E07EC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1</w:t>
      </w:r>
      <w:r w:rsidR="00650015" w:rsidRPr="00E07EC3">
        <w:rPr>
          <w:rFonts w:ascii="Calibri" w:hAnsi="Calibri" w:cs="Calibri"/>
          <w:sz w:val="22"/>
          <w:szCs w:val="22"/>
        </w:rPr>
        <w:t>-3 years of general nursing experience required with at least 1 year of nursing in an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occupational setting preferred.  Case management experience preferred.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Certificate / License:</w:t>
      </w:r>
      <w:r w:rsidR="00431583" w:rsidRPr="00E07EC3">
        <w:rPr>
          <w:rFonts w:ascii="Calibri" w:hAnsi="Calibri" w:cs="Calibri"/>
          <w:sz w:val="22"/>
          <w:szCs w:val="22"/>
        </w:rPr>
        <w:t xml:space="preserve"> </w:t>
      </w:r>
    </w:p>
    <w:p w:rsidR="00431583" w:rsidRPr="00E07EC3" w:rsidRDefault="00650015" w:rsidP="00431583">
      <w:pPr>
        <w:pStyle w:val="Plai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Current RN license in state of practice required.  </w:t>
      </w:r>
    </w:p>
    <w:p w:rsidR="00650015" w:rsidRPr="00E07EC3" w:rsidRDefault="00650015" w:rsidP="00431583">
      <w:pPr>
        <w:pStyle w:val="Plai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Certifications in Occupational Health Nursing (COHN) and Case Management (CCM) preferred.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cr/>
        <w:t>Skills &amp; Training:</w:t>
      </w:r>
    </w:p>
    <w:p w:rsidR="00650015" w:rsidRPr="00E07EC3" w:rsidRDefault="00650015" w:rsidP="00431583">
      <w:pPr>
        <w:pStyle w:val="PlainTex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Experienced nurse clinician familiar with triage, evaluation, treatment, and case management</w:t>
      </w:r>
    </w:p>
    <w:p w:rsidR="00431583" w:rsidRPr="00E07EC3" w:rsidRDefault="00650015" w:rsidP="00C46EF1">
      <w:pPr>
        <w:pStyle w:val="PlainText"/>
        <w:ind w:left="720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of work and non-work-related injuries and illnesses. </w:t>
      </w:r>
    </w:p>
    <w:p w:rsidR="00431583" w:rsidRPr="00E07EC3" w:rsidRDefault="00650015" w:rsidP="00431583">
      <w:pPr>
        <w:pStyle w:val="PlainTex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Experience with audiometric testing, alcohol and drug testing and specimen collection, OSHA medical surveillance programs, respiratory protection, emergency response, first-aid, blood borne pathogens (BBP), and ergonomics preferred. </w:t>
      </w:r>
    </w:p>
    <w:p w:rsidR="00431583" w:rsidRPr="00E07EC3" w:rsidRDefault="00650015" w:rsidP="00431583">
      <w:pPr>
        <w:pStyle w:val="PlainTex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Council for Accreditation in Occupational Hearing Conservation (CAOHC), NIOSH Spirometry, and Emergency Response (CPD, First-aid, AED, and BBP) Certifications preferred. </w:t>
      </w:r>
    </w:p>
    <w:p w:rsidR="00650015" w:rsidRPr="00E07EC3" w:rsidRDefault="00650015" w:rsidP="00431583">
      <w:pPr>
        <w:pStyle w:val="PlainTex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Ability to train others in these and related areas preferred.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</w:p>
    <w:p w:rsidR="00431583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Good oral &amp; written communication skills required.  </w:t>
      </w:r>
    </w:p>
    <w:p w:rsidR="00431583" w:rsidRPr="00E07EC3" w:rsidRDefault="00431583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Experience with Microsoft Office</w:t>
      </w:r>
      <w:r w:rsidR="00650015" w:rsidRPr="00E07EC3">
        <w:rPr>
          <w:rFonts w:ascii="Calibri" w:hAnsi="Calibri" w:cs="Calibri"/>
          <w:sz w:val="22"/>
          <w:szCs w:val="22"/>
        </w:rPr>
        <w:t xml:space="preserve">.  </w:t>
      </w:r>
    </w:p>
    <w:p w:rsidR="00431583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 xml:space="preserve">Must be organized and possess effective interpersonal communication skills.  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t>Must be able to work successfully as a team member.</w:t>
      </w:r>
    </w:p>
    <w:p w:rsidR="00650015" w:rsidRPr="00E07EC3" w:rsidRDefault="00650015" w:rsidP="00650015">
      <w:pPr>
        <w:pStyle w:val="PlainText"/>
        <w:rPr>
          <w:rFonts w:ascii="Calibri" w:hAnsi="Calibri" w:cs="Calibri"/>
          <w:sz w:val="22"/>
          <w:szCs w:val="22"/>
        </w:rPr>
      </w:pPr>
      <w:r w:rsidRPr="00E07EC3">
        <w:rPr>
          <w:rFonts w:ascii="Calibri" w:hAnsi="Calibri" w:cs="Calibri"/>
          <w:sz w:val="22"/>
          <w:szCs w:val="22"/>
        </w:rPr>
        <w:cr/>
        <w:t xml:space="preserve"> </w:t>
      </w:r>
    </w:p>
    <w:sectPr w:rsidR="00650015" w:rsidRPr="00E07EC3" w:rsidSect="002F293A">
      <w:pgSz w:w="12240" w:h="15840"/>
      <w:pgMar w:top="1440" w:right="1498" w:bottom="1440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744B"/>
    <w:multiLevelType w:val="hybridMultilevel"/>
    <w:tmpl w:val="47FAA1DA"/>
    <w:lvl w:ilvl="0" w:tplc="DE3C3B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2052C"/>
    <w:multiLevelType w:val="hybridMultilevel"/>
    <w:tmpl w:val="2592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65657"/>
    <w:multiLevelType w:val="hybridMultilevel"/>
    <w:tmpl w:val="0B8A1722"/>
    <w:lvl w:ilvl="0" w:tplc="DE3C3B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43E0"/>
    <w:multiLevelType w:val="hybridMultilevel"/>
    <w:tmpl w:val="4B72A390"/>
    <w:lvl w:ilvl="0" w:tplc="DE3C3B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716A67"/>
    <w:rsid w:val="000738C8"/>
    <w:rsid w:val="0023252A"/>
    <w:rsid w:val="002F293A"/>
    <w:rsid w:val="003F4F7B"/>
    <w:rsid w:val="00431583"/>
    <w:rsid w:val="004B48A1"/>
    <w:rsid w:val="00534E64"/>
    <w:rsid w:val="00650015"/>
    <w:rsid w:val="006F3654"/>
    <w:rsid w:val="00716A67"/>
    <w:rsid w:val="007E0BF7"/>
    <w:rsid w:val="00A30788"/>
    <w:rsid w:val="00C46EF1"/>
    <w:rsid w:val="00E07EC3"/>
    <w:rsid w:val="00E9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5E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E46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31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46B8.5E7691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Zweighaft</dc:creator>
  <cp:lastModifiedBy>Pat</cp:lastModifiedBy>
  <cp:revision>4</cp:revision>
  <cp:lastPrinted>2018-06-18T12:09:00Z</cp:lastPrinted>
  <dcterms:created xsi:type="dcterms:W3CDTF">2018-09-05T15:56:00Z</dcterms:created>
  <dcterms:modified xsi:type="dcterms:W3CDTF">2018-09-05T16:00:00Z</dcterms:modified>
</cp:coreProperties>
</file>