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AF" w:rsidRDefault="004212AF">
      <w:r>
        <w:t xml:space="preserve">July 11, 2018 </w:t>
      </w:r>
    </w:p>
    <w:p w:rsidR="004212AF" w:rsidRDefault="004212AF">
      <w:r>
        <w:t>Iowa ENA meeting minutes</w:t>
      </w:r>
    </w:p>
    <w:p w:rsidR="004212AF" w:rsidRDefault="004212AF"/>
    <w:p w:rsidR="004212AF" w:rsidRDefault="004212AF">
      <w:r>
        <w:t xml:space="preserve">1403 President Jeff </w:t>
      </w:r>
      <w:proofErr w:type="spellStart"/>
      <w:r>
        <w:t>Jarding</w:t>
      </w:r>
      <w:proofErr w:type="spellEnd"/>
      <w:r>
        <w:t xml:space="preserve"> called the meeting to order.  9 members were present, and 14 members were on conference call.</w:t>
      </w:r>
    </w:p>
    <w:p w:rsidR="004212AF" w:rsidRDefault="004212AF"/>
    <w:p w:rsidR="004212AF" w:rsidRDefault="004212AF">
      <w:r>
        <w:t xml:space="preserve">Treasurers Report - Carol </w:t>
      </w:r>
      <w:proofErr w:type="spellStart"/>
      <w:r>
        <w:t>Fridal</w:t>
      </w:r>
      <w:proofErr w:type="spellEnd"/>
      <w:r>
        <w:t xml:space="preserve"> gave treasurers report.  We currently have $100, 010.19 in our account.  Not much activity has occurred since our last meeting.  Suggestions were made about putting some of the organizations money to work.  Scholarships for continuing education.  Scholarships for attending conferences. Sponsoring a TCRN prep class, possibly </w:t>
      </w:r>
      <w:r w:rsidR="00113969">
        <w:t>in conjunction with our</w:t>
      </w:r>
      <w:r>
        <w:t xml:space="preserve"> spring conference.  Jeff will check with National about any problems with giving state scholarships to our own members.  A motion was made and supported to donate $500 to the ENA Foundation for a brick in the sidewalk outside the new National ENA Office.</w:t>
      </w:r>
    </w:p>
    <w:p w:rsidR="004212AF" w:rsidRDefault="004212AF"/>
    <w:p w:rsidR="004212AF" w:rsidRDefault="004212AF">
      <w:r>
        <w:t>Trauma Pediatric Committee – Terry Neal reported that the recent seminar has been rescheduled for July 31.  Plans are still on track to roll-out the new ENPC curriculum in the 4</w:t>
      </w:r>
      <w:r w:rsidRPr="004212AF">
        <w:rPr>
          <w:vertAlign w:val="superscript"/>
        </w:rPr>
        <w:t>th</w:t>
      </w:r>
      <w:r>
        <w:t xml:space="preserve"> quarter of 2018 and TNCC in the first quarter of 2019.</w:t>
      </w:r>
    </w:p>
    <w:p w:rsidR="004212AF" w:rsidRDefault="004212AF"/>
    <w:p w:rsidR="00215F5A" w:rsidRDefault="004212AF">
      <w:r>
        <w:t xml:space="preserve">IQSIP – Jan Eckhart has volunteered to sit on this committee.  </w:t>
      </w:r>
      <w:r w:rsidR="00D33A6C">
        <w:t xml:space="preserve">She will reach out to the Department of Health to determine what is currently being done within the state.  </w:t>
      </w:r>
    </w:p>
    <w:p w:rsidR="00215F5A" w:rsidRDefault="00215F5A"/>
    <w:p w:rsidR="00215F5A" w:rsidRDefault="00215F5A">
      <w:r>
        <w:t xml:space="preserve">Press Secretary / Government – Janet and Karen Eckhart gave a very positive report about their experience in Washington DC.  They have set up a Twitter account (ENAIOWA) and reported that the district offices pay close attention to social media.  </w:t>
      </w:r>
    </w:p>
    <w:p w:rsidR="00215F5A" w:rsidRDefault="00215F5A"/>
    <w:p w:rsidR="00215F5A" w:rsidRDefault="00215F5A">
      <w:r>
        <w:t xml:space="preserve">Membership – Elizabeth Brant reported that we currently have 434 members.  We have gained several new members since the first of the year, but our membership stays fairly stable in the low 400’s.  </w:t>
      </w:r>
    </w:p>
    <w:p w:rsidR="00215F5A" w:rsidRDefault="00215F5A"/>
    <w:p w:rsidR="004212AF" w:rsidRDefault="00215F5A">
      <w:r>
        <w:t xml:space="preserve">TSAC – Brianne </w:t>
      </w:r>
      <w:proofErr w:type="spellStart"/>
      <w:r>
        <w:t>Wessels</w:t>
      </w:r>
      <w:proofErr w:type="spellEnd"/>
      <w:r>
        <w:t xml:space="preserve"> stated that their upcoming meeting will be next week.  The Trauma Conference will be held August 28-29 and registration is currently open.  </w:t>
      </w:r>
      <w:r w:rsidR="004212AF">
        <w:t xml:space="preserve"> </w:t>
      </w:r>
    </w:p>
    <w:p w:rsidR="00215F5A" w:rsidRDefault="00215F5A"/>
    <w:p w:rsidR="00215F5A" w:rsidRDefault="00215F5A">
      <w:r>
        <w:t xml:space="preserve">Newsletter – Erin Eckhart is working on the next newsletter and hopes to send it out by the end of next week.  If you have anything you would like included, please send her your items as soon as possible.  </w:t>
      </w:r>
    </w:p>
    <w:p w:rsidR="00215F5A" w:rsidRDefault="00215F5A"/>
    <w:p w:rsidR="00215F5A" w:rsidRDefault="00215F5A">
      <w:r>
        <w:t xml:space="preserve">Presidents Report – Iowa will be allowed 8 delegates and 1 alternate at the National General Assembly.  The following will represent Iowa: Jeff </w:t>
      </w:r>
      <w:proofErr w:type="spellStart"/>
      <w:r>
        <w:t>Jarding</w:t>
      </w:r>
      <w:proofErr w:type="spellEnd"/>
      <w:r>
        <w:t xml:space="preserve">, Jennifer </w:t>
      </w:r>
      <w:proofErr w:type="spellStart"/>
      <w:r>
        <w:t>Lafeber</w:t>
      </w:r>
      <w:proofErr w:type="spellEnd"/>
      <w:r>
        <w:t xml:space="preserve">, Mary Peterson, Jan Eckhart, Elizabeth Brant, Kristen </w:t>
      </w:r>
      <w:proofErr w:type="spellStart"/>
      <w:r>
        <w:t>Platz</w:t>
      </w:r>
      <w:proofErr w:type="spellEnd"/>
      <w:r>
        <w:t xml:space="preserve">, Marv Van Der Wiel, Jeri Babb, and alternate Erin Eckhart.  Delegates can receive a $500 up-front reimbursement by contacting Carol </w:t>
      </w:r>
      <w:proofErr w:type="spellStart"/>
      <w:r>
        <w:t>Fridal</w:t>
      </w:r>
      <w:proofErr w:type="spellEnd"/>
      <w:r>
        <w:t xml:space="preserve"> (</w:t>
      </w:r>
      <w:hyperlink r:id="rId4" w:history="1">
        <w:r w:rsidRPr="006F6908">
          <w:rPr>
            <w:rStyle w:val="Hyperlink"/>
          </w:rPr>
          <w:t>carol.fridal@live.com</w:t>
        </w:r>
      </w:hyperlink>
      <w:r>
        <w:t>), and the remainder of the $1800 (maximum) will be paid out after submitted receipts following the conference</w:t>
      </w:r>
      <w:r w:rsidR="0041289E">
        <w:t>.  Reimbursement form is available on the Iowa ENA web-site.  Motion was made a</w:t>
      </w:r>
      <w:r w:rsidR="00113969">
        <w:t>nd</w:t>
      </w:r>
      <w:r w:rsidR="0041289E">
        <w:t xml:space="preserve"> supported for Elizabeth Brant to look into shirts for the </w:t>
      </w:r>
      <w:r w:rsidR="0041289E">
        <w:lastRenderedPageBreak/>
        <w:t>delegates.  She will work with Karen and Janet Eckhart if needed.  Shirts will be available by the Sept. 19</w:t>
      </w:r>
      <w:r w:rsidR="0041289E" w:rsidRPr="0041289E">
        <w:rPr>
          <w:vertAlign w:val="superscript"/>
        </w:rPr>
        <w:t>th</w:t>
      </w:r>
      <w:r w:rsidR="0041289E">
        <w:t xml:space="preserve"> meeting.  </w:t>
      </w:r>
    </w:p>
    <w:p w:rsidR="0041289E" w:rsidRDefault="0041289E">
      <w:r>
        <w:t>Our next meeting will be Sept. 19</w:t>
      </w:r>
      <w:r w:rsidRPr="0041289E">
        <w:rPr>
          <w:vertAlign w:val="superscript"/>
        </w:rPr>
        <w:t>th</w:t>
      </w:r>
      <w:r>
        <w:t xml:space="preserve">.  Proposed by-law changes and resolutions for the General Assembly will be available for discussion.  </w:t>
      </w:r>
    </w:p>
    <w:p w:rsidR="0041289E" w:rsidRDefault="0041289E"/>
    <w:p w:rsidR="0041289E" w:rsidRDefault="0041289E">
      <w:r>
        <w:t xml:space="preserve">Jeri Babb voiced concern over the new unfunded mandate that ED’s need to report </w:t>
      </w:r>
      <w:proofErr w:type="spellStart"/>
      <w:r>
        <w:t>Narcan</w:t>
      </w:r>
      <w:proofErr w:type="spellEnd"/>
      <w:r>
        <w:t xml:space="preserve"> usage for </w:t>
      </w:r>
      <w:proofErr w:type="spellStart"/>
      <w:r>
        <w:t>opiod</w:t>
      </w:r>
      <w:proofErr w:type="spellEnd"/>
      <w:r>
        <w:t xml:space="preserve"> overdose including doses that were given prior to ED arrival by EMS.  Jeri inquired what other facilities were doing and mentioned the additional burden this places on already busy emergency department.  Discussion indicated that some ED’s have not had any cases to report to date.  Other organizations are working with their pharmacy department to do the reporting.  Jeri stated that she had checked with her compliance department and because they are not requesting any specific patient date the reporting does not appear to be in conflict with HIPPA regulations.  Concern was also voiced that this official state date is being collected via Survey Monkey.  Concern was also noted about the possibility that a patient could be reported by different entities magnifying the times </w:t>
      </w:r>
      <w:proofErr w:type="spellStart"/>
      <w:r>
        <w:t>Narcan</w:t>
      </w:r>
      <w:proofErr w:type="spellEnd"/>
      <w:r>
        <w:t xml:space="preserve"> is being given.  </w:t>
      </w:r>
    </w:p>
    <w:p w:rsidR="0041289E" w:rsidRDefault="0041289E"/>
    <w:p w:rsidR="0041289E" w:rsidRDefault="0041289E">
      <w:r>
        <w:t xml:space="preserve">Brianne </w:t>
      </w:r>
      <w:proofErr w:type="spellStart"/>
      <w:r>
        <w:t>Wessels</w:t>
      </w:r>
      <w:proofErr w:type="spellEnd"/>
      <w:r>
        <w:t xml:space="preserve"> reminded members of the CEN review course that will be held at Mary Greeley in September.</w:t>
      </w:r>
    </w:p>
    <w:p w:rsidR="0041289E" w:rsidRDefault="0041289E"/>
    <w:p w:rsidR="00DB6260" w:rsidRDefault="0041289E">
      <w:r>
        <w:t xml:space="preserve">1514 motion made and supported to </w:t>
      </w:r>
      <w:r w:rsidR="00113969">
        <w:t>adjourn</w:t>
      </w:r>
      <w:bookmarkStart w:id="0" w:name="_GoBack"/>
      <w:bookmarkEnd w:id="0"/>
      <w:r>
        <w:t xml:space="preserve">.  </w:t>
      </w:r>
    </w:p>
    <w:p w:rsidR="00DB6260" w:rsidRDefault="00DB6260">
      <w:r>
        <w:br w:type="page"/>
      </w:r>
    </w:p>
    <w:p w:rsidR="0041289E" w:rsidRDefault="000224E4">
      <w:r>
        <w:lastRenderedPageBreak/>
        <w:t xml:space="preserve">July 11, 2018 Iowa ENA meeting </w:t>
      </w:r>
      <w:r w:rsidR="00113969">
        <w:t>attendees</w:t>
      </w:r>
      <w:r>
        <w:t>:</w:t>
      </w:r>
    </w:p>
    <w:p w:rsidR="000224E4" w:rsidRDefault="000224E4">
      <w:r>
        <w:t xml:space="preserve">Jeff </w:t>
      </w:r>
      <w:proofErr w:type="spellStart"/>
      <w:r>
        <w:t>Jarding</w:t>
      </w:r>
      <w:proofErr w:type="spellEnd"/>
      <w:r>
        <w:t xml:space="preserve"> </w:t>
      </w:r>
    </w:p>
    <w:p w:rsidR="000224E4" w:rsidRDefault="000224E4">
      <w:r>
        <w:t>Marv Van Der Wiel</w:t>
      </w:r>
    </w:p>
    <w:p w:rsidR="000224E4" w:rsidRDefault="000224E4">
      <w:r>
        <w:t>Jeri Babb</w:t>
      </w:r>
    </w:p>
    <w:p w:rsidR="000224E4" w:rsidRDefault="000224E4">
      <w:r>
        <w:t xml:space="preserve">Kristen </w:t>
      </w:r>
      <w:proofErr w:type="spellStart"/>
      <w:r>
        <w:t>Platz</w:t>
      </w:r>
      <w:proofErr w:type="spellEnd"/>
    </w:p>
    <w:p w:rsidR="000224E4" w:rsidRDefault="000224E4">
      <w:r>
        <w:t>Elizabeth Brant</w:t>
      </w:r>
    </w:p>
    <w:p w:rsidR="000224E4" w:rsidRDefault="000224E4">
      <w:r>
        <w:t>Kimberly Mueller</w:t>
      </w:r>
    </w:p>
    <w:p w:rsidR="000224E4" w:rsidRDefault="000224E4">
      <w:r>
        <w:t>Terry Neal</w:t>
      </w:r>
    </w:p>
    <w:p w:rsidR="000224E4" w:rsidRDefault="000224E4">
      <w:r>
        <w:t>Janet Eckhart</w:t>
      </w:r>
    </w:p>
    <w:p w:rsidR="000224E4" w:rsidRDefault="000224E4">
      <w:r>
        <w:t>Erin Eckhart</w:t>
      </w:r>
    </w:p>
    <w:p w:rsidR="000224E4" w:rsidRDefault="000224E4">
      <w:r>
        <w:t xml:space="preserve">Charity </w:t>
      </w:r>
      <w:proofErr w:type="spellStart"/>
      <w:r>
        <w:t>Fecht</w:t>
      </w:r>
      <w:proofErr w:type="spellEnd"/>
    </w:p>
    <w:p w:rsidR="000224E4" w:rsidRDefault="000224E4">
      <w:r>
        <w:t>Diane Lamb</w:t>
      </w:r>
    </w:p>
    <w:p w:rsidR="000224E4" w:rsidRDefault="000224E4">
      <w:proofErr w:type="spellStart"/>
      <w:r>
        <w:t>Dondee</w:t>
      </w:r>
      <w:proofErr w:type="spellEnd"/>
      <w:r>
        <w:t xml:space="preserve"> Halverson</w:t>
      </w:r>
    </w:p>
    <w:p w:rsidR="000224E4" w:rsidRDefault="000224E4">
      <w:r>
        <w:t xml:space="preserve">Sheri </w:t>
      </w:r>
      <w:proofErr w:type="spellStart"/>
      <w:r>
        <w:t>Hotovec</w:t>
      </w:r>
      <w:proofErr w:type="spellEnd"/>
    </w:p>
    <w:p w:rsidR="000224E4" w:rsidRDefault="000224E4">
      <w:r>
        <w:t>Stacey Welling</w:t>
      </w:r>
    </w:p>
    <w:p w:rsidR="000224E4" w:rsidRDefault="000224E4">
      <w:r>
        <w:t xml:space="preserve">Brianne </w:t>
      </w:r>
      <w:proofErr w:type="spellStart"/>
      <w:r>
        <w:t>Wessels</w:t>
      </w:r>
      <w:proofErr w:type="spellEnd"/>
    </w:p>
    <w:p w:rsidR="000224E4" w:rsidRDefault="000224E4">
      <w:r>
        <w:t>Beth Berg</w:t>
      </w:r>
    </w:p>
    <w:p w:rsidR="000224E4" w:rsidRDefault="000224E4">
      <w:r>
        <w:t xml:space="preserve">Jennifer </w:t>
      </w:r>
      <w:proofErr w:type="spellStart"/>
      <w:r>
        <w:t>Lefeber</w:t>
      </w:r>
      <w:proofErr w:type="spellEnd"/>
    </w:p>
    <w:p w:rsidR="000224E4" w:rsidRDefault="000224E4">
      <w:r>
        <w:t xml:space="preserve">Sandra </w:t>
      </w:r>
      <w:proofErr w:type="spellStart"/>
      <w:r>
        <w:t>Wynja</w:t>
      </w:r>
      <w:proofErr w:type="spellEnd"/>
    </w:p>
    <w:p w:rsidR="000224E4" w:rsidRDefault="000224E4">
      <w:r>
        <w:t>Barbara Devaney</w:t>
      </w:r>
    </w:p>
    <w:p w:rsidR="000224E4" w:rsidRDefault="000224E4">
      <w:r>
        <w:t>Lacey Harlan-Ralls</w:t>
      </w:r>
    </w:p>
    <w:p w:rsidR="000224E4" w:rsidRDefault="000224E4">
      <w:r>
        <w:t xml:space="preserve">Carol </w:t>
      </w:r>
      <w:proofErr w:type="spellStart"/>
      <w:r>
        <w:t>Fridal</w:t>
      </w:r>
      <w:proofErr w:type="spellEnd"/>
    </w:p>
    <w:p w:rsidR="000224E4" w:rsidRDefault="000224E4">
      <w:r>
        <w:t xml:space="preserve">Karen </w:t>
      </w:r>
      <w:proofErr w:type="spellStart"/>
      <w:r>
        <w:t>Botson</w:t>
      </w:r>
      <w:proofErr w:type="spellEnd"/>
      <w:r>
        <w:t xml:space="preserve"> Finley?????</w:t>
      </w:r>
    </w:p>
    <w:p w:rsidR="000224E4" w:rsidRDefault="000224E4">
      <w:r>
        <w:t xml:space="preserve">Diane </w:t>
      </w:r>
      <w:proofErr w:type="spellStart"/>
      <w:r>
        <w:t>Simlin</w:t>
      </w:r>
      <w:proofErr w:type="spellEnd"/>
      <w:r>
        <w:t>??????</w:t>
      </w:r>
    </w:p>
    <w:sectPr w:rsidR="000224E4" w:rsidSect="00DC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AF"/>
    <w:rsid w:val="000224E4"/>
    <w:rsid w:val="00113969"/>
    <w:rsid w:val="00215F5A"/>
    <w:rsid w:val="0041289E"/>
    <w:rsid w:val="004212AF"/>
    <w:rsid w:val="00D33A6C"/>
    <w:rsid w:val="00DB6260"/>
    <w:rsid w:val="00DC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629F0"/>
  <w15:chartTrackingRefBased/>
  <w15:docId w15:val="{F8DEDE4B-0A5F-9A41-9F69-5A9EBEF4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F5A"/>
    <w:rPr>
      <w:color w:val="0563C1" w:themeColor="hyperlink"/>
      <w:u w:val="single"/>
    </w:rPr>
  </w:style>
  <w:style w:type="character" w:styleId="UnresolvedMention">
    <w:name w:val="Unresolved Mention"/>
    <w:basedOn w:val="DefaultParagraphFont"/>
    <w:uiPriority w:val="99"/>
    <w:semiHidden/>
    <w:unhideWhenUsed/>
    <w:rsid w:val="00215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fridal@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Van Der Wiel</dc:creator>
  <cp:keywords/>
  <dc:description/>
  <cp:lastModifiedBy>Marvin Van Der Wiel</cp:lastModifiedBy>
  <cp:revision>3</cp:revision>
  <dcterms:created xsi:type="dcterms:W3CDTF">2018-07-12T01:22:00Z</dcterms:created>
  <dcterms:modified xsi:type="dcterms:W3CDTF">2018-07-12T02:19:00Z</dcterms:modified>
</cp:coreProperties>
</file>