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5A" w:rsidRPr="00670B5A" w:rsidRDefault="00670B5A" w:rsidP="00670B5A">
      <w:pPr>
        <w:tabs>
          <w:tab w:val="left" w:pos="0"/>
        </w:tabs>
        <w:spacing w:after="0" w:line="240" w:lineRule="auto"/>
        <w:rPr>
          <w:color w:val="000000"/>
          <w:sz w:val="27"/>
          <w:szCs w:val="27"/>
        </w:rPr>
      </w:pPr>
      <w:r w:rsidRPr="00670B5A">
        <w:rPr>
          <w:color w:val="000000"/>
          <w:sz w:val="27"/>
          <w:szCs w:val="27"/>
        </w:rPr>
        <w:t xml:space="preserve">July </w:t>
      </w:r>
      <w:r w:rsidRPr="00E74A3C">
        <w:rPr>
          <w:color w:val="FF0000"/>
          <w:sz w:val="27"/>
          <w:szCs w:val="27"/>
        </w:rPr>
        <w:t>x</w:t>
      </w:r>
      <w:r w:rsidRPr="00670B5A">
        <w:rPr>
          <w:color w:val="000000"/>
          <w:sz w:val="27"/>
          <w:szCs w:val="27"/>
        </w:rPr>
        <w:t>, 2018</w:t>
      </w:r>
    </w:p>
    <w:p w:rsidR="00670B5A" w:rsidRPr="00044814" w:rsidRDefault="00670B5A" w:rsidP="00670B5A">
      <w:pPr>
        <w:tabs>
          <w:tab w:val="left" w:pos="0"/>
        </w:tabs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670B5A" w:rsidRPr="00670B5A" w:rsidRDefault="00051B24" w:rsidP="00670B5A">
      <w:pPr>
        <w:tabs>
          <w:tab w:val="left" w:pos="0"/>
        </w:tabs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Rafe Hew</w:t>
      </w:r>
      <w:r w:rsidR="00670B5A" w:rsidRPr="00670B5A">
        <w:rPr>
          <w:color w:val="000000"/>
          <w:sz w:val="27"/>
          <w:szCs w:val="27"/>
        </w:rPr>
        <w:t>ett</w:t>
      </w:r>
    </w:p>
    <w:p w:rsidR="00670B5A" w:rsidRPr="00670B5A" w:rsidRDefault="00670B5A" w:rsidP="00670B5A">
      <w:pPr>
        <w:spacing w:after="0" w:line="240" w:lineRule="auto"/>
        <w:rPr>
          <w:color w:val="000000"/>
          <w:sz w:val="27"/>
          <w:szCs w:val="27"/>
        </w:rPr>
      </w:pPr>
      <w:r w:rsidRPr="00670B5A">
        <w:rPr>
          <w:color w:val="000000"/>
          <w:sz w:val="27"/>
          <w:szCs w:val="27"/>
        </w:rPr>
        <w:t>Program Manager</w:t>
      </w:r>
      <w:r>
        <w:rPr>
          <w:color w:val="000000"/>
          <w:sz w:val="27"/>
          <w:szCs w:val="27"/>
        </w:rPr>
        <w:t xml:space="preserve">, </w:t>
      </w:r>
      <w:r w:rsidRPr="00670B5A">
        <w:rPr>
          <w:color w:val="000000"/>
          <w:sz w:val="27"/>
          <w:szCs w:val="27"/>
        </w:rPr>
        <w:t>Idaho Immunization Program</w:t>
      </w:r>
    </w:p>
    <w:p w:rsidR="00670B5A" w:rsidRPr="00670B5A" w:rsidRDefault="00670B5A" w:rsidP="00670B5A">
      <w:pPr>
        <w:spacing w:after="0" w:line="240" w:lineRule="auto"/>
        <w:rPr>
          <w:color w:val="000000"/>
          <w:sz w:val="27"/>
          <w:szCs w:val="27"/>
        </w:rPr>
      </w:pPr>
      <w:r w:rsidRPr="00670B5A">
        <w:rPr>
          <w:color w:val="000000"/>
          <w:sz w:val="27"/>
          <w:szCs w:val="27"/>
        </w:rPr>
        <w:t>Bureau of Communicable Disease Prevention, Division of Public Health, Idaho Department of Health and Welfare</w:t>
      </w:r>
    </w:p>
    <w:p w:rsidR="00670B5A" w:rsidRDefault="00670B5A" w:rsidP="00670B5A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450 W. State St., 4th Floor</w:t>
      </w:r>
    </w:p>
    <w:p w:rsidR="00670B5A" w:rsidRPr="00670B5A" w:rsidRDefault="00670B5A" w:rsidP="00670B5A">
      <w:pPr>
        <w:spacing w:after="0" w:line="240" w:lineRule="auto"/>
        <w:rPr>
          <w:color w:val="000000"/>
          <w:sz w:val="27"/>
          <w:szCs w:val="27"/>
        </w:rPr>
      </w:pPr>
      <w:r w:rsidRPr="00670B5A">
        <w:rPr>
          <w:color w:val="000000"/>
          <w:sz w:val="27"/>
          <w:szCs w:val="27"/>
        </w:rPr>
        <w:t>Boise, ID 83720</w:t>
      </w:r>
    </w:p>
    <w:p w:rsidR="00670B5A" w:rsidRDefault="00670B5A" w:rsidP="00670B5A">
      <w:pPr>
        <w:rPr>
          <w:color w:val="000000"/>
          <w:sz w:val="27"/>
          <w:szCs w:val="27"/>
        </w:rPr>
      </w:pPr>
    </w:p>
    <w:p w:rsidR="007E014F" w:rsidRDefault="007E014F" w:rsidP="007E01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Mr. Hewett</w:t>
      </w:r>
    </w:p>
    <w:p w:rsidR="007E014F" w:rsidRDefault="007E014F" w:rsidP="007E01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Requiring a booster shot for the </w:t>
      </w:r>
      <w:r w:rsidRPr="00CB71C8">
        <w:rPr>
          <w:color w:val="000000"/>
          <w:sz w:val="27"/>
          <w:szCs w:val="27"/>
        </w:rPr>
        <w:t>meningococcal conjugate vaccine</w:t>
      </w:r>
      <w:r>
        <w:rPr>
          <w:color w:val="000000"/>
          <w:sz w:val="27"/>
          <w:szCs w:val="27"/>
        </w:rPr>
        <w:t xml:space="preserve"> prevents the harmful effects of meningitis. O</w:t>
      </w:r>
      <w:r w:rsidRPr="00CB71C8">
        <w:rPr>
          <w:color w:val="000000"/>
          <w:sz w:val="27"/>
          <w:szCs w:val="27"/>
        </w:rPr>
        <w:t xml:space="preserve">ne in 10 people infected with meningococcal disease will die, while one in five survivors will suffer long-term disability, such as loss of limbs, brain damage, deafness and </w:t>
      </w:r>
      <w:r>
        <w:rPr>
          <w:color w:val="000000"/>
          <w:sz w:val="27"/>
          <w:szCs w:val="27"/>
        </w:rPr>
        <w:t xml:space="preserve">nervous system problems. </w:t>
      </w:r>
    </w:p>
    <w:p w:rsidR="007E014F" w:rsidRDefault="007E014F" w:rsidP="007E01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continue to support the health and safety of Idaho families by following the recommendations of the Advisory Committee on Immunization Practices of the CDC in requiring a booster shot of the </w:t>
      </w:r>
      <w:r w:rsidR="004F57A9">
        <w:rPr>
          <w:color w:val="000000"/>
          <w:sz w:val="27"/>
          <w:szCs w:val="27"/>
        </w:rPr>
        <w:t>m</w:t>
      </w:r>
      <w:r w:rsidRPr="00CB71C8">
        <w:rPr>
          <w:color w:val="000000"/>
          <w:sz w:val="27"/>
          <w:szCs w:val="27"/>
        </w:rPr>
        <w:t>eni</w:t>
      </w:r>
      <w:r w:rsidR="004F57A9">
        <w:rPr>
          <w:color w:val="000000"/>
          <w:sz w:val="27"/>
          <w:szCs w:val="27"/>
        </w:rPr>
        <w:t>ngococcal conjugate v</w:t>
      </w:r>
      <w:r w:rsidRPr="00CB71C8">
        <w:rPr>
          <w:color w:val="000000"/>
          <w:sz w:val="27"/>
          <w:szCs w:val="27"/>
        </w:rPr>
        <w:t>accin</w:t>
      </w:r>
      <w:r>
        <w:rPr>
          <w:color w:val="000000"/>
          <w:sz w:val="27"/>
          <w:szCs w:val="27"/>
        </w:rPr>
        <w:t>e for 12</w:t>
      </w:r>
      <w:r w:rsidRPr="00CB71C8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grade entry. </w:t>
      </w:r>
    </w:p>
    <w:p w:rsidR="007E014F" w:rsidRDefault="007E014F" w:rsidP="007E014F">
      <w:pPr>
        <w:rPr>
          <w:color w:val="000000"/>
          <w:sz w:val="27"/>
          <w:szCs w:val="27"/>
        </w:rPr>
      </w:pPr>
    </w:p>
    <w:p w:rsidR="007E014F" w:rsidRDefault="007E014F" w:rsidP="007E01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Sincerely, </w:t>
      </w:r>
    </w:p>
    <w:p w:rsidR="00E935D5" w:rsidRDefault="00E74A3C"/>
    <w:sectPr w:rsidR="00E935D5" w:rsidSect="00D6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5A"/>
    <w:rsid w:val="00051B24"/>
    <w:rsid w:val="004F57A9"/>
    <w:rsid w:val="00670B5A"/>
    <w:rsid w:val="007A108C"/>
    <w:rsid w:val="007E014F"/>
    <w:rsid w:val="00D613BD"/>
    <w:rsid w:val="00E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E9BABC9-1752-7649-9DB2-08435515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B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B5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 Bilbao</dc:creator>
  <cp:keywords/>
  <dc:description/>
  <cp:lastModifiedBy>Karen Sharpnack</cp:lastModifiedBy>
  <cp:revision>2</cp:revision>
  <dcterms:created xsi:type="dcterms:W3CDTF">2018-07-03T19:43:00Z</dcterms:created>
  <dcterms:modified xsi:type="dcterms:W3CDTF">2018-07-03T19:43:00Z</dcterms:modified>
</cp:coreProperties>
</file>