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C44AF" w14:textId="738D5821" w:rsidR="005F61F0" w:rsidRDefault="005F6B1E">
      <w:pPr>
        <w:pBdr>
          <w:top w:val="threeDEngrave" w:sz="24" w:space="6" w:color="auto"/>
          <w:left w:val="threeDEngrave" w:sz="24" w:space="31" w:color="auto"/>
          <w:bottom w:val="threeDEmboss" w:sz="24" w:space="0" w:color="auto"/>
          <w:right w:val="threeDEmboss" w:sz="24" w:space="31" w:color="auto"/>
        </w:pBdr>
        <w:jc w:val="center"/>
        <w:rPr>
          <w:b/>
          <w:bCs w:val="0"/>
        </w:rPr>
      </w:pPr>
      <w:r>
        <w:rPr>
          <w:b/>
          <w:bCs w:val="0"/>
        </w:rPr>
        <w:t>GVNA AWARDS</w:t>
      </w:r>
      <w:r w:rsidR="005F61F0">
        <w:rPr>
          <w:b/>
          <w:bCs w:val="0"/>
        </w:rPr>
        <w:t xml:space="preserve"> 201</w:t>
      </w:r>
      <w:r w:rsidR="005E2415">
        <w:rPr>
          <w:b/>
          <w:bCs w:val="0"/>
        </w:rPr>
        <w:t>8</w:t>
      </w:r>
    </w:p>
    <w:p w14:paraId="3353E097" w14:textId="77777777" w:rsidR="005F61F0" w:rsidRDefault="005F61F0">
      <w:pPr>
        <w:pBdr>
          <w:top w:val="threeDEngrave" w:sz="24" w:space="6" w:color="auto"/>
          <w:left w:val="threeDEngrave" w:sz="24" w:space="31" w:color="auto"/>
          <w:bottom w:val="threeDEmboss" w:sz="24" w:space="0" w:color="auto"/>
          <w:right w:val="threeDEmboss" w:sz="24" w:space="31" w:color="auto"/>
        </w:pBdr>
        <w:jc w:val="center"/>
        <w:rPr>
          <w:b/>
          <w:bCs w:val="0"/>
        </w:rPr>
      </w:pPr>
      <w:r>
        <w:rPr>
          <w:b/>
          <w:bCs w:val="0"/>
        </w:rPr>
        <w:t>GENESEE VALLEY NURSES ASSOCIATION</w:t>
      </w:r>
    </w:p>
    <w:p w14:paraId="3DA958B7" w14:textId="5E054AE5" w:rsidR="005F6B1E" w:rsidRPr="005F6B1E" w:rsidRDefault="000C2952" w:rsidP="005F6B1E">
      <w:pPr>
        <w:pBdr>
          <w:top w:val="threeDEngrave" w:sz="24" w:space="6" w:color="auto"/>
          <w:left w:val="threeDEngrave" w:sz="24" w:space="31" w:color="auto"/>
          <w:bottom w:val="threeDEmboss" w:sz="24" w:space="0" w:color="auto"/>
          <w:right w:val="threeDEmboss" w:sz="24" w:space="31" w:color="auto"/>
        </w:pBdr>
        <w:jc w:val="center"/>
        <w:rPr>
          <w:b/>
          <w:bCs w:val="0"/>
        </w:rPr>
      </w:pPr>
      <w:r>
        <w:rPr>
          <w:b/>
          <w:bCs w:val="0"/>
        </w:rPr>
        <w:t xml:space="preserve">Electronic Submission Deadline: </w:t>
      </w:r>
      <w:r w:rsidR="005F6B1E">
        <w:rPr>
          <w:b/>
          <w:bCs w:val="0"/>
        </w:rPr>
        <w:t>April 2</w:t>
      </w:r>
      <w:r w:rsidR="00F412D8">
        <w:rPr>
          <w:b/>
          <w:bCs w:val="0"/>
        </w:rPr>
        <w:t>, 201</w:t>
      </w:r>
      <w:r w:rsidR="005E2415">
        <w:rPr>
          <w:b/>
          <w:bCs w:val="0"/>
        </w:rPr>
        <w:t>8</w:t>
      </w:r>
      <w:r>
        <w:rPr>
          <w:b/>
          <w:bCs w:val="0"/>
        </w:rPr>
        <w:t xml:space="preserve"> </w:t>
      </w:r>
    </w:p>
    <w:p w14:paraId="1916E0B2" w14:textId="77777777"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Cs w:val="0"/>
          <w:color w:val="343537"/>
          <w:szCs w:val="24"/>
        </w:rPr>
        <w:t xml:space="preserve">The Genesee Valley Nurses Association invites nominations for awards to GVNA members who have made outstanding contributions toward the protection of the public, advancement of the profession and enrichment of the Association. Awards </w:t>
      </w:r>
      <w:proofErr w:type="gramStart"/>
      <w:r w:rsidRPr="005F6B1E">
        <w:rPr>
          <w:rFonts w:ascii="Arial" w:hAnsi="Arial" w:cs="Arial"/>
          <w:bCs w:val="0"/>
          <w:color w:val="343537"/>
          <w:szCs w:val="24"/>
        </w:rPr>
        <w:t>are presented</w:t>
      </w:r>
      <w:proofErr w:type="gramEnd"/>
      <w:r w:rsidRPr="005F6B1E">
        <w:rPr>
          <w:rFonts w:ascii="Arial" w:hAnsi="Arial" w:cs="Arial"/>
          <w:bCs w:val="0"/>
          <w:color w:val="343537"/>
          <w:szCs w:val="24"/>
        </w:rPr>
        <w:t xml:space="preserve"> at the Annual Awards Dinner in May.</w:t>
      </w:r>
    </w:p>
    <w:p w14:paraId="507850F9" w14:textId="30146296"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Nurse Practice Award:</w:t>
      </w:r>
      <w:r w:rsidRPr="005F6B1E">
        <w:rPr>
          <w:rFonts w:ascii="Arial" w:hAnsi="Arial" w:cs="Arial"/>
          <w:bCs w:val="0"/>
          <w:color w:val="343537"/>
          <w:szCs w:val="24"/>
        </w:rPr>
        <w:t xml:space="preserve">  For outstanding contributions in clinical nursing practice that </w:t>
      </w:r>
      <w:proofErr w:type="gramStart"/>
      <w:r w:rsidRPr="005F6B1E">
        <w:rPr>
          <w:rFonts w:ascii="Arial" w:hAnsi="Arial" w:cs="Arial"/>
          <w:bCs w:val="0"/>
          <w:color w:val="343537"/>
          <w:szCs w:val="24"/>
        </w:rPr>
        <w:t>reflect</w:t>
      </w:r>
      <w:proofErr w:type="gramEnd"/>
      <w:r w:rsidRPr="005F6B1E">
        <w:rPr>
          <w:rFonts w:ascii="Arial" w:hAnsi="Arial" w:cs="Arial"/>
          <w:bCs w:val="0"/>
          <w:color w:val="343537"/>
          <w:szCs w:val="24"/>
        </w:rPr>
        <w:t xml:space="preserve"> standards enunciated by the profession, and by providing a role model for others.</w:t>
      </w:r>
    </w:p>
    <w:p w14:paraId="32C74948" w14:textId="6CC7BBD9"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Nurse Educator Award:</w:t>
      </w:r>
      <w:r w:rsidRPr="005F6B1E">
        <w:rPr>
          <w:rFonts w:ascii="Arial" w:hAnsi="Arial" w:cs="Arial"/>
          <w:bCs w:val="0"/>
          <w:color w:val="343537"/>
          <w:szCs w:val="24"/>
        </w:rPr>
        <w:t xml:space="preserve">  For outstanding contributions in nursing education by distinctly clarifying and refining knowledge in the nursing discipline, promoting innovative educational methods, patterns or systems, and by enhancing professional socialization.</w:t>
      </w:r>
    </w:p>
    <w:p w14:paraId="22532D6B" w14:textId="46CFCF91"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Nurse Administrator Award:</w:t>
      </w:r>
      <w:r w:rsidRPr="005F6B1E">
        <w:rPr>
          <w:rFonts w:ascii="Arial" w:hAnsi="Arial" w:cs="Arial"/>
          <w:bCs w:val="0"/>
          <w:color w:val="343537"/>
          <w:szCs w:val="24"/>
        </w:rPr>
        <w:t xml:space="preserve">  For outstanding contributions in nursing administration that create a climate that promotes professional practice, access to professional nurse services through innovative delivery systems, and facilitate professional socialization.</w:t>
      </w:r>
    </w:p>
    <w:p w14:paraId="6C0228AD" w14:textId="6DBD045D"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Legislative Award:</w:t>
      </w:r>
      <w:r w:rsidRPr="005F6B1E">
        <w:rPr>
          <w:rFonts w:ascii="Arial" w:hAnsi="Arial" w:cs="Arial"/>
          <w:bCs w:val="0"/>
          <w:color w:val="343537"/>
          <w:szCs w:val="24"/>
        </w:rPr>
        <w:t xml:space="preserve">  For outstanding contributions in the legislative area that are consistent with the Association's political goals, which influence the conceptualization, interpretation, and mobilization of support or enactment of legislation significant to health care, and providing a role model for future nurse activists and politicians.</w:t>
      </w:r>
    </w:p>
    <w:p w14:paraId="29DF67A4" w14:textId="0BF8D303"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Membership Award:</w:t>
      </w:r>
      <w:r w:rsidRPr="005F6B1E">
        <w:rPr>
          <w:rFonts w:ascii="Arial" w:hAnsi="Arial" w:cs="Arial"/>
          <w:bCs w:val="0"/>
          <w:color w:val="343537"/>
          <w:szCs w:val="24"/>
        </w:rPr>
        <w:t xml:space="preserve">  For outstanding contributions toward the promotion of the mission and purposes of the Association by sustained and active participation in GVNA and by promoting membership and active involvement of other nurses in the Association.</w:t>
      </w:r>
    </w:p>
    <w:p w14:paraId="7A97BC8A" w14:textId="6183ED1A" w:rsidR="005F6B1E" w:rsidRPr="005F6B1E" w:rsidRDefault="005F6B1E" w:rsidP="005F6B1E">
      <w:pPr>
        <w:shd w:val="clear" w:color="auto" w:fill="FFFFFF"/>
        <w:spacing w:before="100" w:beforeAutospacing="1" w:after="158"/>
        <w:rPr>
          <w:rFonts w:ascii="Arial" w:hAnsi="Arial" w:cs="Arial"/>
          <w:bCs w:val="0"/>
          <w:color w:val="343537"/>
          <w:szCs w:val="24"/>
        </w:rPr>
      </w:pPr>
      <w:r w:rsidRPr="005F6B1E">
        <w:rPr>
          <w:rFonts w:ascii="Arial" w:hAnsi="Arial" w:cs="Arial"/>
          <w:b/>
          <w:color w:val="343537"/>
          <w:szCs w:val="24"/>
        </w:rPr>
        <w:t>Nurse Graduate Award:</w:t>
      </w:r>
      <w:r w:rsidRPr="005F6B1E">
        <w:rPr>
          <w:rFonts w:ascii="Arial" w:hAnsi="Arial" w:cs="Arial"/>
          <w:bCs w:val="0"/>
          <w:color w:val="343537"/>
          <w:szCs w:val="24"/>
        </w:rPr>
        <w:t xml:space="preserve">  For showing the potential to advance the nursing profession by making an exceptional contribution to nursing as a recent graduate (within first two years), demonstrating leadership abilities, and providing a role model for new nursing graduates.</w:t>
      </w:r>
    </w:p>
    <w:p w14:paraId="7146E753" w14:textId="02E798EE" w:rsidR="005F6B1E" w:rsidRDefault="005F6B1E" w:rsidP="005F6B1E">
      <w:pPr>
        <w:shd w:val="clear" w:color="auto" w:fill="FFFFFF"/>
        <w:spacing w:before="100" w:beforeAutospacing="1" w:after="158"/>
        <w:rPr>
          <w:rFonts w:cs="Times New Roman"/>
          <w:sz w:val="22"/>
          <w:szCs w:val="22"/>
        </w:rPr>
      </w:pPr>
      <w:proofErr w:type="gramStart"/>
      <w:r w:rsidRPr="005F6B1E">
        <w:rPr>
          <w:rFonts w:ascii="Arial" w:hAnsi="Arial" w:cs="Arial"/>
          <w:b/>
          <w:color w:val="343537"/>
          <w:szCs w:val="24"/>
        </w:rPr>
        <w:t>Nursing Student Leadership Award:</w:t>
      </w:r>
      <w:r w:rsidRPr="005F6B1E">
        <w:rPr>
          <w:rFonts w:ascii="Arial" w:hAnsi="Arial" w:cs="Arial"/>
          <w:bCs w:val="0"/>
          <w:color w:val="343537"/>
          <w:szCs w:val="24"/>
        </w:rPr>
        <w:t xml:space="preserve"> For demonstrating outstanding leadership and professionalism during the nursing education process by maintaining membership in a student nurse organization, participating in activities that foster a positive public image of nursing, participating in activities that foster high quality health care, actively supporting efforts to recruit others into the nursing profession and by engaging in volunteer activities of community service or the support of non-profit health care organizations. </w:t>
      </w:r>
      <w:proofErr w:type="gramEnd"/>
      <w:r w:rsidRPr="005F6B1E">
        <w:rPr>
          <w:rFonts w:ascii="Arial" w:hAnsi="Arial" w:cs="Arial"/>
          <w:b/>
          <w:color w:val="343537"/>
          <w:szCs w:val="24"/>
        </w:rPr>
        <w:t>Note:</w:t>
      </w:r>
      <w:r w:rsidRPr="005F6B1E">
        <w:rPr>
          <w:rFonts w:ascii="Arial" w:hAnsi="Arial" w:cs="Arial"/>
          <w:bCs w:val="0"/>
          <w:color w:val="343537"/>
          <w:szCs w:val="24"/>
        </w:rPr>
        <w:t> To be eligible for this award the individual must not yet be a registered professional nurse and must be enrolled in a collegiate nursing program leading to RN licensure</w:t>
      </w:r>
      <w:r w:rsidR="001F33A6" w:rsidRPr="005F6B1E">
        <w:rPr>
          <w:rFonts w:cs="Times New Roman"/>
          <w:sz w:val="22"/>
          <w:szCs w:val="22"/>
        </w:rPr>
        <w:t>.</w:t>
      </w:r>
    </w:p>
    <w:p w14:paraId="09E293C4" w14:textId="77777777" w:rsidR="005F6B1E" w:rsidRDefault="005F6B1E">
      <w:pPr>
        <w:rPr>
          <w:rFonts w:cs="Times New Roman"/>
          <w:sz w:val="22"/>
          <w:szCs w:val="22"/>
        </w:rPr>
      </w:pPr>
      <w:r>
        <w:rPr>
          <w:rFonts w:cs="Times New Roman"/>
          <w:sz w:val="22"/>
          <w:szCs w:val="22"/>
        </w:rPr>
        <w:br w:type="page"/>
      </w:r>
    </w:p>
    <w:p w14:paraId="4CC028BC" w14:textId="77777777" w:rsidR="00F94B40" w:rsidRPr="005F6B1E" w:rsidRDefault="00F94B40" w:rsidP="005F6B1E">
      <w:pPr>
        <w:shd w:val="clear" w:color="auto" w:fill="FFFFFF"/>
        <w:spacing w:before="100" w:beforeAutospacing="1" w:after="158"/>
        <w:rPr>
          <w:rFonts w:cs="Times New Roman"/>
          <w:sz w:val="22"/>
          <w:szCs w:val="22"/>
        </w:rPr>
      </w:pPr>
    </w:p>
    <w:p w14:paraId="4B0178F3" w14:textId="77777777" w:rsidR="005F6B1E" w:rsidRDefault="005F6B1E" w:rsidP="005F6B1E">
      <w:pPr>
        <w:pStyle w:val="Heading3"/>
        <w:pBdr>
          <w:top w:val="thinThickThinSmallGap" w:sz="24" w:space="1" w:color="auto"/>
          <w:left w:val="thinThickThinSmallGap" w:sz="24" w:space="4" w:color="auto"/>
          <w:bottom w:val="thinThickThinSmallGap" w:sz="24" w:space="9" w:color="auto"/>
          <w:right w:val="thinThickThinSmallGap" w:sz="24" w:space="4" w:color="auto"/>
        </w:pBdr>
      </w:pPr>
      <w:r>
        <w:t>General Eligibility Guidelines</w:t>
      </w:r>
    </w:p>
    <w:p w14:paraId="1289D1A1" w14:textId="190C18B1" w:rsidR="005F6B1E" w:rsidRDefault="005F6B1E" w:rsidP="005F6B1E">
      <w:pPr>
        <w:pStyle w:val="BodyText2"/>
        <w:pBdr>
          <w:bottom w:val="thinThickThinSmallGap" w:sz="24" w:space="9" w:color="auto"/>
        </w:pBdr>
        <w:rPr>
          <w:i/>
        </w:rPr>
      </w:pPr>
      <w:r>
        <w:t xml:space="preserve">Nominees for the above awards must be </w:t>
      </w:r>
      <w:r>
        <w:rPr>
          <w:i/>
        </w:rPr>
        <w:t xml:space="preserve">current of GVNA </w:t>
      </w:r>
      <w:r>
        <w:t>(except for Nursing Student Leadership Award)</w:t>
      </w:r>
    </w:p>
    <w:p w14:paraId="4C3BCEAD" w14:textId="77777777" w:rsidR="005F6B1E" w:rsidRDefault="005F6B1E" w:rsidP="005F6B1E">
      <w:pPr>
        <w:pStyle w:val="BodyText2"/>
        <w:pBdr>
          <w:bottom w:val="thinThickThinSmallGap" w:sz="24" w:space="9" w:color="auto"/>
        </w:pBdr>
        <w:rPr>
          <w:b/>
          <w:bCs w:val="0"/>
          <w:u w:val="single"/>
        </w:rPr>
      </w:pPr>
      <w:r>
        <w:t>Members of the GVNA Board of Directors and staff are not eligible for awards.</w:t>
      </w:r>
    </w:p>
    <w:p w14:paraId="531B78E4" w14:textId="77777777" w:rsidR="001F33A6" w:rsidRDefault="001F33A6" w:rsidP="00F412D8"/>
    <w:p w14:paraId="7AC817C2" w14:textId="6DEEF5C4" w:rsidR="00F412D8" w:rsidRDefault="005F6B1E" w:rsidP="00F412D8">
      <w:r>
        <w:t>Nominee’s Name:</w:t>
      </w:r>
      <w:r w:rsidR="00F412D8">
        <w:tab/>
      </w:r>
    </w:p>
    <w:p w14:paraId="0357522C" w14:textId="77777777" w:rsidR="005F6B1E" w:rsidRDefault="005F6B1E" w:rsidP="00F412D8"/>
    <w:p w14:paraId="6E7B4945" w14:textId="77777777" w:rsidR="005F6B1E" w:rsidRDefault="00F412D8" w:rsidP="00F412D8">
      <w:r>
        <w:t>Academic Degrees:</w:t>
      </w:r>
    </w:p>
    <w:p w14:paraId="00A0C46E" w14:textId="0A8D6C2A" w:rsidR="00F412D8" w:rsidRDefault="00F412D8" w:rsidP="00F412D8">
      <w:r>
        <w:tab/>
      </w:r>
    </w:p>
    <w:p w14:paraId="3CB41D17" w14:textId="77777777" w:rsidR="005F6B1E" w:rsidRDefault="005F6B1E" w:rsidP="00F412D8">
      <w:r>
        <w:t xml:space="preserve">Address: </w:t>
      </w:r>
    </w:p>
    <w:p w14:paraId="31FC0FC1" w14:textId="4DF7F663" w:rsidR="00F412D8" w:rsidRDefault="00F412D8" w:rsidP="00F412D8">
      <w:r>
        <w:tab/>
      </w:r>
      <w:r>
        <w:tab/>
      </w:r>
    </w:p>
    <w:p w14:paraId="2032DB50" w14:textId="77777777" w:rsidR="005F6B1E" w:rsidRDefault="00F412D8" w:rsidP="00F412D8">
      <w:pPr>
        <w:rPr>
          <w:rFonts w:cs="Times New Roman"/>
          <w:szCs w:val="24"/>
        </w:rPr>
      </w:pPr>
      <w:r w:rsidRPr="00400D0B">
        <w:rPr>
          <w:rFonts w:cs="Times New Roman"/>
          <w:szCs w:val="24"/>
        </w:rPr>
        <w:t>Phone number:</w:t>
      </w:r>
      <w:r>
        <w:rPr>
          <w:rFonts w:cs="Times New Roman"/>
          <w:szCs w:val="24"/>
        </w:rPr>
        <w:t xml:space="preserve"> </w:t>
      </w:r>
    </w:p>
    <w:p w14:paraId="30E6494A" w14:textId="64CCCF20" w:rsidR="00F412D8" w:rsidRPr="005F6B1E" w:rsidRDefault="00F412D8" w:rsidP="00F412D8">
      <w:r>
        <w:rPr>
          <w:rFonts w:cs="Times New Roman"/>
          <w:b/>
          <w:szCs w:val="24"/>
        </w:rPr>
        <w:tab/>
      </w:r>
      <w:r>
        <w:rPr>
          <w:rFonts w:cs="Times New Roman"/>
          <w:sz w:val="20"/>
        </w:rPr>
        <w:t xml:space="preserve"> </w:t>
      </w:r>
    </w:p>
    <w:p w14:paraId="57A8444D" w14:textId="77777777" w:rsidR="005F6B1E" w:rsidRDefault="00F412D8" w:rsidP="001F33A6">
      <w:pPr>
        <w:rPr>
          <w:rFonts w:cs="Times New Roman"/>
          <w:szCs w:val="24"/>
        </w:rPr>
      </w:pPr>
      <w:r w:rsidRPr="00400D0B">
        <w:rPr>
          <w:rFonts w:cs="Times New Roman"/>
          <w:szCs w:val="24"/>
        </w:rPr>
        <w:t>Email:</w:t>
      </w:r>
      <w:r w:rsidRPr="00400D0B">
        <w:rPr>
          <w:rFonts w:cs="Times New Roman"/>
          <w:szCs w:val="24"/>
        </w:rPr>
        <w:tab/>
      </w:r>
    </w:p>
    <w:p w14:paraId="14787D08" w14:textId="1C117954" w:rsidR="00F412D8" w:rsidRPr="001F33A6" w:rsidRDefault="00F412D8" w:rsidP="001F33A6">
      <w:pPr>
        <w:rPr>
          <w:rFonts w:cs="Times New Roman"/>
          <w:b/>
          <w:szCs w:val="24"/>
        </w:rPr>
      </w:pPr>
      <w:r>
        <w:rPr>
          <w:rFonts w:cs="Times New Roman"/>
          <w:b/>
          <w:szCs w:val="24"/>
        </w:rPr>
        <w:tab/>
      </w:r>
      <w:r>
        <w:rPr>
          <w:rFonts w:cs="Times New Roman"/>
          <w:b/>
          <w:szCs w:val="24"/>
        </w:rPr>
        <w:tab/>
      </w:r>
    </w:p>
    <w:p w14:paraId="4DC68332" w14:textId="140ED85F" w:rsidR="00F412D8" w:rsidRDefault="00F412D8" w:rsidP="00F412D8">
      <w:pPr>
        <w:pBdr>
          <w:bottom w:val="double" w:sz="4" w:space="1" w:color="auto"/>
        </w:pBdr>
      </w:pPr>
      <w:r>
        <w:t xml:space="preserve">       </w:t>
      </w:r>
    </w:p>
    <w:p w14:paraId="2513C62B" w14:textId="2636C0E0" w:rsidR="00091E74" w:rsidRPr="005F6B1E" w:rsidRDefault="00091E74" w:rsidP="005F6B1E">
      <w:pPr>
        <w:rPr>
          <w:b/>
          <w:bCs w:val="0"/>
          <w:sz w:val="28"/>
          <w:szCs w:val="28"/>
        </w:rPr>
      </w:pPr>
    </w:p>
    <w:p w14:paraId="65683D7E" w14:textId="588D6110" w:rsidR="005F6B1E" w:rsidRDefault="005F6B1E" w:rsidP="005F6B1E">
      <w:pPr>
        <w:numPr>
          <w:ilvl w:val="0"/>
          <w:numId w:val="17"/>
        </w:numPr>
      </w:pPr>
      <w:r>
        <w:t xml:space="preserve">On a separate document in narrative format, please provide:  How the nominee’s </w:t>
      </w:r>
    </w:p>
    <w:p w14:paraId="6B0BEA88" w14:textId="77777777" w:rsidR="005F6B1E" w:rsidRDefault="005F6B1E" w:rsidP="005F6B1E">
      <w:pPr>
        <w:ind w:left="720"/>
      </w:pPr>
      <w:proofErr w:type="gramStart"/>
      <w:r>
        <w:t>professional</w:t>
      </w:r>
      <w:proofErr w:type="gramEnd"/>
      <w:r>
        <w:t xml:space="preserve"> contributions make this person outstanding using the criteria for this award.</w:t>
      </w:r>
    </w:p>
    <w:p w14:paraId="4331427E" w14:textId="77777777" w:rsidR="005F6B1E" w:rsidRDefault="005F6B1E" w:rsidP="005F6B1E">
      <w:pPr>
        <w:numPr>
          <w:ilvl w:val="0"/>
          <w:numId w:val="17"/>
        </w:numPr>
      </w:pPr>
      <w:r>
        <w:t>Please provide detailed information about the nominee’s involvement in district, state,</w:t>
      </w:r>
    </w:p>
    <w:p w14:paraId="53D0A294" w14:textId="77777777" w:rsidR="005F6B1E" w:rsidRDefault="005F6B1E" w:rsidP="005F6B1E">
      <w:pPr>
        <w:ind w:left="720"/>
      </w:pPr>
      <w:proofErr w:type="gramStart"/>
      <w:r>
        <w:t>and/or</w:t>
      </w:r>
      <w:proofErr w:type="gramEnd"/>
      <w:r>
        <w:t xml:space="preserve"> national professional activity.</w:t>
      </w:r>
    </w:p>
    <w:p w14:paraId="05F9FA8F" w14:textId="77777777" w:rsidR="005F6B1E" w:rsidRDefault="005F6B1E" w:rsidP="005F6B1E">
      <w:pPr>
        <w:numPr>
          <w:ilvl w:val="0"/>
          <w:numId w:val="17"/>
        </w:numPr>
      </w:pPr>
      <w:r>
        <w:t>Please furnish the nominee’s Curriculum Vitae.</w:t>
      </w:r>
    </w:p>
    <w:p w14:paraId="1061A157" w14:textId="00D14F67" w:rsidR="00091E74" w:rsidRPr="005F6B1E" w:rsidRDefault="005F6B1E" w:rsidP="005F6B1E">
      <w:pPr>
        <w:numPr>
          <w:ilvl w:val="0"/>
          <w:numId w:val="17"/>
        </w:numPr>
      </w:pPr>
      <w:r>
        <w:t>Please furnish at least one Letter of Support.</w:t>
      </w:r>
    </w:p>
    <w:p w14:paraId="57733803" w14:textId="77777777" w:rsidR="00091E74" w:rsidRDefault="00091E74" w:rsidP="00091E74">
      <w:pPr>
        <w:pBdr>
          <w:bottom w:val="double" w:sz="4" w:space="1" w:color="auto"/>
        </w:pBdr>
      </w:pPr>
      <w:r>
        <w:t xml:space="preserve">       </w:t>
      </w:r>
    </w:p>
    <w:p w14:paraId="7A38A659" w14:textId="77777777" w:rsidR="00091E74" w:rsidRDefault="00091E74" w:rsidP="00091E74"/>
    <w:p w14:paraId="6A52ADAC" w14:textId="77777777" w:rsidR="00091E74" w:rsidRDefault="00091E74" w:rsidP="00091E74">
      <w:r>
        <w:t>NOMINATION SUBMITTED BY:</w:t>
      </w:r>
    </w:p>
    <w:p w14:paraId="00DD9DBE" w14:textId="77777777" w:rsidR="00091E74" w:rsidRDefault="00091E74" w:rsidP="00091E74"/>
    <w:p w14:paraId="50F937F9" w14:textId="77777777" w:rsidR="00091E74" w:rsidRDefault="00091E74" w:rsidP="00091E74">
      <w:pPr>
        <w:rPr>
          <w:b/>
        </w:rPr>
      </w:pPr>
      <w:r>
        <w:t>Individual/ Group:</w:t>
      </w:r>
      <w:r>
        <w:rPr>
          <w:b/>
        </w:rPr>
        <w:tab/>
      </w:r>
      <w:r>
        <w:rPr>
          <w:b/>
        </w:rPr>
        <w:tab/>
      </w:r>
    </w:p>
    <w:p w14:paraId="03E51CE9" w14:textId="77777777" w:rsidR="00091E74" w:rsidRDefault="00091E74" w:rsidP="00091E74">
      <w:pPr>
        <w:rPr>
          <w:b/>
        </w:rPr>
      </w:pPr>
    </w:p>
    <w:p w14:paraId="0792C03C" w14:textId="77777777" w:rsidR="00091E74" w:rsidRDefault="00091E74" w:rsidP="00091E74">
      <w:pPr>
        <w:rPr>
          <w:b/>
        </w:rPr>
      </w:pPr>
      <w:r>
        <w:t xml:space="preserve">Submitted by:  </w:t>
      </w:r>
    </w:p>
    <w:p w14:paraId="23E56A02" w14:textId="77777777" w:rsidR="00091E74" w:rsidRDefault="00091E74" w:rsidP="00091E74">
      <w:pPr>
        <w:rPr>
          <w:b/>
        </w:rPr>
      </w:pPr>
    </w:p>
    <w:p w14:paraId="11267D38" w14:textId="6A705CB2" w:rsidR="003F4FD9" w:rsidRPr="005F6B1E" w:rsidRDefault="003F4FD9" w:rsidP="003F4FD9">
      <w:r>
        <w:t xml:space="preserve">Date: </w:t>
      </w:r>
      <w:bookmarkStart w:id="0" w:name="_GoBack"/>
      <w:bookmarkEnd w:id="0"/>
    </w:p>
    <w:p w14:paraId="0C9E97E7" w14:textId="77777777" w:rsidR="003F4FD9" w:rsidRDefault="003F4FD9" w:rsidP="003F4FD9">
      <w:pPr>
        <w:pBdr>
          <w:bottom w:val="double" w:sz="4" w:space="1" w:color="auto"/>
        </w:pBdr>
      </w:pPr>
      <w:r>
        <w:t xml:space="preserve">       </w:t>
      </w:r>
    </w:p>
    <w:p w14:paraId="332088A6" w14:textId="392DA5F6" w:rsidR="00091E74" w:rsidRDefault="00091E74" w:rsidP="00091E74">
      <w:pPr>
        <w:rPr>
          <w:b/>
        </w:rPr>
      </w:pPr>
      <w:r>
        <w:tab/>
      </w:r>
    </w:p>
    <w:p w14:paraId="02270B72" w14:textId="77777777" w:rsidR="00091E74" w:rsidRDefault="00091E74" w:rsidP="00091E74"/>
    <w:p w14:paraId="2EEEBE4D" w14:textId="1B173F4B" w:rsidR="00091E74" w:rsidRDefault="00091E74" w:rsidP="00091E74">
      <w:pPr>
        <w:rPr>
          <w:b/>
          <w:bCs w:val="0"/>
          <w:sz w:val="28"/>
          <w:szCs w:val="28"/>
        </w:rPr>
      </w:pPr>
      <w:r>
        <w:rPr>
          <w:b/>
          <w:bCs w:val="0"/>
          <w:sz w:val="28"/>
          <w:szCs w:val="28"/>
        </w:rPr>
        <w:t>Electr</w:t>
      </w:r>
      <w:r w:rsidR="005F6B1E">
        <w:rPr>
          <w:b/>
          <w:bCs w:val="0"/>
          <w:sz w:val="28"/>
          <w:szCs w:val="28"/>
        </w:rPr>
        <w:t>onic submissions due by April 2</w:t>
      </w:r>
      <w:r>
        <w:rPr>
          <w:b/>
          <w:bCs w:val="0"/>
          <w:sz w:val="28"/>
          <w:szCs w:val="28"/>
        </w:rPr>
        <w:t xml:space="preserve">, 2018 to </w:t>
      </w:r>
      <w:hyperlink r:id="rId6" w:history="1">
        <w:r>
          <w:rPr>
            <w:rStyle w:val="Hyperlink"/>
            <w:b/>
            <w:bCs w:val="0"/>
            <w:sz w:val="28"/>
            <w:szCs w:val="28"/>
          </w:rPr>
          <w:t>gvnassociation@gmail.com</w:t>
        </w:r>
      </w:hyperlink>
      <w:r>
        <w:rPr>
          <w:b/>
          <w:bCs w:val="0"/>
          <w:sz w:val="28"/>
          <w:szCs w:val="28"/>
        </w:rPr>
        <w:t xml:space="preserve">      </w:t>
      </w:r>
    </w:p>
    <w:p w14:paraId="4D21034C" w14:textId="2604C677" w:rsidR="005F61F0" w:rsidRPr="001F33A6" w:rsidRDefault="00F412D8" w:rsidP="00F412D8">
      <w:pPr>
        <w:rPr>
          <w:b/>
        </w:rPr>
      </w:pPr>
      <w:r>
        <w:rPr>
          <w:b/>
          <w:bCs w:val="0"/>
          <w:sz w:val="28"/>
          <w:szCs w:val="28"/>
        </w:rPr>
        <w:t xml:space="preserve">    </w:t>
      </w:r>
    </w:p>
    <w:sectPr w:rsidR="005F61F0" w:rsidRPr="001F33A6">
      <w:pgSz w:w="12240" w:h="15840" w:code="1"/>
      <w:pgMar w:top="720" w:right="1440" w:bottom="720" w:left="1440" w:header="720" w:footer="720" w:gutter="0"/>
      <w:cols w:space="720"/>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auto"/>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77F"/>
    <w:multiLevelType w:val="hybridMultilevel"/>
    <w:tmpl w:val="715C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06742"/>
    <w:multiLevelType w:val="hybridMultilevel"/>
    <w:tmpl w:val="21ECBEA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549364B"/>
    <w:multiLevelType w:val="hybridMultilevel"/>
    <w:tmpl w:val="81F04492"/>
    <w:lvl w:ilvl="0" w:tplc="10E0A612">
      <w:start w:val="1"/>
      <w:numFmt w:val="low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D0E5685"/>
    <w:multiLevelType w:val="multilevel"/>
    <w:tmpl w:val="D574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B180D"/>
    <w:multiLevelType w:val="hybridMultilevel"/>
    <w:tmpl w:val="B8C4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6479A"/>
    <w:multiLevelType w:val="hybridMultilevel"/>
    <w:tmpl w:val="B3461442"/>
    <w:lvl w:ilvl="0" w:tplc="9CC472E4">
      <w:start w:val="1"/>
      <w:numFmt w:val="bullet"/>
      <w:pStyle w:val="ListBullet"/>
      <w:lvlText w:val="n"/>
      <w:lvlJc w:val="left"/>
      <w:pPr>
        <w:tabs>
          <w:tab w:val="num" w:pos="360"/>
        </w:tabs>
        <w:ind w:left="360" w:hanging="360"/>
      </w:pPr>
      <w:rPr>
        <w:rFonts w:ascii="Wingdings" w:hAnsi="Wingdings" w:hint="default"/>
        <w:color w:val="000000"/>
        <w:sz w:val="24"/>
        <w:szCs w:val="24"/>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B5944"/>
    <w:multiLevelType w:val="hybridMultilevel"/>
    <w:tmpl w:val="31225062"/>
    <w:lvl w:ilvl="0" w:tplc="664045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3076CB"/>
    <w:multiLevelType w:val="multilevel"/>
    <w:tmpl w:val="4ED0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E2B9C"/>
    <w:multiLevelType w:val="hybridMultilevel"/>
    <w:tmpl w:val="5234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37F00"/>
    <w:multiLevelType w:val="hybridMultilevel"/>
    <w:tmpl w:val="022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30AB7"/>
    <w:multiLevelType w:val="hybridMultilevel"/>
    <w:tmpl w:val="5D644C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9CC29D9"/>
    <w:multiLevelType w:val="hybridMultilevel"/>
    <w:tmpl w:val="4C0E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570CD"/>
    <w:multiLevelType w:val="hybridMultilevel"/>
    <w:tmpl w:val="829AEEC0"/>
    <w:lvl w:ilvl="0" w:tplc="E43453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F6052"/>
    <w:multiLevelType w:val="hybridMultilevel"/>
    <w:tmpl w:val="31225062"/>
    <w:lvl w:ilvl="0" w:tplc="664045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2423ED"/>
    <w:multiLevelType w:val="multilevel"/>
    <w:tmpl w:val="C516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0802"/>
    <w:multiLevelType w:val="hybridMultilevel"/>
    <w:tmpl w:val="C92A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250114"/>
    <w:multiLevelType w:val="hybridMultilevel"/>
    <w:tmpl w:val="F572D82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6"/>
  </w:num>
  <w:num w:numId="2">
    <w:abstractNumId w:val="14"/>
  </w:num>
  <w:num w:numId="3">
    <w:abstractNumId w:val="7"/>
  </w:num>
  <w:num w:numId="4">
    <w:abstractNumId w:val="3"/>
  </w:num>
  <w:num w:numId="5">
    <w:abstractNumId w:val="11"/>
  </w:num>
  <w:num w:numId="6">
    <w:abstractNumId w:val="4"/>
  </w:num>
  <w:num w:numId="7">
    <w:abstractNumId w:val="5"/>
  </w:num>
  <w:num w:numId="8">
    <w:abstractNumId w:val="10"/>
  </w:num>
  <w:num w:numId="9">
    <w:abstractNumId w:val="12"/>
  </w:num>
  <w:num w:numId="10">
    <w:abstractNumId w:val="16"/>
  </w:num>
  <w:num w:numId="11">
    <w:abstractNumId w:val="1"/>
  </w:num>
  <w:num w:numId="12">
    <w:abstractNumId w:val="15"/>
  </w:num>
  <w:num w:numId="13">
    <w:abstractNumId w:val="8"/>
  </w:num>
  <w:num w:numId="14">
    <w:abstractNumId w:val="0"/>
  </w:num>
  <w:num w:numId="15">
    <w:abstractNumId w:val="9"/>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71"/>
  <w:drawingGridVerticalSpacing w:val="4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52"/>
    <w:rsid w:val="00012D7E"/>
    <w:rsid w:val="000374E7"/>
    <w:rsid w:val="00080A53"/>
    <w:rsid w:val="00091E74"/>
    <w:rsid w:val="000B5847"/>
    <w:rsid w:val="000C2952"/>
    <w:rsid w:val="000D66F9"/>
    <w:rsid w:val="001F33A6"/>
    <w:rsid w:val="00342470"/>
    <w:rsid w:val="00366E23"/>
    <w:rsid w:val="00395E8E"/>
    <w:rsid w:val="003F4FD9"/>
    <w:rsid w:val="00400D0B"/>
    <w:rsid w:val="00444B39"/>
    <w:rsid w:val="004553FA"/>
    <w:rsid w:val="004B4870"/>
    <w:rsid w:val="00530EF9"/>
    <w:rsid w:val="005E2415"/>
    <w:rsid w:val="005F61F0"/>
    <w:rsid w:val="005F6B1E"/>
    <w:rsid w:val="005F6CC4"/>
    <w:rsid w:val="0062275D"/>
    <w:rsid w:val="006527CD"/>
    <w:rsid w:val="00691745"/>
    <w:rsid w:val="006C5261"/>
    <w:rsid w:val="007A725C"/>
    <w:rsid w:val="007A744F"/>
    <w:rsid w:val="008862B3"/>
    <w:rsid w:val="00887983"/>
    <w:rsid w:val="008E7FA4"/>
    <w:rsid w:val="009A1605"/>
    <w:rsid w:val="009C304F"/>
    <w:rsid w:val="00A14663"/>
    <w:rsid w:val="00A517EE"/>
    <w:rsid w:val="00AB6DC4"/>
    <w:rsid w:val="00B46C28"/>
    <w:rsid w:val="00BD27C1"/>
    <w:rsid w:val="00C90941"/>
    <w:rsid w:val="00CF3156"/>
    <w:rsid w:val="00D821A6"/>
    <w:rsid w:val="00DD0DCF"/>
    <w:rsid w:val="00F321EF"/>
    <w:rsid w:val="00F412D8"/>
    <w:rsid w:val="00F94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5927C"/>
  <w15:docId w15:val="{ECFEE921-D808-45FE-83E6-F2461525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ourier New"/>
      <w:bCs/>
      <w:sz w:val="24"/>
    </w:rPr>
  </w:style>
  <w:style w:type="paragraph" w:styleId="Heading1">
    <w:name w:val="heading 1"/>
    <w:basedOn w:val="Normal"/>
    <w:next w:val="Normal"/>
    <w:qFormat/>
    <w:pPr>
      <w:keepNext/>
      <w:outlineLvl w:val="0"/>
    </w:pPr>
    <w:rPr>
      <w:b/>
      <w:bCs w:val="0"/>
    </w:rPr>
  </w:style>
  <w:style w:type="paragraph" w:styleId="Heading2">
    <w:name w:val="heading 2"/>
    <w:basedOn w:val="Normal"/>
    <w:next w:val="Normal"/>
    <w:qFormat/>
    <w:pPr>
      <w:keepNext/>
      <w:pBdr>
        <w:top w:val="doubleWave" w:sz="6" w:space="1" w:color="auto"/>
        <w:left w:val="doubleWave" w:sz="6" w:space="4" w:color="auto"/>
        <w:bottom w:val="doubleWave" w:sz="6" w:space="1" w:color="auto"/>
        <w:right w:val="doubleWave" w:sz="6" w:space="4" w:color="auto"/>
      </w:pBdr>
      <w:jc w:val="center"/>
      <w:outlineLvl w:val="1"/>
    </w:pPr>
    <w:rPr>
      <w:b/>
      <w:bCs w:val="0"/>
    </w:rPr>
  </w:style>
  <w:style w:type="paragraph" w:styleId="Heading3">
    <w:name w:val="heading 3"/>
    <w:basedOn w:val="Normal"/>
    <w:next w:val="Normal"/>
    <w:link w:val="Heading3Char"/>
    <w:qFormat/>
    <w:pPr>
      <w:keepNext/>
      <w:jc w:val="center"/>
      <w:outlineLvl w:val="2"/>
    </w:pPr>
    <w:rPr>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val="0"/>
    </w:rPr>
  </w:style>
  <w:style w:type="character" w:styleId="Hyperlink">
    <w:name w:val="Hyperlink"/>
    <w:semiHidden/>
    <w:rPr>
      <w:color w:val="0000FF"/>
      <w:u w:val="single"/>
    </w:rPr>
  </w:style>
  <w:style w:type="paragraph" w:styleId="BodyText2">
    <w:name w:val="Body Text 2"/>
    <w:basedOn w:val="Normal"/>
    <w:link w:val="BodyText2Char"/>
    <w:semiHidden/>
    <w:pPr>
      <w:pBdr>
        <w:top w:val="thinThickThinSmallGap" w:sz="24" w:space="1" w:color="auto"/>
        <w:left w:val="thinThickThinSmallGap" w:sz="24" w:space="4" w:color="auto"/>
        <w:bottom w:val="thinThickThinSmallGap" w:sz="24" w:space="26" w:color="auto"/>
        <w:right w:val="thinThickThinSmallGap" w:sz="24" w:space="4" w:color="auto"/>
      </w:pBdr>
    </w:pPr>
  </w:style>
  <w:style w:type="paragraph" w:styleId="ListParagraph">
    <w:name w:val="List Paragraph"/>
    <w:basedOn w:val="Normal"/>
    <w:uiPriority w:val="34"/>
    <w:qFormat/>
    <w:rsid w:val="00400D0B"/>
    <w:pPr>
      <w:spacing w:after="160" w:line="259" w:lineRule="auto"/>
      <w:ind w:left="720"/>
      <w:contextualSpacing/>
    </w:pPr>
    <w:rPr>
      <w:rFonts w:ascii="Calibri" w:eastAsia="Calibri" w:hAnsi="Calibri" w:cs="Times New Roman"/>
      <w:bCs w:val="0"/>
      <w:sz w:val="22"/>
      <w:szCs w:val="22"/>
    </w:rPr>
  </w:style>
  <w:style w:type="paragraph" w:styleId="Footer">
    <w:name w:val="footer"/>
    <w:basedOn w:val="Normal"/>
    <w:link w:val="FooterChar"/>
    <w:uiPriority w:val="99"/>
    <w:rsid w:val="00400D0B"/>
    <w:pPr>
      <w:tabs>
        <w:tab w:val="center" w:pos="4320"/>
        <w:tab w:val="right" w:pos="8640"/>
      </w:tabs>
    </w:pPr>
    <w:rPr>
      <w:rFonts w:cs="Times New Roman"/>
      <w:bCs w:val="0"/>
      <w:szCs w:val="24"/>
    </w:rPr>
  </w:style>
  <w:style w:type="character" w:customStyle="1" w:styleId="FooterChar">
    <w:name w:val="Footer Char"/>
    <w:link w:val="Footer"/>
    <w:uiPriority w:val="99"/>
    <w:rsid w:val="00400D0B"/>
    <w:rPr>
      <w:sz w:val="24"/>
      <w:szCs w:val="24"/>
    </w:rPr>
  </w:style>
  <w:style w:type="paragraph" w:styleId="ListBullet">
    <w:name w:val="List Bullet"/>
    <w:basedOn w:val="Normal"/>
    <w:rsid w:val="00400D0B"/>
    <w:pPr>
      <w:numPr>
        <w:numId w:val="7"/>
      </w:numPr>
      <w:tabs>
        <w:tab w:val="clear" w:pos="360"/>
        <w:tab w:val="num" w:pos="720"/>
      </w:tabs>
      <w:spacing w:after="120" w:line="276" w:lineRule="auto"/>
      <w:ind w:left="720"/>
    </w:pPr>
    <w:rPr>
      <w:rFonts w:ascii="Book Antiqua" w:eastAsia="MS PMincho" w:hAnsi="Book Antiqua" w:cs="Times New Roman"/>
      <w:bCs w:val="0"/>
      <w:sz w:val="20"/>
      <w:szCs w:val="22"/>
    </w:rPr>
  </w:style>
  <w:style w:type="paragraph" w:styleId="NormalWeb">
    <w:name w:val="Normal (Web)"/>
    <w:basedOn w:val="Normal"/>
    <w:uiPriority w:val="99"/>
    <w:semiHidden/>
    <w:unhideWhenUsed/>
    <w:rsid w:val="00F412D8"/>
    <w:pPr>
      <w:spacing w:before="100" w:beforeAutospacing="1" w:after="100" w:afterAutospacing="1"/>
    </w:pPr>
    <w:rPr>
      <w:rFonts w:cs="Times New Roman"/>
      <w:bCs w:val="0"/>
      <w:szCs w:val="24"/>
    </w:rPr>
  </w:style>
  <w:style w:type="character" w:styleId="Strong">
    <w:name w:val="Strong"/>
    <w:basedOn w:val="DefaultParagraphFont"/>
    <w:uiPriority w:val="22"/>
    <w:qFormat/>
    <w:rsid w:val="00F412D8"/>
    <w:rPr>
      <w:b/>
      <w:bCs/>
    </w:rPr>
  </w:style>
  <w:style w:type="paragraph" w:styleId="NoSpacing">
    <w:name w:val="No Spacing"/>
    <w:uiPriority w:val="1"/>
    <w:qFormat/>
    <w:rsid w:val="00F94B40"/>
    <w:pPr>
      <w:ind w:left="16" w:hanging="10"/>
    </w:pPr>
    <w:rPr>
      <w:rFonts w:ascii="Calibri" w:eastAsia="Calibri" w:hAnsi="Calibri" w:cs="Calibri"/>
      <w:color w:val="000000"/>
      <w:sz w:val="22"/>
      <w:szCs w:val="22"/>
    </w:rPr>
  </w:style>
  <w:style w:type="character" w:customStyle="1" w:styleId="Heading3Char">
    <w:name w:val="Heading 3 Char"/>
    <w:basedOn w:val="DefaultParagraphFont"/>
    <w:link w:val="Heading3"/>
    <w:rsid w:val="00091E74"/>
    <w:rPr>
      <w:rFonts w:cs="Courier New"/>
      <w:b/>
      <w:sz w:val="24"/>
      <w:u w:val="single"/>
    </w:rPr>
  </w:style>
  <w:style w:type="character" w:customStyle="1" w:styleId="BodyText2Char">
    <w:name w:val="Body Text 2 Char"/>
    <w:basedOn w:val="DefaultParagraphFont"/>
    <w:link w:val="BodyText2"/>
    <w:semiHidden/>
    <w:rsid w:val="00091E74"/>
    <w:rPr>
      <w:rFonts w:cs="Courier New"/>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57813">
      <w:bodyDiv w:val="1"/>
      <w:marLeft w:val="0"/>
      <w:marRight w:val="0"/>
      <w:marTop w:val="0"/>
      <w:marBottom w:val="0"/>
      <w:divBdr>
        <w:top w:val="none" w:sz="0" w:space="0" w:color="auto"/>
        <w:left w:val="none" w:sz="0" w:space="0" w:color="auto"/>
        <w:bottom w:val="none" w:sz="0" w:space="0" w:color="auto"/>
        <w:right w:val="none" w:sz="0" w:space="0" w:color="auto"/>
      </w:divBdr>
      <w:divsChild>
        <w:div w:id="448477115">
          <w:marLeft w:val="0"/>
          <w:marRight w:val="0"/>
          <w:marTop w:val="0"/>
          <w:marBottom w:val="0"/>
          <w:divBdr>
            <w:top w:val="none" w:sz="0" w:space="0" w:color="auto"/>
            <w:left w:val="none" w:sz="0" w:space="0" w:color="auto"/>
            <w:bottom w:val="none" w:sz="0" w:space="0" w:color="auto"/>
            <w:right w:val="none" w:sz="0" w:space="0" w:color="auto"/>
          </w:divBdr>
        </w:div>
        <w:div w:id="360086754">
          <w:marLeft w:val="0"/>
          <w:marRight w:val="0"/>
          <w:marTop w:val="0"/>
          <w:marBottom w:val="0"/>
          <w:divBdr>
            <w:top w:val="none" w:sz="0" w:space="0" w:color="auto"/>
            <w:left w:val="none" w:sz="0" w:space="0" w:color="auto"/>
            <w:bottom w:val="none" w:sz="0" w:space="0" w:color="auto"/>
            <w:right w:val="none" w:sz="0" w:space="0" w:color="auto"/>
          </w:divBdr>
        </w:div>
        <w:div w:id="628129104">
          <w:marLeft w:val="0"/>
          <w:marRight w:val="0"/>
          <w:marTop w:val="0"/>
          <w:marBottom w:val="0"/>
          <w:divBdr>
            <w:top w:val="none" w:sz="0" w:space="0" w:color="auto"/>
            <w:left w:val="none" w:sz="0" w:space="0" w:color="auto"/>
            <w:bottom w:val="none" w:sz="0" w:space="0" w:color="auto"/>
            <w:right w:val="none" w:sz="0" w:space="0" w:color="auto"/>
          </w:divBdr>
        </w:div>
        <w:div w:id="540632176">
          <w:marLeft w:val="0"/>
          <w:marRight w:val="0"/>
          <w:marTop w:val="0"/>
          <w:marBottom w:val="0"/>
          <w:divBdr>
            <w:top w:val="none" w:sz="0" w:space="0" w:color="auto"/>
            <w:left w:val="none" w:sz="0" w:space="0" w:color="auto"/>
            <w:bottom w:val="none" w:sz="0" w:space="0" w:color="auto"/>
            <w:right w:val="none" w:sz="0" w:space="0" w:color="auto"/>
          </w:divBdr>
        </w:div>
        <w:div w:id="1277130818">
          <w:marLeft w:val="0"/>
          <w:marRight w:val="0"/>
          <w:marTop w:val="0"/>
          <w:marBottom w:val="0"/>
          <w:divBdr>
            <w:top w:val="none" w:sz="0" w:space="0" w:color="auto"/>
            <w:left w:val="none" w:sz="0" w:space="0" w:color="auto"/>
            <w:bottom w:val="none" w:sz="0" w:space="0" w:color="auto"/>
            <w:right w:val="none" w:sz="0" w:space="0" w:color="auto"/>
          </w:divBdr>
        </w:div>
      </w:divsChild>
    </w:div>
    <w:div w:id="11821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vnassociati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F4F5-196C-478A-816E-CD6C67A3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476</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AWARDS 200__</vt:lpstr>
    </vt:vector>
  </TitlesOfParts>
  <Company>Monroe Community College</Company>
  <LinksUpToDate>false</LinksUpToDate>
  <CharactersWithSpaces>3551</CharactersWithSpaces>
  <SharedDoc>false</SharedDoc>
  <HLinks>
    <vt:vector size="6" baseType="variant">
      <vt:variant>
        <vt:i4>34</vt:i4>
      </vt:variant>
      <vt:variant>
        <vt:i4>0</vt:i4>
      </vt:variant>
      <vt:variant>
        <vt:i4>0</vt:i4>
      </vt:variant>
      <vt:variant>
        <vt:i4>5</vt:i4>
      </vt:variant>
      <vt:variant>
        <vt:lpwstr>mailto:gvnassociation@gmail.com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 200__</dc:title>
  <dc:subject/>
  <dc:creator>Genesee Valley Nurses Association</dc:creator>
  <cp:keywords/>
  <cp:lastModifiedBy>Iafrati, Nancy</cp:lastModifiedBy>
  <cp:revision>5</cp:revision>
  <cp:lastPrinted>2013-03-28T06:39:00Z</cp:lastPrinted>
  <dcterms:created xsi:type="dcterms:W3CDTF">2018-02-17T19:38:00Z</dcterms:created>
  <dcterms:modified xsi:type="dcterms:W3CDTF">2018-02-17T19:51:00Z</dcterms:modified>
</cp:coreProperties>
</file>