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E0100" w14:textId="77777777" w:rsidR="00451606" w:rsidRDefault="00451606" w:rsidP="000E0F62">
      <w:pPr>
        <w:rPr>
          <w:rFonts w:ascii="Comic Sans MS" w:hAnsi="Comic Sans MS"/>
          <w:b/>
          <w:bCs/>
          <w:sz w:val="32"/>
          <w:szCs w:val="32"/>
        </w:rPr>
      </w:pPr>
    </w:p>
    <w:p w14:paraId="71F5DE89" w14:textId="77777777" w:rsidR="009941A7" w:rsidRDefault="009941A7" w:rsidP="00981C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F56127C" w14:textId="77777777" w:rsidR="009941A7" w:rsidRDefault="009941A7" w:rsidP="00981C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7B89ED5" w14:textId="3B463ED3" w:rsidR="006409F6" w:rsidRPr="00071C35" w:rsidRDefault="005A79C3" w:rsidP="00981C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1C35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127B51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071C35">
        <w:rPr>
          <w:rFonts w:ascii="Times New Roman" w:hAnsi="Times New Roman" w:cs="Times New Roman"/>
          <w:b/>
          <w:bCs/>
          <w:sz w:val="32"/>
          <w:szCs w:val="32"/>
        </w:rPr>
        <w:t xml:space="preserve"> NCAOHN Fall Conference</w:t>
      </w:r>
      <w:r w:rsidR="00655ED0" w:rsidRPr="00071C35">
        <w:rPr>
          <w:rFonts w:ascii="Times New Roman" w:hAnsi="Times New Roman" w:cs="Times New Roman"/>
          <w:b/>
          <w:bCs/>
          <w:sz w:val="32"/>
          <w:szCs w:val="32"/>
        </w:rPr>
        <w:t xml:space="preserve"> Agenda</w:t>
      </w:r>
    </w:p>
    <w:p w14:paraId="30CDE21F" w14:textId="77777777" w:rsidR="005A79C3" w:rsidRPr="00071C35" w:rsidRDefault="005A79C3" w:rsidP="005A79C3">
      <w:pPr>
        <w:rPr>
          <w:rFonts w:ascii="Times New Roman" w:hAnsi="Times New Roman" w:cs="Times New Roman"/>
          <w:sz w:val="24"/>
          <w:szCs w:val="24"/>
        </w:rPr>
      </w:pPr>
    </w:p>
    <w:p w14:paraId="31EE19D7" w14:textId="395184B8" w:rsidR="005A79C3" w:rsidRPr="00071C35" w:rsidRDefault="005A79C3" w:rsidP="00486DF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071C35">
        <w:rPr>
          <w:rFonts w:ascii="Times New Roman" w:hAnsi="Times New Roman" w:cs="Times New Roman"/>
          <w:sz w:val="24"/>
          <w:szCs w:val="24"/>
        </w:rPr>
        <w:t>8:5</w:t>
      </w:r>
      <w:r w:rsidR="00451606" w:rsidRPr="00071C35">
        <w:rPr>
          <w:rFonts w:ascii="Times New Roman" w:hAnsi="Times New Roman" w:cs="Times New Roman"/>
          <w:sz w:val="24"/>
          <w:szCs w:val="24"/>
        </w:rPr>
        <w:t>5</w:t>
      </w:r>
      <w:r w:rsidRPr="00071C35">
        <w:rPr>
          <w:rFonts w:ascii="Times New Roman" w:hAnsi="Times New Roman" w:cs="Times New Roman"/>
          <w:sz w:val="24"/>
          <w:szCs w:val="24"/>
        </w:rPr>
        <w:t xml:space="preserve"> </w:t>
      </w:r>
      <w:r w:rsidRPr="00071C35">
        <w:rPr>
          <w:rFonts w:ascii="Times New Roman" w:hAnsi="Times New Roman" w:cs="Times New Roman"/>
          <w:sz w:val="24"/>
          <w:szCs w:val="24"/>
        </w:rPr>
        <w:tab/>
      </w:r>
      <w:r w:rsidRPr="00071C35">
        <w:rPr>
          <w:rFonts w:ascii="Times New Roman" w:hAnsi="Times New Roman" w:cs="Times New Roman"/>
          <w:sz w:val="24"/>
          <w:szCs w:val="24"/>
        </w:rPr>
        <w:tab/>
      </w:r>
      <w:r w:rsidR="004B70D0">
        <w:rPr>
          <w:rFonts w:ascii="Times New Roman" w:hAnsi="Times New Roman" w:cs="Times New Roman"/>
          <w:sz w:val="24"/>
          <w:szCs w:val="24"/>
        </w:rPr>
        <w:t xml:space="preserve"> </w:t>
      </w:r>
      <w:r w:rsidR="005662D0">
        <w:rPr>
          <w:rFonts w:ascii="Times New Roman" w:hAnsi="Times New Roman" w:cs="Times New Roman"/>
          <w:sz w:val="24"/>
          <w:szCs w:val="24"/>
        </w:rPr>
        <w:t xml:space="preserve">  </w:t>
      </w:r>
      <w:r w:rsidRPr="00071C35">
        <w:rPr>
          <w:rFonts w:ascii="Times New Roman" w:hAnsi="Times New Roman" w:cs="Times New Roman"/>
          <w:sz w:val="24"/>
          <w:szCs w:val="24"/>
        </w:rPr>
        <w:t xml:space="preserve">Welcome NCAOHN </w:t>
      </w:r>
      <w:r w:rsidRPr="00071C35">
        <w:rPr>
          <w:rFonts w:ascii="Times New Roman" w:hAnsi="Times New Roman" w:cs="Times New Roman"/>
          <w:sz w:val="24"/>
          <w:szCs w:val="24"/>
        </w:rPr>
        <w:tab/>
      </w:r>
      <w:r w:rsidR="0062069A">
        <w:rPr>
          <w:rFonts w:ascii="Times New Roman" w:hAnsi="Times New Roman" w:cs="Times New Roman"/>
          <w:sz w:val="24"/>
          <w:szCs w:val="24"/>
        </w:rPr>
        <w:t xml:space="preserve">      </w:t>
      </w:r>
      <w:r w:rsidR="00127B51">
        <w:rPr>
          <w:rFonts w:ascii="Times New Roman" w:hAnsi="Times New Roman" w:cs="Times New Roman"/>
          <w:sz w:val="24"/>
          <w:szCs w:val="24"/>
        </w:rPr>
        <w:t>President Jeanna Stamatoukos</w:t>
      </w:r>
    </w:p>
    <w:p w14:paraId="60D76552" w14:textId="77777777" w:rsidR="00655ED0" w:rsidRPr="00071C35" w:rsidRDefault="00655ED0" w:rsidP="009A4A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46E078" w14:textId="77777777" w:rsidR="00512726" w:rsidRDefault="00512726" w:rsidP="009A4A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83F7B4" w14:textId="1C82F88D" w:rsidR="006409F6" w:rsidRPr="00071C35" w:rsidRDefault="005A79C3" w:rsidP="00486DF3">
      <w:pPr>
        <w:spacing w:after="0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071C35">
        <w:rPr>
          <w:rFonts w:ascii="Times New Roman" w:hAnsi="Times New Roman" w:cs="Times New Roman"/>
          <w:sz w:val="24"/>
          <w:szCs w:val="24"/>
        </w:rPr>
        <w:t>9:00 – 10:30</w:t>
      </w:r>
      <w:r w:rsidRPr="00071C3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64190">
        <w:rPr>
          <w:rFonts w:ascii="Times New Roman" w:hAnsi="Times New Roman" w:cs="Times New Roman"/>
          <w:sz w:val="24"/>
          <w:szCs w:val="24"/>
        </w:rPr>
        <w:t xml:space="preserve">  </w:t>
      </w:r>
      <w:r w:rsidR="00AB085C">
        <w:rPr>
          <w:rFonts w:ascii="Times New Roman" w:hAnsi="Times New Roman" w:cs="Times New Roman"/>
          <w:b/>
          <w:bCs/>
          <w:sz w:val="24"/>
          <w:szCs w:val="24"/>
        </w:rPr>
        <w:t xml:space="preserve">Work Environment and Processes at </w:t>
      </w:r>
      <w:r w:rsidR="00F0451D">
        <w:rPr>
          <w:rFonts w:ascii="Times New Roman" w:hAnsi="Times New Roman" w:cs="Times New Roman"/>
          <w:b/>
          <w:bCs/>
          <w:sz w:val="24"/>
          <w:szCs w:val="24"/>
        </w:rPr>
        <w:t>Pentair</w:t>
      </w:r>
    </w:p>
    <w:p w14:paraId="6724BAC1" w14:textId="3A710A19" w:rsidR="0097585F" w:rsidRDefault="00466DF1" w:rsidP="00AB08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1C35">
        <w:rPr>
          <w:rFonts w:ascii="Times New Roman" w:hAnsi="Times New Roman" w:cs="Times New Roman"/>
          <w:sz w:val="24"/>
          <w:szCs w:val="24"/>
        </w:rPr>
        <w:tab/>
      </w:r>
      <w:r w:rsidRPr="00071C35">
        <w:rPr>
          <w:rFonts w:ascii="Times New Roman" w:hAnsi="Times New Roman" w:cs="Times New Roman"/>
          <w:sz w:val="24"/>
          <w:szCs w:val="24"/>
        </w:rPr>
        <w:tab/>
      </w:r>
      <w:r w:rsidRPr="00071C35">
        <w:rPr>
          <w:rFonts w:ascii="Times New Roman" w:hAnsi="Times New Roman" w:cs="Times New Roman"/>
          <w:sz w:val="24"/>
          <w:szCs w:val="24"/>
        </w:rPr>
        <w:tab/>
      </w:r>
      <w:r w:rsidR="0043134D">
        <w:rPr>
          <w:rFonts w:ascii="Times New Roman" w:hAnsi="Times New Roman" w:cs="Times New Roman"/>
          <w:sz w:val="24"/>
          <w:szCs w:val="24"/>
        </w:rPr>
        <w:t xml:space="preserve">    </w:t>
      </w:r>
      <w:r w:rsidR="009A4A87">
        <w:rPr>
          <w:rFonts w:ascii="Times New Roman" w:hAnsi="Times New Roman" w:cs="Times New Roman"/>
          <w:sz w:val="24"/>
          <w:szCs w:val="24"/>
        </w:rPr>
        <w:t xml:space="preserve">Jennifer Brown </w:t>
      </w:r>
      <w:r w:rsidR="00AB085C">
        <w:rPr>
          <w:rFonts w:ascii="Times New Roman" w:hAnsi="Times New Roman" w:cs="Times New Roman"/>
          <w:sz w:val="24"/>
          <w:szCs w:val="24"/>
        </w:rPr>
        <w:t xml:space="preserve">OHN and Pentair </w:t>
      </w:r>
      <w:r w:rsidR="009A4A87">
        <w:rPr>
          <w:rFonts w:ascii="Times New Roman" w:hAnsi="Times New Roman" w:cs="Times New Roman"/>
          <w:sz w:val="24"/>
          <w:szCs w:val="24"/>
        </w:rPr>
        <w:t>Sa</w:t>
      </w:r>
      <w:r w:rsidR="00AB085C">
        <w:rPr>
          <w:rFonts w:ascii="Times New Roman" w:hAnsi="Times New Roman" w:cs="Times New Roman"/>
          <w:sz w:val="24"/>
          <w:szCs w:val="24"/>
        </w:rPr>
        <w:t>fety Manager</w:t>
      </w:r>
      <w:r w:rsidR="00A97792" w:rsidRPr="00A977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58269B" w14:textId="002D825C" w:rsidR="006342EE" w:rsidRDefault="0097585F" w:rsidP="009A4A87">
      <w:pPr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9DD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65FE9C4" w14:textId="77777777" w:rsidR="00512726" w:rsidRDefault="00512726" w:rsidP="00BB1F8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87CE52" w14:textId="7D1E16DC" w:rsidR="00F73381" w:rsidRDefault="005A79C3" w:rsidP="00486DF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071C35">
        <w:rPr>
          <w:rFonts w:ascii="Times New Roman" w:hAnsi="Times New Roman" w:cs="Times New Roman"/>
          <w:sz w:val="24"/>
          <w:szCs w:val="24"/>
        </w:rPr>
        <w:t>10:30 – 10:</w:t>
      </w:r>
      <w:r w:rsidR="00DA39DB" w:rsidRPr="00071C35">
        <w:rPr>
          <w:rFonts w:ascii="Times New Roman" w:hAnsi="Times New Roman" w:cs="Times New Roman"/>
          <w:sz w:val="24"/>
          <w:szCs w:val="24"/>
        </w:rPr>
        <w:t>45</w:t>
      </w:r>
      <w:r w:rsidRPr="00071C35">
        <w:rPr>
          <w:rFonts w:ascii="Times New Roman" w:hAnsi="Times New Roman" w:cs="Times New Roman"/>
          <w:sz w:val="24"/>
          <w:szCs w:val="24"/>
        </w:rPr>
        <w:t xml:space="preserve">    Break</w:t>
      </w:r>
    </w:p>
    <w:p w14:paraId="63AD8571" w14:textId="77777777" w:rsidR="00F73381" w:rsidRDefault="00F73381" w:rsidP="00F23A2A">
      <w:pPr>
        <w:tabs>
          <w:tab w:val="left" w:pos="-180"/>
        </w:tabs>
        <w:suppressAutoHyphens/>
        <w:spacing w:after="0" w:line="216" w:lineRule="auto"/>
        <w:ind w:left="-180" w:right="-81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6113CEA3" w14:textId="77777777" w:rsidR="00512726" w:rsidRDefault="00F73381" w:rsidP="003C19DD">
      <w:pPr>
        <w:tabs>
          <w:tab w:val="left" w:pos="-180"/>
        </w:tabs>
        <w:suppressAutoHyphens/>
        <w:spacing w:after="0" w:line="216" w:lineRule="auto"/>
        <w:ind w:left="-180" w:right="-81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33CFA61" w14:textId="63E02FD0" w:rsidR="00F23A2A" w:rsidRPr="00071C35" w:rsidRDefault="007E15ED" w:rsidP="003C19DD">
      <w:pPr>
        <w:tabs>
          <w:tab w:val="left" w:pos="-180"/>
        </w:tabs>
        <w:suppressAutoHyphens/>
        <w:spacing w:after="0" w:line="216" w:lineRule="auto"/>
        <w:ind w:left="-180" w:right="-810" w:hanging="5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486DF3">
        <w:rPr>
          <w:rFonts w:ascii="Times New Roman" w:hAnsi="Times New Roman" w:cs="Times New Roman"/>
          <w:sz w:val="24"/>
          <w:szCs w:val="24"/>
        </w:rPr>
        <w:tab/>
      </w:r>
      <w:r w:rsidR="005A79C3" w:rsidRPr="00071C35">
        <w:rPr>
          <w:rFonts w:ascii="Times New Roman" w:hAnsi="Times New Roman" w:cs="Times New Roman"/>
          <w:sz w:val="24"/>
          <w:szCs w:val="24"/>
        </w:rPr>
        <w:t>10:45 – 1</w:t>
      </w:r>
      <w:r w:rsidR="00C60982" w:rsidRPr="00071C35">
        <w:rPr>
          <w:rFonts w:ascii="Times New Roman" w:hAnsi="Times New Roman" w:cs="Times New Roman"/>
          <w:sz w:val="24"/>
          <w:szCs w:val="24"/>
        </w:rPr>
        <w:t>1</w:t>
      </w:r>
      <w:r w:rsidR="005A79C3" w:rsidRPr="00071C35">
        <w:rPr>
          <w:rFonts w:ascii="Times New Roman" w:hAnsi="Times New Roman" w:cs="Times New Roman"/>
          <w:sz w:val="24"/>
          <w:szCs w:val="24"/>
        </w:rPr>
        <w:t>:</w:t>
      </w:r>
      <w:r w:rsidR="00C60982" w:rsidRPr="00071C35">
        <w:rPr>
          <w:rFonts w:ascii="Times New Roman" w:hAnsi="Times New Roman" w:cs="Times New Roman"/>
          <w:sz w:val="24"/>
          <w:szCs w:val="24"/>
        </w:rPr>
        <w:t>45</w:t>
      </w:r>
      <w:r w:rsidR="005A79C3" w:rsidRPr="00071C35">
        <w:rPr>
          <w:rFonts w:ascii="Times New Roman" w:hAnsi="Times New Roman" w:cs="Times New Roman"/>
          <w:sz w:val="24"/>
          <w:szCs w:val="24"/>
        </w:rPr>
        <w:t xml:space="preserve"> </w:t>
      </w:r>
      <w:r w:rsidR="00624EB1">
        <w:rPr>
          <w:rFonts w:ascii="Times New Roman" w:hAnsi="Times New Roman" w:cs="Times New Roman"/>
          <w:sz w:val="24"/>
          <w:szCs w:val="24"/>
        </w:rPr>
        <w:t xml:space="preserve">  </w:t>
      </w:r>
      <w:r w:rsidR="005D56D9" w:rsidRPr="00AD0A76">
        <w:rPr>
          <w:rFonts w:ascii="Times New Roman" w:hAnsi="Times New Roman" w:cs="Times New Roman"/>
          <w:b/>
          <w:bCs/>
          <w:sz w:val="24"/>
          <w:szCs w:val="24"/>
        </w:rPr>
        <w:t xml:space="preserve">Caring </w:t>
      </w:r>
      <w:r w:rsidR="005D56D9">
        <w:rPr>
          <w:rFonts w:ascii="Times New Roman" w:hAnsi="Times New Roman" w:cs="Times New Roman"/>
          <w:b/>
          <w:bCs/>
          <w:sz w:val="24"/>
          <w:szCs w:val="24"/>
        </w:rPr>
        <w:t xml:space="preserve">for </w:t>
      </w:r>
      <w:r w:rsidR="005D56D9" w:rsidRPr="00AD0A76">
        <w:rPr>
          <w:rFonts w:ascii="Times New Roman" w:hAnsi="Times New Roman" w:cs="Times New Roman"/>
          <w:b/>
          <w:bCs/>
          <w:sz w:val="24"/>
          <w:szCs w:val="24"/>
        </w:rPr>
        <w:t>Work</w:t>
      </w:r>
      <w:r w:rsidR="005D56D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5D56D9" w:rsidRPr="00AD0A76">
        <w:rPr>
          <w:rFonts w:ascii="Times New Roman" w:hAnsi="Times New Roman" w:cs="Times New Roman"/>
          <w:b/>
          <w:bCs/>
          <w:sz w:val="24"/>
          <w:szCs w:val="24"/>
        </w:rPr>
        <w:t>Related Injuries: A Nurse Practitioner’s Approach</w:t>
      </w:r>
    </w:p>
    <w:p w14:paraId="53372753" w14:textId="77777777" w:rsidR="00CD5686" w:rsidRPr="00CD5686" w:rsidRDefault="002F1943" w:rsidP="00CD5686">
      <w:pPr>
        <w:tabs>
          <w:tab w:val="left" w:pos="-180"/>
        </w:tabs>
        <w:suppressAutoHyphens/>
        <w:spacing w:after="0" w:line="216" w:lineRule="auto"/>
        <w:ind w:left="-180" w:right="-810" w:hanging="540"/>
        <w:rPr>
          <w:rFonts w:ascii="Times New Roman" w:hAnsi="Times New Roman" w:cs="Times New Roman"/>
          <w:sz w:val="24"/>
          <w:szCs w:val="24"/>
        </w:rPr>
      </w:pPr>
      <w:r w:rsidRPr="00071C3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71C3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71C3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71C3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71C3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3134D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986013" w:rsidRPr="005F16A7">
        <w:rPr>
          <w:rFonts w:ascii="Times New Roman" w:hAnsi="Times New Roman" w:cs="Times New Roman"/>
          <w:sz w:val="24"/>
          <w:szCs w:val="24"/>
        </w:rPr>
        <w:t>Nathaniel Collins</w:t>
      </w:r>
      <w:r w:rsidR="00CD5686">
        <w:rPr>
          <w:rFonts w:ascii="Times New Roman" w:hAnsi="Times New Roman" w:cs="Times New Roman"/>
          <w:sz w:val="24"/>
          <w:szCs w:val="24"/>
        </w:rPr>
        <w:t xml:space="preserve"> </w:t>
      </w:r>
      <w:r w:rsidR="00CD5686" w:rsidRPr="00CD5686">
        <w:rPr>
          <w:rFonts w:ascii="Times New Roman" w:hAnsi="Times New Roman" w:cs="Times New Roman"/>
          <w:sz w:val="24"/>
          <w:szCs w:val="24"/>
        </w:rPr>
        <w:t>APRN, FNP-BC, COHC</w:t>
      </w:r>
    </w:p>
    <w:p w14:paraId="26A0DD65" w14:textId="3D28BC10" w:rsidR="00AD3848" w:rsidRPr="00AD3848" w:rsidRDefault="00AD3848" w:rsidP="00AD3848">
      <w:pPr>
        <w:tabs>
          <w:tab w:val="left" w:pos="3010"/>
        </w:tabs>
        <w:suppressAutoHyphens/>
        <w:spacing w:after="0" w:line="216" w:lineRule="auto"/>
        <w:ind w:left="-180" w:right="-81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D5CA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AD3848">
        <w:rPr>
          <w:rFonts w:ascii="Times New Roman" w:hAnsi="Times New Roman" w:cs="Times New Roman"/>
          <w:sz w:val="24"/>
          <w:szCs w:val="24"/>
        </w:rPr>
        <w:t>Lead Occupational Medicine Advanced Practice Provider</w:t>
      </w:r>
    </w:p>
    <w:p w14:paraId="3EA693D4" w14:textId="0941FC84" w:rsidR="00BC3012" w:rsidRPr="005F16A7" w:rsidRDefault="005F29AD" w:rsidP="00F15630">
      <w:pPr>
        <w:tabs>
          <w:tab w:val="left" w:pos="-180"/>
        </w:tabs>
        <w:suppressAutoHyphens/>
        <w:spacing w:after="0" w:line="216" w:lineRule="auto"/>
        <w:ind w:right="-8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="00986013" w:rsidRPr="005F16A7">
        <w:rPr>
          <w:rFonts w:ascii="Times New Roman" w:hAnsi="Times New Roman" w:cs="Times New Roman"/>
          <w:sz w:val="24"/>
          <w:szCs w:val="24"/>
        </w:rPr>
        <w:t>FirstHealth</w:t>
      </w:r>
      <w:r w:rsidR="00AD3848">
        <w:rPr>
          <w:rFonts w:ascii="Times New Roman" w:hAnsi="Times New Roman" w:cs="Times New Roman"/>
          <w:sz w:val="24"/>
          <w:szCs w:val="24"/>
        </w:rPr>
        <w:t xml:space="preserve"> Physician Group</w:t>
      </w:r>
      <w:r w:rsidR="00BD5CA8">
        <w:rPr>
          <w:rFonts w:ascii="Times New Roman" w:hAnsi="Times New Roman" w:cs="Times New Roman"/>
          <w:sz w:val="24"/>
          <w:szCs w:val="24"/>
        </w:rPr>
        <w:t xml:space="preserve"> – FirstHealth Occupational Health Services</w:t>
      </w:r>
    </w:p>
    <w:p w14:paraId="627D29F3" w14:textId="4D834682" w:rsidR="003C19DD" w:rsidRPr="002C12DB" w:rsidRDefault="00BC3012" w:rsidP="002C12DB">
      <w:pPr>
        <w:tabs>
          <w:tab w:val="left" w:pos="-180"/>
        </w:tabs>
        <w:suppressAutoHyphens/>
        <w:spacing w:after="0" w:line="216" w:lineRule="auto"/>
        <w:ind w:left="-180" w:right="-810" w:hanging="54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</w:p>
    <w:p w14:paraId="4107031F" w14:textId="77777777" w:rsidR="007E15ED" w:rsidRDefault="007E15ED" w:rsidP="00B56962">
      <w:pPr>
        <w:spacing w:after="0"/>
        <w:ind w:left="2160" w:hanging="2160"/>
        <w:rPr>
          <w:rFonts w:ascii="Times New Roman" w:hAnsi="Times New Roman" w:cs="Times New Roman"/>
          <w:sz w:val="24"/>
          <w:szCs w:val="24"/>
        </w:rPr>
      </w:pPr>
    </w:p>
    <w:p w14:paraId="2E6396F7" w14:textId="2017DAAC" w:rsidR="00B56962" w:rsidRPr="00071C35" w:rsidRDefault="001D6A0D" w:rsidP="00486DF3">
      <w:pPr>
        <w:spacing w:after="0"/>
        <w:ind w:left="2160" w:hanging="1440"/>
        <w:rPr>
          <w:rFonts w:ascii="Times New Roman" w:hAnsi="Times New Roman" w:cs="Times New Roman"/>
          <w:sz w:val="24"/>
          <w:szCs w:val="24"/>
        </w:rPr>
      </w:pPr>
      <w:r w:rsidRPr="00071C35">
        <w:rPr>
          <w:rFonts w:ascii="Times New Roman" w:hAnsi="Times New Roman" w:cs="Times New Roman"/>
          <w:sz w:val="24"/>
          <w:szCs w:val="24"/>
        </w:rPr>
        <w:t>11:45 – 12:45</w:t>
      </w:r>
      <w:r w:rsidR="002F0BF5">
        <w:rPr>
          <w:rFonts w:ascii="Times New Roman" w:hAnsi="Times New Roman" w:cs="Times New Roman"/>
          <w:sz w:val="24"/>
          <w:szCs w:val="24"/>
        </w:rPr>
        <w:t xml:space="preserve">   </w:t>
      </w:r>
      <w:r w:rsidRPr="00071C35">
        <w:rPr>
          <w:rFonts w:ascii="Times New Roman" w:hAnsi="Times New Roman" w:cs="Times New Roman"/>
          <w:sz w:val="24"/>
          <w:szCs w:val="24"/>
        </w:rPr>
        <w:t>Lunch</w:t>
      </w:r>
      <w:r w:rsidR="00615711">
        <w:rPr>
          <w:rFonts w:ascii="Times New Roman" w:hAnsi="Times New Roman" w:cs="Times New Roman"/>
          <w:sz w:val="24"/>
          <w:szCs w:val="24"/>
        </w:rPr>
        <w:t xml:space="preserve"> and </w:t>
      </w:r>
      <w:r w:rsidRPr="00071C35">
        <w:rPr>
          <w:rFonts w:ascii="Times New Roman" w:hAnsi="Times New Roman" w:cs="Times New Roman"/>
          <w:sz w:val="24"/>
          <w:szCs w:val="24"/>
        </w:rPr>
        <w:t>Announcements</w:t>
      </w:r>
    </w:p>
    <w:p w14:paraId="3FA5ED5A" w14:textId="77777777" w:rsidR="00F73381" w:rsidRDefault="00F73381" w:rsidP="006342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DEC20E" w14:textId="77777777" w:rsidR="007E15ED" w:rsidRDefault="007E15ED" w:rsidP="00120702">
      <w:pPr>
        <w:spacing w:after="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</w:p>
    <w:p w14:paraId="119A2513" w14:textId="05429956" w:rsidR="007431F2" w:rsidRPr="005B38BC" w:rsidRDefault="00611302" w:rsidP="006A2FBD">
      <w:pPr>
        <w:spacing w:after="0" w:line="240" w:lineRule="auto"/>
        <w:ind w:left="216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071C35">
        <w:rPr>
          <w:rFonts w:ascii="Times New Roman" w:hAnsi="Times New Roman" w:cs="Times New Roman"/>
          <w:sz w:val="24"/>
          <w:szCs w:val="24"/>
        </w:rPr>
        <w:t>12:</w:t>
      </w:r>
      <w:r w:rsidR="001D6A0D" w:rsidRPr="00071C35">
        <w:rPr>
          <w:rFonts w:ascii="Times New Roman" w:hAnsi="Times New Roman" w:cs="Times New Roman"/>
          <w:sz w:val="24"/>
          <w:szCs w:val="24"/>
        </w:rPr>
        <w:t xml:space="preserve">45 – </w:t>
      </w:r>
      <w:r w:rsidR="00924AD5">
        <w:rPr>
          <w:rFonts w:ascii="Times New Roman" w:hAnsi="Times New Roman" w:cs="Times New Roman"/>
          <w:sz w:val="24"/>
          <w:szCs w:val="24"/>
        </w:rPr>
        <w:t>1:45</w:t>
      </w:r>
      <w:r w:rsidR="00120702">
        <w:rPr>
          <w:rFonts w:ascii="Times New Roman" w:hAnsi="Times New Roman" w:cs="Times New Roman"/>
          <w:sz w:val="24"/>
          <w:szCs w:val="24"/>
        </w:rPr>
        <w:t xml:space="preserve">   </w:t>
      </w:r>
      <w:r w:rsidR="00B53B60" w:rsidRPr="007330CD">
        <w:rPr>
          <w:rFonts w:ascii="Times New Roman" w:hAnsi="Times New Roman" w:cs="Times New Roman"/>
          <w:b/>
          <w:bCs/>
          <w:sz w:val="24"/>
          <w:szCs w:val="24"/>
        </w:rPr>
        <w:t>Caring for Work-Related Injuries: A Nurse Practitioner’s Approach</w:t>
      </w:r>
      <w:r w:rsidR="007330CD">
        <w:rPr>
          <w:rFonts w:ascii="Times New Roman" w:hAnsi="Times New Roman" w:cs="Times New Roman"/>
          <w:b/>
          <w:bCs/>
          <w:sz w:val="24"/>
          <w:szCs w:val="24"/>
        </w:rPr>
        <w:t xml:space="preserve"> con’t</w:t>
      </w:r>
    </w:p>
    <w:p w14:paraId="4F0FB857" w14:textId="4CE93459" w:rsidR="00BE5687" w:rsidRPr="00624EB1" w:rsidRDefault="00BB1F88" w:rsidP="00875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3134D">
        <w:rPr>
          <w:rFonts w:ascii="Times New Roman" w:hAnsi="Times New Roman" w:cs="Times New Roman"/>
          <w:sz w:val="24"/>
          <w:szCs w:val="24"/>
        </w:rPr>
        <w:t xml:space="preserve">    </w:t>
      </w:r>
      <w:r w:rsidR="003E43CF">
        <w:rPr>
          <w:rFonts w:ascii="Times New Roman" w:hAnsi="Times New Roman" w:cs="Times New Roman"/>
          <w:sz w:val="24"/>
          <w:szCs w:val="24"/>
        </w:rPr>
        <w:t>Nathaniel Collins APRN, FNP-BC, COHC</w:t>
      </w:r>
    </w:p>
    <w:p w14:paraId="600259F8" w14:textId="708928BE" w:rsidR="00B84A63" w:rsidRDefault="002F0BF5" w:rsidP="00875304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624EB1">
        <w:rPr>
          <w:rFonts w:ascii="Times New Roman" w:hAnsi="Times New Roman" w:cs="Times New Roman"/>
          <w:sz w:val="24"/>
          <w:szCs w:val="24"/>
        </w:rPr>
        <w:t xml:space="preserve">   </w:t>
      </w:r>
      <w:r w:rsidR="00DB26B3" w:rsidRPr="00624E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A26939" w14:textId="614BDCB4" w:rsidR="00B84A63" w:rsidRDefault="00B84A63" w:rsidP="00B84A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2:00 – 3:30</w:t>
      </w:r>
      <w:r>
        <w:rPr>
          <w:rFonts w:ascii="Times New Roman" w:hAnsi="Times New Roman" w:cs="Times New Roman"/>
          <w:sz w:val="24"/>
          <w:szCs w:val="24"/>
        </w:rPr>
        <w:tab/>
      </w:r>
      <w:r w:rsidR="00682E53" w:rsidRPr="00DA4099">
        <w:rPr>
          <w:rFonts w:ascii="Times New Roman" w:hAnsi="Times New Roman" w:cs="Times New Roman"/>
          <w:b/>
          <w:bCs/>
          <w:sz w:val="24"/>
          <w:szCs w:val="24"/>
        </w:rPr>
        <w:t xml:space="preserve">Building </w:t>
      </w:r>
      <w:r w:rsidR="00DA4099">
        <w:rPr>
          <w:rFonts w:ascii="Times New Roman" w:hAnsi="Times New Roman" w:cs="Times New Roman"/>
          <w:b/>
          <w:bCs/>
          <w:sz w:val="24"/>
          <w:szCs w:val="24"/>
        </w:rPr>
        <w:t>a Strong</w:t>
      </w:r>
      <w:r w:rsidR="00682E53" w:rsidRPr="00DA4099">
        <w:rPr>
          <w:rFonts w:ascii="Times New Roman" w:hAnsi="Times New Roman" w:cs="Times New Roman"/>
          <w:b/>
          <w:bCs/>
          <w:sz w:val="24"/>
          <w:szCs w:val="24"/>
        </w:rPr>
        <w:t xml:space="preserve"> Workforce: Keeping them at Work</w:t>
      </w:r>
    </w:p>
    <w:p w14:paraId="3E6D733F" w14:textId="77777777" w:rsidR="00981A9C" w:rsidRDefault="00B84A63" w:rsidP="00B84A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81A9C">
        <w:rPr>
          <w:rFonts w:ascii="Times New Roman" w:hAnsi="Times New Roman" w:cs="Times New Roman"/>
          <w:sz w:val="24"/>
          <w:szCs w:val="24"/>
        </w:rPr>
        <w:t xml:space="preserve">    </w:t>
      </w:r>
      <w:r w:rsidR="008D2862">
        <w:rPr>
          <w:rFonts w:ascii="Times New Roman" w:hAnsi="Times New Roman" w:cs="Times New Roman"/>
          <w:sz w:val="24"/>
          <w:szCs w:val="24"/>
        </w:rPr>
        <w:t>Kimberly</w:t>
      </w:r>
      <w:r w:rsidR="00981A9C">
        <w:rPr>
          <w:rFonts w:ascii="Times New Roman" w:hAnsi="Times New Roman" w:cs="Times New Roman"/>
          <w:sz w:val="24"/>
          <w:szCs w:val="24"/>
        </w:rPr>
        <w:t xml:space="preserve"> Leaird, PT</w:t>
      </w:r>
    </w:p>
    <w:p w14:paraId="07D0C2F5" w14:textId="0184B9E2" w:rsidR="006409F6" w:rsidRPr="00071C35" w:rsidRDefault="00981A9C" w:rsidP="00B84A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FirstHealth of the Carolinas - Rehabilitation</w:t>
      </w:r>
      <w:r w:rsidR="006409F6" w:rsidRPr="00071C35">
        <w:rPr>
          <w:rFonts w:ascii="Times New Roman" w:hAnsi="Times New Roman" w:cs="Times New Roman"/>
          <w:sz w:val="24"/>
          <w:szCs w:val="24"/>
        </w:rPr>
        <w:tab/>
      </w:r>
    </w:p>
    <w:p w14:paraId="386FC5D9" w14:textId="01646151" w:rsidR="006409F6" w:rsidRPr="00071C35" w:rsidRDefault="006409F6" w:rsidP="009A4A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1C35">
        <w:rPr>
          <w:rFonts w:ascii="Times New Roman" w:hAnsi="Times New Roman" w:cs="Times New Roman"/>
          <w:sz w:val="24"/>
          <w:szCs w:val="24"/>
        </w:rPr>
        <w:tab/>
      </w:r>
      <w:r w:rsidRPr="00071C35">
        <w:rPr>
          <w:rFonts w:ascii="Times New Roman" w:hAnsi="Times New Roman" w:cs="Times New Roman"/>
          <w:sz w:val="24"/>
          <w:szCs w:val="24"/>
        </w:rPr>
        <w:tab/>
      </w:r>
      <w:r w:rsidRPr="00071C35">
        <w:rPr>
          <w:rFonts w:ascii="Times New Roman" w:hAnsi="Times New Roman" w:cs="Times New Roman"/>
          <w:sz w:val="24"/>
          <w:szCs w:val="24"/>
        </w:rPr>
        <w:tab/>
      </w:r>
      <w:r w:rsidRPr="00071C35">
        <w:rPr>
          <w:rFonts w:ascii="Times New Roman" w:hAnsi="Times New Roman" w:cs="Times New Roman"/>
          <w:sz w:val="24"/>
          <w:szCs w:val="24"/>
        </w:rPr>
        <w:tab/>
      </w:r>
    </w:p>
    <w:p w14:paraId="349C1F1B" w14:textId="77777777" w:rsidR="008776DC" w:rsidRPr="00071C35" w:rsidRDefault="008776DC" w:rsidP="005A79C3">
      <w:pPr>
        <w:spacing w:after="0"/>
        <w:rPr>
          <w:rFonts w:ascii="Times New Roman" w:hAnsi="Times New Roman" w:cs="Times New Roman"/>
        </w:rPr>
      </w:pPr>
    </w:p>
    <w:sectPr w:rsidR="008776DC" w:rsidRPr="00071C35" w:rsidSect="005B38BC">
      <w:pgSz w:w="12240" w:h="15840"/>
      <w:pgMar w:top="720" w:right="288" w:bottom="720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9C3"/>
    <w:rsid w:val="0000514F"/>
    <w:rsid w:val="00017DFE"/>
    <w:rsid w:val="00050846"/>
    <w:rsid w:val="00071C35"/>
    <w:rsid w:val="000A651C"/>
    <w:rsid w:val="000B3382"/>
    <w:rsid w:val="000E0F62"/>
    <w:rsid w:val="000E624F"/>
    <w:rsid w:val="00101748"/>
    <w:rsid w:val="00120702"/>
    <w:rsid w:val="00127B51"/>
    <w:rsid w:val="00146C14"/>
    <w:rsid w:val="001B47D1"/>
    <w:rsid w:val="001D6A0D"/>
    <w:rsid w:val="001E12DD"/>
    <w:rsid w:val="001F4848"/>
    <w:rsid w:val="001F7B2C"/>
    <w:rsid w:val="00243A3F"/>
    <w:rsid w:val="00274069"/>
    <w:rsid w:val="00275CD8"/>
    <w:rsid w:val="0028305C"/>
    <w:rsid w:val="00290B41"/>
    <w:rsid w:val="002A2597"/>
    <w:rsid w:val="002C12DB"/>
    <w:rsid w:val="002D11C9"/>
    <w:rsid w:val="002F0BF5"/>
    <w:rsid w:val="002F18D8"/>
    <w:rsid w:val="002F1943"/>
    <w:rsid w:val="003219DD"/>
    <w:rsid w:val="00363A24"/>
    <w:rsid w:val="003C19DD"/>
    <w:rsid w:val="003E43CF"/>
    <w:rsid w:val="003F7209"/>
    <w:rsid w:val="004130D9"/>
    <w:rsid w:val="00417AC8"/>
    <w:rsid w:val="00421750"/>
    <w:rsid w:val="0043134D"/>
    <w:rsid w:val="00434D57"/>
    <w:rsid w:val="00451606"/>
    <w:rsid w:val="00464190"/>
    <w:rsid w:val="00466DF1"/>
    <w:rsid w:val="00476207"/>
    <w:rsid w:val="00486DF3"/>
    <w:rsid w:val="004947F2"/>
    <w:rsid w:val="004A5A98"/>
    <w:rsid w:val="004A72B4"/>
    <w:rsid w:val="004B07CD"/>
    <w:rsid w:val="004B70D0"/>
    <w:rsid w:val="004C4339"/>
    <w:rsid w:val="004C4547"/>
    <w:rsid w:val="004D0D01"/>
    <w:rsid w:val="004D2EE9"/>
    <w:rsid w:val="005031BC"/>
    <w:rsid w:val="00512726"/>
    <w:rsid w:val="005327A2"/>
    <w:rsid w:val="00547E5C"/>
    <w:rsid w:val="0056057C"/>
    <w:rsid w:val="0056110E"/>
    <w:rsid w:val="0056572B"/>
    <w:rsid w:val="005662D0"/>
    <w:rsid w:val="005A79C3"/>
    <w:rsid w:val="005B38BC"/>
    <w:rsid w:val="005D56D9"/>
    <w:rsid w:val="005F16A7"/>
    <w:rsid w:val="005F29AD"/>
    <w:rsid w:val="00611302"/>
    <w:rsid w:val="00615711"/>
    <w:rsid w:val="0062069A"/>
    <w:rsid w:val="00624EB1"/>
    <w:rsid w:val="006342EE"/>
    <w:rsid w:val="006409F6"/>
    <w:rsid w:val="00646402"/>
    <w:rsid w:val="00655ED0"/>
    <w:rsid w:val="00682E53"/>
    <w:rsid w:val="006A2FBD"/>
    <w:rsid w:val="006A3759"/>
    <w:rsid w:val="006A3974"/>
    <w:rsid w:val="007330CD"/>
    <w:rsid w:val="0073467B"/>
    <w:rsid w:val="00740545"/>
    <w:rsid w:val="007431F2"/>
    <w:rsid w:val="00781271"/>
    <w:rsid w:val="00792AED"/>
    <w:rsid w:val="007E15ED"/>
    <w:rsid w:val="00804C78"/>
    <w:rsid w:val="00840271"/>
    <w:rsid w:val="008445A6"/>
    <w:rsid w:val="00860F28"/>
    <w:rsid w:val="008749BB"/>
    <w:rsid w:val="00875304"/>
    <w:rsid w:val="008776DC"/>
    <w:rsid w:val="008A2261"/>
    <w:rsid w:val="008A7BE2"/>
    <w:rsid w:val="008C51B7"/>
    <w:rsid w:val="008C56A3"/>
    <w:rsid w:val="008D2862"/>
    <w:rsid w:val="00916AE7"/>
    <w:rsid w:val="00924AD5"/>
    <w:rsid w:val="00965C6F"/>
    <w:rsid w:val="0097585F"/>
    <w:rsid w:val="00981A9C"/>
    <w:rsid w:val="00981C89"/>
    <w:rsid w:val="00986013"/>
    <w:rsid w:val="009941A7"/>
    <w:rsid w:val="009A4A3B"/>
    <w:rsid w:val="009A4A87"/>
    <w:rsid w:val="009B5F2A"/>
    <w:rsid w:val="009C24DB"/>
    <w:rsid w:val="009D5BBB"/>
    <w:rsid w:val="00A048D0"/>
    <w:rsid w:val="00A742DD"/>
    <w:rsid w:val="00A97792"/>
    <w:rsid w:val="00AB085C"/>
    <w:rsid w:val="00AD0A76"/>
    <w:rsid w:val="00AD3848"/>
    <w:rsid w:val="00AF4E97"/>
    <w:rsid w:val="00B16BDF"/>
    <w:rsid w:val="00B53838"/>
    <w:rsid w:val="00B53B60"/>
    <w:rsid w:val="00B56962"/>
    <w:rsid w:val="00B84A63"/>
    <w:rsid w:val="00BB1F88"/>
    <w:rsid w:val="00BC3012"/>
    <w:rsid w:val="00BD5CA8"/>
    <w:rsid w:val="00BE5687"/>
    <w:rsid w:val="00BE65D7"/>
    <w:rsid w:val="00C153BC"/>
    <w:rsid w:val="00C60982"/>
    <w:rsid w:val="00C75D31"/>
    <w:rsid w:val="00C81468"/>
    <w:rsid w:val="00C90117"/>
    <w:rsid w:val="00CC5CF4"/>
    <w:rsid w:val="00CD5686"/>
    <w:rsid w:val="00D12840"/>
    <w:rsid w:val="00D451DA"/>
    <w:rsid w:val="00D664C8"/>
    <w:rsid w:val="00DA39DB"/>
    <w:rsid w:val="00DA4099"/>
    <w:rsid w:val="00DB26B3"/>
    <w:rsid w:val="00DE6A29"/>
    <w:rsid w:val="00E04E5C"/>
    <w:rsid w:val="00E26214"/>
    <w:rsid w:val="00E262B2"/>
    <w:rsid w:val="00EC1496"/>
    <w:rsid w:val="00EC4D23"/>
    <w:rsid w:val="00ED0FE4"/>
    <w:rsid w:val="00ED558C"/>
    <w:rsid w:val="00F00439"/>
    <w:rsid w:val="00F0451D"/>
    <w:rsid w:val="00F15630"/>
    <w:rsid w:val="00F23A2A"/>
    <w:rsid w:val="00F2537B"/>
    <w:rsid w:val="00F3511A"/>
    <w:rsid w:val="00F352F3"/>
    <w:rsid w:val="00F402DE"/>
    <w:rsid w:val="00F70CEF"/>
    <w:rsid w:val="00F73381"/>
    <w:rsid w:val="00F966CF"/>
    <w:rsid w:val="00FA0BFD"/>
    <w:rsid w:val="00FB53E0"/>
    <w:rsid w:val="00FF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10A2F"/>
  <w15:chartTrackingRefBased/>
  <w15:docId w15:val="{4192B191-D464-4A0E-A75D-DC5C06B2A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9F6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Normal"/>
    <w:uiPriority w:val="99"/>
    <w:unhideWhenUsed/>
    <w:rsid w:val="00C75D31"/>
    <w:pPr>
      <w:spacing w:after="0" w:line="240" w:lineRule="auto"/>
      <w:ind w:left="360" w:hanging="360"/>
    </w:pPr>
    <w:rPr>
      <w:rFonts w:ascii="Times New Roman" w:eastAsia="Times New Roman" w:hAnsi="Times New Roman" w:cs="Times New Roman"/>
      <w:color w:val="000000"/>
      <w:kern w:val="28"/>
      <w:sz w:val="24"/>
      <w:szCs w:val="24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8B2C61F4CAA429E24FA24580B6C6D" ma:contentTypeVersion="11" ma:contentTypeDescription="Create a new document." ma:contentTypeScope="" ma:versionID="1e03e141c908be3a19372e9e61540e6b">
  <xsd:schema xmlns:xsd="http://www.w3.org/2001/XMLSchema" xmlns:xs="http://www.w3.org/2001/XMLSchema" xmlns:p="http://schemas.microsoft.com/office/2006/metadata/properties" xmlns:ns3="1ec8c5ab-6ea7-455a-99bb-bad7068bcc06" targetNamespace="http://schemas.microsoft.com/office/2006/metadata/properties" ma:root="true" ma:fieldsID="8fbc0b1d08d94b21858032e7442a47bd" ns3:_="">
    <xsd:import namespace="1ec8c5ab-6ea7-455a-99bb-bad7068bcc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8c5ab-6ea7-455a-99bb-bad7068bcc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E94428-B5A1-4E74-9664-1A3EC06B48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BD805-92A9-4B5A-AFBF-F452CFA82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c8c5ab-6ea7-455a-99bb-bad7068bc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F93BA9-1226-4A19-AC42-8A3A89C5B63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UNC Chapel Hill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Winstead, Cara B</dc:creator>
  <cp:keywords/>
  <dc:description/>
  <cp:lastModifiedBy>Winstead, Cara B</cp:lastModifiedBy>
  <cp:revision>54</cp:revision>
  <cp:lastPrinted>2025-10-10T00:24:00Z</cp:lastPrinted>
  <dcterms:created xsi:type="dcterms:W3CDTF">2025-08-15T13:19:00Z</dcterms:created>
  <dcterms:modified xsi:type="dcterms:W3CDTF">2026-08-07T17:43:00Z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0x0101008F98B2C61F4CAA429E24FA24580B6C6D</vt:lpwstr>
  </property>
</Properties>
</file>