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92BC" w14:textId="3D633562" w:rsidR="009314E3" w:rsidRPr="002716DB" w:rsidRDefault="00BB1C79" w:rsidP="002716DB">
      <w:pPr>
        <w:jc w:val="center"/>
        <w:rPr>
          <w:b/>
        </w:rPr>
      </w:pPr>
      <w:r w:rsidRPr="00947813">
        <w:rPr>
          <w:rFonts w:asciiTheme="minorHAnsi" w:hAnsiTheme="minorHAnsi" w:cstheme="minorHAnsi"/>
          <w:bCs/>
          <w:color w:val="365F91" w:themeColor="accent1" w:themeShade="BF"/>
          <w:sz w:val="32"/>
          <w:szCs w:val="32"/>
        </w:rPr>
        <w:t>St. Louis ASPMN presents:</w:t>
      </w:r>
    </w:p>
    <w:p w14:paraId="6B3D0B52" w14:textId="795243C5" w:rsidR="009314E3" w:rsidRPr="005E6161" w:rsidRDefault="00CA2B00" w:rsidP="009314E3">
      <w:pPr>
        <w:pStyle w:val="NoSpacing"/>
        <w:jc w:val="center"/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D14C51" wp14:editId="3C75E590">
                <wp:simplePos x="0" y="0"/>
                <wp:positionH relativeFrom="column">
                  <wp:posOffset>228600</wp:posOffset>
                </wp:positionH>
                <wp:positionV relativeFrom="paragraph">
                  <wp:posOffset>329565</wp:posOffset>
                </wp:positionV>
                <wp:extent cx="2305050" cy="2371725"/>
                <wp:effectExtent l="0" t="0" r="19050" b="28575"/>
                <wp:wrapSquare wrapText="bothSides"/>
                <wp:docPr id="1745250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165A" w14:textId="14746978" w:rsidR="00F93A38" w:rsidRDefault="00CA2B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FEEAEC" wp14:editId="662EA2F0">
                                  <wp:extent cx="2047875" cy="2733161"/>
                                  <wp:effectExtent l="0" t="0" r="0" b="0"/>
                                  <wp:docPr id="129527117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5271174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7175" cy="27455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14C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25.95pt;width:181.5pt;height:18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">
                <v:textbox>
                  <w:txbxContent>
                    <w:p w14:paraId="55A6165A" w14:textId="14746978" w:rsidR="00F93A38" w:rsidRDefault="00CA2B00">
                      <w:r>
                        <w:rPr>
                          <w:noProof/>
                        </w:rPr>
                        <w:drawing>
                          <wp:inline distT="0" distB="0" distL="0" distR="0" wp14:anchorId="50FEEAEC" wp14:editId="662EA2F0">
                            <wp:extent cx="2047875" cy="2733161"/>
                            <wp:effectExtent l="0" t="0" r="0" b="0"/>
                            <wp:docPr id="129527117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5271174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7175" cy="27455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3A38"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  <w:t xml:space="preserve">Your patient says they take Buprenorphine, now what? </w:t>
      </w:r>
    </w:p>
    <w:p w14:paraId="6491CC51" w14:textId="63FEC7F0" w:rsidR="00F93A38" w:rsidRDefault="00CA2B00" w:rsidP="00B47792">
      <w:pPr>
        <w:pStyle w:val="NoSpacing"/>
        <w:rPr>
          <w:noProof/>
        </w:rPr>
      </w:pPr>
      <w:r w:rsidRPr="005E6161">
        <w:rPr>
          <w:b/>
          <w:bCs/>
          <w:i/>
          <w:iCs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300D93" wp14:editId="5BC7790B">
                <wp:simplePos x="0" y="0"/>
                <wp:positionH relativeFrom="column">
                  <wp:posOffset>2686050</wp:posOffset>
                </wp:positionH>
                <wp:positionV relativeFrom="paragraph">
                  <wp:posOffset>224790</wp:posOffset>
                </wp:positionV>
                <wp:extent cx="4076700" cy="1733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549C0" w14:textId="799B212D" w:rsidR="00CA2B00" w:rsidRDefault="002B228E" w:rsidP="00CA2B00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Speaker:</w:t>
                            </w:r>
                          </w:p>
                          <w:p w14:paraId="6B4E0273" w14:textId="32998AF9" w:rsidR="00F93A38" w:rsidRPr="00CA2B00" w:rsidRDefault="00F93A38" w:rsidP="00CA2B00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CA2B00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Crystal Parrish</w:t>
                            </w:r>
                            <w:r w:rsidR="002B228E" w:rsidRPr="00CA2B00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CA2B00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A2B00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MSN, ACNP, PMGT-BC</w:t>
                            </w:r>
                          </w:p>
                          <w:p w14:paraId="1A12341F" w14:textId="77777777" w:rsidR="00CA2B00" w:rsidRPr="00CA2B00" w:rsidRDefault="00E63FFE" w:rsidP="00CA2B00">
                            <w:pPr>
                              <w:pStyle w:val="NoSpacing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A2B00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32"/>
                                <w:szCs w:val="32"/>
                              </w:rPr>
                              <w:t>When:</w:t>
                            </w:r>
                            <w:r w:rsidRPr="00CA2B00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342600E0" w14:textId="6C2AEEA9" w:rsidR="00E63FFE" w:rsidRPr="00CA2B00" w:rsidRDefault="003D0BBD" w:rsidP="00CA2B00">
                            <w:pPr>
                              <w:pStyle w:val="NoSpacing"/>
                              <w:jc w:val="center"/>
                              <w:rPr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A2B00">
                              <w:rPr>
                                <w:bCs/>
                                <w:color w:val="000000"/>
                                <w:sz w:val="32"/>
                                <w:szCs w:val="32"/>
                              </w:rPr>
                              <w:t>T</w:t>
                            </w:r>
                            <w:r w:rsidR="00F93A38" w:rsidRPr="00CA2B00">
                              <w:rPr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uesday, April 28, </w:t>
                            </w:r>
                            <w:proofErr w:type="gramStart"/>
                            <w:r w:rsidR="00F93A38" w:rsidRPr="00CA2B00">
                              <w:rPr>
                                <w:bCs/>
                                <w:color w:val="000000"/>
                                <w:sz w:val="32"/>
                                <w:szCs w:val="32"/>
                              </w:rPr>
                              <w:t>2026</w:t>
                            </w:r>
                            <w:proofErr w:type="gramEnd"/>
                            <w:r w:rsidR="00CA2B00" w:rsidRPr="00CA2B00">
                              <w:rPr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3307A4" w:rsidRPr="00CA2B00">
                              <w:rPr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63FFE" w:rsidRPr="00CA2B00">
                              <w:rPr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6p – </w:t>
                            </w:r>
                            <w:r w:rsidR="00F93A38" w:rsidRPr="00CA2B00">
                              <w:rPr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7:10pm </w:t>
                            </w:r>
                            <w:r w:rsidR="005E6161" w:rsidRPr="00CA2B00">
                              <w:rPr>
                                <w:bCs/>
                                <w:color w:val="000000"/>
                                <w:sz w:val="32"/>
                                <w:szCs w:val="32"/>
                              </w:rPr>
                              <w:t>CST</w:t>
                            </w:r>
                          </w:p>
                          <w:p w14:paraId="674DABC8" w14:textId="77777777" w:rsidR="00CA2B00" w:rsidRPr="00CA2B00" w:rsidRDefault="00E63FFE" w:rsidP="00CA2B00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A2B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Where:  </w:t>
                            </w:r>
                          </w:p>
                          <w:p w14:paraId="5EEC0BAD" w14:textId="04485E13" w:rsidR="00E63FFE" w:rsidRPr="00CA2B00" w:rsidRDefault="00E63FFE" w:rsidP="00CA2B00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CA2B00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FREE Webinar via Zoom FREE C</w:t>
                            </w:r>
                            <w:r w:rsidR="00F93A38" w:rsidRPr="00CA2B00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N</w:t>
                            </w:r>
                            <w:r w:rsidRPr="00CA2B00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E’s</w:t>
                            </w:r>
                          </w:p>
                          <w:p w14:paraId="2088D98B" w14:textId="77777777" w:rsidR="00E63FFE" w:rsidRDefault="00E63FFE" w:rsidP="00E63FFE">
                            <w:pPr>
                              <w:spacing w:after="300"/>
                              <w:jc w:val="center"/>
                              <w:rPr>
                                <w:rFonts w:ascii="Arial" w:hAnsi="Arial" w:cs="Arial"/>
                                <w:color w:val="4A4A4A"/>
                                <w:sz w:val="26"/>
                                <w:szCs w:val="26"/>
                              </w:rPr>
                            </w:pPr>
                          </w:p>
                          <w:p w14:paraId="00597183" w14:textId="2206743F" w:rsidR="00E63FFE" w:rsidRDefault="00E63F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00D93" id="_x0000_s1027" type="#_x0000_t202" style="position:absolute;margin-left:211.5pt;margin-top:17.7pt;width:321pt;height:13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" strokecolor="white [3212]">
                <v:textbox>
                  <w:txbxContent>
                    <w:p w14:paraId="477549C0" w14:textId="799B212D" w:rsidR="00CA2B00" w:rsidRDefault="002B228E" w:rsidP="00CA2B00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Speaker:</w:t>
                      </w:r>
                    </w:p>
                    <w:p w14:paraId="6B4E0273" w14:textId="32998AF9" w:rsidR="00F93A38" w:rsidRPr="00CA2B00" w:rsidRDefault="00F93A38" w:rsidP="00CA2B00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CA2B00">
                        <w:rPr>
                          <w:rFonts w:asciiTheme="minorHAnsi" w:hAnsiTheme="minorHAnsi" w:cstheme="minorHAnsi"/>
                          <w:color w:val="000000" w:themeColor="text1"/>
                          <w:sz w:val="32"/>
                          <w:szCs w:val="32"/>
                        </w:rPr>
                        <w:t>Crystal Parrish</w:t>
                      </w:r>
                      <w:r w:rsidR="002B228E" w:rsidRPr="00CA2B00">
                        <w:rPr>
                          <w:rFonts w:asciiTheme="minorHAnsi" w:hAnsiTheme="minorHAnsi" w:cstheme="minorHAnsi"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 w:rsidRPr="00CA2B00">
                        <w:rPr>
                          <w:rFonts w:asciiTheme="minorHAnsi" w:hAnsiTheme="minorHAnsi" w:cstheme="minorHAnsi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CA2B00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MSN, ACNP, PMGT-BC</w:t>
                      </w:r>
                    </w:p>
                    <w:p w14:paraId="1A12341F" w14:textId="77777777" w:rsidR="00CA2B00" w:rsidRPr="00CA2B00" w:rsidRDefault="00E63FFE" w:rsidP="00CA2B00">
                      <w:pPr>
                        <w:pStyle w:val="NoSpacing"/>
                        <w:jc w:val="center"/>
                        <w:rPr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CA2B00">
                        <w:rPr>
                          <w:rFonts w:asciiTheme="minorHAnsi" w:hAnsiTheme="minorHAnsi" w:cstheme="minorHAnsi"/>
                          <w:b/>
                          <w:color w:val="000000"/>
                          <w:sz w:val="32"/>
                          <w:szCs w:val="32"/>
                        </w:rPr>
                        <w:t>When:</w:t>
                      </w:r>
                      <w:r w:rsidRPr="00CA2B00">
                        <w:rPr>
                          <w:b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342600E0" w14:textId="6C2AEEA9" w:rsidR="00E63FFE" w:rsidRPr="00CA2B00" w:rsidRDefault="003D0BBD" w:rsidP="00CA2B00">
                      <w:pPr>
                        <w:pStyle w:val="NoSpacing"/>
                        <w:jc w:val="center"/>
                        <w:rPr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CA2B00">
                        <w:rPr>
                          <w:bCs/>
                          <w:color w:val="000000"/>
                          <w:sz w:val="32"/>
                          <w:szCs w:val="32"/>
                        </w:rPr>
                        <w:t>T</w:t>
                      </w:r>
                      <w:r w:rsidR="00F93A38" w:rsidRPr="00CA2B00">
                        <w:rPr>
                          <w:bCs/>
                          <w:color w:val="000000"/>
                          <w:sz w:val="32"/>
                          <w:szCs w:val="32"/>
                        </w:rPr>
                        <w:t xml:space="preserve">uesday, April 28, </w:t>
                      </w:r>
                      <w:proofErr w:type="gramStart"/>
                      <w:r w:rsidR="00F93A38" w:rsidRPr="00CA2B00">
                        <w:rPr>
                          <w:bCs/>
                          <w:color w:val="000000"/>
                          <w:sz w:val="32"/>
                          <w:szCs w:val="32"/>
                        </w:rPr>
                        <w:t>2026</w:t>
                      </w:r>
                      <w:proofErr w:type="gramEnd"/>
                      <w:r w:rsidR="00CA2B00" w:rsidRPr="00CA2B00">
                        <w:rPr>
                          <w:bCs/>
                          <w:color w:val="000000"/>
                          <w:sz w:val="32"/>
                          <w:szCs w:val="32"/>
                        </w:rPr>
                        <w:t xml:space="preserve">   </w:t>
                      </w:r>
                      <w:r w:rsidR="003307A4" w:rsidRPr="00CA2B00">
                        <w:rPr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E63FFE" w:rsidRPr="00CA2B00">
                        <w:rPr>
                          <w:bCs/>
                          <w:color w:val="000000"/>
                          <w:sz w:val="32"/>
                          <w:szCs w:val="32"/>
                        </w:rPr>
                        <w:t xml:space="preserve">6p – </w:t>
                      </w:r>
                      <w:r w:rsidR="00F93A38" w:rsidRPr="00CA2B00">
                        <w:rPr>
                          <w:bCs/>
                          <w:color w:val="000000"/>
                          <w:sz w:val="32"/>
                          <w:szCs w:val="32"/>
                        </w:rPr>
                        <w:t xml:space="preserve">7:10pm </w:t>
                      </w:r>
                      <w:r w:rsidR="005E6161" w:rsidRPr="00CA2B00">
                        <w:rPr>
                          <w:bCs/>
                          <w:color w:val="000000"/>
                          <w:sz w:val="32"/>
                          <w:szCs w:val="32"/>
                        </w:rPr>
                        <w:t>CST</w:t>
                      </w:r>
                    </w:p>
                    <w:p w14:paraId="674DABC8" w14:textId="77777777" w:rsidR="00CA2B00" w:rsidRPr="00CA2B00" w:rsidRDefault="00E63FFE" w:rsidP="00CA2B00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CA2B00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Where:  </w:t>
                      </w:r>
                    </w:p>
                    <w:p w14:paraId="5EEC0BAD" w14:textId="04485E13" w:rsidR="00E63FFE" w:rsidRPr="00CA2B00" w:rsidRDefault="00E63FFE" w:rsidP="00CA2B00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CA2B00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FREE Webinar via Zoom FREE C</w:t>
                      </w:r>
                      <w:r w:rsidR="00F93A38" w:rsidRPr="00CA2B00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N</w:t>
                      </w:r>
                      <w:r w:rsidRPr="00CA2B00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E’s</w:t>
                      </w:r>
                    </w:p>
                    <w:p w14:paraId="2088D98B" w14:textId="77777777" w:rsidR="00E63FFE" w:rsidRDefault="00E63FFE" w:rsidP="00E63FFE">
                      <w:pPr>
                        <w:spacing w:after="300"/>
                        <w:jc w:val="center"/>
                        <w:rPr>
                          <w:rFonts w:ascii="Arial" w:hAnsi="Arial" w:cs="Arial"/>
                          <w:color w:val="4A4A4A"/>
                          <w:sz w:val="26"/>
                          <w:szCs w:val="26"/>
                        </w:rPr>
                      </w:pPr>
                    </w:p>
                    <w:p w14:paraId="00597183" w14:textId="2206743F" w:rsidR="00E63FFE" w:rsidRDefault="00E63FFE"/>
                  </w:txbxContent>
                </v:textbox>
                <w10:wrap type="square"/>
              </v:shape>
            </w:pict>
          </mc:Fallback>
        </mc:AlternateContent>
      </w:r>
    </w:p>
    <w:p w14:paraId="52409D06" w14:textId="5A55FA16" w:rsidR="003F22BC" w:rsidRPr="002B228E" w:rsidRDefault="003F22BC" w:rsidP="002B228E">
      <w:pPr>
        <w:rPr>
          <w:rFonts w:ascii="Calibri" w:hAnsi="Calibri" w:cs="Calibri"/>
          <w:color w:val="4A4A4A"/>
          <w:sz w:val="28"/>
          <w:szCs w:val="28"/>
          <w:lang w:val="en-GB"/>
        </w:rPr>
      </w:pPr>
      <w:r w:rsidRPr="002B228E">
        <w:rPr>
          <w:rFonts w:ascii="Calibri" w:hAnsi="Calibri" w:cs="Calibri"/>
          <w:color w:val="000000"/>
          <w:sz w:val="28"/>
          <w:szCs w:val="28"/>
        </w:rPr>
        <w:t xml:space="preserve">Join us for </w:t>
      </w:r>
      <w:r w:rsidR="00921529" w:rsidRPr="002B228E">
        <w:rPr>
          <w:rFonts w:ascii="Calibri" w:hAnsi="Calibri" w:cs="Calibri"/>
          <w:color w:val="000000"/>
          <w:sz w:val="28"/>
          <w:szCs w:val="28"/>
        </w:rPr>
        <w:t xml:space="preserve">a highly </w:t>
      </w:r>
      <w:r w:rsidR="00D0794E" w:rsidRPr="002B228E">
        <w:rPr>
          <w:rFonts w:ascii="Calibri" w:hAnsi="Calibri" w:cs="Calibri"/>
          <w:color w:val="000000"/>
          <w:sz w:val="28"/>
          <w:szCs w:val="28"/>
        </w:rPr>
        <w:t>i</w:t>
      </w:r>
      <w:r w:rsidR="00921529" w:rsidRPr="002B228E">
        <w:rPr>
          <w:rFonts w:ascii="Calibri" w:hAnsi="Calibri" w:cs="Calibri"/>
          <w:color w:val="000000"/>
          <w:sz w:val="28"/>
          <w:szCs w:val="28"/>
        </w:rPr>
        <w:t>nformative</w:t>
      </w:r>
      <w:r w:rsidR="00F7424B" w:rsidRPr="002B228E">
        <w:rPr>
          <w:rFonts w:ascii="Calibri" w:hAnsi="Calibri" w:cs="Calibri"/>
          <w:color w:val="000000"/>
          <w:sz w:val="28"/>
          <w:szCs w:val="28"/>
        </w:rPr>
        <w:t xml:space="preserve"> We</w:t>
      </w:r>
      <w:r w:rsidR="001341BB" w:rsidRPr="002B228E">
        <w:rPr>
          <w:rFonts w:ascii="Calibri" w:hAnsi="Calibri" w:cs="Calibri"/>
          <w:color w:val="000000"/>
          <w:sz w:val="28"/>
          <w:szCs w:val="28"/>
        </w:rPr>
        <w:t xml:space="preserve">binar </w:t>
      </w:r>
      <w:r w:rsidR="00B47792" w:rsidRPr="002B228E">
        <w:rPr>
          <w:rFonts w:ascii="Calibri" w:hAnsi="Calibri" w:cs="Calibri"/>
          <w:color w:val="000000"/>
          <w:sz w:val="28"/>
          <w:szCs w:val="28"/>
        </w:rPr>
        <w:t xml:space="preserve">– </w:t>
      </w:r>
      <w:r w:rsidR="00F93A38" w:rsidRPr="002B228E">
        <w:rPr>
          <w:rFonts w:ascii="Calibri" w:hAnsi="Calibri" w:cs="Calibri"/>
          <w:color w:val="000000"/>
          <w:sz w:val="28"/>
          <w:szCs w:val="28"/>
        </w:rPr>
        <w:t xml:space="preserve">Our expert speaker Crystal Parrish is a </w:t>
      </w:r>
      <w:r w:rsidR="00F93A38" w:rsidRPr="002B228E">
        <w:rPr>
          <w:rFonts w:ascii="Calibri" w:hAnsi="Calibri" w:cs="Calibri"/>
          <w:sz w:val="28"/>
          <w:szCs w:val="28"/>
        </w:rPr>
        <w:t>Nurse Practitioner Vanderbilt Medical Center.  The use of buprenorphine has doubled over the past decade, resulting in more clinic</w:t>
      </w:r>
      <w:r w:rsidR="002B228E" w:rsidRPr="002B228E">
        <w:rPr>
          <w:rFonts w:ascii="Calibri" w:hAnsi="Calibri" w:cs="Calibri"/>
          <w:sz w:val="28"/>
          <w:szCs w:val="28"/>
        </w:rPr>
        <w:t xml:space="preserve">ians </w:t>
      </w:r>
      <w:r w:rsidR="00F93A38" w:rsidRPr="002B228E">
        <w:rPr>
          <w:rFonts w:ascii="Calibri" w:hAnsi="Calibri" w:cs="Calibri"/>
          <w:sz w:val="28"/>
          <w:szCs w:val="28"/>
        </w:rPr>
        <w:t xml:space="preserve">encountering it in their patients’ medication regimens. Despite established guidelines, many providers remain uncertain about the optimal approach to managing acute pain in patients on buprenorphine.  </w:t>
      </w:r>
      <w:r w:rsidR="0004632F" w:rsidRPr="002B228E">
        <w:rPr>
          <w:rFonts w:ascii="Calibri" w:hAnsi="Calibri" w:cs="Calibri"/>
          <w:color w:val="000000"/>
          <w:sz w:val="28"/>
          <w:szCs w:val="28"/>
        </w:rPr>
        <w:t>L</w:t>
      </w:r>
      <w:r w:rsidR="00B47792" w:rsidRPr="002B228E">
        <w:rPr>
          <w:rFonts w:ascii="Calibri" w:hAnsi="Calibri" w:cs="Calibri"/>
          <w:color w:val="000000"/>
          <w:sz w:val="28"/>
          <w:szCs w:val="28"/>
        </w:rPr>
        <w:t xml:space="preserve">earn about </w:t>
      </w:r>
      <w:r w:rsidR="00F93A38" w:rsidRPr="002B228E">
        <w:rPr>
          <w:rFonts w:ascii="Calibri" w:hAnsi="Calibri" w:cs="Calibri"/>
          <w:color w:val="000000"/>
          <w:sz w:val="28"/>
          <w:szCs w:val="28"/>
        </w:rPr>
        <w:t xml:space="preserve">guidelines and resources for your practice to keep your patients safe while providing optimal pain management.  </w:t>
      </w:r>
      <w:r w:rsidR="00B47792" w:rsidRPr="002B228E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8C003B" w:rsidRPr="002B228E">
        <w:rPr>
          <w:rFonts w:ascii="Calibri" w:hAnsi="Calibri" w:cs="Calibri"/>
          <w:color w:val="4A4A4A"/>
          <w:sz w:val="28"/>
          <w:szCs w:val="28"/>
          <w:lang w:val="en-GB"/>
        </w:rPr>
        <w:t xml:space="preserve">Our </w:t>
      </w:r>
      <w:r w:rsidR="00F93A38" w:rsidRPr="002B228E">
        <w:rPr>
          <w:rFonts w:ascii="Calibri" w:hAnsi="Calibri" w:cs="Calibri"/>
          <w:color w:val="4A4A4A"/>
          <w:sz w:val="28"/>
          <w:szCs w:val="28"/>
          <w:lang w:val="en-GB"/>
        </w:rPr>
        <w:t xml:space="preserve">dynamic </w:t>
      </w:r>
      <w:r w:rsidR="008C003B" w:rsidRPr="002B228E">
        <w:rPr>
          <w:rFonts w:ascii="Calibri" w:hAnsi="Calibri" w:cs="Calibri"/>
          <w:color w:val="4A4A4A"/>
          <w:sz w:val="28"/>
          <w:szCs w:val="28"/>
          <w:lang w:val="en-GB"/>
        </w:rPr>
        <w:t xml:space="preserve">speaker has declared </w:t>
      </w:r>
      <w:r w:rsidR="008C003B" w:rsidRPr="002B228E">
        <w:rPr>
          <w:rFonts w:ascii="Calibri" w:hAnsi="Calibri" w:cs="Calibri"/>
          <w:color w:val="4A4A4A"/>
          <w:sz w:val="28"/>
          <w:szCs w:val="28"/>
          <w:u w:val="single"/>
          <w:lang w:val="en-GB"/>
        </w:rPr>
        <w:t>no conflict of interest.</w:t>
      </w:r>
      <w:r w:rsidR="008C003B" w:rsidRPr="002B228E">
        <w:rPr>
          <w:rFonts w:ascii="Calibri" w:hAnsi="Calibri" w:cs="Calibri"/>
          <w:color w:val="4A4A4A"/>
          <w:sz w:val="28"/>
          <w:szCs w:val="28"/>
          <w:lang w:val="en-GB"/>
        </w:rPr>
        <w:t xml:space="preserve">  </w:t>
      </w:r>
    </w:p>
    <w:p w14:paraId="51607CEA" w14:textId="77777777" w:rsidR="00B47792" w:rsidRPr="002B228E" w:rsidRDefault="00B47792" w:rsidP="00B47792">
      <w:pPr>
        <w:pStyle w:val="NoSpacing"/>
        <w:rPr>
          <w:rFonts w:cs="Calibri"/>
          <w:color w:val="000000"/>
          <w:sz w:val="28"/>
          <w:szCs w:val="28"/>
        </w:rPr>
      </w:pPr>
    </w:p>
    <w:p w14:paraId="4408F9F4" w14:textId="21E6B30F" w:rsidR="00F7424B" w:rsidRPr="00F7424B" w:rsidRDefault="008C003B" w:rsidP="00F7424B">
      <w:pPr>
        <w:jc w:val="center"/>
        <w:rPr>
          <w:b/>
          <w:color w:val="1F497D" w:themeColor="text2"/>
          <w:sz w:val="32"/>
          <w:szCs w:val="32"/>
        </w:rPr>
      </w:pPr>
      <w:r w:rsidRPr="008C003B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 xml:space="preserve">Register </w:t>
      </w:r>
      <w:r w:rsidR="00F7424B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 xml:space="preserve">@ </w:t>
      </w:r>
      <w:bookmarkStart w:id="0" w:name="_Hlk68637214"/>
      <w:r w:rsidR="00153FB0">
        <w:rPr>
          <w:rFonts w:asciiTheme="minorHAnsi" w:hAnsiTheme="minorHAnsi" w:cstheme="minorHAnsi"/>
          <w:b/>
          <w:color w:val="1F497D" w:themeColor="text2"/>
          <w:sz w:val="32"/>
          <w:szCs w:val="32"/>
        </w:rPr>
        <w:fldChar w:fldCharType="begin"/>
      </w:r>
      <w:r w:rsidR="00153FB0">
        <w:rPr>
          <w:rFonts w:asciiTheme="minorHAnsi" w:hAnsiTheme="minorHAnsi" w:cstheme="minorHAnsi"/>
          <w:b/>
          <w:color w:val="1F497D" w:themeColor="text2"/>
          <w:sz w:val="32"/>
          <w:szCs w:val="32"/>
        </w:rPr>
        <w:instrText xml:space="preserve"> HYPERLINK "http://</w:instrText>
      </w:r>
      <w:r w:rsidR="00153FB0" w:rsidRPr="00153FB0">
        <w:rPr>
          <w:rFonts w:asciiTheme="minorHAnsi" w:hAnsiTheme="minorHAnsi" w:cstheme="minorHAnsi"/>
          <w:b/>
          <w:color w:val="1F497D" w:themeColor="text2"/>
          <w:sz w:val="32"/>
          <w:szCs w:val="32"/>
        </w:rPr>
        <w:instrText>www.aspmnstlouisregional.nursingnetwork.com</w:instrText>
      </w:r>
      <w:r w:rsidR="00153FB0">
        <w:rPr>
          <w:rFonts w:asciiTheme="minorHAnsi" w:hAnsiTheme="minorHAnsi" w:cstheme="minorHAnsi"/>
          <w:b/>
          <w:color w:val="1F497D" w:themeColor="text2"/>
          <w:sz w:val="32"/>
          <w:szCs w:val="32"/>
        </w:rPr>
        <w:instrText xml:space="preserve">" </w:instrText>
      </w:r>
      <w:r w:rsidR="00153FB0">
        <w:rPr>
          <w:rFonts w:asciiTheme="minorHAnsi" w:hAnsiTheme="minorHAnsi" w:cstheme="minorHAnsi"/>
          <w:b/>
          <w:color w:val="1F497D" w:themeColor="text2"/>
          <w:sz w:val="32"/>
          <w:szCs w:val="32"/>
        </w:rPr>
      </w:r>
      <w:r w:rsidR="00153FB0">
        <w:rPr>
          <w:rFonts w:asciiTheme="minorHAnsi" w:hAnsiTheme="minorHAnsi" w:cstheme="minorHAnsi"/>
          <w:b/>
          <w:color w:val="1F497D" w:themeColor="text2"/>
          <w:sz w:val="32"/>
          <w:szCs w:val="32"/>
        </w:rPr>
        <w:fldChar w:fldCharType="separate"/>
      </w:r>
      <w:r w:rsidR="00153FB0" w:rsidRPr="009568F1">
        <w:rPr>
          <w:rStyle w:val="Hyperlink"/>
          <w:rFonts w:asciiTheme="minorHAnsi" w:hAnsiTheme="minorHAnsi" w:cstheme="minorHAnsi"/>
          <w:b/>
          <w:sz w:val="32"/>
          <w:szCs w:val="32"/>
        </w:rPr>
        <w:t>www.aspmnstlouisregional.nursingnetwork.com</w:t>
      </w:r>
      <w:r w:rsidR="00153FB0">
        <w:rPr>
          <w:rFonts w:asciiTheme="minorHAnsi" w:hAnsiTheme="minorHAnsi" w:cstheme="minorHAnsi"/>
          <w:b/>
          <w:color w:val="1F497D" w:themeColor="text2"/>
          <w:sz w:val="32"/>
          <w:szCs w:val="32"/>
        </w:rPr>
        <w:fldChar w:fldCharType="end"/>
      </w:r>
      <w:bookmarkEnd w:id="0"/>
      <w:r w:rsidR="00F7424B">
        <w:rPr>
          <w:rFonts w:asciiTheme="minorHAnsi" w:hAnsiTheme="minorHAnsi" w:cstheme="minorHAnsi"/>
          <w:b/>
          <w:color w:val="1F497D" w:themeColor="text2"/>
          <w:sz w:val="32"/>
          <w:szCs w:val="32"/>
        </w:rPr>
        <w:t xml:space="preserve"> for FREE Webinar</w:t>
      </w:r>
      <w:r w:rsidR="00BB1C79">
        <w:rPr>
          <w:rFonts w:asciiTheme="minorHAnsi" w:hAnsiTheme="minorHAnsi" w:cstheme="minorHAnsi"/>
          <w:b/>
          <w:color w:val="1F497D" w:themeColor="text2"/>
          <w:sz w:val="32"/>
          <w:szCs w:val="32"/>
        </w:rPr>
        <w:t xml:space="preserve"> </w:t>
      </w:r>
      <w:r w:rsidR="004C495C">
        <w:rPr>
          <w:rFonts w:asciiTheme="minorHAnsi" w:hAnsiTheme="minorHAnsi" w:cstheme="minorHAnsi"/>
          <w:b/>
          <w:color w:val="1F497D" w:themeColor="text2"/>
          <w:sz w:val="32"/>
          <w:szCs w:val="32"/>
        </w:rPr>
        <w:t>Y</w:t>
      </w:r>
      <w:r w:rsidR="00BB1C79">
        <w:rPr>
          <w:rFonts w:asciiTheme="minorHAnsi" w:hAnsiTheme="minorHAnsi" w:cstheme="minorHAnsi"/>
          <w:b/>
          <w:color w:val="1F497D" w:themeColor="text2"/>
          <w:sz w:val="32"/>
          <w:szCs w:val="32"/>
        </w:rPr>
        <w:t xml:space="preserve">ou will receive an email with the Zoom link to Join </w:t>
      </w:r>
    </w:p>
    <w:p w14:paraId="4CE587A2" w14:textId="0E5BCC89" w:rsidR="008067C6" w:rsidRPr="008C003B" w:rsidRDefault="00F7424B" w:rsidP="00F7424B">
      <w:pPr>
        <w:widowControl w:val="0"/>
        <w:ind w:left="90" w:right="198"/>
        <w:jc w:val="center"/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 xml:space="preserve">You </w:t>
      </w:r>
      <w:r w:rsidR="00076D30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>will not</w:t>
      </w:r>
      <w:r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 xml:space="preserve"> want to miss this session</w:t>
      </w:r>
      <w:r w:rsidR="00153FB0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 xml:space="preserve"> – FREE C</w:t>
      </w:r>
      <w:r w:rsidR="00403AAD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>N</w:t>
      </w:r>
      <w:r w:rsidR="00153FB0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 xml:space="preserve">E </w:t>
      </w:r>
      <w:r w:rsidR="008067C6" w:rsidRPr="008C003B">
        <w:rPr>
          <w:rFonts w:asciiTheme="minorHAnsi" w:hAnsiTheme="minorHAnsi" w:cstheme="minorHAnsi"/>
          <w:b/>
          <w:bCs/>
          <w:color w:val="1F497D" w:themeColor="text2"/>
          <w:sz w:val="32"/>
          <w:szCs w:val="32"/>
        </w:rPr>
        <w:t xml:space="preserve"> </w:t>
      </w:r>
    </w:p>
    <w:p w14:paraId="6232D631" w14:textId="77777777" w:rsidR="00E1435D" w:rsidRDefault="00E1435D" w:rsidP="00E1435D">
      <w:pPr>
        <w:pStyle w:val="NormalWeb"/>
        <w:jc w:val="center"/>
      </w:pPr>
      <w:r>
        <w:rPr>
          <w:noProof/>
        </w:rPr>
        <w:drawing>
          <wp:inline distT="0" distB="0" distL="0" distR="0" wp14:anchorId="534FFF13" wp14:editId="54EDC0AC">
            <wp:extent cx="1478166" cy="1478166"/>
            <wp:effectExtent l="0" t="0" r="8255" b="8255"/>
            <wp:docPr id="1960806812" name="Picture 1960806812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806812" name="Picture 1960806812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790" cy="148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70814" w14:textId="77777777" w:rsidR="002B228E" w:rsidRDefault="002B228E" w:rsidP="00A40476"/>
    <w:p w14:paraId="7F88795F" w14:textId="79D824EF" w:rsidR="00A40476" w:rsidRPr="003D4511" w:rsidRDefault="00A40476" w:rsidP="00A40476">
      <w:r w:rsidRPr="003D4511">
        <w:t>Greater Kansas City Chapter of the American Society for Pain Management Nursing is approved as a provider of continuing nursing education by the Kansas State Board of Nursing.  This course offering is approved for</w:t>
      </w:r>
      <w:r w:rsidR="00F61E41">
        <w:t xml:space="preserve"> 1.7</w:t>
      </w:r>
      <w:r w:rsidRPr="003D4511">
        <w:t xml:space="preserve"> contact hours applicable for RN, LPN, LMHT </w:t>
      </w:r>
      <w:proofErr w:type="spellStart"/>
      <w:r w:rsidRPr="003D4511">
        <w:t>relicensure</w:t>
      </w:r>
      <w:proofErr w:type="spellEnd"/>
      <w:r w:rsidRPr="003D4511">
        <w:t xml:space="preserve"> of which </w:t>
      </w:r>
      <w:r w:rsidR="00F61E41">
        <w:t>1.2</w:t>
      </w:r>
      <w:r w:rsidRPr="003D4511">
        <w:t xml:space="preserve"> contact hours are pharmaceutical for APNs.  Kansas State Board of Nursing provider number LT0279-0412 GKCC</w:t>
      </w:r>
      <w:r w:rsidR="00F61E41">
        <w:t>625</w:t>
      </w:r>
      <w:r w:rsidRPr="003D4511">
        <w:t>.</w:t>
      </w:r>
    </w:p>
    <w:sectPr w:rsidR="00A40476" w:rsidRPr="003D4511" w:rsidSect="0004632F">
      <w:headerReference w:type="default" r:id="rId9"/>
      <w:footerReference w:type="default" r:id="rId10"/>
      <w:pgSz w:w="12240" w:h="15840"/>
      <w:pgMar w:top="576" w:right="720" w:bottom="576" w:left="720" w:header="720" w:footer="288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65C2" w14:textId="77777777" w:rsidR="00C63E1E" w:rsidRDefault="00C63E1E">
      <w:r>
        <w:separator/>
      </w:r>
    </w:p>
  </w:endnote>
  <w:endnote w:type="continuationSeparator" w:id="0">
    <w:p w14:paraId="242DC0E3" w14:textId="77777777" w:rsidR="00C63E1E" w:rsidRDefault="00C6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a BT">
    <w:altName w:val="Segoe Script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CAA7" w14:textId="1F429944" w:rsidR="00153FB0" w:rsidRPr="002B228E" w:rsidRDefault="00153FB0" w:rsidP="00153FB0">
    <w:pPr>
      <w:pStyle w:val="Footer"/>
      <w:ind w:right="360"/>
      <w:jc w:val="center"/>
      <w:rPr>
        <w:sz w:val="18"/>
        <w:szCs w:val="18"/>
      </w:rPr>
    </w:pPr>
    <w:r w:rsidRPr="00153FB0">
      <w:rPr>
        <w:sz w:val="21"/>
        <w:szCs w:val="21"/>
      </w:rPr>
      <w:t xml:space="preserve">St. Louis Regional </w:t>
    </w:r>
    <w:r w:rsidR="002B228E">
      <w:rPr>
        <w:sz w:val="21"/>
        <w:szCs w:val="21"/>
      </w:rPr>
      <w:t xml:space="preserve">Chapter </w:t>
    </w:r>
    <w:r w:rsidRPr="00153FB0">
      <w:rPr>
        <w:sz w:val="21"/>
        <w:szCs w:val="21"/>
      </w:rPr>
      <w:t xml:space="preserve">American Society for Pain Management </w:t>
    </w:r>
    <w:proofErr w:type="gramStart"/>
    <w:r w:rsidRPr="00153FB0">
      <w:rPr>
        <w:sz w:val="21"/>
        <w:szCs w:val="21"/>
      </w:rPr>
      <w:t>Nursing</w:t>
    </w:r>
    <w:r w:rsidR="002B228E">
      <w:rPr>
        <w:sz w:val="21"/>
        <w:szCs w:val="21"/>
      </w:rPr>
      <w:t xml:space="preserve"> </w:t>
    </w:r>
    <w:r w:rsidRPr="00153FB0">
      <w:rPr>
        <w:sz w:val="21"/>
        <w:szCs w:val="21"/>
      </w:rPr>
      <w:t xml:space="preserve"> </w:t>
    </w:r>
    <w:r w:rsidRPr="002B228E">
      <w:rPr>
        <w:sz w:val="18"/>
        <w:szCs w:val="18"/>
      </w:rPr>
      <w:t>7400</w:t>
    </w:r>
    <w:proofErr w:type="gramEnd"/>
    <w:r w:rsidRPr="002B228E">
      <w:rPr>
        <w:sz w:val="18"/>
        <w:szCs w:val="18"/>
      </w:rPr>
      <w:t xml:space="preserve"> Local Hillsboro Rd.  Cedar Hill, MO.  63016</w:t>
    </w:r>
  </w:p>
  <w:p w14:paraId="017F92A9" w14:textId="1B9DF6C9" w:rsidR="009314E3" w:rsidRDefault="002B228E">
    <w:pPr>
      <w:pStyle w:val="Footer"/>
      <w:jc w:val="center"/>
    </w:pPr>
    <w:r>
      <w:t xml:space="preserve">Jean Brontoli </w:t>
    </w:r>
    <w:proofErr w:type="gramStart"/>
    <w:r>
      <w:t xml:space="preserve">- </w:t>
    </w:r>
    <w:r w:rsidR="008A458B">
      <w:t xml:space="preserve"> </w:t>
    </w:r>
    <w:r w:rsidR="003E4D99">
      <w:t>Nurse</w:t>
    </w:r>
    <w:proofErr w:type="gramEnd"/>
    <w:r w:rsidR="003E4D99">
      <w:t xml:space="preserve"> Planner</w:t>
    </w:r>
  </w:p>
  <w:p w14:paraId="4C2AAEE9" w14:textId="6140796F" w:rsidR="00A616DE" w:rsidRPr="00153FB0" w:rsidRDefault="003E4D99">
    <w:pPr>
      <w:pStyle w:val="Footer"/>
      <w:jc w:val="center"/>
      <w:rPr>
        <w:sz w:val="24"/>
        <w:szCs w:val="24"/>
      </w:rPr>
    </w:pPr>
    <w:r>
      <w:t xml:space="preserve">             </w:t>
    </w:r>
    <w:hyperlink r:id="rId1" w:history="1">
      <w:r w:rsidRPr="00D32218">
        <w:rPr>
          <w:rStyle w:val="Hyperlink"/>
          <w:rFonts w:asciiTheme="minorHAnsi" w:hAnsiTheme="minorHAnsi" w:cstheme="minorHAnsi"/>
          <w:b/>
          <w:sz w:val="24"/>
          <w:szCs w:val="24"/>
        </w:rPr>
        <w:t>www.aspmnstlouisregional.nursingnetwork.com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9D8D" w14:textId="77777777" w:rsidR="00C63E1E" w:rsidRDefault="00C63E1E">
      <w:r>
        <w:separator/>
      </w:r>
    </w:p>
  </w:footnote>
  <w:footnote w:type="continuationSeparator" w:id="0">
    <w:p w14:paraId="778FDC2A" w14:textId="77777777" w:rsidR="00C63E1E" w:rsidRDefault="00C6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B13A" w14:textId="4CD2BD66" w:rsidR="00A616DE" w:rsidRDefault="00F97804" w:rsidP="005F4CBE">
    <w:pPr>
      <w:pStyle w:val="Header"/>
    </w:pPr>
    <w:r>
      <w:rPr>
        <w:rFonts w:ascii="Americana BT" w:hAnsi="Americana BT"/>
        <w:b/>
        <w:noProof/>
        <w:sz w:val="18"/>
        <w:szCs w:val="18"/>
      </w:rPr>
      <w:drawing>
        <wp:inline distT="0" distB="0" distL="0" distR="0" wp14:anchorId="4BB8DBDA" wp14:editId="2A8F72D0">
          <wp:extent cx="6858000" cy="905596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PMNST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5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DEBBBD" w14:textId="77777777" w:rsidR="00A616DE" w:rsidRDefault="00A616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C6"/>
    <w:rsid w:val="000216A2"/>
    <w:rsid w:val="00026865"/>
    <w:rsid w:val="00040702"/>
    <w:rsid w:val="0004632F"/>
    <w:rsid w:val="00076D30"/>
    <w:rsid w:val="000774FB"/>
    <w:rsid w:val="00083957"/>
    <w:rsid w:val="000B5820"/>
    <w:rsid w:val="0011288B"/>
    <w:rsid w:val="001341BB"/>
    <w:rsid w:val="00153FB0"/>
    <w:rsid w:val="001E63C5"/>
    <w:rsid w:val="00217F8A"/>
    <w:rsid w:val="00222FA9"/>
    <w:rsid w:val="002353A1"/>
    <w:rsid w:val="00265DDD"/>
    <w:rsid w:val="00267609"/>
    <w:rsid w:val="002716DB"/>
    <w:rsid w:val="002B0B32"/>
    <w:rsid w:val="002B228E"/>
    <w:rsid w:val="002C4DB2"/>
    <w:rsid w:val="002F20CD"/>
    <w:rsid w:val="002F7CFB"/>
    <w:rsid w:val="00306F39"/>
    <w:rsid w:val="00325989"/>
    <w:rsid w:val="00330756"/>
    <w:rsid w:val="003307A4"/>
    <w:rsid w:val="00382047"/>
    <w:rsid w:val="00390173"/>
    <w:rsid w:val="003C584A"/>
    <w:rsid w:val="003C6E98"/>
    <w:rsid w:val="003D0BBD"/>
    <w:rsid w:val="003E4D99"/>
    <w:rsid w:val="003F22BC"/>
    <w:rsid w:val="00403AAD"/>
    <w:rsid w:val="0044548C"/>
    <w:rsid w:val="00454085"/>
    <w:rsid w:val="00487C78"/>
    <w:rsid w:val="00497A3A"/>
    <w:rsid w:val="004A34F9"/>
    <w:rsid w:val="004B018F"/>
    <w:rsid w:val="004C34DA"/>
    <w:rsid w:val="004C495C"/>
    <w:rsid w:val="004D4126"/>
    <w:rsid w:val="00540331"/>
    <w:rsid w:val="00576389"/>
    <w:rsid w:val="005E6161"/>
    <w:rsid w:val="005F301D"/>
    <w:rsid w:val="006366B4"/>
    <w:rsid w:val="006656FA"/>
    <w:rsid w:val="00687D49"/>
    <w:rsid w:val="006B731D"/>
    <w:rsid w:val="00720345"/>
    <w:rsid w:val="007416A0"/>
    <w:rsid w:val="00743D0C"/>
    <w:rsid w:val="00756A27"/>
    <w:rsid w:val="00787006"/>
    <w:rsid w:val="007A578D"/>
    <w:rsid w:val="007C20F8"/>
    <w:rsid w:val="007E2F4C"/>
    <w:rsid w:val="008067C6"/>
    <w:rsid w:val="008835EF"/>
    <w:rsid w:val="008A458B"/>
    <w:rsid w:val="008B23F6"/>
    <w:rsid w:val="008C003B"/>
    <w:rsid w:val="008D6A68"/>
    <w:rsid w:val="00913F7C"/>
    <w:rsid w:val="00921529"/>
    <w:rsid w:val="009314E3"/>
    <w:rsid w:val="00947813"/>
    <w:rsid w:val="0095120D"/>
    <w:rsid w:val="009561ED"/>
    <w:rsid w:val="009C7531"/>
    <w:rsid w:val="009D1923"/>
    <w:rsid w:val="00A40476"/>
    <w:rsid w:val="00A46890"/>
    <w:rsid w:val="00A47DC1"/>
    <w:rsid w:val="00A60017"/>
    <w:rsid w:val="00A616DE"/>
    <w:rsid w:val="00A67876"/>
    <w:rsid w:val="00A70AB9"/>
    <w:rsid w:val="00AD2F0A"/>
    <w:rsid w:val="00AE0DE5"/>
    <w:rsid w:val="00B06981"/>
    <w:rsid w:val="00B47792"/>
    <w:rsid w:val="00BA01A3"/>
    <w:rsid w:val="00BB116B"/>
    <w:rsid w:val="00BB1C79"/>
    <w:rsid w:val="00BD7899"/>
    <w:rsid w:val="00BE5337"/>
    <w:rsid w:val="00C269A0"/>
    <w:rsid w:val="00C43A8B"/>
    <w:rsid w:val="00C44692"/>
    <w:rsid w:val="00C52644"/>
    <w:rsid w:val="00C63E1E"/>
    <w:rsid w:val="00C91324"/>
    <w:rsid w:val="00CA2B00"/>
    <w:rsid w:val="00CC5722"/>
    <w:rsid w:val="00CF12E3"/>
    <w:rsid w:val="00D0794E"/>
    <w:rsid w:val="00D475C5"/>
    <w:rsid w:val="00D71074"/>
    <w:rsid w:val="00D81C33"/>
    <w:rsid w:val="00DA4827"/>
    <w:rsid w:val="00E13ACF"/>
    <w:rsid w:val="00E1435D"/>
    <w:rsid w:val="00E24756"/>
    <w:rsid w:val="00E57F43"/>
    <w:rsid w:val="00E63E25"/>
    <w:rsid w:val="00E63FFE"/>
    <w:rsid w:val="00E71DA0"/>
    <w:rsid w:val="00E94C22"/>
    <w:rsid w:val="00E959E5"/>
    <w:rsid w:val="00E97459"/>
    <w:rsid w:val="00EA23EF"/>
    <w:rsid w:val="00EA7034"/>
    <w:rsid w:val="00F41C2E"/>
    <w:rsid w:val="00F61E41"/>
    <w:rsid w:val="00F67078"/>
    <w:rsid w:val="00F7424B"/>
    <w:rsid w:val="00F91C5B"/>
    <w:rsid w:val="00F93A38"/>
    <w:rsid w:val="00F97804"/>
    <w:rsid w:val="00FD6FD6"/>
    <w:rsid w:val="00FE4ECD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2CF70"/>
  <w15:docId w15:val="{175201C6-BB52-44F7-B2E8-6351FF7D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067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67C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067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7C6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8067C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475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5C5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1341BB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2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1435D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93A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73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02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8646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468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58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2884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pmnstlouisregional.nursingnetwo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F2197-DB8A-40D4-BC76-5CC39EA1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lhabighorst</dc:creator>
  <cp:lastModifiedBy>Jean Brontoli</cp:lastModifiedBy>
  <cp:revision>2</cp:revision>
  <dcterms:created xsi:type="dcterms:W3CDTF">2026-02-01T00:50:00Z</dcterms:created>
  <dcterms:modified xsi:type="dcterms:W3CDTF">2026-02-01T00:50:00Z</dcterms:modified>
</cp:coreProperties>
</file>