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63" w:rsidRDefault="00797363" w:rsidP="00797363">
      <w:pPr>
        <w:jc w:val="center"/>
      </w:pPr>
      <w:bookmarkStart w:id="0" w:name="_GoBack"/>
      <w:bookmarkEnd w:id="0"/>
    </w:p>
    <w:p w:rsidR="00797363" w:rsidRPr="00797363" w:rsidRDefault="00797363" w:rsidP="00797363">
      <w:pPr>
        <w:jc w:val="center"/>
        <w:rPr>
          <w:b/>
          <w:sz w:val="28"/>
          <w:szCs w:val="28"/>
        </w:rPr>
      </w:pPr>
      <w:r w:rsidRPr="00797363">
        <w:rPr>
          <w:b/>
          <w:sz w:val="28"/>
          <w:szCs w:val="28"/>
        </w:rPr>
        <w:t>A1842</w:t>
      </w:r>
      <w:r w:rsidR="00775EAE">
        <w:rPr>
          <w:b/>
          <w:sz w:val="28"/>
          <w:szCs w:val="28"/>
        </w:rPr>
        <w:t>-B</w:t>
      </w:r>
      <w:r w:rsidRPr="00797363">
        <w:rPr>
          <w:b/>
          <w:sz w:val="28"/>
          <w:szCs w:val="28"/>
        </w:rPr>
        <w:t>; S</w:t>
      </w:r>
      <w:r w:rsidR="00775EAE">
        <w:rPr>
          <w:b/>
          <w:sz w:val="28"/>
          <w:szCs w:val="28"/>
        </w:rPr>
        <w:t>6867</w:t>
      </w:r>
      <w:r>
        <w:rPr>
          <w:b/>
          <w:sz w:val="28"/>
          <w:szCs w:val="28"/>
        </w:rPr>
        <w:t xml:space="preserve"> Education Preparation of Registered Nurses: “BSN in Ten”</w:t>
      </w:r>
      <w:r w:rsidRPr="00797363">
        <w:rPr>
          <w:b/>
          <w:sz w:val="28"/>
          <w:szCs w:val="28"/>
        </w:rPr>
        <w:t xml:space="preserve">   Executive Summary</w:t>
      </w:r>
    </w:p>
    <w:p w:rsidR="00797363" w:rsidRDefault="00797363" w:rsidP="00797363"/>
    <w:p w:rsidR="00797363" w:rsidRPr="00DC0AA6" w:rsidRDefault="00797363" w:rsidP="00797363">
      <w:pPr>
        <w:rPr>
          <w:sz w:val="21"/>
          <w:szCs w:val="21"/>
        </w:rPr>
      </w:pPr>
      <w:r w:rsidRPr="00DC0AA6">
        <w:rPr>
          <w:sz w:val="21"/>
          <w:szCs w:val="21"/>
        </w:rPr>
        <w:t>Advances in health science and technology, increasing patient complexity, and a more diverse population require registered professional nurses with different and improved skills than in the past</w:t>
      </w:r>
    </w:p>
    <w:p w:rsidR="00797363" w:rsidRPr="00DC0AA6" w:rsidRDefault="00797363" w:rsidP="00797363">
      <w:pPr>
        <w:rPr>
          <w:sz w:val="21"/>
          <w:szCs w:val="21"/>
        </w:rPr>
      </w:pPr>
    </w:p>
    <w:p w:rsidR="00797363" w:rsidRPr="00DC0AA6" w:rsidRDefault="00797363" w:rsidP="00797363">
      <w:pPr>
        <w:rPr>
          <w:b/>
          <w:sz w:val="21"/>
          <w:szCs w:val="21"/>
        </w:rPr>
      </w:pPr>
      <w:r w:rsidRPr="00DC0AA6">
        <w:rPr>
          <w:b/>
          <w:sz w:val="21"/>
          <w:szCs w:val="21"/>
        </w:rPr>
        <w:t>Health of New Yorkers - It is all about quality &amp; safety</w:t>
      </w:r>
    </w:p>
    <w:p w:rsidR="00797363" w:rsidRPr="00DC0AA6" w:rsidRDefault="00797363" w:rsidP="004373AD">
      <w:pPr>
        <w:pStyle w:val="ListParagraph"/>
        <w:numPr>
          <w:ilvl w:val="0"/>
          <w:numId w:val="1"/>
        </w:numPr>
        <w:ind w:left="360"/>
        <w:rPr>
          <w:sz w:val="21"/>
          <w:szCs w:val="21"/>
        </w:rPr>
      </w:pPr>
      <w:r w:rsidRPr="00DC0AA6">
        <w:rPr>
          <w:sz w:val="21"/>
          <w:szCs w:val="21"/>
        </w:rPr>
        <w:t xml:space="preserve">A 10% increase in the number of Baccalaureate (BS) prepared nurses </w:t>
      </w:r>
      <w:r w:rsidR="008F5DCA" w:rsidRPr="00DC0AA6">
        <w:rPr>
          <w:sz w:val="21"/>
          <w:szCs w:val="21"/>
        </w:rPr>
        <w:t>decreases the risk of</w:t>
      </w:r>
      <w:r w:rsidRPr="00DC0AA6">
        <w:rPr>
          <w:sz w:val="21"/>
          <w:szCs w:val="21"/>
        </w:rPr>
        <w:t xml:space="preserve"> </w:t>
      </w:r>
      <w:r w:rsidR="008F5DCA" w:rsidRPr="00DC0AA6">
        <w:rPr>
          <w:sz w:val="21"/>
          <w:szCs w:val="21"/>
        </w:rPr>
        <w:t>patient death by</w:t>
      </w:r>
      <w:r w:rsidRPr="00DC0AA6">
        <w:rPr>
          <w:sz w:val="21"/>
          <w:szCs w:val="21"/>
        </w:rPr>
        <w:t xml:space="preserve"> 5%.</w:t>
      </w:r>
    </w:p>
    <w:p w:rsidR="00797363" w:rsidRPr="004373AD" w:rsidRDefault="00797363" w:rsidP="004373AD">
      <w:pPr>
        <w:pStyle w:val="ListParagraph"/>
        <w:numPr>
          <w:ilvl w:val="0"/>
          <w:numId w:val="1"/>
        </w:numPr>
        <w:ind w:left="360"/>
        <w:rPr>
          <w:sz w:val="21"/>
          <w:szCs w:val="21"/>
        </w:rPr>
      </w:pPr>
      <w:r w:rsidRPr="004373AD">
        <w:rPr>
          <w:sz w:val="21"/>
          <w:szCs w:val="21"/>
        </w:rPr>
        <w:t>With 60% of nurses prepared at the BS level, 6,000 fewer surgical death are projected for NY</w:t>
      </w:r>
      <w:r w:rsidR="004373AD" w:rsidRPr="004373AD">
        <w:rPr>
          <w:sz w:val="21"/>
          <w:szCs w:val="21"/>
        </w:rPr>
        <w:t xml:space="preserve"> a</w:t>
      </w:r>
      <w:r w:rsidR="008F5DCA" w:rsidRPr="004373AD">
        <w:rPr>
          <w:sz w:val="21"/>
          <w:szCs w:val="21"/>
        </w:rPr>
        <w:t>nnually</w:t>
      </w:r>
      <w:r w:rsidRPr="004373AD">
        <w:rPr>
          <w:sz w:val="21"/>
          <w:szCs w:val="21"/>
        </w:rPr>
        <w:t>.</w:t>
      </w:r>
    </w:p>
    <w:p w:rsidR="00797363" w:rsidRPr="00DC0AA6" w:rsidRDefault="00797363" w:rsidP="004373AD">
      <w:pPr>
        <w:pStyle w:val="ListParagraph"/>
        <w:numPr>
          <w:ilvl w:val="0"/>
          <w:numId w:val="1"/>
        </w:numPr>
        <w:ind w:left="360"/>
        <w:rPr>
          <w:sz w:val="21"/>
          <w:szCs w:val="21"/>
        </w:rPr>
      </w:pPr>
      <w:r w:rsidRPr="00DC0AA6">
        <w:rPr>
          <w:sz w:val="21"/>
          <w:szCs w:val="21"/>
        </w:rPr>
        <w:t xml:space="preserve">Hospitals with a higher  proportion of BS educated nurses  have  lower  rates   of congestive  heart failure  mortality,  hospital acquired  pressure ulcers,  </w:t>
      </w:r>
      <w:r w:rsidR="00DC0AA6" w:rsidRPr="00DC0AA6">
        <w:rPr>
          <w:sz w:val="21"/>
          <w:szCs w:val="21"/>
        </w:rPr>
        <w:t xml:space="preserve">failure </w:t>
      </w:r>
      <w:r w:rsidRPr="00DC0AA6">
        <w:rPr>
          <w:sz w:val="21"/>
          <w:szCs w:val="21"/>
        </w:rPr>
        <w:t xml:space="preserve">to </w:t>
      </w:r>
      <w:r w:rsidR="00DC0AA6" w:rsidRPr="00DC0AA6">
        <w:rPr>
          <w:sz w:val="21"/>
          <w:szCs w:val="21"/>
        </w:rPr>
        <w:t>rescue,</w:t>
      </w:r>
      <w:r w:rsidRPr="00DC0AA6">
        <w:rPr>
          <w:sz w:val="21"/>
          <w:szCs w:val="21"/>
        </w:rPr>
        <w:t xml:space="preserve"> and  </w:t>
      </w:r>
      <w:r w:rsidR="00DC0AA6" w:rsidRPr="00DC0AA6">
        <w:rPr>
          <w:sz w:val="21"/>
          <w:szCs w:val="21"/>
        </w:rPr>
        <w:t>length</w:t>
      </w:r>
      <w:r w:rsidRPr="00DC0AA6">
        <w:rPr>
          <w:sz w:val="21"/>
          <w:szCs w:val="21"/>
        </w:rPr>
        <w:t xml:space="preserve"> of inpatient stay.</w:t>
      </w:r>
    </w:p>
    <w:p w:rsidR="00797363" w:rsidRPr="00DC0AA6" w:rsidRDefault="00797363" w:rsidP="004373AD">
      <w:pPr>
        <w:ind w:left="360"/>
        <w:rPr>
          <w:sz w:val="21"/>
          <w:szCs w:val="21"/>
        </w:rPr>
      </w:pPr>
    </w:p>
    <w:p w:rsidR="00797363" w:rsidRPr="00DC0AA6" w:rsidRDefault="00797363" w:rsidP="00797363">
      <w:pPr>
        <w:rPr>
          <w:b/>
          <w:sz w:val="21"/>
          <w:szCs w:val="21"/>
        </w:rPr>
      </w:pPr>
      <w:r w:rsidRPr="00DC0AA6">
        <w:rPr>
          <w:b/>
          <w:sz w:val="21"/>
          <w:szCs w:val="21"/>
        </w:rPr>
        <w:t>Economic Benefits to New York</w:t>
      </w:r>
    </w:p>
    <w:p w:rsidR="00797363" w:rsidRPr="00DC0AA6" w:rsidRDefault="00797363" w:rsidP="00797363">
      <w:pPr>
        <w:rPr>
          <w:sz w:val="21"/>
          <w:szCs w:val="21"/>
        </w:rPr>
      </w:pPr>
      <w:r w:rsidRPr="00DC0AA6">
        <w:rPr>
          <w:sz w:val="21"/>
          <w:szCs w:val="21"/>
        </w:rPr>
        <w:t>Improved patient outcomes reduce   the cost of healthcare and avoid payment reductions per new</w:t>
      </w:r>
    </w:p>
    <w:p w:rsidR="00797363" w:rsidRPr="00DC0AA6" w:rsidRDefault="00797363" w:rsidP="00797363">
      <w:pPr>
        <w:rPr>
          <w:sz w:val="21"/>
          <w:szCs w:val="21"/>
        </w:rPr>
      </w:pPr>
      <w:r w:rsidRPr="00DC0AA6">
        <w:rPr>
          <w:sz w:val="21"/>
          <w:szCs w:val="21"/>
        </w:rPr>
        <w:t>Center for Medicare &amp; Medicaid Services guidelines.</w:t>
      </w:r>
    </w:p>
    <w:p w:rsidR="00797363" w:rsidRPr="00DC0AA6" w:rsidRDefault="00797363" w:rsidP="00C570D9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DC0AA6">
        <w:rPr>
          <w:sz w:val="21"/>
          <w:szCs w:val="21"/>
        </w:rPr>
        <w:t>With 60% of nurses prepared at the BS level a 10% reduction is projected in the 200,000 hospital</w:t>
      </w:r>
      <w:r w:rsidR="00DC0AA6" w:rsidRPr="00DC0AA6">
        <w:rPr>
          <w:sz w:val="21"/>
          <w:szCs w:val="21"/>
        </w:rPr>
        <w:t>-a</w:t>
      </w:r>
      <w:r w:rsidRPr="00DC0AA6">
        <w:rPr>
          <w:sz w:val="21"/>
          <w:szCs w:val="21"/>
        </w:rPr>
        <w:t>cquired pressure ulcer</w:t>
      </w:r>
      <w:r w:rsidR="00DC0AA6" w:rsidRPr="00DC0AA6">
        <w:rPr>
          <w:sz w:val="21"/>
          <w:szCs w:val="21"/>
        </w:rPr>
        <w:t>s</w:t>
      </w:r>
      <w:r w:rsidRPr="00DC0AA6">
        <w:rPr>
          <w:sz w:val="21"/>
          <w:szCs w:val="21"/>
        </w:rPr>
        <w:t xml:space="preserve">, potentially saving </w:t>
      </w:r>
      <w:r w:rsidR="00DC0AA6" w:rsidRPr="00DC0AA6">
        <w:rPr>
          <w:sz w:val="21"/>
          <w:szCs w:val="21"/>
        </w:rPr>
        <w:t>$</w:t>
      </w:r>
      <w:r w:rsidRPr="00DC0AA6">
        <w:rPr>
          <w:sz w:val="21"/>
          <w:szCs w:val="21"/>
        </w:rPr>
        <w:t>17.5 million annually from reduced length of stay.</w:t>
      </w:r>
    </w:p>
    <w:p w:rsidR="00797363" w:rsidRPr="00DC0AA6" w:rsidRDefault="00797363" w:rsidP="00C570D9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DC0AA6">
        <w:rPr>
          <w:sz w:val="21"/>
          <w:szCs w:val="21"/>
        </w:rPr>
        <w:t>Reduced readmissions eliminate resultant payment penalties.</w:t>
      </w:r>
    </w:p>
    <w:p w:rsidR="00797363" w:rsidRPr="00DC0AA6" w:rsidRDefault="00797363" w:rsidP="00C570D9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DC0AA6">
        <w:rPr>
          <w:sz w:val="21"/>
          <w:szCs w:val="21"/>
        </w:rPr>
        <w:t>BS prepared RNs have higher job satisfaction and longer job tenures. Every 1% reduction in RN</w:t>
      </w:r>
    </w:p>
    <w:p w:rsidR="00797363" w:rsidRPr="00DC0AA6" w:rsidRDefault="008F5DCA" w:rsidP="00C570D9">
      <w:pPr>
        <w:pStyle w:val="ListParagraph"/>
        <w:ind w:left="432"/>
        <w:rPr>
          <w:sz w:val="21"/>
          <w:szCs w:val="21"/>
        </w:rPr>
      </w:pPr>
      <w:r w:rsidRPr="00DC0AA6">
        <w:rPr>
          <w:sz w:val="21"/>
          <w:szCs w:val="21"/>
        </w:rPr>
        <w:t>turnover</w:t>
      </w:r>
      <w:r w:rsidR="00797363" w:rsidRPr="00DC0AA6">
        <w:rPr>
          <w:sz w:val="21"/>
          <w:szCs w:val="21"/>
        </w:rPr>
        <w:t xml:space="preserve"> saves $12.9 million statewide.</w:t>
      </w:r>
    </w:p>
    <w:p w:rsidR="00797363" w:rsidRPr="009E4A67" w:rsidRDefault="00797363" w:rsidP="009E4A67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DC0AA6">
        <w:rPr>
          <w:sz w:val="21"/>
          <w:szCs w:val="21"/>
        </w:rPr>
        <w:t xml:space="preserve">A </w:t>
      </w:r>
      <w:r w:rsidR="00DC0AA6" w:rsidRPr="00DC0AA6">
        <w:rPr>
          <w:sz w:val="21"/>
          <w:szCs w:val="21"/>
        </w:rPr>
        <w:t xml:space="preserve">better </w:t>
      </w:r>
      <w:r w:rsidRPr="00DC0AA6">
        <w:rPr>
          <w:sz w:val="21"/>
          <w:szCs w:val="21"/>
        </w:rPr>
        <w:t xml:space="preserve">educated </w:t>
      </w:r>
      <w:r w:rsidR="008F5DCA" w:rsidRPr="00DC0AA6">
        <w:rPr>
          <w:sz w:val="21"/>
          <w:szCs w:val="21"/>
        </w:rPr>
        <w:t>nursing profession</w:t>
      </w:r>
      <w:r w:rsidRPr="00DC0AA6">
        <w:rPr>
          <w:sz w:val="21"/>
          <w:szCs w:val="21"/>
        </w:rPr>
        <w:t xml:space="preserve"> will </w:t>
      </w:r>
      <w:r w:rsidR="008F5DCA" w:rsidRPr="00DC0AA6">
        <w:rPr>
          <w:sz w:val="21"/>
          <w:szCs w:val="21"/>
        </w:rPr>
        <w:t>achieve the MRT</w:t>
      </w:r>
      <w:r w:rsidRPr="00DC0AA6">
        <w:rPr>
          <w:sz w:val="21"/>
          <w:szCs w:val="21"/>
        </w:rPr>
        <w:t xml:space="preserve"> </w:t>
      </w:r>
      <w:r w:rsidR="008F5DCA" w:rsidRPr="00DC0AA6">
        <w:rPr>
          <w:sz w:val="21"/>
          <w:szCs w:val="21"/>
        </w:rPr>
        <w:t>goal of</w:t>
      </w:r>
      <w:r w:rsidRPr="00DC0AA6">
        <w:rPr>
          <w:sz w:val="21"/>
          <w:szCs w:val="21"/>
        </w:rPr>
        <w:t xml:space="preserve"> </w:t>
      </w:r>
      <w:r w:rsidR="008F5DCA" w:rsidRPr="00DC0AA6">
        <w:rPr>
          <w:sz w:val="21"/>
          <w:szCs w:val="21"/>
        </w:rPr>
        <w:t>shifting health care to</w:t>
      </w:r>
      <w:r w:rsidRPr="00DC0AA6">
        <w:rPr>
          <w:sz w:val="21"/>
          <w:szCs w:val="21"/>
        </w:rPr>
        <w:t xml:space="preserve"> a less expensive</w:t>
      </w:r>
      <w:r w:rsidR="00DC0AA6" w:rsidRPr="00DC0AA6">
        <w:rPr>
          <w:sz w:val="21"/>
          <w:szCs w:val="21"/>
        </w:rPr>
        <w:t>,</w:t>
      </w:r>
      <w:r w:rsidRPr="00DC0AA6">
        <w:rPr>
          <w:sz w:val="21"/>
          <w:szCs w:val="21"/>
        </w:rPr>
        <w:t xml:space="preserve"> more efficient primary care model.</w:t>
      </w:r>
    </w:p>
    <w:p w:rsidR="009E4A67" w:rsidRDefault="00797363" w:rsidP="009E4A67">
      <w:pPr>
        <w:rPr>
          <w:b/>
          <w:sz w:val="21"/>
          <w:szCs w:val="21"/>
        </w:rPr>
      </w:pPr>
      <w:r w:rsidRPr="00DC0AA6">
        <w:rPr>
          <w:b/>
          <w:sz w:val="21"/>
          <w:szCs w:val="21"/>
        </w:rPr>
        <w:t>Associate Degree Programs continue to play a vital role in nursing education</w:t>
      </w:r>
    </w:p>
    <w:p w:rsidR="009E4A67" w:rsidRPr="00DC0AA6" w:rsidRDefault="009E4A67" w:rsidP="009E4A67">
      <w:pPr>
        <w:pStyle w:val="ListParagraph"/>
        <w:ind w:left="432"/>
        <w:rPr>
          <w:sz w:val="21"/>
          <w:szCs w:val="21"/>
        </w:rPr>
      </w:pPr>
    </w:p>
    <w:p w:rsidR="009E4A67" w:rsidRDefault="009E4A67" w:rsidP="009E4A67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>
        <w:rPr>
          <w:sz w:val="21"/>
          <w:szCs w:val="21"/>
        </w:rPr>
        <w:t>The bill emanated from a 2003</w:t>
      </w:r>
      <w:r w:rsidR="004373AD">
        <w:rPr>
          <w:sz w:val="21"/>
          <w:szCs w:val="21"/>
        </w:rPr>
        <w:t xml:space="preserve"> New York State</w:t>
      </w:r>
      <w:r>
        <w:rPr>
          <w:sz w:val="21"/>
          <w:szCs w:val="21"/>
        </w:rPr>
        <w:t xml:space="preserve"> Board for Nursing recommendation and is modeled after NYS teacher education requirements.</w:t>
      </w:r>
    </w:p>
    <w:p w:rsidR="009E4A67" w:rsidRDefault="009E4A67" w:rsidP="009E4A67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>
        <w:rPr>
          <w:sz w:val="21"/>
          <w:szCs w:val="21"/>
        </w:rPr>
        <w:t>The bill applies to only</w:t>
      </w:r>
      <w:r w:rsidR="00797363" w:rsidRPr="009E4A67">
        <w:rPr>
          <w:sz w:val="21"/>
          <w:szCs w:val="21"/>
        </w:rPr>
        <w:t xml:space="preserve"> </w:t>
      </w:r>
      <w:r w:rsidRPr="009E4A67">
        <w:rPr>
          <w:sz w:val="21"/>
          <w:szCs w:val="21"/>
        </w:rPr>
        <w:t>future</w:t>
      </w:r>
      <w:r w:rsidR="00797363" w:rsidRPr="009E4A67">
        <w:rPr>
          <w:sz w:val="21"/>
          <w:szCs w:val="21"/>
        </w:rPr>
        <w:t xml:space="preserve"> educated graduates of Diploma and Associate Degree (AD) nursing programs.</w:t>
      </w:r>
    </w:p>
    <w:p w:rsidR="004373AD" w:rsidRDefault="004373AD" w:rsidP="004373AD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>
        <w:rPr>
          <w:sz w:val="21"/>
          <w:szCs w:val="21"/>
        </w:rPr>
        <w:t>The bill pr</w:t>
      </w:r>
      <w:r w:rsidR="00F31935">
        <w:rPr>
          <w:sz w:val="21"/>
          <w:szCs w:val="21"/>
        </w:rPr>
        <w:t>eserves Associate, Diploma and B</w:t>
      </w:r>
      <w:r>
        <w:rPr>
          <w:sz w:val="21"/>
          <w:szCs w:val="21"/>
        </w:rPr>
        <w:t>accalaureate nursing education. No AD or Diploma school would close.</w:t>
      </w:r>
    </w:p>
    <w:p w:rsidR="004373AD" w:rsidRDefault="00797363" w:rsidP="004373AD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4373AD">
        <w:rPr>
          <w:sz w:val="21"/>
          <w:szCs w:val="21"/>
        </w:rPr>
        <w:t>Due to a liberal grandparent clause, the bill would not intensify any potential nursing</w:t>
      </w:r>
      <w:r w:rsidR="00DC0AA6" w:rsidRPr="004373AD">
        <w:rPr>
          <w:sz w:val="21"/>
          <w:szCs w:val="21"/>
        </w:rPr>
        <w:t xml:space="preserve"> </w:t>
      </w:r>
      <w:r w:rsidRPr="004373AD">
        <w:rPr>
          <w:sz w:val="21"/>
          <w:szCs w:val="21"/>
        </w:rPr>
        <w:t>shortage.</w:t>
      </w:r>
    </w:p>
    <w:p w:rsidR="004373AD" w:rsidRDefault="00797363" w:rsidP="004373AD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4373AD">
        <w:rPr>
          <w:sz w:val="21"/>
          <w:szCs w:val="21"/>
        </w:rPr>
        <w:t>Each future</w:t>
      </w:r>
      <w:r w:rsidR="00DC0AA6" w:rsidRPr="004373AD">
        <w:rPr>
          <w:sz w:val="21"/>
          <w:szCs w:val="21"/>
        </w:rPr>
        <w:t xml:space="preserve"> diploma </w:t>
      </w:r>
      <w:r w:rsidRPr="004373AD">
        <w:rPr>
          <w:sz w:val="21"/>
          <w:szCs w:val="21"/>
        </w:rPr>
        <w:t xml:space="preserve">and associate </w:t>
      </w:r>
      <w:r w:rsidR="00DC0AA6" w:rsidRPr="004373AD">
        <w:rPr>
          <w:sz w:val="21"/>
          <w:szCs w:val="21"/>
        </w:rPr>
        <w:t>degree-</w:t>
      </w:r>
      <w:r w:rsidRPr="004373AD">
        <w:rPr>
          <w:sz w:val="21"/>
          <w:szCs w:val="21"/>
        </w:rPr>
        <w:t>prepared new RN will have</w:t>
      </w:r>
      <w:r w:rsidR="00DC0AA6" w:rsidRPr="004373AD">
        <w:rPr>
          <w:sz w:val="21"/>
          <w:szCs w:val="21"/>
        </w:rPr>
        <w:t xml:space="preserve"> </w:t>
      </w:r>
      <w:r w:rsidRPr="004373AD">
        <w:rPr>
          <w:sz w:val="21"/>
          <w:szCs w:val="21"/>
        </w:rPr>
        <w:t xml:space="preserve">10 years from initial licensure to </w:t>
      </w:r>
      <w:r w:rsidR="00DC0AA6" w:rsidRPr="004373AD">
        <w:rPr>
          <w:sz w:val="21"/>
          <w:szCs w:val="21"/>
        </w:rPr>
        <w:t>complete</w:t>
      </w:r>
      <w:r w:rsidRPr="004373AD">
        <w:rPr>
          <w:sz w:val="21"/>
          <w:szCs w:val="21"/>
        </w:rPr>
        <w:t xml:space="preserve"> a </w:t>
      </w:r>
      <w:r w:rsidR="00DC0AA6" w:rsidRPr="004373AD">
        <w:rPr>
          <w:sz w:val="21"/>
          <w:szCs w:val="21"/>
        </w:rPr>
        <w:t>B</w:t>
      </w:r>
      <w:r w:rsidRPr="004373AD">
        <w:rPr>
          <w:sz w:val="21"/>
          <w:szCs w:val="21"/>
        </w:rPr>
        <w:t>accalaureate degree in nursing.</w:t>
      </w:r>
    </w:p>
    <w:p w:rsidR="00DC0AA6" w:rsidRPr="00102E9D" w:rsidRDefault="00797363" w:rsidP="004373AD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102E9D">
        <w:rPr>
          <w:sz w:val="21"/>
          <w:szCs w:val="21"/>
        </w:rPr>
        <w:t xml:space="preserve">No licenses would be </w:t>
      </w:r>
      <w:r w:rsidR="00DC0AA6" w:rsidRPr="00102E9D">
        <w:rPr>
          <w:sz w:val="21"/>
          <w:szCs w:val="21"/>
        </w:rPr>
        <w:t>"removed" and licensure would be extended up to two years if hardship prevented an RN from obtaining a BSN in 10 years.</w:t>
      </w:r>
    </w:p>
    <w:p w:rsidR="00797363" w:rsidRPr="00DC0AA6" w:rsidRDefault="00797363" w:rsidP="009E4A67">
      <w:pPr>
        <w:contextualSpacing/>
        <w:rPr>
          <w:sz w:val="21"/>
          <w:szCs w:val="21"/>
        </w:rPr>
      </w:pPr>
    </w:p>
    <w:p w:rsidR="004373AD" w:rsidRDefault="00797363" w:rsidP="004373AD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DC0AA6">
        <w:rPr>
          <w:b/>
          <w:sz w:val="21"/>
          <w:szCs w:val="21"/>
        </w:rPr>
        <w:t>Adequate Capacity Exists Statewide to Educate RNs</w:t>
      </w:r>
      <w:r w:rsidR="004373AD" w:rsidRPr="004373AD">
        <w:rPr>
          <w:sz w:val="21"/>
          <w:szCs w:val="21"/>
        </w:rPr>
        <w:t xml:space="preserve"> </w:t>
      </w:r>
    </w:p>
    <w:p w:rsidR="004373AD" w:rsidRDefault="004373AD" w:rsidP="004373AD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>
        <w:rPr>
          <w:sz w:val="21"/>
          <w:szCs w:val="21"/>
        </w:rPr>
        <w:t xml:space="preserve">New York has </w:t>
      </w:r>
      <w:r w:rsidRPr="00DC0AA6">
        <w:rPr>
          <w:sz w:val="21"/>
          <w:szCs w:val="21"/>
        </w:rPr>
        <w:t>47 programs for RNs pursuing the BS degree and 19 one year programs for students entering nursing with a bachelor's degree in another field</w:t>
      </w:r>
      <w:r>
        <w:rPr>
          <w:sz w:val="21"/>
          <w:szCs w:val="21"/>
        </w:rPr>
        <w:t>.</w:t>
      </w:r>
    </w:p>
    <w:p w:rsidR="004373AD" w:rsidRDefault="004373AD" w:rsidP="004373AD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>
        <w:rPr>
          <w:sz w:val="21"/>
          <w:szCs w:val="21"/>
        </w:rPr>
        <w:t xml:space="preserve">More than </w:t>
      </w:r>
      <w:r w:rsidRPr="00DC0AA6">
        <w:rPr>
          <w:sz w:val="21"/>
          <w:szCs w:val="21"/>
        </w:rPr>
        <w:t>340 RN to BS programs are offered at least partially on line.</w:t>
      </w:r>
    </w:p>
    <w:p w:rsidR="004373AD" w:rsidRDefault="00797363" w:rsidP="004373AD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4373AD">
        <w:rPr>
          <w:sz w:val="21"/>
          <w:szCs w:val="21"/>
        </w:rPr>
        <w:t xml:space="preserve">New York Deans have implemented a </w:t>
      </w:r>
      <w:r w:rsidR="008F5DCA" w:rsidRPr="004373AD">
        <w:rPr>
          <w:sz w:val="21"/>
          <w:szCs w:val="21"/>
        </w:rPr>
        <w:t>statewide articulation agreement and</w:t>
      </w:r>
      <w:r w:rsidRPr="004373AD">
        <w:rPr>
          <w:sz w:val="21"/>
          <w:szCs w:val="21"/>
        </w:rPr>
        <w:t xml:space="preserve"> developed a process for a standardized curriculum, concurrent admission to AD </w:t>
      </w:r>
      <w:r w:rsidR="008F5DCA" w:rsidRPr="004373AD">
        <w:rPr>
          <w:sz w:val="21"/>
          <w:szCs w:val="21"/>
        </w:rPr>
        <w:t>and BS</w:t>
      </w:r>
      <w:r w:rsidRPr="004373AD">
        <w:rPr>
          <w:sz w:val="21"/>
          <w:szCs w:val="21"/>
        </w:rPr>
        <w:t xml:space="preserve"> programs, and standardization of pre-admission prerequisites.</w:t>
      </w:r>
    </w:p>
    <w:p w:rsidR="00DC0AA6" w:rsidRPr="00102E9D" w:rsidRDefault="00DC0AA6" w:rsidP="004373AD">
      <w:pPr>
        <w:pStyle w:val="ListParagraph"/>
        <w:numPr>
          <w:ilvl w:val="0"/>
          <w:numId w:val="1"/>
        </w:numPr>
        <w:ind w:left="432"/>
        <w:rPr>
          <w:sz w:val="21"/>
          <w:szCs w:val="21"/>
        </w:rPr>
      </w:pPr>
      <w:r w:rsidRPr="00102E9D">
        <w:rPr>
          <w:sz w:val="21"/>
          <w:szCs w:val="21"/>
        </w:rPr>
        <w:t>RN to BS programs are not faculty-intensive because fewer clinical hours are required.</w:t>
      </w:r>
    </w:p>
    <w:sectPr w:rsidR="00DC0AA6" w:rsidRPr="00102E9D" w:rsidSect="00454D8E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8E" w:rsidRDefault="00D5348E" w:rsidP="00797363">
      <w:r>
        <w:separator/>
      </w:r>
    </w:p>
  </w:endnote>
  <w:endnote w:type="continuationSeparator" w:id="0">
    <w:p w:rsidR="00D5348E" w:rsidRDefault="00D5348E" w:rsidP="0079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CA" w:rsidRDefault="00775EAE">
    <w:pPr>
      <w:pStyle w:val="Footer"/>
    </w:pPr>
    <w:r>
      <w:t>Rev. 07</w:t>
    </w:r>
    <w:r w:rsidR="008F5DCA">
      <w:t>-</w:t>
    </w:r>
    <w:r>
      <w:t>1</w:t>
    </w:r>
    <w:r w:rsidR="008F5DCA">
      <w:t>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8E" w:rsidRDefault="00D5348E" w:rsidP="00797363">
      <w:r>
        <w:separator/>
      </w:r>
    </w:p>
  </w:footnote>
  <w:footnote w:type="continuationSeparator" w:id="0">
    <w:p w:rsidR="00D5348E" w:rsidRDefault="00D5348E" w:rsidP="0079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63" w:rsidRDefault="00797363" w:rsidP="00797363">
    <w:pPr>
      <w:pStyle w:val="Header"/>
      <w:jc w:val="center"/>
    </w:pPr>
    <w:r>
      <w:rPr>
        <w:noProof/>
      </w:rPr>
      <w:drawing>
        <wp:inline distT="0" distB="0" distL="0" distR="0" wp14:anchorId="708CA541">
          <wp:extent cx="3505200" cy="731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2350"/>
    <w:multiLevelType w:val="hybridMultilevel"/>
    <w:tmpl w:val="D7C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3A61"/>
    <w:multiLevelType w:val="hybridMultilevel"/>
    <w:tmpl w:val="A1CE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32F8F"/>
    <w:multiLevelType w:val="hybridMultilevel"/>
    <w:tmpl w:val="5B4A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63"/>
    <w:rsid w:val="00102E9D"/>
    <w:rsid w:val="00325DE8"/>
    <w:rsid w:val="004373AD"/>
    <w:rsid w:val="00454D8E"/>
    <w:rsid w:val="0064683D"/>
    <w:rsid w:val="00775EAE"/>
    <w:rsid w:val="00797363"/>
    <w:rsid w:val="008F5DCA"/>
    <w:rsid w:val="009E4A67"/>
    <w:rsid w:val="00C570D9"/>
    <w:rsid w:val="00D214B6"/>
    <w:rsid w:val="00D5348E"/>
    <w:rsid w:val="00DC0AA6"/>
    <w:rsid w:val="00F31935"/>
    <w:rsid w:val="00FB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2164C2-EDBC-498F-AD98-20F4476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363"/>
  </w:style>
  <w:style w:type="paragraph" w:styleId="Footer">
    <w:name w:val="footer"/>
    <w:basedOn w:val="Normal"/>
    <w:link w:val="FooterChar"/>
    <w:uiPriority w:val="99"/>
    <w:unhideWhenUsed/>
    <w:rsid w:val="00797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363"/>
  </w:style>
  <w:style w:type="paragraph" w:styleId="ListParagraph">
    <w:name w:val="List Paragraph"/>
    <w:basedOn w:val="Normal"/>
    <w:uiPriority w:val="34"/>
    <w:qFormat/>
    <w:rsid w:val="0079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ECC7-2809-4ADB-A318-0E41CC6C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Harrington</dc:creator>
  <cp:keywords/>
  <dc:description/>
  <cp:lastModifiedBy>Nancy Iafrati</cp:lastModifiedBy>
  <cp:revision>2</cp:revision>
  <dcterms:created xsi:type="dcterms:W3CDTF">2017-12-08T17:48:00Z</dcterms:created>
  <dcterms:modified xsi:type="dcterms:W3CDTF">2017-12-08T17:48:00Z</dcterms:modified>
</cp:coreProperties>
</file>