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9A" w:rsidRPr="002C669A" w:rsidRDefault="002C669A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>CA</w:t>
      </w:r>
      <w:r w:rsidR="00847EA4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>LL FOR NOMINATIONS 2017 for Central Alabama HPNA</w:t>
      </w:r>
      <w:r w:rsidRPr="002C669A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> ELECTION of OFFICERS</w:t>
      </w:r>
    </w:p>
    <w:p w:rsidR="002C669A" w:rsidRPr="002C669A" w:rsidRDefault="00847EA4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>The Central Alabama HPNA</w:t>
      </w:r>
      <w:r w:rsidR="002C669A"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Nominations Committee has issued the Call for Nominations for the 2017 election for officers</w:t>
      </w: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including </w:t>
      </w:r>
      <w:r w:rsidRPr="00847EA4">
        <w:rPr>
          <w:rFonts w:ascii="Open Sans" w:eastAsia="Times New Roman" w:hAnsi="Open Sans" w:cs="Arial"/>
          <w:b/>
          <w:color w:val="343537"/>
          <w:sz w:val="23"/>
          <w:szCs w:val="23"/>
          <w:lang w:val="en"/>
        </w:rPr>
        <w:t>President Elect and Secretary</w:t>
      </w:r>
      <w:r w:rsidR="002C669A"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. Deadline </w:t>
      </w: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>for applications to be received</w:t>
      </w:r>
      <w:r w:rsidR="002C669A"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  <w:r w:rsidR="002C669A" w:rsidRPr="002C7EC5">
        <w:rPr>
          <w:rFonts w:ascii="Open Sans" w:eastAsia="Times New Roman" w:hAnsi="Open Sans" w:cs="Arial"/>
          <w:bCs/>
          <w:color w:val="343537"/>
          <w:sz w:val="23"/>
          <w:szCs w:val="23"/>
          <w:lang w:val="en"/>
        </w:rPr>
        <w:t>is</w:t>
      </w:r>
      <w:r w:rsidR="002C669A" w:rsidRPr="002C669A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lang w:val="en"/>
        </w:rPr>
        <w:t xml:space="preserve"> </w:t>
      </w:r>
      <w:r w:rsidR="002C7EC5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lang w:val="en"/>
        </w:rPr>
        <w:t>October 31</w:t>
      </w:r>
      <w:r w:rsidR="002C7EC5" w:rsidRPr="002C7EC5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vertAlign w:val="superscript"/>
          <w:lang w:val="en"/>
        </w:rPr>
        <w:t>st</w:t>
      </w:r>
      <w:r w:rsidR="00C35F2D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lang w:val="en"/>
        </w:rPr>
        <w:t xml:space="preserve">, </w:t>
      </w:r>
      <w:r w:rsidR="002C7EC5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lang w:val="en"/>
        </w:rPr>
        <w:t>2017</w:t>
      </w:r>
      <w:r w:rsidR="002C669A" w:rsidRPr="002C669A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lang w:val="en"/>
        </w:rPr>
        <w:t xml:space="preserve">. </w:t>
      </w:r>
    </w:p>
    <w:p w:rsidR="00CF4139" w:rsidRDefault="00CF4139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>Requirements for voting privileges as stated by National HPNA Chapter regulations are as follows:</w:t>
      </w:r>
    </w:p>
    <w:p w:rsidR="002C7EC5" w:rsidRDefault="002C7EC5" w:rsidP="00A319D0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-Must hold active membership for </w:t>
      </w:r>
      <w:r w:rsidRPr="00C35F2D">
        <w:rPr>
          <w:rFonts w:ascii="Open Sans" w:eastAsia="Times New Roman" w:hAnsi="Open Sans" w:cs="Arial"/>
          <w:color w:val="343537"/>
          <w:sz w:val="23"/>
          <w:szCs w:val="23"/>
          <w:u w:val="single"/>
          <w:lang w:val="en"/>
        </w:rPr>
        <w:t>National</w:t>
      </w: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HPNA</w:t>
      </w:r>
    </w:p>
    <w:p w:rsidR="002C7EC5" w:rsidRDefault="002C7EC5" w:rsidP="00A319D0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-Must hold active membership for the </w:t>
      </w:r>
      <w:r w:rsidRPr="00C35F2D">
        <w:rPr>
          <w:rFonts w:ascii="Open Sans" w:eastAsia="Times New Roman" w:hAnsi="Open Sans" w:cs="Arial"/>
          <w:color w:val="343537"/>
          <w:sz w:val="23"/>
          <w:szCs w:val="23"/>
          <w:u w:val="single"/>
          <w:lang w:val="en"/>
        </w:rPr>
        <w:t>local</w:t>
      </w: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Central Alabama HPNA Chapter</w:t>
      </w:r>
    </w:p>
    <w:p w:rsidR="002C7EC5" w:rsidRDefault="002C7EC5" w:rsidP="00A319D0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>-Must be either a RN, Senior RN, or student RN member</w:t>
      </w:r>
    </w:p>
    <w:p w:rsidR="00A319D0" w:rsidRDefault="002C7EC5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</w:p>
    <w:p w:rsidR="002C669A" w:rsidRPr="002C669A" w:rsidRDefault="002C7EC5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All members </w:t>
      </w:r>
      <w:r w:rsidR="002C669A"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in good standing by </w:t>
      </w:r>
      <w:r w:rsidRPr="002C7EC5">
        <w:rPr>
          <w:rFonts w:ascii="Open Sans" w:eastAsia="Times New Roman" w:hAnsi="Open Sans" w:cs="Arial"/>
          <w:b/>
          <w:color w:val="343537"/>
          <w:sz w:val="23"/>
          <w:szCs w:val="23"/>
          <w:u w:val="single"/>
          <w:lang w:val="en"/>
        </w:rPr>
        <w:t>October 31</w:t>
      </w:r>
      <w:r w:rsidRPr="002C7EC5">
        <w:rPr>
          <w:rFonts w:ascii="Open Sans" w:eastAsia="Times New Roman" w:hAnsi="Open Sans" w:cs="Arial"/>
          <w:b/>
          <w:color w:val="343537"/>
          <w:sz w:val="23"/>
          <w:szCs w:val="23"/>
          <w:u w:val="single"/>
          <w:vertAlign w:val="superscript"/>
          <w:lang w:val="en"/>
        </w:rPr>
        <w:t>st</w:t>
      </w:r>
      <w:r w:rsidRPr="002C7EC5">
        <w:rPr>
          <w:rFonts w:ascii="Open Sans" w:eastAsia="Times New Roman" w:hAnsi="Open Sans" w:cs="Arial"/>
          <w:b/>
          <w:color w:val="343537"/>
          <w:sz w:val="23"/>
          <w:szCs w:val="23"/>
          <w:u w:val="single"/>
          <w:lang w:val="en"/>
        </w:rPr>
        <w:t>, 2017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  <w:r w:rsidR="002C669A"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may submit their information for consideration as a candidate in the 2017 election or may nominate a colleague. Please refer to sections in the 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chapter manual</w:t>
      </w:r>
      <w:r w:rsidR="002C669A"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(attached) for additional information regarding 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responsibilities of the elected roles. </w:t>
      </w:r>
      <w:r w:rsidR="002C669A"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 </w:t>
      </w:r>
    </w:p>
    <w:p w:rsidR="002C669A" w:rsidRPr="002C669A" w:rsidRDefault="002C669A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If you know someone you would like to nominate, please make sure you have their permission </w:t>
      </w:r>
      <w:r w:rsidRPr="00847EA4">
        <w:rPr>
          <w:rFonts w:ascii="Open Sans" w:eastAsia="Times New Roman" w:hAnsi="Open Sans" w:cs="Arial"/>
          <w:b/>
          <w:color w:val="343537"/>
          <w:sz w:val="23"/>
          <w:szCs w:val="23"/>
          <w:lang w:val="en"/>
        </w:rPr>
        <w:t>before</w:t>
      </w: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you submit the nomination. Self-nominations are encouraged as well. For any nomination please provide:</w:t>
      </w:r>
    </w:p>
    <w:p w:rsidR="002C669A" w:rsidRPr="002C669A" w:rsidRDefault="002C669A" w:rsidP="002C6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Candidate name along 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with </w:t>
      </w: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best em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ail</w:t>
      </w: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contact information</w:t>
      </w:r>
    </w:p>
    <w:p w:rsidR="002C669A" w:rsidRPr="002C669A" w:rsidRDefault="002C669A" w:rsidP="002C6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Candidate’s CV or Resume</w:t>
      </w:r>
    </w:p>
    <w:p w:rsidR="002C669A" w:rsidRPr="002C669A" w:rsidRDefault="002C669A" w:rsidP="00BB16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A 250 word or less statement of why you are seeking to serve in a leadership position</w:t>
      </w:r>
      <w:r w:rsidR="00BB16A0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</w:p>
    <w:p w:rsidR="002C669A" w:rsidRPr="002C669A" w:rsidRDefault="002C669A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All nominations will be reviewed by members of the 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HPNA</w:t>
      </w:r>
      <w:r w:rsidR="00A319D0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Executive</w:t>
      </w:r>
      <w:r w:rsidR="00A319D0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Committee</w:t>
      </w: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who will ve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t nominees and develop a </w:t>
      </w: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ballot to reflect expertise and diversity. At least one candidate will be slated per position.</w:t>
      </w:r>
    </w:p>
    <w:p w:rsidR="002C669A" w:rsidRPr="002C669A" w:rsidRDefault="00A319D0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  <w:r w:rsidR="002C669A"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All elected officers begin their term at the close of the 2017 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year.</w:t>
      </w:r>
    </w:p>
    <w:p w:rsidR="002C669A" w:rsidRPr="002C669A" w:rsidRDefault="002C669A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Applications that are incomplete or contain excessive typographical or grammatical errors will not be corrected or edited and may be eliminated from consideration.</w:t>
      </w:r>
    </w:p>
    <w:p w:rsidR="002C669A" w:rsidRPr="002C669A" w:rsidRDefault="002C669A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All incumbent office holders eligible to seek re</w:t>
      </w:r>
      <w:r w:rsidRPr="002C669A">
        <w:rPr>
          <w:rFonts w:ascii="Cambria Math" w:eastAsia="Times New Roman" w:hAnsi="Cambria Math" w:cs="Cambria Math"/>
          <w:color w:val="343537"/>
          <w:sz w:val="23"/>
          <w:szCs w:val="23"/>
          <w:lang w:val="en"/>
        </w:rPr>
        <w:t>‐</w:t>
      </w: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election must submit forms and complete the nomination application process.  </w:t>
      </w:r>
    </w:p>
    <w:p w:rsidR="002C669A" w:rsidRPr="002C669A" w:rsidRDefault="002C669A" w:rsidP="00DE7EB4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>Positions Scheduled for Election in 2017 are:</w:t>
      </w:r>
    </w:p>
    <w:p w:rsidR="00A319D0" w:rsidRDefault="002C669A" w:rsidP="00A319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DE7EB4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lang w:val="en"/>
        </w:rPr>
        <w:t>President-Elect</w:t>
      </w:r>
      <w:r w:rsidR="00A319D0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</w:p>
    <w:p w:rsidR="002C669A" w:rsidRPr="00A319D0" w:rsidRDefault="002C669A" w:rsidP="00A319D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A319D0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  <w:r w:rsidR="00C35F2D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Total </w:t>
      </w:r>
      <w:r w:rsidR="00A319D0" w:rsidRPr="00C35F2D">
        <w:rPr>
          <w:rFonts w:ascii="Open Sans" w:eastAsia="Times New Roman" w:hAnsi="Open Sans" w:cs="Arial"/>
          <w:b/>
          <w:color w:val="343537"/>
          <w:sz w:val="23"/>
          <w:szCs w:val="23"/>
          <w:lang w:val="en"/>
        </w:rPr>
        <w:t>4 year commitment</w:t>
      </w:r>
      <w:r w:rsidR="00A319D0" w:rsidRPr="00A319D0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with </w:t>
      </w:r>
      <w:r w:rsidR="00A319D0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 xml:space="preserve">one year as President-Elect, two years as President, and one year </w:t>
      </w:r>
      <w:r w:rsidR="00C35F2D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 xml:space="preserve">as </w:t>
      </w:r>
      <w:r w:rsidR="00A319D0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>Past-President</w:t>
      </w:r>
      <w:r w:rsidRPr="00A319D0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. </w:t>
      </w:r>
      <w:r w:rsidR="00847EA4" w:rsidRPr="00A319D0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</w:p>
    <w:p w:rsidR="002C669A" w:rsidRPr="002C669A" w:rsidRDefault="002C669A" w:rsidP="00847E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lang w:val="en"/>
        </w:rPr>
        <w:t>Secretary</w:t>
      </w:r>
      <w:r w:rsidRPr="002C669A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>: - 2 year term.</w:t>
      </w: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 </w:t>
      </w:r>
    </w:p>
    <w:p w:rsidR="002C669A" w:rsidRPr="002C669A" w:rsidRDefault="002C669A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lastRenderedPageBreak/>
        <w:t xml:space="preserve">If you would like to be considered for the 2017 ballot or would like to nominate someone please send an email with the below information to </w:t>
      </w:r>
      <w:hyperlink r:id="rId6" w:tgtFrame="_blank" w:history="1">
        <w:r w:rsidR="00A37E16">
          <w:rPr>
            <w:rStyle w:val="Hyperlink"/>
            <w:rFonts w:ascii="Open Sans" w:hAnsi="Open Sans" w:cs="Arial"/>
            <w:sz w:val="23"/>
            <w:szCs w:val="23"/>
            <w:shd w:val="clear" w:color="auto" w:fill="FFFF00"/>
            <w:lang w:val="en"/>
          </w:rPr>
          <w:t>hpnaofcentralalabama@gmail.com</w:t>
        </w:r>
      </w:hyperlink>
      <w:r w:rsidR="00A37E16">
        <w:rPr>
          <w:rFonts w:ascii="Open Sans" w:hAnsi="Open Sans" w:cs="Arial"/>
          <w:color w:val="000000"/>
          <w:sz w:val="23"/>
          <w:szCs w:val="23"/>
          <w:lang w:val="en"/>
        </w:rPr>
        <w:t xml:space="preserve">. </w:t>
      </w:r>
      <w:bookmarkStart w:id="0" w:name="_GoBack"/>
      <w:bookmarkEnd w:id="0"/>
      <w:r w:rsidR="00BB16A0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 xml:space="preserve"> DEADLINE </w:t>
      </w:r>
      <w:r w:rsidR="00C35F2D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 xml:space="preserve">to receive nominations </w:t>
      </w:r>
      <w:r w:rsidR="00BB16A0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>is</w:t>
      </w:r>
      <w:r w:rsidRPr="002C669A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 xml:space="preserve"> </w:t>
      </w:r>
      <w:r w:rsidR="00C35F2D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lang w:val="en"/>
        </w:rPr>
        <w:t>October 31</w:t>
      </w:r>
      <w:r w:rsidR="00C35F2D" w:rsidRPr="00C35F2D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vertAlign w:val="superscript"/>
          <w:lang w:val="en"/>
        </w:rPr>
        <w:t>st</w:t>
      </w:r>
      <w:r w:rsidR="00C35F2D">
        <w:rPr>
          <w:rFonts w:ascii="Open Sans" w:eastAsia="Times New Roman" w:hAnsi="Open Sans" w:cs="Arial"/>
          <w:b/>
          <w:bCs/>
          <w:color w:val="343537"/>
          <w:sz w:val="23"/>
          <w:szCs w:val="23"/>
          <w:u w:val="single"/>
          <w:lang w:val="en"/>
        </w:rPr>
        <w:t>, 2017</w:t>
      </w:r>
      <w:r w:rsidRPr="002C669A">
        <w:rPr>
          <w:rFonts w:ascii="Open Sans" w:eastAsia="Times New Roman" w:hAnsi="Open Sans" w:cs="Arial"/>
          <w:b/>
          <w:bCs/>
          <w:color w:val="343537"/>
          <w:sz w:val="23"/>
          <w:szCs w:val="23"/>
          <w:lang w:val="en"/>
        </w:rPr>
        <w:t>.</w:t>
      </w:r>
    </w:p>
    <w:p w:rsidR="002C669A" w:rsidRPr="002C669A" w:rsidRDefault="002C669A" w:rsidP="002C66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Candidate name along </w:t>
      </w:r>
      <w:r w:rsidR="00847EA4">
        <w:rPr>
          <w:rFonts w:ascii="Open Sans" w:eastAsia="Times New Roman" w:hAnsi="Open Sans" w:cs="Arial"/>
          <w:color w:val="343537"/>
          <w:sz w:val="23"/>
          <w:szCs w:val="23"/>
          <w:lang w:val="en"/>
        </w:rPr>
        <w:t xml:space="preserve">with </w:t>
      </w: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best email  contact information</w:t>
      </w:r>
    </w:p>
    <w:p w:rsidR="002C669A" w:rsidRPr="002C669A" w:rsidRDefault="002C669A" w:rsidP="002C66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Candidate’s CV or Resume</w:t>
      </w:r>
    </w:p>
    <w:p w:rsidR="002C669A" w:rsidRPr="00847EA4" w:rsidRDefault="002C669A" w:rsidP="00847E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A 250 word or less statement of why you or they are seeking to serve in a leadership position</w:t>
      </w:r>
    </w:p>
    <w:p w:rsidR="002C669A" w:rsidRPr="002C669A" w:rsidRDefault="002C669A" w:rsidP="002C669A">
      <w:pPr>
        <w:shd w:val="clear" w:color="auto" w:fill="FFFFFF"/>
        <w:spacing w:after="158" w:line="315" w:lineRule="atLeast"/>
        <w:rPr>
          <w:rFonts w:ascii="Open Sans" w:eastAsia="Times New Roman" w:hAnsi="Open Sans" w:cs="Arial"/>
          <w:color w:val="343537"/>
          <w:sz w:val="23"/>
          <w:szCs w:val="23"/>
          <w:lang w:val="en"/>
        </w:rPr>
      </w:pPr>
      <w:r w:rsidRPr="002C669A">
        <w:rPr>
          <w:rFonts w:ascii="Open Sans" w:eastAsia="Times New Roman" w:hAnsi="Open Sans" w:cs="Arial"/>
          <w:color w:val="343537"/>
          <w:sz w:val="23"/>
          <w:szCs w:val="23"/>
          <w:lang w:val="en"/>
        </w:rPr>
        <w:t>Thank you!</w:t>
      </w:r>
    </w:p>
    <w:p w:rsidR="00254920" w:rsidRDefault="00A37E16"/>
    <w:sectPr w:rsidR="00254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173"/>
    <w:multiLevelType w:val="multilevel"/>
    <w:tmpl w:val="E0D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014C7"/>
    <w:multiLevelType w:val="multilevel"/>
    <w:tmpl w:val="8D86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43EE7"/>
    <w:multiLevelType w:val="multilevel"/>
    <w:tmpl w:val="EB72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9A"/>
    <w:rsid w:val="002C669A"/>
    <w:rsid w:val="002C7EC5"/>
    <w:rsid w:val="00560109"/>
    <w:rsid w:val="00847EA4"/>
    <w:rsid w:val="009B2BAE"/>
    <w:rsid w:val="00A319D0"/>
    <w:rsid w:val="00A37E16"/>
    <w:rsid w:val="00A77722"/>
    <w:rsid w:val="00AF0B02"/>
    <w:rsid w:val="00BB16A0"/>
    <w:rsid w:val="00BC6C74"/>
    <w:rsid w:val="00C35F2D"/>
    <w:rsid w:val="00CF4139"/>
    <w:rsid w:val="00D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669A"/>
    <w:rPr>
      <w:strike w:val="0"/>
      <w:dstrike w:val="0"/>
      <w:color w:val="278FCE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2C669A"/>
    <w:rPr>
      <w:rFonts w:ascii="Open Sans" w:hAnsi="Open Sans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2C669A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669A"/>
    <w:rPr>
      <w:strike w:val="0"/>
      <w:dstrike w:val="0"/>
      <w:color w:val="278FCE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2C669A"/>
    <w:rPr>
      <w:rFonts w:ascii="Open Sans" w:hAnsi="Open Sans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2C669A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mail.hs.uab.edu/owa/redir.aspx?C=pSizx42wMa8NeuzKxxTt-2huK2u85eUSc-9Hr_tmtAA7zOh1MgzVCA..&amp;URL=mailto%3ahpnaofcentralalabama%40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Health System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Howell</dc:creator>
  <cp:lastModifiedBy>Stephen Howell</cp:lastModifiedBy>
  <cp:revision>3</cp:revision>
  <cp:lastPrinted>2017-09-27T20:01:00Z</cp:lastPrinted>
  <dcterms:created xsi:type="dcterms:W3CDTF">2017-09-27T20:01:00Z</dcterms:created>
  <dcterms:modified xsi:type="dcterms:W3CDTF">2017-10-05T21:03:00Z</dcterms:modified>
</cp:coreProperties>
</file>