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309F4" w14:textId="33B7901C" w:rsidR="00BC5050" w:rsidRPr="00BC5050" w:rsidRDefault="00BC5050" w:rsidP="00BC5050">
      <w:pPr>
        <w:jc w:val="center"/>
        <w:rPr>
          <w:b/>
          <w:bCs/>
          <w:sz w:val="32"/>
          <w:szCs w:val="32"/>
        </w:rPr>
      </w:pPr>
      <w:r w:rsidRPr="00BC5050">
        <w:rPr>
          <w:b/>
          <w:bCs/>
          <w:sz w:val="32"/>
          <w:szCs w:val="32"/>
        </w:rPr>
        <w:t>Program Schedule</w:t>
      </w:r>
    </w:p>
    <w:p w14:paraId="38086BB3" w14:textId="77777777" w:rsidR="00BC5050" w:rsidRPr="00BC5050" w:rsidRDefault="00BC5050" w:rsidP="00BC50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050">
        <w:rPr>
          <w:b/>
          <w:bCs/>
          <w:sz w:val="28"/>
          <w:szCs w:val="28"/>
        </w:rPr>
        <w:t>07:45-08:00</w:t>
      </w:r>
      <w:r w:rsidRPr="00BC5050">
        <w:rPr>
          <w:sz w:val="28"/>
          <w:szCs w:val="28"/>
        </w:rPr>
        <w:t xml:space="preserve"> Welcome from ILSPAN President</w:t>
      </w:r>
    </w:p>
    <w:p w14:paraId="64229331" w14:textId="77777777" w:rsidR="00BC5050" w:rsidRPr="00BC5050" w:rsidRDefault="00BC5050" w:rsidP="00BC5050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BC5050">
        <w:rPr>
          <w:sz w:val="28"/>
          <w:szCs w:val="28"/>
        </w:rPr>
        <w:t xml:space="preserve"> </w:t>
      </w:r>
      <w:r w:rsidRPr="00BC5050">
        <w:rPr>
          <w:b/>
          <w:bCs/>
          <w:sz w:val="28"/>
          <w:szCs w:val="28"/>
        </w:rPr>
        <w:t xml:space="preserve">Speaker: Maureen McLaughlin, MS, RN, ACNS-BC, CPAN, CAPA </w:t>
      </w:r>
    </w:p>
    <w:p w14:paraId="480B0819" w14:textId="77777777" w:rsidR="00BC5050" w:rsidRPr="00BC5050" w:rsidRDefault="00BC5050" w:rsidP="00BC50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050">
        <w:rPr>
          <w:b/>
          <w:bCs/>
          <w:sz w:val="28"/>
          <w:szCs w:val="28"/>
        </w:rPr>
        <w:t>08:00-09:00</w:t>
      </w:r>
      <w:r w:rsidRPr="00BC5050">
        <w:rPr>
          <w:sz w:val="28"/>
          <w:szCs w:val="28"/>
        </w:rPr>
        <w:t xml:space="preserve"> Anesthesia Essentials </w:t>
      </w:r>
    </w:p>
    <w:p w14:paraId="136A1A25" w14:textId="77777777" w:rsidR="00BC5050" w:rsidRPr="00BC5050" w:rsidRDefault="00BC5050" w:rsidP="00BC50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050">
        <w:rPr>
          <w:b/>
          <w:bCs/>
          <w:sz w:val="28"/>
          <w:szCs w:val="28"/>
        </w:rPr>
        <w:t>09:00-09:45</w:t>
      </w:r>
      <w:r w:rsidRPr="00BC5050">
        <w:rPr>
          <w:sz w:val="28"/>
          <w:szCs w:val="28"/>
        </w:rPr>
        <w:t xml:space="preserve"> Expect the Unexpected </w:t>
      </w:r>
    </w:p>
    <w:p w14:paraId="1EF81F62" w14:textId="77777777" w:rsidR="00BC5050" w:rsidRPr="00BC5050" w:rsidRDefault="00BC5050" w:rsidP="00BC50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050">
        <w:rPr>
          <w:b/>
          <w:bCs/>
          <w:sz w:val="28"/>
          <w:szCs w:val="28"/>
        </w:rPr>
        <w:t>09:45-10:00</w:t>
      </w:r>
      <w:r w:rsidRPr="00BC5050">
        <w:rPr>
          <w:sz w:val="28"/>
          <w:szCs w:val="28"/>
        </w:rPr>
        <w:t xml:space="preserve"> Break </w:t>
      </w:r>
    </w:p>
    <w:p w14:paraId="26DAEE42" w14:textId="77777777" w:rsidR="00BC5050" w:rsidRPr="00BC5050" w:rsidRDefault="00BC5050" w:rsidP="00BC50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050">
        <w:rPr>
          <w:b/>
          <w:bCs/>
          <w:sz w:val="28"/>
          <w:szCs w:val="28"/>
        </w:rPr>
        <w:t>10:00-11:00</w:t>
      </w:r>
      <w:r w:rsidRPr="00BC5050">
        <w:rPr>
          <w:sz w:val="28"/>
          <w:szCs w:val="28"/>
        </w:rPr>
        <w:t xml:space="preserve"> Essentials in Peri anesthesia Nursing in the Care of the Neurological Patient </w:t>
      </w:r>
    </w:p>
    <w:p w14:paraId="03188427" w14:textId="77777777" w:rsidR="00BC5050" w:rsidRPr="00BC5050" w:rsidRDefault="00BC5050" w:rsidP="00BC50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050">
        <w:rPr>
          <w:b/>
          <w:bCs/>
          <w:sz w:val="28"/>
          <w:szCs w:val="28"/>
        </w:rPr>
        <w:t>11:00-11:45</w:t>
      </w:r>
      <w:r w:rsidRPr="00BC5050">
        <w:rPr>
          <w:sz w:val="28"/>
          <w:szCs w:val="28"/>
        </w:rPr>
        <w:t xml:space="preserve"> To Err is Human: Medication Safety Challenges in Your PACU </w:t>
      </w:r>
    </w:p>
    <w:p w14:paraId="34041C74" w14:textId="77777777" w:rsidR="00BC5050" w:rsidRPr="00BC5050" w:rsidRDefault="00BC5050" w:rsidP="00BC50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050">
        <w:rPr>
          <w:b/>
          <w:bCs/>
          <w:sz w:val="28"/>
          <w:szCs w:val="28"/>
        </w:rPr>
        <w:t>11:45-12:15</w:t>
      </w:r>
      <w:r w:rsidRPr="00BC5050">
        <w:rPr>
          <w:sz w:val="28"/>
          <w:szCs w:val="28"/>
        </w:rPr>
        <w:t xml:space="preserve"> Lunch Break and ILSPAN General Meeting/Elections </w:t>
      </w:r>
    </w:p>
    <w:p w14:paraId="364E946D" w14:textId="77777777" w:rsidR="00BC5050" w:rsidRPr="00BC5050" w:rsidRDefault="00BC5050" w:rsidP="00BC50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050">
        <w:rPr>
          <w:b/>
          <w:bCs/>
          <w:sz w:val="28"/>
          <w:szCs w:val="28"/>
        </w:rPr>
        <w:t>12:15–13:00</w:t>
      </w:r>
      <w:r w:rsidRPr="00BC5050">
        <w:rPr>
          <w:sz w:val="28"/>
          <w:szCs w:val="28"/>
        </w:rPr>
        <w:t xml:space="preserve"> The Uninvited Guest in Your PACU: Caring for the Overflow Patient </w:t>
      </w:r>
    </w:p>
    <w:p w14:paraId="59A58404" w14:textId="77777777" w:rsidR="00BC5050" w:rsidRPr="00BC5050" w:rsidRDefault="00BC5050" w:rsidP="00BC50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050">
        <w:rPr>
          <w:b/>
          <w:bCs/>
          <w:sz w:val="28"/>
          <w:szCs w:val="28"/>
        </w:rPr>
        <w:t>13:00–13:45</w:t>
      </w:r>
      <w:r w:rsidRPr="00BC5050">
        <w:rPr>
          <w:sz w:val="28"/>
          <w:szCs w:val="28"/>
        </w:rPr>
        <w:t xml:space="preserve"> Addressing Moral Injury in the Post Pandemic Era </w:t>
      </w:r>
    </w:p>
    <w:p w14:paraId="4E4E7D67" w14:textId="7FA0DF5A" w:rsidR="00C96459" w:rsidRPr="00BC5050" w:rsidRDefault="00BC5050" w:rsidP="00BC505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C5050">
        <w:rPr>
          <w:b/>
          <w:bCs/>
          <w:sz w:val="28"/>
          <w:szCs w:val="28"/>
        </w:rPr>
        <w:t>13:45-14:00</w:t>
      </w:r>
      <w:r w:rsidRPr="00BC5050">
        <w:rPr>
          <w:sz w:val="28"/>
          <w:szCs w:val="28"/>
        </w:rPr>
        <w:t xml:space="preserve"> End of program and Online evaluations </w:t>
      </w:r>
      <w:r w:rsidR="00C96459" w:rsidRPr="00BC5050">
        <w:rPr>
          <w:sz w:val="28"/>
          <w:szCs w:val="28"/>
        </w:rPr>
        <w:t xml:space="preserve"> </w:t>
      </w:r>
    </w:p>
    <w:sectPr w:rsidR="00C96459" w:rsidRPr="00BC5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027CD"/>
    <w:multiLevelType w:val="hybridMultilevel"/>
    <w:tmpl w:val="33ACA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F6F"/>
    <w:rsid w:val="00623D61"/>
    <w:rsid w:val="00861316"/>
    <w:rsid w:val="00AF6A5B"/>
    <w:rsid w:val="00BC5050"/>
    <w:rsid w:val="00BC5F6F"/>
    <w:rsid w:val="00C96459"/>
    <w:rsid w:val="00E2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1288D"/>
  <w15:chartTrackingRefBased/>
  <w15:docId w15:val="{5883B3AC-6874-4677-9167-8A78579DD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5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9669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Pittman</dc:creator>
  <cp:keywords/>
  <dc:description/>
  <cp:lastModifiedBy>John Pittman</cp:lastModifiedBy>
  <cp:revision>1</cp:revision>
  <dcterms:created xsi:type="dcterms:W3CDTF">2021-12-20T18:56:00Z</dcterms:created>
  <dcterms:modified xsi:type="dcterms:W3CDTF">2021-12-30T02:17:00Z</dcterms:modified>
</cp:coreProperties>
</file>