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546D163A"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331CC1">
        <w:rPr>
          <w:rFonts w:ascii="Poppins" w:hAnsi="Poppins" w:cs="Poppins"/>
          <w:noProof/>
          <w:color w:val="000000" w:themeColor="text1"/>
          <w:sz w:val="20"/>
          <w:szCs w:val="20"/>
        </w:rPr>
        <w:t>Pain Management for APRNs</w:t>
      </w:r>
      <w:r w:rsidRPr="0047479A">
        <w:rPr>
          <w:rFonts w:ascii="Poppins" w:hAnsi="Poppins" w:cs="Poppins"/>
          <w:color w:val="000000" w:themeColor="text1"/>
          <w:sz w:val="20"/>
          <w:szCs w:val="20"/>
        </w:rPr>
        <w:fldChar w:fldCharType="end"/>
      </w:r>
      <w:bookmarkEnd w:id="0"/>
    </w:p>
    <w:p w14:paraId="1FD0506F" w14:textId="093B2E8D"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4346A6">
        <w:rPr>
          <w:rFonts w:ascii="Poppins" w:hAnsi="Poppins" w:cs="Poppins"/>
          <w:noProof/>
          <w:color w:val="000000" w:themeColor="text1"/>
          <w:sz w:val="20"/>
          <w:szCs w:val="20"/>
        </w:rPr>
        <w:t>7</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 including </w:t>
      </w:r>
      <w:r w:rsidR="008C0E92">
        <w:rPr>
          <w:rFonts w:ascii="Poppins" w:hAnsi="Poppins" w:cs="Poppins"/>
          <w:color w:val="000000" w:themeColor="text1"/>
          <w:sz w:val="20"/>
          <w:szCs w:val="20"/>
        </w:rPr>
        <w:fldChar w:fldCharType="begin">
          <w:ffData>
            <w:name w:val="Text10"/>
            <w:enabled/>
            <w:calcOnExit w:val="0"/>
            <w:textInput>
              <w:maxLength w:val="4"/>
            </w:textInput>
          </w:ffData>
        </w:fldChar>
      </w:r>
      <w:bookmarkStart w:id="2" w:name="Text10"/>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331CC1">
        <w:rPr>
          <w:rFonts w:ascii="Poppins" w:hAnsi="Poppins" w:cs="Poppins"/>
          <w:color w:val="000000" w:themeColor="text1"/>
          <w:sz w:val="20"/>
          <w:szCs w:val="20"/>
        </w:rPr>
        <w:t>4</w:t>
      </w:r>
      <w:r w:rsidR="00D403BB">
        <w:rPr>
          <w:rFonts w:ascii="Poppins" w:hAnsi="Poppins" w:cs="Poppins"/>
          <w:color w:val="000000" w:themeColor="text1"/>
          <w:sz w:val="20"/>
          <w:szCs w:val="20"/>
        </w:rPr>
        <w:t>.5</w:t>
      </w:r>
      <w:r w:rsidR="008C0E92">
        <w:rPr>
          <w:rFonts w:ascii="Poppins" w:hAnsi="Poppins" w:cs="Poppins"/>
          <w:color w:val="000000" w:themeColor="text1"/>
          <w:sz w:val="20"/>
          <w:szCs w:val="20"/>
        </w:rPr>
        <w:fldChar w:fldCharType="end"/>
      </w:r>
      <w:bookmarkEnd w:id="2"/>
      <w:r>
        <w:rPr>
          <w:rFonts w:ascii="Poppins" w:hAnsi="Poppins" w:cs="Poppins"/>
          <w:color w:val="000000" w:themeColor="text1"/>
          <w:sz w:val="20"/>
          <w:szCs w:val="20"/>
        </w:rPr>
        <w:t xml:space="preserve"> ANCC pharmacology hours</w:t>
      </w:r>
    </w:p>
    <w:p w14:paraId="55C5D67D" w14:textId="6EEA5C2D"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3"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331CC1">
        <w:rPr>
          <w:rFonts w:ascii="Poppins" w:eastAsia="Times New Roman" w:hAnsi="Poppins" w:cs="Poppins"/>
          <w:noProof/>
          <w:color w:val="000000" w:themeColor="text1"/>
          <w:sz w:val="20"/>
          <w:szCs w:val="20"/>
        </w:rPr>
        <w:t>05/</w:t>
      </w:r>
      <w:r w:rsidR="00C840A6">
        <w:rPr>
          <w:rFonts w:ascii="Poppins" w:eastAsia="Times New Roman" w:hAnsi="Poppins" w:cs="Poppins"/>
          <w:noProof/>
          <w:color w:val="000000" w:themeColor="text1"/>
          <w:sz w:val="20"/>
          <w:szCs w:val="20"/>
        </w:rPr>
        <w:t>5</w:t>
      </w:r>
      <w:r w:rsidR="00331CC1">
        <w:rPr>
          <w:rFonts w:ascii="Poppins" w:eastAsia="Times New Roman" w:hAnsi="Poppins" w:cs="Poppins"/>
          <w:noProof/>
          <w:color w:val="000000" w:themeColor="text1"/>
          <w:sz w:val="20"/>
          <w:szCs w:val="20"/>
        </w:rPr>
        <w:t>/202</w:t>
      </w:r>
      <w:r w:rsidR="00BA16E8">
        <w:rPr>
          <w:rFonts w:ascii="Poppins" w:eastAsia="Times New Roman" w:hAnsi="Poppins" w:cs="Poppins"/>
          <w:noProof/>
          <w:color w:val="000000" w:themeColor="text1"/>
          <w:sz w:val="20"/>
          <w:szCs w:val="20"/>
        </w:rPr>
        <w:t>6</w:t>
      </w:r>
      <w:r w:rsidR="00981BA5">
        <w:rPr>
          <w:rFonts w:ascii="Poppins" w:eastAsia="Times New Roman" w:hAnsi="Poppins" w:cs="Poppins"/>
          <w:color w:val="000000" w:themeColor="text1"/>
          <w:sz w:val="20"/>
          <w:szCs w:val="20"/>
        </w:rPr>
        <w:fldChar w:fldCharType="end"/>
      </w:r>
      <w:bookmarkEnd w:id="3"/>
    </w:p>
    <w:p w14:paraId="21C26622" w14:textId="347DD7E1"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4"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331CC1">
        <w:rPr>
          <w:rFonts w:ascii="Poppins" w:eastAsia="Times New Roman" w:hAnsi="Poppins" w:cs="Poppins"/>
          <w:noProof/>
          <w:sz w:val="20"/>
          <w:szCs w:val="20"/>
        </w:rPr>
        <w:t>05/</w:t>
      </w:r>
      <w:r w:rsidR="00C840A6">
        <w:rPr>
          <w:rFonts w:ascii="Poppins" w:eastAsia="Times New Roman" w:hAnsi="Poppins" w:cs="Poppins"/>
          <w:noProof/>
          <w:sz w:val="20"/>
          <w:szCs w:val="20"/>
        </w:rPr>
        <w:t>5</w:t>
      </w:r>
      <w:r w:rsidR="00331CC1">
        <w:rPr>
          <w:rFonts w:ascii="Poppins" w:eastAsia="Times New Roman" w:hAnsi="Poppins" w:cs="Poppins"/>
          <w:noProof/>
          <w:sz w:val="20"/>
          <w:szCs w:val="20"/>
        </w:rPr>
        <w:t>/202</w:t>
      </w:r>
      <w:r w:rsidR="00BA16E8">
        <w:rPr>
          <w:rFonts w:ascii="Poppins" w:eastAsia="Times New Roman" w:hAnsi="Poppins" w:cs="Poppins"/>
          <w:noProof/>
          <w:sz w:val="20"/>
          <w:szCs w:val="20"/>
        </w:rPr>
        <w:t>9</w:t>
      </w:r>
      <w:r w:rsidR="00981BA5">
        <w:rPr>
          <w:rFonts w:ascii="Poppins" w:eastAsia="Times New Roman" w:hAnsi="Poppins" w:cs="Poppins"/>
          <w:sz w:val="20"/>
          <w:szCs w:val="20"/>
        </w:rPr>
        <w:fldChar w:fldCharType="end"/>
      </w:r>
      <w:bookmarkEnd w:id="4"/>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0399ACC" w:rsidR="00BA7B8B" w:rsidRPr="0047479A" w:rsidRDefault="00BA7B8B" w:rsidP="00BA7B8B">
      <w:pPr>
        <w:spacing w:line="240" w:lineRule="auto"/>
        <w:jc w:val="center"/>
        <w:rPr>
          <w:rFonts w:ascii="Poppins" w:eastAsia="Times New Roman" w:hAnsi="Poppins" w:cs="Poppins"/>
          <w:i/>
          <w:iCs/>
          <w:sz w:val="24"/>
          <w:szCs w:val="24"/>
        </w:rPr>
      </w:pPr>
      <w:proofErr w:type="spellStart"/>
      <w:r w:rsidRPr="0047479A">
        <w:rPr>
          <w:rFonts w:ascii="Poppins" w:eastAsia="Times New Roman" w:hAnsi="Poppins" w:cs="Poppins"/>
          <w:i/>
          <w:iCs/>
          <w:sz w:val="24"/>
          <w:szCs w:val="24"/>
        </w:rPr>
        <w:t>NursingCE</w:t>
      </w:r>
      <w:proofErr w:type="spellEnd"/>
      <w:r w:rsidR="00C840A6">
        <w:rPr>
          <w:rFonts w:ascii="Poppins" w:eastAsia="Times New Roman" w:hAnsi="Poppins" w:cs="Poppins"/>
          <w:i/>
          <w:iCs/>
          <w:sz w:val="24"/>
          <w:szCs w:val="24"/>
        </w:rPr>
        <w:t>, LLC</w:t>
      </w:r>
      <w:r w:rsidRPr="0047479A">
        <w:rPr>
          <w:rFonts w:ascii="Poppins" w:eastAsia="Times New Roman" w:hAnsi="Poppins" w:cs="Poppins"/>
          <w:i/>
          <w:iCs/>
          <w:sz w:val="24"/>
          <w:szCs w:val="24"/>
        </w:rPr>
        <w:t xml:space="preserve">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w:t>
      </w:r>
      <w:r w:rsidR="00C840A6" w:rsidRPr="0047479A">
        <w:rPr>
          <w:rFonts w:ascii="Poppins" w:eastAsia="Times New Roman" w:hAnsi="Poppins" w:cs="Poppins"/>
          <w:i/>
          <w:iCs/>
          <w:sz w:val="24"/>
          <w:szCs w:val="24"/>
        </w:rPr>
        <w:t xml:space="preserve">nursing </w:t>
      </w:r>
      <w:r w:rsidRPr="0047479A">
        <w:rPr>
          <w:rFonts w:ascii="Poppins" w:eastAsia="Times New Roman" w:hAnsi="Poppins" w:cs="Poppins"/>
          <w:i/>
          <w:iCs/>
          <w:sz w:val="24"/>
          <w:szCs w:val="24"/>
        </w:rPr>
        <w:t>continuing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2C114566"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5"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BA16E8">
        <w:rPr>
          <w:rFonts w:ascii="Poppins" w:eastAsia="Times New Roman" w:hAnsi="Poppins" w:cs="Poppins"/>
          <w:bCs/>
          <w:sz w:val="16"/>
          <w:szCs w:val="16"/>
        </w:rPr>
        <w:t>Justine Kirschner</w:t>
      </w:r>
      <w:r w:rsidR="00331CC1">
        <w:rPr>
          <w:rFonts w:ascii="Poppins" w:eastAsia="Times New Roman" w:hAnsi="Poppins" w:cs="Poppins"/>
          <w:bCs/>
          <w:noProof/>
          <w:sz w:val="16"/>
          <w:szCs w:val="16"/>
        </w:rPr>
        <w:t>, DNP</w:t>
      </w:r>
      <w:r>
        <w:rPr>
          <w:rFonts w:ascii="Poppins" w:eastAsia="Times New Roman" w:hAnsi="Poppins" w:cs="Poppins"/>
          <w:bCs/>
          <w:sz w:val="16"/>
          <w:szCs w:val="16"/>
        </w:rPr>
        <w:fldChar w:fldCharType="end"/>
      </w:r>
      <w:bookmarkEnd w:id="5"/>
    </w:p>
    <w:p w14:paraId="043BA4EB" w14:textId="0477689A"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6"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331CC1">
        <w:rPr>
          <w:rFonts w:ascii="Poppins" w:eastAsia="Times New Roman" w:hAnsi="Poppins" w:cs="Poppins"/>
          <w:bCs/>
          <w:noProof/>
          <w:sz w:val="16"/>
          <w:szCs w:val="16"/>
        </w:rPr>
        <w:t>Megan S Roberts, FNP</w:t>
      </w:r>
      <w:r>
        <w:rPr>
          <w:rFonts w:ascii="Poppins" w:eastAsia="Times New Roman" w:hAnsi="Poppins" w:cs="Poppins"/>
          <w:bCs/>
          <w:sz w:val="16"/>
          <w:szCs w:val="16"/>
        </w:rPr>
        <w:fldChar w:fldCharType="end"/>
      </w:r>
      <w:bookmarkEnd w:id="6"/>
    </w:p>
    <w:p w14:paraId="7D8D74D4" w14:textId="0CE781D6"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7"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D357B">
        <w:rPr>
          <w:rFonts w:ascii="Poppins" w:eastAsia="Times New Roman" w:hAnsi="Poppins" w:cs="Poppins"/>
          <w:bCs/>
          <w:sz w:val="16"/>
          <w:szCs w:val="16"/>
        </w:rPr>
        <w:t>Julie Umberger, DNP, FNP</w:t>
      </w:r>
      <w:r>
        <w:rPr>
          <w:rFonts w:ascii="Poppins" w:eastAsia="Times New Roman" w:hAnsi="Poppins" w:cs="Poppins"/>
          <w:bCs/>
          <w:sz w:val="16"/>
          <w:szCs w:val="16"/>
        </w:rPr>
        <w:fldChar w:fldCharType="end"/>
      </w:r>
      <w:bookmarkEnd w:id="7"/>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28C3" w14:textId="77777777" w:rsidR="00965E1E" w:rsidRDefault="00965E1E" w:rsidP="001B18BC">
      <w:pPr>
        <w:spacing w:line="240" w:lineRule="auto"/>
      </w:pPr>
      <w:r>
        <w:separator/>
      </w:r>
    </w:p>
  </w:endnote>
  <w:endnote w:type="continuationSeparator" w:id="0">
    <w:p w14:paraId="5D54A413" w14:textId="77777777" w:rsidR="00965E1E" w:rsidRDefault="00965E1E"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Courier New"/>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D6B9" w14:textId="77777777" w:rsidR="00965E1E" w:rsidRDefault="00965E1E" w:rsidP="001B18BC">
      <w:pPr>
        <w:spacing w:line="240" w:lineRule="auto"/>
      </w:pPr>
      <w:r>
        <w:separator/>
      </w:r>
    </w:p>
  </w:footnote>
  <w:footnote w:type="continuationSeparator" w:id="0">
    <w:p w14:paraId="33033BC6" w14:textId="77777777" w:rsidR="00965E1E" w:rsidRDefault="00965E1E"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4897342">
    <w:abstractNumId w:val="8"/>
  </w:num>
  <w:num w:numId="2" w16cid:durableId="1444807055">
    <w:abstractNumId w:val="2"/>
  </w:num>
  <w:num w:numId="3" w16cid:durableId="1753425696">
    <w:abstractNumId w:val="3"/>
  </w:num>
  <w:num w:numId="4" w16cid:durableId="56126346">
    <w:abstractNumId w:val="5"/>
  </w:num>
  <w:num w:numId="5" w16cid:durableId="1515682449">
    <w:abstractNumId w:val="0"/>
  </w:num>
  <w:num w:numId="6" w16cid:durableId="700932589">
    <w:abstractNumId w:val="6"/>
  </w:num>
  <w:num w:numId="7" w16cid:durableId="2062122173">
    <w:abstractNumId w:val="7"/>
  </w:num>
  <w:num w:numId="8" w16cid:durableId="1204054826">
    <w:abstractNumId w:val="4"/>
  </w:num>
  <w:num w:numId="9" w16cid:durableId="1832596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5A8E"/>
    <w:rsid w:val="00007AC9"/>
    <w:rsid w:val="00016D56"/>
    <w:rsid w:val="000418F0"/>
    <w:rsid w:val="00055706"/>
    <w:rsid w:val="00075ABA"/>
    <w:rsid w:val="0008028B"/>
    <w:rsid w:val="000C4F5C"/>
    <w:rsid w:val="000D357B"/>
    <w:rsid w:val="000F5A29"/>
    <w:rsid w:val="0018235B"/>
    <w:rsid w:val="00193CAA"/>
    <w:rsid w:val="001B18BC"/>
    <w:rsid w:val="00243894"/>
    <w:rsid w:val="00274975"/>
    <w:rsid w:val="0027660E"/>
    <w:rsid w:val="002931FC"/>
    <w:rsid w:val="002D56F7"/>
    <w:rsid w:val="00331CC1"/>
    <w:rsid w:val="003D4C21"/>
    <w:rsid w:val="004247BE"/>
    <w:rsid w:val="00432E8D"/>
    <w:rsid w:val="004346A6"/>
    <w:rsid w:val="004436AE"/>
    <w:rsid w:val="0047479A"/>
    <w:rsid w:val="00516342"/>
    <w:rsid w:val="0059628B"/>
    <w:rsid w:val="005A1BED"/>
    <w:rsid w:val="006168E0"/>
    <w:rsid w:val="00626BFA"/>
    <w:rsid w:val="00633B15"/>
    <w:rsid w:val="00663BC0"/>
    <w:rsid w:val="00673A74"/>
    <w:rsid w:val="00684D5A"/>
    <w:rsid w:val="00694C0E"/>
    <w:rsid w:val="006D6781"/>
    <w:rsid w:val="006E6CD8"/>
    <w:rsid w:val="007108FD"/>
    <w:rsid w:val="00720203"/>
    <w:rsid w:val="00720AD8"/>
    <w:rsid w:val="00736622"/>
    <w:rsid w:val="00737754"/>
    <w:rsid w:val="0074152B"/>
    <w:rsid w:val="00747E3C"/>
    <w:rsid w:val="007D74D1"/>
    <w:rsid w:val="00803CA0"/>
    <w:rsid w:val="0085710E"/>
    <w:rsid w:val="008621A5"/>
    <w:rsid w:val="00874EEE"/>
    <w:rsid w:val="008B6A73"/>
    <w:rsid w:val="008C0E92"/>
    <w:rsid w:val="008C2BB1"/>
    <w:rsid w:val="008C3B96"/>
    <w:rsid w:val="00965E1E"/>
    <w:rsid w:val="00981BA5"/>
    <w:rsid w:val="00A40312"/>
    <w:rsid w:val="00A512BE"/>
    <w:rsid w:val="00A95BEF"/>
    <w:rsid w:val="00AB31ED"/>
    <w:rsid w:val="00AF1A11"/>
    <w:rsid w:val="00AF6688"/>
    <w:rsid w:val="00B12123"/>
    <w:rsid w:val="00B2552B"/>
    <w:rsid w:val="00B9181E"/>
    <w:rsid w:val="00BA16E8"/>
    <w:rsid w:val="00BA7B8B"/>
    <w:rsid w:val="00BD140C"/>
    <w:rsid w:val="00BE28E6"/>
    <w:rsid w:val="00C3620E"/>
    <w:rsid w:val="00C71DF5"/>
    <w:rsid w:val="00C840A6"/>
    <w:rsid w:val="00CC2E71"/>
    <w:rsid w:val="00CE35AF"/>
    <w:rsid w:val="00D403BB"/>
    <w:rsid w:val="00D458E6"/>
    <w:rsid w:val="00D548CB"/>
    <w:rsid w:val="00DD284E"/>
    <w:rsid w:val="00DE2286"/>
    <w:rsid w:val="00DE619C"/>
    <w:rsid w:val="00DF1DD1"/>
    <w:rsid w:val="00E67232"/>
    <w:rsid w:val="00EA1C36"/>
    <w:rsid w:val="00EB4195"/>
    <w:rsid w:val="00F30CFE"/>
    <w:rsid w:val="00F31946"/>
    <w:rsid w:val="00F40593"/>
    <w:rsid w:val="00F40E9E"/>
    <w:rsid w:val="00F74498"/>
    <w:rsid w:val="00F75E98"/>
    <w:rsid w:val="00FC0E63"/>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3.xml><?xml version="1.0" encoding="utf-8"?>
<ds:datastoreItem xmlns:ds="http://schemas.openxmlformats.org/officeDocument/2006/customXml" ds:itemID="{A0A3DFDF-8DD8-8F45-AD21-9D67988CB8E1}">
  <ds:schemaRefs>
    <ds:schemaRef ds:uri="http://schemas.openxmlformats.org/officeDocument/2006/bibliography"/>
  </ds:schemaRefs>
</ds:datastoreItem>
</file>

<file path=customXml/itemProps4.xml><?xml version="1.0" encoding="utf-8"?>
<ds:datastoreItem xmlns:ds="http://schemas.openxmlformats.org/officeDocument/2006/customXml" ds:itemID="{5FF224BC-CBEE-41BC-9F39-019688493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2026-05-05T16:16:00Z</dcterms:created>
  <dcterms:modified xsi:type="dcterms:W3CDTF">2026-05-05T16:17:00Z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529300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402b73ad-5b2f-4152-a4e3-363e40ebca7f</vt:lpwstr>
  </property>
</Properties>
</file>