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32A" w:rsidRDefault="00C2332A" w:rsidP="00C2332A">
      <w:pPr>
        <w:pStyle w:val="Header"/>
        <w:jc w:val="center"/>
        <w:rPr>
          <w:b/>
        </w:rPr>
      </w:pPr>
      <w:r>
        <w:rPr>
          <w:b/>
        </w:rPr>
        <w:t>NCAA DIVISION II</w:t>
      </w:r>
    </w:p>
    <w:p w:rsidR="00C2332A" w:rsidRDefault="00493EE7" w:rsidP="00C2332A">
      <w:pPr>
        <w:pStyle w:val="Header"/>
        <w:jc w:val="center"/>
        <w:rPr>
          <w:b/>
        </w:rPr>
      </w:pPr>
      <w:r>
        <w:rPr>
          <w:b/>
        </w:rPr>
        <w:t>PROVISIONAL</w:t>
      </w:r>
      <w:r w:rsidR="00ED32BC">
        <w:rPr>
          <w:b/>
        </w:rPr>
        <w:t xml:space="preserve"> </w:t>
      </w:r>
      <w:r w:rsidR="00EB6A51">
        <w:rPr>
          <w:b/>
        </w:rPr>
        <w:t xml:space="preserve">YEAR THREE </w:t>
      </w:r>
      <w:r w:rsidR="00ED32BC">
        <w:rPr>
          <w:b/>
        </w:rPr>
        <w:t>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bookmarkStart w:id="0" w:name="_GoBack"/>
      <w:bookmarkEnd w:id="0"/>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F91965" w:rsidRDefault="00F91965"/>
    <w:sectPr w:rsidR="00F91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32A"/>
    <w:rsid w:val="00057030"/>
    <w:rsid w:val="000A5E26"/>
    <w:rsid w:val="00415E56"/>
    <w:rsid w:val="00493EE7"/>
    <w:rsid w:val="00671332"/>
    <w:rsid w:val="00711A91"/>
    <w:rsid w:val="00727AC9"/>
    <w:rsid w:val="007A7056"/>
    <w:rsid w:val="00C22C71"/>
    <w:rsid w:val="00C2332A"/>
    <w:rsid w:val="00CF3CA9"/>
    <w:rsid w:val="00DE189D"/>
    <w:rsid w:val="00EA0DAB"/>
    <w:rsid w:val="00EB6A51"/>
    <w:rsid w:val="00ED32BC"/>
    <w:rsid w:val="00EF7073"/>
    <w:rsid w:val="00F91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D44BF"/>
  <w15:docId w15:val="{4C765017-3AA4-4D9E-B397-89CFA9F4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1008</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Red, Angela</cp:lastModifiedBy>
  <cp:revision>2</cp:revision>
  <dcterms:created xsi:type="dcterms:W3CDTF">2018-01-16T15:08:00Z</dcterms:created>
  <dcterms:modified xsi:type="dcterms:W3CDTF">2018-01-16T15:08:00Z</dcterms:modified>
</cp:coreProperties>
</file>