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AAF6A" w14:textId="77777777" w:rsidR="00383429" w:rsidRDefault="00CD66AD" w:rsidP="00A63030">
      <w:pPr>
        <w:rPr>
          <w:color w:val="7F7F7F"/>
          <w:sz w:val="32"/>
          <w:szCs w:val="32"/>
        </w:rPr>
      </w:pPr>
      <w:r>
        <w:rPr>
          <w:noProof/>
        </w:rPr>
        <w:pict w14:anchorId="712AAF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0" type="#_x0000_t75" alt="cid:image001.png@01CBDE46.E3AD8D30" style="position:absolute;margin-left:89.25pt;margin-top:234.3pt;width:251.45pt;height:280.95pt;z-index:-251657728;visibility:visible" wrapcoords="-64 0 -64 21542 21600 21542 21600 0 -64 0">
            <v:imagedata r:id="rId8" o:title="image001"/>
            <w10:wrap type="tight"/>
          </v:shape>
        </w:pict>
      </w:r>
      <w:r>
        <w:rPr>
          <w:noProof/>
        </w:rPr>
        <w:pict w14:anchorId="712AAFF8">
          <v:group id="Group 2" o:spid="_x0000_s1027" style="position:absolute;margin-left:0;margin-top:0;width:612pt;height:11in;z-index:-251658752;mso-width-percent:1000;mso-height-percent:1000;mso-position-horizontal:center;mso-position-horizontal-relative:page;mso-position-vertical:center;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" o:allowincell="f">
            <v:rect id="Rectangle 3" o:spid="_x0000_s1028" style="position:absolute;width:12240;height:158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iEn8MA&#10;AADaAAAADwAAAGRycy9kb3ducmV2LnhtbESPQWvCQBSE7wX/w/IEb3WjiJToKkUUFZSq6aHHZ/Y1&#10;CWbfhuyaxH/vFgoeh5n5hpkvO1OKhmpXWFYwGkYgiFOrC84UfCeb9w8QziNrLC2Tggc5WC56b3OM&#10;tW35TM3FZyJA2MWoIPe+iqV0aU4G3dBWxMH7tbVBH2SdSV1jG+CmlOMomkqDBYeFHCta5ZTeLnej&#10;4Bqdu6Y6rE+UHJP262dvtteNUWrQ7z5nIDx1/hX+b++0ggn8XQk3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iEn8MAAADaAAAADwAAAAAAAAAAAAAAAACYAgAAZHJzL2Rv&#10;d25yZXYueG1sUEsFBgAAAAAEAAQA9QAAAIgDAAAAAA==&#10;" fillcolor="#4f81bd" stroked="f"/>
            <v:rect id="Rectangle 4" o:spid="_x0000_s1029"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ycsMA&#10;AADaAAAADwAAAGRycy9kb3ducmV2LnhtbESPQWvCQBSE7wX/w/IEb3XXaoJNXUMRBKHtoSr0+sg+&#10;k9Ds25jdmPTfu4VCj8PMfMNs8tE24kadrx1rWMwVCOLCmZpLDefT/nENwgdkg41j0vBDHvLt5GGD&#10;mXEDf9LtGEoRIewz1FCF0GZS+qIii37uWuLoXVxnMUTZldJ0OES4beSTUqm0WHNcqLClXUXF97G3&#10;GjBdmevHZfl+eutTfC5HtU++lNaz6fj6AiLQGP7Df+2D0ZDA75V4A+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yycsMAAADaAAAADwAAAAAAAAAAAAAAAACYAgAAZHJzL2Rv&#10;d25yZXYueG1sUEsFBgAAAAAEAAQA9QAAAIgDAAAAAA==&#10;" stroked="f"/>
            <w10:wrap anchorx="page" anchory="page"/>
          </v:group>
        </w:pict>
      </w:r>
    </w:p>
    <w:p w14:paraId="712AAF6B" w14:textId="77777777" w:rsidR="00383429" w:rsidRDefault="00383429">
      <w:pPr>
        <w:jc w:val="right"/>
        <w:rPr>
          <w:color w:val="7F7F7F"/>
          <w:sz w:val="32"/>
          <w:szCs w:val="32"/>
        </w:rPr>
      </w:pPr>
    </w:p>
    <w:tbl>
      <w:tblPr>
        <w:tblpPr w:leftFromText="187" w:rightFromText="187" w:vertAnchor="page" w:horzAnchor="margin" w:tblpXSpec="center" w:tblpY="13141"/>
        <w:tblOverlap w:val="never"/>
        <w:tblW w:w="10569" w:type="dxa"/>
        <w:tblLook w:val="04A0" w:firstRow="1" w:lastRow="0" w:firstColumn="1" w:lastColumn="0" w:noHBand="0" w:noVBand="1"/>
      </w:tblPr>
      <w:tblGrid>
        <w:gridCol w:w="10569"/>
      </w:tblGrid>
      <w:tr w:rsidR="00302625" w14:paraId="712AAF6F" w14:textId="77777777" w:rsidTr="00302625">
        <w:trPr>
          <w:trHeight w:val="1478"/>
        </w:trPr>
        <w:tc>
          <w:tcPr>
            <w:tcW w:w="10569" w:type="dxa"/>
          </w:tcPr>
          <w:p w14:paraId="49CCD235" w14:textId="271337D0" w:rsidR="003D6514" w:rsidRDefault="00BF03D7" w:rsidP="003D6514">
            <w:pPr>
              <w:jc w:val="center"/>
              <w:rPr>
                <w:rFonts w:ascii="Century Gothic" w:hAnsi="Century Gothic" w:cs="Arial"/>
                <w:b/>
                <w:sz w:val="18"/>
                <w:szCs w:val="18"/>
              </w:rPr>
            </w:pPr>
            <w:r w:rsidRPr="000207FE">
              <w:rPr>
                <w:rFonts w:ascii="Arial" w:hAnsi="Arial" w:cs="Arial"/>
                <w:b/>
                <w:color w:val="FF0000"/>
                <w:sz w:val="20"/>
                <w:szCs w:val="20"/>
              </w:rPr>
              <w:t>Executive Board</w:t>
            </w:r>
            <w:r>
              <w:rPr>
                <w:rFonts w:ascii="Arial" w:hAnsi="Arial" w:cs="Arial"/>
                <w:b/>
                <w:color w:val="FF0000"/>
                <w:sz w:val="20"/>
                <w:szCs w:val="20"/>
              </w:rPr>
              <w:br/>
            </w:r>
            <w:r w:rsidRPr="00A32E8E">
              <w:rPr>
                <w:rFonts w:ascii="Century Gothic" w:hAnsi="Century Gothic" w:cs="Arial"/>
                <w:b/>
                <w:sz w:val="18"/>
                <w:szCs w:val="18"/>
              </w:rPr>
              <w:t>Joe Grima</w:t>
            </w:r>
            <w:r w:rsidR="003D6514">
              <w:rPr>
                <w:rFonts w:ascii="Century Gothic" w:hAnsi="Century Gothic" w:cs="Arial"/>
                <w:b/>
                <w:sz w:val="18"/>
                <w:szCs w:val="18"/>
              </w:rPr>
              <w:t>l</w:t>
            </w:r>
            <w:r w:rsidRPr="00A32E8E">
              <w:rPr>
                <w:rFonts w:ascii="Century Gothic" w:hAnsi="Century Gothic" w:cs="Arial"/>
                <w:b/>
                <w:sz w:val="18"/>
                <w:szCs w:val="18"/>
              </w:rPr>
              <w:t xml:space="preserve">di – Commissioner </w:t>
            </w:r>
            <w:r w:rsidR="003D6514">
              <w:rPr>
                <w:rFonts w:ascii="Century Gothic" w:hAnsi="Century Gothic" w:cs="Arial"/>
                <w:b/>
                <w:sz w:val="18"/>
                <w:szCs w:val="18"/>
              </w:rPr>
              <w:t xml:space="preserve">              </w:t>
            </w:r>
            <w:r w:rsidRPr="00A32E8E">
              <w:rPr>
                <w:rFonts w:ascii="Century Gothic" w:hAnsi="Century Gothic" w:cs="Arial"/>
                <w:b/>
                <w:sz w:val="18"/>
                <w:szCs w:val="18"/>
              </w:rPr>
              <w:t xml:space="preserve">  Jamie Macdonald – Vice Commissioner</w:t>
            </w:r>
          </w:p>
          <w:p w14:paraId="7CC25378" w14:textId="0089E4DA" w:rsidR="00A32E8E" w:rsidRDefault="00BF03D7" w:rsidP="003D6514">
            <w:pPr>
              <w:ind w:left="90"/>
              <w:jc w:val="center"/>
              <w:rPr>
                <w:rFonts w:ascii="Arial" w:hAnsi="Arial" w:cs="Arial"/>
                <w:sz w:val="20"/>
                <w:szCs w:val="20"/>
              </w:rPr>
            </w:pPr>
            <w:r w:rsidRPr="00A32E8E">
              <w:rPr>
                <w:rFonts w:ascii="Century Gothic" w:hAnsi="Century Gothic" w:cs="Arial"/>
                <w:b/>
                <w:sz w:val="18"/>
                <w:szCs w:val="18"/>
              </w:rPr>
              <w:t xml:space="preserve">Cindy Rohl – Secretary </w:t>
            </w:r>
            <w:r w:rsidR="003D6514">
              <w:rPr>
                <w:rFonts w:ascii="Century Gothic" w:hAnsi="Century Gothic" w:cs="Arial"/>
                <w:b/>
                <w:sz w:val="18"/>
                <w:szCs w:val="18"/>
              </w:rPr>
              <w:t xml:space="preserve">         </w:t>
            </w:r>
            <w:r w:rsidR="00055078">
              <w:rPr>
                <w:rFonts w:ascii="Century Gothic" w:hAnsi="Century Gothic" w:cs="Arial"/>
                <w:b/>
                <w:sz w:val="18"/>
                <w:szCs w:val="18"/>
              </w:rPr>
              <w:t xml:space="preserve"> </w:t>
            </w:r>
            <w:r w:rsidRPr="00A32E8E">
              <w:rPr>
                <w:rFonts w:ascii="Century Gothic" w:hAnsi="Century Gothic" w:cs="Arial"/>
                <w:b/>
                <w:sz w:val="18"/>
                <w:szCs w:val="18"/>
              </w:rPr>
              <w:t>Scott Pozen – Treasurer</w:t>
            </w:r>
          </w:p>
          <w:p w14:paraId="02B5F254" w14:textId="788A9A45" w:rsidR="00A32E8E" w:rsidRDefault="00A32E8E" w:rsidP="00A32E8E">
            <w:pPr>
              <w:ind w:left="90"/>
              <w:jc w:val="center"/>
              <w:rPr>
                <w:rFonts w:ascii="Arial" w:hAnsi="Arial" w:cs="Arial"/>
                <w:sz w:val="20"/>
                <w:szCs w:val="20"/>
              </w:rPr>
            </w:pPr>
            <w:r>
              <w:rPr>
                <w:rFonts w:ascii="Arial" w:hAnsi="Arial" w:cs="Arial"/>
                <w:b/>
                <w:color w:val="FF0000"/>
                <w:sz w:val="20"/>
                <w:szCs w:val="20"/>
              </w:rPr>
              <w:t>Committee Leads</w:t>
            </w:r>
          </w:p>
          <w:p w14:paraId="712AAF6D" w14:textId="3735C424" w:rsidR="00BF03D7" w:rsidRDefault="00BF03D7" w:rsidP="00BF03D7">
            <w:pPr>
              <w:ind w:left="90"/>
              <w:jc w:val="center"/>
              <w:rPr>
                <w:rFonts w:ascii="Arial" w:hAnsi="Arial" w:cs="Arial"/>
                <w:sz w:val="20"/>
                <w:szCs w:val="20"/>
              </w:rPr>
            </w:pPr>
            <w:r w:rsidRPr="00A32E8E">
              <w:rPr>
                <w:rFonts w:ascii="Arial" w:hAnsi="Arial" w:cs="Arial"/>
                <w:b/>
                <w:sz w:val="20"/>
                <w:szCs w:val="20"/>
              </w:rPr>
              <w:t xml:space="preserve"> </w:t>
            </w:r>
            <w:r w:rsidRPr="00A32E8E">
              <w:rPr>
                <w:rFonts w:ascii="Century Gothic" w:hAnsi="Century Gothic" w:cs="Arial"/>
                <w:b/>
                <w:sz w:val="18"/>
                <w:szCs w:val="18"/>
              </w:rPr>
              <w:t xml:space="preserve">Mike Albert – Football Director </w:t>
            </w:r>
            <w:r w:rsidR="00055078">
              <w:rPr>
                <w:rFonts w:ascii="Century Gothic" w:hAnsi="Century Gothic" w:cs="Arial"/>
                <w:b/>
                <w:sz w:val="18"/>
                <w:szCs w:val="18"/>
              </w:rPr>
              <w:t xml:space="preserve">   </w:t>
            </w:r>
            <w:r w:rsidRPr="00A32E8E">
              <w:rPr>
                <w:rFonts w:ascii="Century Gothic" w:hAnsi="Century Gothic" w:cs="Arial"/>
                <w:b/>
                <w:sz w:val="18"/>
                <w:szCs w:val="18"/>
              </w:rPr>
              <w:t xml:space="preserve">  Samantha Rojas– Cheer Director</w:t>
            </w:r>
            <w:r w:rsidR="00055078">
              <w:rPr>
                <w:rFonts w:ascii="Century Gothic" w:hAnsi="Century Gothic" w:cs="Arial"/>
                <w:b/>
                <w:sz w:val="18"/>
                <w:szCs w:val="18"/>
              </w:rPr>
              <w:t xml:space="preserve">     </w:t>
            </w:r>
            <w:r w:rsidR="00055078" w:rsidRPr="00A32E8E">
              <w:rPr>
                <w:rFonts w:ascii="Century Gothic" w:hAnsi="Century Gothic" w:cs="Arial"/>
                <w:b/>
                <w:sz w:val="18"/>
                <w:szCs w:val="18"/>
              </w:rPr>
              <w:t xml:space="preserve"> </w:t>
            </w:r>
            <w:r w:rsidR="00055078">
              <w:rPr>
                <w:rFonts w:ascii="Century Gothic" w:hAnsi="Century Gothic" w:cs="Arial"/>
                <w:b/>
                <w:sz w:val="18"/>
                <w:szCs w:val="18"/>
              </w:rPr>
              <w:t>Deidre Plavsic</w:t>
            </w:r>
            <w:r w:rsidR="00055078" w:rsidRPr="00A32E8E">
              <w:rPr>
                <w:rFonts w:ascii="Century Gothic" w:hAnsi="Century Gothic" w:cs="Arial"/>
                <w:b/>
                <w:sz w:val="18"/>
                <w:szCs w:val="18"/>
              </w:rPr>
              <w:t xml:space="preserve">– </w:t>
            </w:r>
            <w:r w:rsidR="00055078">
              <w:rPr>
                <w:rFonts w:ascii="Century Gothic" w:hAnsi="Century Gothic" w:cs="Arial"/>
                <w:b/>
                <w:sz w:val="18"/>
                <w:szCs w:val="18"/>
              </w:rPr>
              <w:t xml:space="preserve">Assistant </w:t>
            </w:r>
            <w:r w:rsidR="00055078" w:rsidRPr="00A32E8E">
              <w:rPr>
                <w:rFonts w:ascii="Century Gothic" w:hAnsi="Century Gothic" w:cs="Arial"/>
                <w:b/>
                <w:sz w:val="18"/>
                <w:szCs w:val="18"/>
              </w:rPr>
              <w:t>Cheer Director</w:t>
            </w:r>
            <w:r w:rsidRPr="00A32E8E">
              <w:rPr>
                <w:rFonts w:ascii="Century Gothic" w:hAnsi="Century Gothic" w:cs="Arial"/>
                <w:sz w:val="18"/>
                <w:szCs w:val="18"/>
              </w:rPr>
              <w:br/>
            </w:r>
            <w:r w:rsidRPr="00A32E8E">
              <w:rPr>
                <w:rFonts w:ascii="Arial" w:hAnsi="Arial" w:cs="Arial"/>
                <w:b/>
                <w:color w:val="FF0000"/>
                <w:sz w:val="20"/>
                <w:szCs w:val="20"/>
              </w:rPr>
              <w:t>Round Table</w:t>
            </w:r>
            <w:r w:rsidRPr="00A32E8E">
              <w:rPr>
                <w:rFonts w:ascii="Arial" w:hAnsi="Arial" w:cs="Arial"/>
                <w:b/>
                <w:color w:val="FF0000"/>
                <w:sz w:val="20"/>
                <w:szCs w:val="20"/>
              </w:rPr>
              <w:br/>
            </w:r>
            <w:r w:rsidRPr="00A32E8E">
              <w:rPr>
                <w:rFonts w:ascii="Arial" w:hAnsi="Arial" w:cs="Arial"/>
                <w:b/>
                <w:sz w:val="20"/>
                <w:szCs w:val="20"/>
              </w:rPr>
              <w:t xml:space="preserve"> </w:t>
            </w:r>
            <w:r w:rsidR="00A32E8E" w:rsidRPr="00A32E8E">
              <w:rPr>
                <w:rFonts w:ascii="Century Gothic" w:hAnsi="Century Gothic" w:cs="Arial"/>
                <w:b/>
                <w:sz w:val="18"/>
                <w:szCs w:val="18"/>
              </w:rPr>
              <w:t>Brandon Bergemann</w:t>
            </w:r>
            <w:r w:rsidRPr="00A32E8E">
              <w:rPr>
                <w:rFonts w:ascii="Century Gothic" w:hAnsi="Century Gothic" w:cs="Arial"/>
                <w:b/>
                <w:sz w:val="18"/>
                <w:szCs w:val="18"/>
              </w:rPr>
              <w:t xml:space="preserve"> – Burlington      </w:t>
            </w:r>
            <w:r w:rsidR="00300C9A">
              <w:rPr>
                <w:rFonts w:ascii="Century Gothic" w:hAnsi="Century Gothic" w:cs="Arial"/>
                <w:b/>
                <w:sz w:val="18"/>
                <w:szCs w:val="18"/>
              </w:rPr>
              <w:t>Bob Weier</w:t>
            </w:r>
            <w:r w:rsidR="00055078">
              <w:rPr>
                <w:rFonts w:ascii="Century Gothic" w:hAnsi="Century Gothic" w:cs="Arial"/>
                <w:b/>
                <w:sz w:val="18"/>
                <w:szCs w:val="18"/>
              </w:rPr>
              <w:t>sheuser</w:t>
            </w:r>
            <w:r w:rsidRPr="00A32E8E">
              <w:rPr>
                <w:rFonts w:ascii="Century Gothic" w:hAnsi="Century Gothic" w:cs="Arial"/>
                <w:b/>
                <w:sz w:val="18"/>
                <w:szCs w:val="18"/>
              </w:rPr>
              <w:t xml:space="preserve"> – Kaneland</w:t>
            </w:r>
            <w:r w:rsidR="00300C9A">
              <w:rPr>
                <w:rFonts w:ascii="Century Gothic" w:hAnsi="Century Gothic" w:cs="Arial"/>
                <w:b/>
                <w:sz w:val="18"/>
                <w:szCs w:val="18"/>
              </w:rPr>
              <w:t xml:space="preserve">      Open -</w:t>
            </w:r>
            <w:r w:rsidRPr="00A32E8E">
              <w:rPr>
                <w:rFonts w:ascii="Century Gothic" w:hAnsi="Century Gothic" w:cs="Arial"/>
                <w:b/>
                <w:sz w:val="18"/>
                <w:szCs w:val="18"/>
              </w:rPr>
              <w:t xml:space="preserve"> Oswego       Dave Lee – Plano    </w:t>
            </w:r>
            <w:r w:rsidR="003D6514">
              <w:rPr>
                <w:rFonts w:ascii="Century Gothic" w:hAnsi="Century Gothic" w:cs="Arial"/>
                <w:b/>
                <w:sz w:val="18"/>
                <w:szCs w:val="18"/>
              </w:rPr>
              <w:t xml:space="preserve">  </w:t>
            </w:r>
            <w:r w:rsidRPr="00A32E8E">
              <w:rPr>
                <w:rFonts w:ascii="Century Gothic" w:hAnsi="Century Gothic" w:cs="Arial"/>
                <w:b/>
                <w:sz w:val="18"/>
                <w:szCs w:val="18"/>
              </w:rPr>
              <w:t xml:space="preserve">       Phil Sinetos – Sandwich         Bill Takahashi-St Raphael’s      </w:t>
            </w:r>
            <w:r w:rsidR="00300C9A">
              <w:rPr>
                <w:rFonts w:ascii="Century Gothic" w:hAnsi="Century Gothic" w:cs="Arial"/>
                <w:b/>
                <w:sz w:val="18"/>
                <w:szCs w:val="18"/>
              </w:rPr>
              <w:t>Keith Gardner</w:t>
            </w:r>
            <w:r w:rsidRPr="00A32E8E">
              <w:rPr>
                <w:rFonts w:ascii="Century Gothic" w:hAnsi="Century Gothic" w:cs="Arial"/>
                <w:b/>
                <w:sz w:val="18"/>
                <w:szCs w:val="18"/>
              </w:rPr>
              <w:t xml:space="preserve"> – Yorkville</w:t>
            </w:r>
          </w:p>
          <w:p w14:paraId="712AAF6E" w14:textId="77777777" w:rsidR="00302625" w:rsidRPr="00383429" w:rsidRDefault="00302625" w:rsidP="00302625">
            <w:pPr>
              <w:pStyle w:val="NoSpacing"/>
              <w:jc w:val="center"/>
              <w:rPr>
                <w:color w:val="7F7F7F"/>
                <w:sz w:val="32"/>
                <w:szCs w:val="32"/>
              </w:rPr>
            </w:pPr>
            <w:r w:rsidRPr="00383429">
              <w:rPr>
                <w:sz w:val="32"/>
                <w:szCs w:val="32"/>
              </w:rPr>
              <w:t xml:space="preserve"> </w:t>
            </w:r>
          </w:p>
        </w:tc>
      </w:tr>
    </w:tbl>
    <w:p w14:paraId="712AAF70" w14:textId="77777777" w:rsidR="00022EB7" w:rsidRPr="00EE1105" w:rsidRDefault="00CD66AD" w:rsidP="00413113">
      <w:pPr>
        <w:jc w:val="center"/>
        <w:rPr>
          <w:rFonts w:ascii="Arial" w:hAnsi="Arial" w:cs="Arial"/>
        </w:rPr>
      </w:pPr>
      <w:r>
        <w:rPr>
          <w:noProof/>
        </w:rPr>
        <w:pict w14:anchorId="712AAFFA">
          <v:rect id="Rectangle 5" o:spid="_x0000_s1026" style="position:absolute;left:0;text-align:left;margin-left:39pt;margin-top:116.75pt;width:533.95pt;height:73.95pt;z-index:2516567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" o:allowincell="f" fillcolor="#a5a5a5" stroked="f">
            <v:fill opacity="58853f"/>
            <v:textbox style="mso-fit-shape-to-text:t" inset="18pt,0,18pt,0">
              <w:txbxContent>
                <w:tbl>
                  <w:tblPr>
                    <w:tblW w:w="4973" w:type="pct"/>
                    <w:tblCellMar>
                      <w:left w:w="360" w:type="dxa"/>
                      <w:right w:w="360" w:type="dxa"/>
                    </w:tblCellMar>
                    <w:tblLook w:val="04A0" w:firstRow="1" w:lastRow="0" w:firstColumn="1" w:lastColumn="0" w:noHBand="0" w:noVBand="1"/>
                  </w:tblPr>
                  <w:tblGrid>
                    <w:gridCol w:w="4231"/>
                    <w:gridCol w:w="6405"/>
                  </w:tblGrid>
                  <w:tr w:rsidR="00383429" w14:paraId="712AB00F" w14:textId="77777777" w:rsidTr="00302625">
                    <w:trPr>
                      <w:trHeight w:val="1080"/>
                    </w:trPr>
                    <w:tc>
                      <w:tcPr>
                        <w:tcW w:w="1989" w:type="pct"/>
                        <w:shd w:val="clear" w:color="auto" w:fill="000000"/>
                        <w:vAlign w:val="center"/>
                      </w:tcPr>
                      <w:p w14:paraId="712AB00C" w14:textId="77777777" w:rsidR="00413113" w:rsidRDefault="00413113" w:rsidP="00413113">
                        <w:pPr>
                          <w:pStyle w:val="NoSpacing"/>
                          <w:jc w:val="center"/>
                          <w:rPr>
                            <w:smallCaps/>
                            <w:sz w:val="40"/>
                            <w:szCs w:val="40"/>
                          </w:rPr>
                        </w:pPr>
                        <w:r w:rsidRPr="005810A9">
                          <w:rPr>
                            <w:smallCaps/>
                            <w:sz w:val="40"/>
                            <w:szCs w:val="40"/>
                          </w:rPr>
                          <w:t>Midwest Youth</w:t>
                        </w:r>
                      </w:p>
                      <w:p w14:paraId="712AB00D" w14:textId="77777777" w:rsidR="00383429" w:rsidRPr="006B247F" w:rsidRDefault="00413113" w:rsidP="00413113">
                        <w:pPr>
                          <w:pStyle w:val="NoSpacing"/>
                          <w:jc w:val="center"/>
                          <w:rPr>
                            <w:smallCaps/>
                            <w:sz w:val="40"/>
                            <w:szCs w:val="40"/>
                          </w:rPr>
                        </w:pPr>
                        <w:r w:rsidRPr="005810A9">
                          <w:rPr>
                            <w:smallCaps/>
                            <w:sz w:val="40"/>
                            <w:szCs w:val="40"/>
                          </w:rPr>
                          <w:t>Big 12                 Football Conference</w:t>
                        </w:r>
                      </w:p>
                    </w:tc>
                    <w:tc>
                      <w:tcPr>
                        <w:tcW w:w="3011" w:type="pct"/>
                        <w:shd w:val="clear" w:color="auto" w:fill="auto"/>
                        <w:vAlign w:val="center"/>
                      </w:tcPr>
                      <w:p w14:paraId="712AB00E" w14:textId="6C0C42C2" w:rsidR="00383429" w:rsidRPr="006F6C4A" w:rsidRDefault="006F6C4A" w:rsidP="00B51215">
                        <w:pPr>
                          <w:pStyle w:val="NoSpacing"/>
                          <w:jc w:val="center"/>
                          <w:rPr>
                            <w:smallCaps/>
                            <w:sz w:val="72"/>
                            <w:szCs w:val="72"/>
                          </w:rPr>
                        </w:pPr>
                        <w:r>
                          <w:rPr>
                            <w:smallCaps/>
                            <w:sz w:val="72"/>
                            <w:szCs w:val="72"/>
                          </w:rPr>
                          <w:t>201</w:t>
                        </w:r>
                        <w:r w:rsidR="0086515C">
                          <w:rPr>
                            <w:smallCaps/>
                            <w:sz w:val="72"/>
                            <w:szCs w:val="72"/>
                          </w:rPr>
                          <w:t>6</w:t>
                        </w:r>
                        <w:r w:rsidR="00413113" w:rsidRPr="009B49EF">
                          <w:rPr>
                            <w:smallCaps/>
                            <w:sz w:val="72"/>
                            <w:szCs w:val="72"/>
                          </w:rPr>
                          <w:t xml:space="preserve"> Bylaws</w:t>
                        </w:r>
                      </w:p>
                    </w:tc>
                  </w:tr>
                </w:tbl>
                <w:p w14:paraId="712AB010" w14:textId="77777777" w:rsidR="00383429" w:rsidRDefault="00383429">
                  <w:pPr>
                    <w:pStyle w:val="NoSpacing"/>
                    <w:spacing w:line="14" w:lineRule="exact"/>
                  </w:pPr>
                </w:p>
              </w:txbxContent>
            </v:textbox>
            <w10:wrap anchorx="page" anchory="page"/>
          </v:rect>
        </w:pict>
      </w:r>
      <w:r w:rsidR="00383429">
        <w:br w:type="page"/>
      </w:r>
    </w:p>
    <w:p w14:paraId="712AAF71" w14:textId="77777777" w:rsidR="00022EB7" w:rsidRPr="00462D5F" w:rsidRDefault="00022EB7" w:rsidP="00EE1105">
      <w:pPr>
        <w:rPr>
          <w:rFonts w:ascii="Arial" w:hAnsi="Arial" w:cs="Arial"/>
          <w:sz w:val="22"/>
          <w:szCs w:val="22"/>
        </w:rPr>
      </w:pPr>
      <w:r w:rsidRPr="00462D5F">
        <w:rPr>
          <w:rFonts w:ascii="Arial" w:hAnsi="Arial" w:cs="Arial"/>
          <w:b/>
          <w:sz w:val="22"/>
          <w:szCs w:val="22"/>
        </w:rPr>
        <w:t>Name</w:t>
      </w:r>
      <w:r w:rsidRPr="00462D5F">
        <w:rPr>
          <w:rFonts w:ascii="Arial" w:hAnsi="Arial" w:cs="Arial"/>
          <w:sz w:val="22"/>
          <w:szCs w:val="22"/>
        </w:rPr>
        <w:t>……………</w:t>
      </w:r>
      <w:r w:rsidR="00EE1105" w:rsidRPr="00462D5F">
        <w:rPr>
          <w:rFonts w:ascii="Arial" w:hAnsi="Arial" w:cs="Arial"/>
          <w:sz w:val="22"/>
          <w:szCs w:val="22"/>
        </w:rPr>
        <w:t>……</w:t>
      </w:r>
      <w:r w:rsidRPr="00462D5F">
        <w:rPr>
          <w:rFonts w:ascii="Arial" w:hAnsi="Arial" w:cs="Arial"/>
          <w:sz w:val="22"/>
          <w:szCs w:val="22"/>
        </w:rPr>
        <w:t>……</w:t>
      </w:r>
      <w:r w:rsidR="00EE1105" w:rsidRPr="00462D5F">
        <w:rPr>
          <w:rFonts w:ascii="Arial" w:hAnsi="Arial" w:cs="Arial"/>
          <w:sz w:val="22"/>
          <w:szCs w:val="22"/>
        </w:rPr>
        <w:t>…</w:t>
      </w:r>
      <w:r w:rsidRPr="00462D5F">
        <w:rPr>
          <w:rFonts w:ascii="Arial" w:hAnsi="Arial" w:cs="Arial"/>
          <w:sz w:val="22"/>
          <w:szCs w:val="22"/>
        </w:rPr>
        <w:t>…</w:t>
      </w:r>
      <w:r w:rsidR="006A7B1D" w:rsidRPr="00462D5F">
        <w:rPr>
          <w:rFonts w:ascii="Arial" w:hAnsi="Arial" w:cs="Arial"/>
          <w:sz w:val="22"/>
          <w:szCs w:val="22"/>
        </w:rPr>
        <w:t>…………………..</w:t>
      </w:r>
      <w:r w:rsidRPr="00462D5F">
        <w:rPr>
          <w:rFonts w:ascii="Arial" w:hAnsi="Arial" w:cs="Arial"/>
          <w:sz w:val="22"/>
          <w:szCs w:val="22"/>
        </w:rPr>
        <w:t>……</w:t>
      </w:r>
      <w:r w:rsidR="00EE1105" w:rsidRPr="00462D5F">
        <w:rPr>
          <w:rFonts w:ascii="Arial" w:hAnsi="Arial" w:cs="Arial"/>
          <w:sz w:val="22"/>
          <w:szCs w:val="22"/>
        </w:rPr>
        <w:t>.</w:t>
      </w:r>
      <w:r w:rsidRPr="00462D5F">
        <w:rPr>
          <w:rFonts w:ascii="Arial" w:hAnsi="Arial" w:cs="Arial"/>
          <w:sz w:val="22"/>
          <w:szCs w:val="22"/>
        </w:rPr>
        <w:t>……………</w:t>
      </w:r>
      <w:r w:rsidR="006A7B1D" w:rsidRPr="00462D5F">
        <w:rPr>
          <w:rFonts w:ascii="Arial" w:hAnsi="Arial" w:cs="Arial"/>
          <w:sz w:val="22"/>
          <w:szCs w:val="22"/>
        </w:rPr>
        <w:t>…</w:t>
      </w:r>
      <w:r w:rsidRPr="00462D5F">
        <w:rPr>
          <w:rFonts w:ascii="Arial" w:hAnsi="Arial" w:cs="Arial"/>
          <w:sz w:val="22"/>
          <w:szCs w:val="22"/>
        </w:rPr>
        <w:t>………</w:t>
      </w:r>
      <w:r w:rsidR="006A7B1D" w:rsidRPr="00462D5F">
        <w:rPr>
          <w:rFonts w:ascii="Arial" w:hAnsi="Arial" w:cs="Arial"/>
          <w:b/>
          <w:sz w:val="22"/>
          <w:szCs w:val="22"/>
        </w:rPr>
        <w:t>Pa</w:t>
      </w:r>
      <w:r w:rsidRPr="00462D5F">
        <w:rPr>
          <w:rFonts w:ascii="Arial" w:hAnsi="Arial" w:cs="Arial"/>
          <w:b/>
          <w:sz w:val="22"/>
          <w:szCs w:val="22"/>
        </w:rPr>
        <w:t>ge 3</w:t>
      </w:r>
    </w:p>
    <w:p w14:paraId="712AAF72" w14:textId="77777777" w:rsidR="00022EB7" w:rsidRPr="00462D5F" w:rsidRDefault="00022EB7" w:rsidP="00EE1105">
      <w:pPr>
        <w:rPr>
          <w:rFonts w:ascii="Arial" w:hAnsi="Arial" w:cs="Arial"/>
          <w:sz w:val="22"/>
          <w:szCs w:val="22"/>
        </w:rPr>
      </w:pPr>
    </w:p>
    <w:p w14:paraId="712AAF73" w14:textId="77777777" w:rsidR="00022EB7" w:rsidRPr="00462D5F" w:rsidRDefault="00022EB7" w:rsidP="00EE1105">
      <w:pPr>
        <w:rPr>
          <w:rFonts w:ascii="Arial" w:hAnsi="Arial" w:cs="Arial"/>
          <w:b/>
          <w:sz w:val="22"/>
          <w:szCs w:val="22"/>
        </w:rPr>
      </w:pPr>
      <w:r w:rsidRPr="00462D5F">
        <w:rPr>
          <w:rFonts w:ascii="Arial" w:hAnsi="Arial" w:cs="Arial"/>
          <w:b/>
          <w:sz w:val="22"/>
          <w:szCs w:val="22"/>
        </w:rPr>
        <w:t>Purpose</w:t>
      </w:r>
      <w:r w:rsidRPr="00462D5F">
        <w:rPr>
          <w:rFonts w:ascii="Arial" w:hAnsi="Arial" w:cs="Arial"/>
          <w:sz w:val="22"/>
          <w:szCs w:val="22"/>
        </w:rPr>
        <w:t>……………</w:t>
      </w:r>
      <w:r w:rsidR="00EE1105" w:rsidRPr="00462D5F">
        <w:rPr>
          <w:rFonts w:ascii="Arial" w:hAnsi="Arial" w:cs="Arial"/>
          <w:sz w:val="22"/>
          <w:szCs w:val="22"/>
        </w:rPr>
        <w:t>………</w:t>
      </w:r>
      <w:r w:rsidRPr="00462D5F">
        <w:rPr>
          <w:rFonts w:ascii="Arial" w:hAnsi="Arial" w:cs="Arial"/>
          <w:sz w:val="22"/>
          <w:szCs w:val="22"/>
        </w:rPr>
        <w:t>…</w:t>
      </w:r>
      <w:r w:rsidR="00EE1105" w:rsidRPr="00462D5F">
        <w:rPr>
          <w:rFonts w:ascii="Arial" w:hAnsi="Arial" w:cs="Arial"/>
          <w:sz w:val="22"/>
          <w:szCs w:val="22"/>
        </w:rPr>
        <w:t>……</w:t>
      </w:r>
      <w:r w:rsidRPr="00462D5F">
        <w:rPr>
          <w:rFonts w:ascii="Arial" w:hAnsi="Arial" w:cs="Arial"/>
          <w:sz w:val="22"/>
          <w:szCs w:val="22"/>
        </w:rPr>
        <w:t>…</w:t>
      </w:r>
      <w:r w:rsidR="00EE1105" w:rsidRPr="00462D5F">
        <w:rPr>
          <w:rFonts w:ascii="Arial" w:hAnsi="Arial" w:cs="Arial"/>
          <w:sz w:val="22"/>
          <w:szCs w:val="22"/>
        </w:rPr>
        <w:t>………</w:t>
      </w:r>
      <w:r w:rsidRPr="00462D5F">
        <w:rPr>
          <w:rFonts w:ascii="Arial" w:hAnsi="Arial" w:cs="Arial"/>
          <w:sz w:val="22"/>
          <w:szCs w:val="22"/>
        </w:rPr>
        <w:t>……………………………</w:t>
      </w:r>
      <w:r w:rsidR="006A7B1D" w:rsidRPr="00462D5F">
        <w:rPr>
          <w:rFonts w:ascii="Arial" w:hAnsi="Arial" w:cs="Arial"/>
          <w:sz w:val="22"/>
          <w:szCs w:val="22"/>
        </w:rPr>
        <w:t>.</w:t>
      </w:r>
      <w:r w:rsidRPr="00462D5F">
        <w:rPr>
          <w:rFonts w:ascii="Arial" w:hAnsi="Arial" w:cs="Arial"/>
          <w:sz w:val="22"/>
          <w:szCs w:val="22"/>
        </w:rPr>
        <w:t>…….</w:t>
      </w:r>
      <w:r w:rsidRPr="00462D5F">
        <w:rPr>
          <w:rFonts w:ascii="Arial" w:hAnsi="Arial" w:cs="Arial"/>
          <w:b/>
          <w:sz w:val="22"/>
          <w:szCs w:val="22"/>
        </w:rPr>
        <w:t>Page 3</w:t>
      </w:r>
    </w:p>
    <w:p w14:paraId="712AAF74" w14:textId="77777777" w:rsidR="00EE1105" w:rsidRPr="00462D5F" w:rsidRDefault="00EE1105" w:rsidP="00EE1105">
      <w:pPr>
        <w:rPr>
          <w:rFonts w:ascii="Arial" w:hAnsi="Arial" w:cs="Arial"/>
          <w:sz w:val="22"/>
          <w:szCs w:val="22"/>
        </w:rPr>
      </w:pPr>
    </w:p>
    <w:p w14:paraId="712AAF75" w14:textId="77777777" w:rsidR="00022EB7" w:rsidRPr="00462D5F" w:rsidRDefault="00022EB7" w:rsidP="00EE1105">
      <w:pPr>
        <w:rPr>
          <w:rFonts w:ascii="Arial" w:hAnsi="Arial" w:cs="Arial"/>
          <w:b/>
          <w:sz w:val="22"/>
          <w:szCs w:val="22"/>
        </w:rPr>
      </w:pPr>
      <w:r w:rsidRPr="00462D5F">
        <w:rPr>
          <w:rFonts w:ascii="Arial" w:hAnsi="Arial" w:cs="Arial"/>
          <w:b/>
          <w:sz w:val="22"/>
          <w:szCs w:val="22"/>
        </w:rPr>
        <w:t>Membership</w:t>
      </w:r>
      <w:r w:rsidRPr="00462D5F">
        <w:rPr>
          <w:rFonts w:ascii="Arial" w:hAnsi="Arial" w:cs="Arial"/>
          <w:sz w:val="22"/>
          <w:szCs w:val="22"/>
        </w:rPr>
        <w:t>……………………</w:t>
      </w:r>
      <w:r w:rsidR="00EE1105" w:rsidRPr="00462D5F">
        <w:rPr>
          <w:rFonts w:ascii="Arial" w:hAnsi="Arial" w:cs="Arial"/>
          <w:sz w:val="22"/>
          <w:szCs w:val="22"/>
        </w:rPr>
        <w:t>…</w:t>
      </w:r>
      <w:r w:rsidR="006A7B1D" w:rsidRPr="00462D5F">
        <w:rPr>
          <w:rFonts w:ascii="Arial" w:hAnsi="Arial" w:cs="Arial"/>
          <w:sz w:val="22"/>
          <w:szCs w:val="22"/>
        </w:rPr>
        <w:t>.</w:t>
      </w:r>
      <w:r w:rsidR="00EE1105" w:rsidRPr="00462D5F">
        <w:rPr>
          <w:rFonts w:ascii="Arial" w:hAnsi="Arial" w:cs="Arial"/>
          <w:sz w:val="22"/>
          <w:szCs w:val="22"/>
        </w:rPr>
        <w:t>……….</w:t>
      </w:r>
      <w:r w:rsidRPr="00462D5F">
        <w:rPr>
          <w:rFonts w:ascii="Arial" w:hAnsi="Arial" w:cs="Arial"/>
          <w:sz w:val="22"/>
          <w:szCs w:val="22"/>
        </w:rPr>
        <w:t>………………………</w:t>
      </w:r>
      <w:r w:rsidR="006A7B1D" w:rsidRPr="00462D5F">
        <w:rPr>
          <w:rFonts w:ascii="Arial" w:hAnsi="Arial" w:cs="Arial"/>
          <w:sz w:val="22"/>
          <w:szCs w:val="22"/>
        </w:rPr>
        <w:t>.</w:t>
      </w:r>
      <w:r w:rsidRPr="00462D5F">
        <w:rPr>
          <w:rFonts w:ascii="Arial" w:hAnsi="Arial" w:cs="Arial"/>
          <w:sz w:val="22"/>
          <w:szCs w:val="22"/>
        </w:rPr>
        <w:t>……………</w:t>
      </w:r>
      <w:r w:rsidRPr="00462D5F">
        <w:rPr>
          <w:rFonts w:ascii="Arial" w:hAnsi="Arial" w:cs="Arial"/>
          <w:b/>
          <w:sz w:val="22"/>
          <w:szCs w:val="22"/>
        </w:rPr>
        <w:t>Page 3</w:t>
      </w:r>
    </w:p>
    <w:p w14:paraId="712AAF76" w14:textId="77777777" w:rsidR="00EE1105" w:rsidRPr="00462D5F" w:rsidRDefault="00EE1105" w:rsidP="00EE1105">
      <w:pPr>
        <w:rPr>
          <w:rFonts w:ascii="Arial" w:hAnsi="Arial" w:cs="Arial"/>
          <w:sz w:val="22"/>
          <w:szCs w:val="22"/>
        </w:rPr>
      </w:pPr>
    </w:p>
    <w:p w14:paraId="712AAF77" w14:textId="77777777" w:rsidR="00022EB7" w:rsidRPr="00462D5F" w:rsidRDefault="00022EB7" w:rsidP="00EE1105">
      <w:pPr>
        <w:rPr>
          <w:rFonts w:ascii="Arial" w:hAnsi="Arial" w:cs="Arial"/>
          <w:b/>
          <w:sz w:val="22"/>
          <w:szCs w:val="22"/>
        </w:rPr>
      </w:pPr>
      <w:r w:rsidRPr="00462D5F">
        <w:rPr>
          <w:rFonts w:ascii="Arial" w:hAnsi="Arial" w:cs="Arial"/>
          <w:b/>
          <w:sz w:val="22"/>
          <w:szCs w:val="22"/>
        </w:rPr>
        <w:t>Governing Body</w:t>
      </w:r>
      <w:r w:rsidRPr="00462D5F">
        <w:rPr>
          <w:rFonts w:ascii="Arial" w:hAnsi="Arial" w:cs="Arial"/>
          <w:sz w:val="22"/>
          <w:szCs w:val="22"/>
        </w:rPr>
        <w:t>…………………</w:t>
      </w:r>
      <w:r w:rsidR="006A7B1D" w:rsidRPr="00462D5F">
        <w:rPr>
          <w:rFonts w:ascii="Arial" w:hAnsi="Arial" w:cs="Arial"/>
          <w:sz w:val="22"/>
          <w:szCs w:val="22"/>
        </w:rPr>
        <w:t>………</w:t>
      </w:r>
      <w:r w:rsidRPr="00462D5F">
        <w:rPr>
          <w:rFonts w:ascii="Arial" w:hAnsi="Arial" w:cs="Arial"/>
          <w:sz w:val="22"/>
          <w:szCs w:val="22"/>
        </w:rPr>
        <w:t>……………</w:t>
      </w:r>
      <w:r w:rsidR="00EE1105" w:rsidRPr="00462D5F">
        <w:rPr>
          <w:rFonts w:ascii="Arial" w:hAnsi="Arial" w:cs="Arial"/>
          <w:sz w:val="22"/>
          <w:szCs w:val="22"/>
        </w:rPr>
        <w:t>……</w:t>
      </w:r>
      <w:r w:rsidR="006A7B1D" w:rsidRPr="00462D5F">
        <w:rPr>
          <w:rFonts w:ascii="Arial" w:hAnsi="Arial" w:cs="Arial"/>
          <w:sz w:val="22"/>
          <w:szCs w:val="22"/>
        </w:rPr>
        <w:t>..</w:t>
      </w:r>
      <w:r w:rsidRPr="00462D5F">
        <w:rPr>
          <w:rFonts w:ascii="Arial" w:hAnsi="Arial" w:cs="Arial"/>
          <w:sz w:val="22"/>
          <w:szCs w:val="22"/>
        </w:rPr>
        <w:t>…………</w:t>
      </w:r>
      <w:r w:rsidR="00EE1105" w:rsidRPr="00462D5F">
        <w:rPr>
          <w:rFonts w:ascii="Arial" w:hAnsi="Arial" w:cs="Arial"/>
          <w:sz w:val="22"/>
          <w:szCs w:val="22"/>
        </w:rPr>
        <w:t>…</w:t>
      </w:r>
      <w:r w:rsidR="006A7B1D" w:rsidRPr="00462D5F">
        <w:rPr>
          <w:rFonts w:ascii="Arial" w:hAnsi="Arial" w:cs="Arial"/>
          <w:sz w:val="22"/>
          <w:szCs w:val="22"/>
        </w:rPr>
        <w:t>.</w:t>
      </w:r>
      <w:r w:rsidRPr="00462D5F">
        <w:rPr>
          <w:rFonts w:ascii="Arial" w:hAnsi="Arial" w:cs="Arial"/>
          <w:sz w:val="22"/>
          <w:szCs w:val="22"/>
        </w:rPr>
        <w:t>……</w:t>
      </w:r>
      <w:r w:rsidRPr="00462D5F">
        <w:rPr>
          <w:rFonts w:ascii="Arial" w:hAnsi="Arial" w:cs="Arial"/>
          <w:b/>
          <w:sz w:val="22"/>
          <w:szCs w:val="22"/>
        </w:rPr>
        <w:t>Page</w:t>
      </w:r>
      <w:r w:rsidR="00EE1105" w:rsidRPr="00462D5F">
        <w:rPr>
          <w:rFonts w:ascii="Arial" w:hAnsi="Arial" w:cs="Arial"/>
          <w:b/>
          <w:sz w:val="22"/>
          <w:szCs w:val="22"/>
        </w:rPr>
        <w:t xml:space="preserve"> </w:t>
      </w:r>
      <w:r w:rsidRPr="00462D5F">
        <w:rPr>
          <w:rFonts w:ascii="Arial" w:hAnsi="Arial" w:cs="Arial"/>
          <w:b/>
          <w:sz w:val="22"/>
          <w:szCs w:val="22"/>
        </w:rPr>
        <w:t>3</w:t>
      </w:r>
    </w:p>
    <w:p w14:paraId="712AAF78" w14:textId="77777777" w:rsidR="00EE1105" w:rsidRPr="00462D5F" w:rsidRDefault="00EE1105" w:rsidP="00EE1105">
      <w:pPr>
        <w:rPr>
          <w:rFonts w:ascii="Arial" w:hAnsi="Arial" w:cs="Arial"/>
          <w:sz w:val="22"/>
          <w:szCs w:val="22"/>
        </w:rPr>
      </w:pPr>
    </w:p>
    <w:p w14:paraId="712AAF79" w14:textId="155D75A7" w:rsidR="00EE1105" w:rsidRPr="00462D5F" w:rsidRDefault="00EE1105" w:rsidP="00EE1105">
      <w:pPr>
        <w:rPr>
          <w:rFonts w:ascii="Arial" w:hAnsi="Arial" w:cs="Arial"/>
          <w:b/>
          <w:sz w:val="22"/>
          <w:szCs w:val="22"/>
        </w:rPr>
      </w:pPr>
      <w:r w:rsidRPr="00462D5F">
        <w:rPr>
          <w:rFonts w:ascii="Arial" w:hAnsi="Arial" w:cs="Arial"/>
          <w:b/>
          <w:sz w:val="22"/>
          <w:szCs w:val="22"/>
        </w:rPr>
        <w:t>Board of Directors</w:t>
      </w:r>
      <w:r w:rsidRPr="00462D5F">
        <w:rPr>
          <w:rFonts w:ascii="Arial" w:hAnsi="Arial" w:cs="Arial"/>
          <w:sz w:val="22"/>
          <w:szCs w:val="22"/>
        </w:rPr>
        <w:t>……</w:t>
      </w:r>
      <w:r w:rsidR="006A7B1D" w:rsidRPr="00462D5F">
        <w:rPr>
          <w:rFonts w:ascii="Arial" w:hAnsi="Arial" w:cs="Arial"/>
          <w:sz w:val="22"/>
          <w:szCs w:val="22"/>
        </w:rPr>
        <w:t>……..</w:t>
      </w:r>
      <w:r w:rsidRPr="00462D5F">
        <w:rPr>
          <w:rFonts w:ascii="Arial" w:hAnsi="Arial" w:cs="Arial"/>
          <w:sz w:val="22"/>
          <w:szCs w:val="22"/>
        </w:rPr>
        <w:t>…………………………</w:t>
      </w:r>
      <w:r w:rsidR="006A7B1D" w:rsidRPr="00462D5F">
        <w:rPr>
          <w:rFonts w:ascii="Arial" w:hAnsi="Arial" w:cs="Arial"/>
          <w:sz w:val="22"/>
          <w:szCs w:val="22"/>
        </w:rPr>
        <w:t>..</w:t>
      </w:r>
      <w:r w:rsidRPr="00462D5F">
        <w:rPr>
          <w:rFonts w:ascii="Arial" w:hAnsi="Arial" w:cs="Arial"/>
          <w:sz w:val="22"/>
          <w:szCs w:val="22"/>
        </w:rPr>
        <w:t>…………</w:t>
      </w:r>
      <w:r w:rsidR="006A7B1D" w:rsidRPr="00462D5F">
        <w:rPr>
          <w:rFonts w:ascii="Arial" w:hAnsi="Arial" w:cs="Arial"/>
          <w:sz w:val="22"/>
          <w:szCs w:val="22"/>
        </w:rPr>
        <w:t>.</w:t>
      </w:r>
      <w:r w:rsidRPr="00462D5F">
        <w:rPr>
          <w:rFonts w:ascii="Arial" w:hAnsi="Arial" w:cs="Arial"/>
          <w:sz w:val="22"/>
          <w:szCs w:val="22"/>
        </w:rPr>
        <w:t>.………</w:t>
      </w:r>
      <w:r w:rsidR="006A7B1D" w:rsidRPr="00462D5F">
        <w:rPr>
          <w:rFonts w:ascii="Arial" w:hAnsi="Arial" w:cs="Arial"/>
          <w:sz w:val="22"/>
          <w:szCs w:val="22"/>
        </w:rPr>
        <w:t>.</w:t>
      </w:r>
      <w:r w:rsidRPr="00462D5F">
        <w:rPr>
          <w:rFonts w:ascii="Arial" w:hAnsi="Arial" w:cs="Arial"/>
          <w:sz w:val="22"/>
          <w:szCs w:val="22"/>
        </w:rPr>
        <w:t>…</w:t>
      </w:r>
      <w:r w:rsidR="0086515C" w:rsidRPr="00462D5F">
        <w:rPr>
          <w:rFonts w:ascii="Arial" w:hAnsi="Arial" w:cs="Arial"/>
          <w:b/>
          <w:sz w:val="22"/>
          <w:szCs w:val="22"/>
        </w:rPr>
        <w:t>Page 4</w:t>
      </w:r>
    </w:p>
    <w:p w14:paraId="712AAF7A" w14:textId="77777777" w:rsidR="00EE1105" w:rsidRPr="00462D5F" w:rsidRDefault="00EE1105" w:rsidP="00EE1105">
      <w:pPr>
        <w:rPr>
          <w:rFonts w:ascii="Arial" w:hAnsi="Arial" w:cs="Arial"/>
          <w:sz w:val="22"/>
          <w:szCs w:val="22"/>
        </w:rPr>
      </w:pPr>
    </w:p>
    <w:p w14:paraId="712AAF7B" w14:textId="77777777" w:rsidR="00EE1105" w:rsidRPr="00462D5F" w:rsidRDefault="00EE1105" w:rsidP="00EE1105">
      <w:pPr>
        <w:rPr>
          <w:rFonts w:ascii="Arial" w:hAnsi="Arial" w:cs="Arial"/>
          <w:b/>
          <w:sz w:val="22"/>
          <w:szCs w:val="22"/>
        </w:rPr>
      </w:pPr>
      <w:r w:rsidRPr="00462D5F">
        <w:rPr>
          <w:rFonts w:ascii="Arial" w:hAnsi="Arial" w:cs="Arial"/>
          <w:b/>
          <w:sz w:val="22"/>
          <w:szCs w:val="22"/>
        </w:rPr>
        <w:t>Election &amp; Term of Office – Executive Board</w:t>
      </w:r>
      <w:r w:rsidRPr="00462D5F">
        <w:rPr>
          <w:rFonts w:ascii="Arial" w:hAnsi="Arial" w:cs="Arial"/>
          <w:sz w:val="22"/>
          <w:szCs w:val="22"/>
        </w:rPr>
        <w:t>………</w:t>
      </w:r>
      <w:r w:rsidR="006A7B1D" w:rsidRPr="00462D5F">
        <w:rPr>
          <w:rFonts w:ascii="Arial" w:hAnsi="Arial" w:cs="Arial"/>
          <w:sz w:val="22"/>
          <w:szCs w:val="22"/>
        </w:rPr>
        <w:t>…</w:t>
      </w:r>
      <w:r w:rsidRPr="00462D5F">
        <w:rPr>
          <w:rFonts w:ascii="Arial" w:hAnsi="Arial" w:cs="Arial"/>
          <w:sz w:val="22"/>
          <w:szCs w:val="22"/>
        </w:rPr>
        <w:t>…</w:t>
      </w:r>
      <w:r w:rsidR="006A7B1D" w:rsidRPr="00462D5F">
        <w:rPr>
          <w:rFonts w:ascii="Arial" w:hAnsi="Arial" w:cs="Arial"/>
          <w:sz w:val="22"/>
          <w:szCs w:val="22"/>
        </w:rPr>
        <w:t>..</w:t>
      </w:r>
      <w:r w:rsidRPr="00462D5F">
        <w:rPr>
          <w:rFonts w:ascii="Arial" w:hAnsi="Arial" w:cs="Arial"/>
          <w:sz w:val="22"/>
          <w:szCs w:val="22"/>
        </w:rPr>
        <w:t>……</w:t>
      </w:r>
      <w:r w:rsidR="006A7B1D" w:rsidRPr="00462D5F">
        <w:rPr>
          <w:rFonts w:ascii="Arial" w:hAnsi="Arial" w:cs="Arial"/>
          <w:sz w:val="22"/>
          <w:szCs w:val="22"/>
        </w:rPr>
        <w:t>..</w:t>
      </w:r>
      <w:r w:rsidRPr="00462D5F">
        <w:rPr>
          <w:rFonts w:ascii="Arial" w:hAnsi="Arial" w:cs="Arial"/>
          <w:sz w:val="22"/>
          <w:szCs w:val="22"/>
        </w:rPr>
        <w:t>…</w:t>
      </w:r>
      <w:r w:rsidR="006A7B1D" w:rsidRPr="00462D5F">
        <w:rPr>
          <w:rFonts w:ascii="Arial" w:hAnsi="Arial" w:cs="Arial"/>
          <w:sz w:val="22"/>
          <w:szCs w:val="22"/>
        </w:rPr>
        <w:t>.</w:t>
      </w:r>
      <w:r w:rsidRPr="00462D5F">
        <w:rPr>
          <w:rFonts w:ascii="Arial" w:hAnsi="Arial" w:cs="Arial"/>
          <w:sz w:val="22"/>
          <w:szCs w:val="22"/>
        </w:rPr>
        <w:t>…</w:t>
      </w:r>
      <w:r w:rsidR="006A7B1D" w:rsidRPr="00462D5F">
        <w:rPr>
          <w:rFonts w:ascii="Arial" w:hAnsi="Arial" w:cs="Arial"/>
          <w:sz w:val="22"/>
          <w:szCs w:val="22"/>
        </w:rPr>
        <w:t>…</w:t>
      </w:r>
      <w:r w:rsidRPr="00462D5F">
        <w:rPr>
          <w:rFonts w:ascii="Arial" w:hAnsi="Arial" w:cs="Arial"/>
          <w:sz w:val="22"/>
          <w:szCs w:val="22"/>
        </w:rPr>
        <w:t>.</w:t>
      </w:r>
      <w:r w:rsidRPr="00462D5F">
        <w:rPr>
          <w:rFonts w:ascii="Arial" w:hAnsi="Arial" w:cs="Arial"/>
          <w:b/>
          <w:sz w:val="22"/>
          <w:szCs w:val="22"/>
        </w:rPr>
        <w:t>Page 4</w:t>
      </w:r>
    </w:p>
    <w:p w14:paraId="712AAF7C" w14:textId="77777777" w:rsidR="00EE1105" w:rsidRPr="00462D5F" w:rsidRDefault="00EE1105" w:rsidP="00EE1105">
      <w:pPr>
        <w:rPr>
          <w:rFonts w:ascii="Arial" w:hAnsi="Arial" w:cs="Arial"/>
          <w:sz w:val="22"/>
          <w:szCs w:val="22"/>
        </w:rPr>
      </w:pPr>
    </w:p>
    <w:p w14:paraId="712AAF7D" w14:textId="77777777" w:rsidR="00EE1105" w:rsidRPr="00462D5F" w:rsidRDefault="00EE1105" w:rsidP="00EE1105">
      <w:pPr>
        <w:rPr>
          <w:rFonts w:ascii="Arial" w:hAnsi="Arial" w:cs="Arial"/>
          <w:b/>
          <w:sz w:val="22"/>
          <w:szCs w:val="22"/>
        </w:rPr>
      </w:pPr>
      <w:r w:rsidRPr="00462D5F">
        <w:rPr>
          <w:rFonts w:ascii="Arial" w:hAnsi="Arial" w:cs="Arial"/>
          <w:b/>
          <w:sz w:val="22"/>
          <w:szCs w:val="22"/>
        </w:rPr>
        <w:t>Term of Office – Round Table</w:t>
      </w:r>
      <w:r w:rsidRPr="00462D5F">
        <w:rPr>
          <w:rFonts w:ascii="Arial" w:hAnsi="Arial" w:cs="Arial"/>
          <w:sz w:val="22"/>
          <w:szCs w:val="22"/>
        </w:rPr>
        <w:t xml:space="preserve"> ……</w:t>
      </w:r>
      <w:r w:rsidR="006A7B1D" w:rsidRPr="00462D5F">
        <w:rPr>
          <w:rFonts w:ascii="Arial" w:hAnsi="Arial" w:cs="Arial"/>
          <w:sz w:val="22"/>
          <w:szCs w:val="22"/>
        </w:rPr>
        <w:t>.</w:t>
      </w:r>
      <w:r w:rsidRPr="00462D5F">
        <w:rPr>
          <w:rFonts w:ascii="Arial" w:hAnsi="Arial" w:cs="Arial"/>
          <w:sz w:val="22"/>
          <w:szCs w:val="22"/>
        </w:rPr>
        <w:t>………………………</w:t>
      </w:r>
      <w:r w:rsidR="006A7B1D" w:rsidRPr="00462D5F">
        <w:rPr>
          <w:rFonts w:ascii="Arial" w:hAnsi="Arial" w:cs="Arial"/>
          <w:sz w:val="22"/>
          <w:szCs w:val="22"/>
        </w:rPr>
        <w:t>….</w:t>
      </w:r>
      <w:r w:rsidRPr="00462D5F">
        <w:rPr>
          <w:rFonts w:ascii="Arial" w:hAnsi="Arial" w:cs="Arial"/>
          <w:sz w:val="22"/>
          <w:szCs w:val="22"/>
        </w:rPr>
        <w:t>……….</w:t>
      </w:r>
      <w:r w:rsidR="006A7B1D" w:rsidRPr="00462D5F">
        <w:rPr>
          <w:rFonts w:ascii="Arial" w:hAnsi="Arial" w:cs="Arial"/>
          <w:sz w:val="22"/>
          <w:szCs w:val="22"/>
        </w:rPr>
        <w:t>.</w:t>
      </w:r>
      <w:r w:rsidRPr="00462D5F">
        <w:rPr>
          <w:rFonts w:ascii="Arial" w:hAnsi="Arial" w:cs="Arial"/>
          <w:sz w:val="22"/>
          <w:szCs w:val="22"/>
        </w:rPr>
        <w:t>…….</w:t>
      </w:r>
      <w:r w:rsidRPr="00462D5F">
        <w:rPr>
          <w:rFonts w:ascii="Arial" w:hAnsi="Arial" w:cs="Arial"/>
          <w:b/>
          <w:sz w:val="22"/>
          <w:szCs w:val="22"/>
        </w:rPr>
        <w:t>Page 5</w:t>
      </w:r>
    </w:p>
    <w:p w14:paraId="712AAF7E" w14:textId="77777777" w:rsidR="00EE1105" w:rsidRPr="00462D5F" w:rsidRDefault="00EE1105" w:rsidP="00EE1105">
      <w:pPr>
        <w:rPr>
          <w:rFonts w:ascii="Arial" w:hAnsi="Arial" w:cs="Arial"/>
          <w:sz w:val="22"/>
          <w:szCs w:val="22"/>
        </w:rPr>
      </w:pPr>
    </w:p>
    <w:p w14:paraId="712AAF7F" w14:textId="77777777" w:rsidR="00EE1105" w:rsidRPr="00462D5F" w:rsidRDefault="00EE1105" w:rsidP="00EE1105">
      <w:pPr>
        <w:rPr>
          <w:rFonts w:ascii="Arial" w:hAnsi="Arial" w:cs="Arial"/>
          <w:b/>
          <w:sz w:val="22"/>
          <w:szCs w:val="22"/>
        </w:rPr>
      </w:pPr>
      <w:r w:rsidRPr="00462D5F">
        <w:rPr>
          <w:rFonts w:ascii="Arial" w:hAnsi="Arial" w:cs="Arial"/>
          <w:b/>
          <w:sz w:val="22"/>
          <w:szCs w:val="22"/>
        </w:rPr>
        <w:t>Discipline</w:t>
      </w:r>
      <w:r w:rsidRPr="00462D5F">
        <w:rPr>
          <w:rFonts w:ascii="Arial" w:hAnsi="Arial" w:cs="Arial"/>
          <w:sz w:val="22"/>
          <w:szCs w:val="22"/>
        </w:rPr>
        <w:t>………………</w:t>
      </w:r>
      <w:r w:rsidR="006A7B1D" w:rsidRPr="00462D5F">
        <w:rPr>
          <w:rFonts w:ascii="Arial" w:hAnsi="Arial" w:cs="Arial"/>
          <w:sz w:val="22"/>
          <w:szCs w:val="22"/>
        </w:rPr>
        <w:t>…….…</w:t>
      </w:r>
      <w:r w:rsidRPr="00462D5F">
        <w:rPr>
          <w:rFonts w:ascii="Arial" w:hAnsi="Arial" w:cs="Arial"/>
          <w:sz w:val="22"/>
          <w:szCs w:val="22"/>
        </w:rPr>
        <w:t>………………………………..………………</w:t>
      </w:r>
      <w:r w:rsidRPr="00462D5F">
        <w:rPr>
          <w:rFonts w:ascii="Arial" w:hAnsi="Arial" w:cs="Arial"/>
          <w:b/>
          <w:sz w:val="22"/>
          <w:szCs w:val="22"/>
        </w:rPr>
        <w:t>Page 5</w:t>
      </w:r>
    </w:p>
    <w:p w14:paraId="712AAF80" w14:textId="77777777" w:rsidR="00EE1105" w:rsidRPr="00462D5F" w:rsidRDefault="00EE1105" w:rsidP="00EE1105">
      <w:pPr>
        <w:rPr>
          <w:rFonts w:ascii="Arial" w:hAnsi="Arial" w:cs="Arial"/>
          <w:b/>
          <w:sz w:val="22"/>
          <w:szCs w:val="22"/>
        </w:rPr>
      </w:pPr>
    </w:p>
    <w:p w14:paraId="712AAF81" w14:textId="77777777" w:rsidR="00EE1105" w:rsidRPr="00462D5F" w:rsidRDefault="00EE1105" w:rsidP="006A7B1D">
      <w:pPr>
        <w:rPr>
          <w:rFonts w:ascii="Arial" w:hAnsi="Arial" w:cs="Arial"/>
          <w:b/>
          <w:sz w:val="22"/>
          <w:szCs w:val="22"/>
        </w:rPr>
      </w:pPr>
      <w:r w:rsidRPr="00462D5F">
        <w:rPr>
          <w:rFonts w:ascii="Arial" w:hAnsi="Arial" w:cs="Arial"/>
          <w:b/>
          <w:sz w:val="22"/>
          <w:szCs w:val="22"/>
        </w:rPr>
        <w:t>Meetings</w:t>
      </w:r>
      <w:r w:rsidRPr="00462D5F">
        <w:rPr>
          <w:rFonts w:ascii="Arial" w:hAnsi="Arial" w:cs="Arial"/>
          <w:sz w:val="22"/>
          <w:szCs w:val="22"/>
        </w:rPr>
        <w:t>…</w:t>
      </w:r>
      <w:r w:rsidR="006A7B1D" w:rsidRPr="00462D5F">
        <w:rPr>
          <w:rFonts w:ascii="Arial" w:hAnsi="Arial" w:cs="Arial"/>
          <w:sz w:val="22"/>
          <w:szCs w:val="22"/>
        </w:rPr>
        <w:t>……..</w:t>
      </w:r>
      <w:r w:rsidRPr="00462D5F">
        <w:rPr>
          <w:rFonts w:ascii="Arial" w:hAnsi="Arial" w:cs="Arial"/>
          <w:sz w:val="22"/>
          <w:szCs w:val="22"/>
        </w:rPr>
        <w:t>…</w:t>
      </w:r>
      <w:r w:rsidR="006A7B1D" w:rsidRPr="00462D5F">
        <w:rPr>
          <w:rFonts w:ascii="Arial" w:hAnsi="Arial" w:cs="Arial"/>
          <w:sz w:val="22"/>
          <w:szCs w:val="22"/>
        </w:rPr>
        <w:t>.</w:t>
      </w:r>
      <w:r w:rsidRPr="00462D5F">
        <w:rPr>
          <w:rFonts w:ascii="Arial" w:hAnsi="Arial" w:cs="Arial"/>
          <w:sz w:val="22"/>
          <w:szCs w:val="22"/>
        </w:rPr>
        <w:t>…………………</w:t>
      </w:r>
      <w:r w:rsidR="006A7B1D" w:rsidRPr="00462D5F">
        <w:rPr>
          <w:rFonts w:ascii="Arial" w:hAnsi="Arial" w:cs="Arial"/>
          <w:sz w:val="22"/>
          <w:szCs w:val="22"/>
        </w:rPr>
        <w:t>.</w:t>
      </w:r>
      <w:r w:rsidRPr="00462D5F">
        <w:rPr>
          <w:rFonts w:ascii="Arial" w:hAnsi="Arial" w:cs="Arial"/>
          <w:sz w:val="22"/>
          <w:szCs w:val="22"/>
        </w:rPr>
        <w:t>…………………………………….…</w:t>
      </w:r>
      <w:r w:rsidR="006A7B1D" w:rsidRPr="00462D5F">
        <w:rPr>
          <w:rFonts w:ascii="Arial" w:hAnsi="Arial" w:cs="Arial"/>
          <w:sz w:val="22"/>
          <w:szCs w:val="22"/>
        </w:rPr>
        <w:t>…</w:t>
      </w:r>
      <w:r w:rsidRPr="00462D5F">
        <w:rPr>
          <w:rFonts w:ascii="Arial" w:hAnsi="Arial" w:cs="Arial"/>
          <w:b/>
          <w:sz w:val="22"/>
          <w:szCs w:val="22"/>
        </w:rPr>
        <w:t>Page 6</w:t>
      </w:r>
    </w:p>
    <w:p w14:paraId="712AAF82" w14:textId="77777777" w:rsidR="00EE1105" w:rsidRPr="00462D5F" w:rsidRDefault="00EE1105" w:rsidP="00EE1105">
      <w:pPr>
        <w:rPr>
          <w:rFonts w:ascii="Arial" w:hAnsi="Arial" w:cs="Arial"/>
          <w:sz w:val="22"/>
          <w:szCs w:val="22"/>
        </w:rPr>
      </w:pPr>
    </w:p>
    <w:p w14:paraId="712AAF83" w14:textId="77777777" w:rsidR="00EE1105" w:rsidRPr="00462D5F" w:rsidRDefault="00EE1105" w:rsidP="00EE1105">
      <w:pPr>
        <w:rPr>
          <w:rFonts w:ascii="Arial" w:hAnsi="Arial" w:cs="Arial"/>
          <w:b/>
          <w:sz w:val="22"/>
          <w:szCs w:val="22"/>
        </w:rPr>
      </w:pPr>
      <w:r w:rsidRPr="00462D5F">
        <w:rPr>
          <w:rFonts w:ascii="Arial" w:hAnsi="Arial" w:cs="Arial"/>
          <w:b/>
          <w:sz w:val="22"/>
          <w:szCs w:val="22"/>
        </w:rPr>
        <w:t>Member in Good Standing</w:t>
      </w:r>
      <w:r w:rsidRPr="00462D5F">
        <w:rPr>
          <w:rFonts w:ascii="Arial" w:hAnsi="Arial" w:cs="Arial"/>
          <w:sz w:val="22"/>
          <w:szCs w:val="22"/>
        </w:rPr>
        <w:t>…</w:t>
      </w:r>
      <w:r w:rsidR="006A7B1D" w:rsidRPr="00462D5F">
        <w:rPr>
          <w:rFonts w:ascii="Arial" w:hAnsi="Arial" w:cs="Arial"/>
          <w:sz w:val="22"/>
          <w:szCs w:val="22"/>
        </w:rPr>
        <w:t>..</w:t>
      </w:r>
      <w:r w:rsidRPr="00462D5F">
        <w:rPr>
          <w:rFonts w:ascii="Arial" w:hAnsi="Arial" w:cs="Arial"/>
          <w:sz w:val="22"/>
          <w:szCs w:val="22"/>
        </w:rPr>
        <w:t>…</w:t>
      </w:r>
      <w:r w:rsidR="006A7B1D" w:rsidRPr="00462D5F">
        <w:rPr>
          <w:rFonts w:ascii="Arial" w:hAnsi="Arial" w:cs="Arial"/>
          <w:sz w:val="22"/>
          <w:szCs w:val="22"/>
        </w:rPr>
        <w:t>……………………………...……</w:t>
      </w:r>
      <w:r w:rsidRPr="00462D5F">
        <w:rPr>
          <w:rFonts w:ascii="Arial" w:hAnsi="Arial" w:cs="Arial"/>
          <w:sz w:val="22"/>
          <w:szCs w:val="22"/>
        </w:rPr>
        <w:t>………..</w:t>
      </w:r>
      <w:r w:rsidRPr="00462D5F">
        <w:rPr>
          <w:rFonts w:ascii="Arial" w:hAnsi="Arial" w:cs="Arial"/>
          <w:b/>
          <w:sz w:val="22"/>
          <w:szCs w:val="22"/>
        </w:rPr>
        <w:t>Page 6</w:t>
      </w:r>
    </w:p>
    <w:p w14:paraId="712AAF84" w14:textId="77777777" w:rsidR="006A7B1D" w:rsidRPr="00462D5F" w:rsidRDefault="006A7B1D" w:rsidP="00EE1105">
      <w:pPr>
        <w:rPr>
          <w:rFonts w:ascii="Arial" w:hAnsi="Arial" w:cs="Arial"/>
          <w:sz w:val="22"/>
          <w:szCs w:val="22"/>
        </w:rPr>
      </w:pPr>
    </w:p>
    <w:p w14:paraId="712AAF85" w14:textId="77777777" w:rsidR="00EE1105" w:rsidRPr="00462D5F" w:rsidRDefault="00EE1105" w:rsidP="00EE1105">
      <w:pPr>
        <w:rPr>
          <w:rFonts w:ascii="Arial" w:hAnsi="Arial" w:cs="Arial"/>
          <w:b/>
          <w:sz w:val="22"/>
          <w:szCs w:val="22"/>
        </w:rPr>
      </w:pPr>
      <w:r w:rsidRPr="00462D5F">
        <w:rPr>
          <w:rFonts w:ascii="Arial" w:hAnsi="Arial" w:cs="Arial"/>
          <w:b/>
          <w:sz w:val="22"/>
          <w:szCs w:val="22"/>
        </w:rPr>
        <w:t>Purchasing Policy</w:t>
      </w:r>
      <w:r w:rsidRPr="00462D5F">
        <w:rPr>
          <w:rFonts w:ascii="Arial" w:hAnsi="Arial" w:cs="Arial"/>
          <w:sz w:val="22"/>
          <w:szCs w:val="22"/>
        </w:rPr>
        <w:t>………</w:t>
      </w:r>
      <w:r w:rsidR="006A7B1D" w:rsidRPr="00462D5F">
        <w:rPr>
          <w:rFonts w:ascii="Arial" w:hAnsi="Arial" w:cs="Arial"/>
          <w:sz w:val="22"/>
          <w:szCs w:val="22"/>
        </w:rPr>
        <w:t>..…………………………………………………….</w:t>
      </w:r>
      <w:r w:rsidRPr="00462D5F">
        <w:rPr>
          <w:rFonts w:ascii="Arial" w:hAnsi="Arial" w:cs="Arial"/>
          <w:b/>
          <w:sz w:val="22"/>
          <w:szCs w:val="22"/>
        </w:rPr>
        <w:t>Page 6</w:t>
      </w:r>
    </w:p>
    <w:p w14:paraId="712AAF86" w14:textId="77777777" w:rsidR="006A7B1D" w:rsidRPr="00462D5F" w:rsidRDefault="006A7B1D" w:rsidP="00EE1105">
      <w:pPr>
        <w:rPr>
          <w:rFonts w:ascii="Arial" w:hAnsi="Arial" w:cs="Arial"/>
          <w:sz w:val="22"/>
          <w:szCs w:val="22"/>
        </w:rPr>
      </w:pPr>
    </w:p>
    <w:p w14:paraId="712AAF87" w14:textId="77777777" w:rsidR="00EE1105" w:rsidRPr="00462D5F" w:rsidRDefault="00EE1105" w:rsidP="00EE1105">
      <w:pPr>
        <w:rPr>
          <w:rFonts w:ascii="Arial" w:hAnsi="Arial" w:cs="Arial"/>
          <w:b/>
          <w:sz w:val="22"/>
          <w:szCs w:val="22"/>
        </w:rPr>
      </w:pPr>
      <w:r w:rsidRPr="00462D5F">
        <w:rPr>
          <w:rFonts w:ascii="Arial" w:hAnsi="Arial" w:cs="Arial"/>
          <w:b/>
          <w:sz w:val="22"/>
          <w:szCs w:val="22"/>
        </w:rPr>
        <w:t>Amendments to the Rules &amp; Bylaw</w:t>
      </w:r>
      <w:r w:rsidR="006A7B1D" w:rsidRPr="00462D5F">
        <w:rPr>
          <w:rFonts w:ascii="Arial" w:hAnsi="Arial" w:cs="Arial"/>
          <w:sz w:val="22"/>
          <w:szCs w:val="22"/>
        </w:rPr>
        <w:t>……………….………..</w:t>
      </w:r>
      <w:r w:rsidRPr="00462D5F">
        <w:rPr>
          <w:rFonts w:ascii="Arial" w:hAnsi="Arial" w:cs="Arial"/>
          <w:sz w:val="22"/>
          <w:szCs w:val="22"/>
        </w:rPr>
        <w:t>……………….</w:t>
      </w:r>
      <w:r w:rsidRPr="00462D5F">
        <w:rPr>
          <w:rFonts w:ascii="Arial" w:hAnsi="Arial" w:cs="Arial"/>
          <w:b/>
          <w:sz w:val="22"/>
          <w:szCs w:val="22"/>
        </w:rPr>
        <w:t>Page 6</w:t>
      </w:r>
    </w:p>
    <w:p w14:paraId="712AAF88" w14:textId="77777777" w:rsidR="006A7B1D" w:rsidRPr="00462D5F" w:rsidRDefault="006A7B1D" w:rsidP="00EE1105">
      <w:pPr>
        <w:rPr>
          <w:rFonts w:ascii="Arial" w:hAnsi="Arial" w:cs="Arial"/>
          <w:sz w:val="22"/>
          <w:szCs w:val="22"/>
        </w:rPr>
      </w:pPr>
    </w:p>
    <w:p w14:paraId="712AAF89" w14:textId="174D3462" w:rsidR="00EE1105" w:rsidRPr="00462D5F" w:rsidRDefault="00EE1105" w:rsidP="00EE1105">
      <w:pPr>
        <w:rPr>
          <w:rFonts w:ascii="Arial" w:hAnsi="Arial" w:cs="Arial"/>
          <w:b/>
          <w:sz w:val="22"/>
          <w:szCs w:val="22"/>
        </w:rPr>
      </w:pPr>
      <w:r w:rsidRPr="00462D5F">
        <w:rPr>
          <w:rFonts w:ascii="Arial" w:hAnsi="Arial" w:cs="Arial"/>
          <w:b/>
          <w:sz w:val="22"/>
          <w:szCs w:val="22"/>
        </w:rPr>
        <w:t>Dissolution of Organization</w:t>
      </w:r>
      <w:r w:rsidRPr="00462D5F">
        <w:rPr>
          <w:rFonts w:ascii="Arial" w:hAnsi="Arial" w:cs="Arial"/>
          <w:sz w:val="22"/>
          <w:szCs w:val="22"/>
        </w:rPr>
        <w:t>…</w:t>
      </w:r>
      <w:r w:rsidR="006A7B1D" w:rsidRPr="00462D5F">
        <w:rPr>
          <w:rFonts w:ascii="Arial" w:hAnsi="Arial" w:cs="Arial"/>
          <w:sz w:val="22"/>
          <w:szCs w:val="22"/>
        </w:rPr>
        <w:t>.</w:t>
      </w:r>
      <w:r w:rsidRPr="00462D5F">
        <w:rPr>
          <w:rFonts w:ascii="Arial" w:hAnsi="Arial" w:cs="Arial"/>
          <w:sz w:val="22"/>
          <w:szCs w:val="22"/>
        </w:rPr>
        <w:t>…</w:t>
      </w:r>
      <w:r w:rsidR="006A7B1D" w:rsidRPr="00462D5F">
        <w:rPr>
          <w:rFonts w:ascii="Arial" w:hAnsi="Arial" w:cs="Arial"/>
          <w:sz w:val="22"/>
          <w:szCs w:val="22"/>
        </w:rPr>
        <w:t>…………………….…………</w:t>
      </w:r>
      <w:r w:rsidRPr="00462D5F">
        <w:rPr>
          <w:rFonts w:ascii="Arial" w:hAnsi="Arial" w:cs="Arial"/>
          <w:sz w:val="22"/>
          <w:szCs w:val="22"/>
        </w:rPr>
        <w:t>……………</w:t>
      </w:r>
      <w:r w:rsidR="0086515C" w:rsidRPr="00462D5F">
        <w:rPr>
          <w:rFonts w:ascii="Arial" w:hAnsi="Arial" w:cs="Arial"/>
          <w:b/>
          <w:sz w:val="22"/>
          <w:szCs w:val="22"/>
        </w:rPr>
        <w:t>Page 6</w:t>
      </w:r>
    </w:p>
    <w:p w14:paraId="3A11883C" w14:textId="1CF425D4" w:rsidR="00300C9A" w:rsidRPr="00462D5F" w:rsidRDefault="00022EB7" w:rsidP="00413113">
      <w:pPr>
        <w:jc w:val="center"/>
        <w:rPr>
          <w:rFonts w:ascii="Century Gothic" w:hAnsi="Century Gothic"/>
          <w:b/>
          <w:bCs/>
          <w:sz w:val="20"/>
          <w:szCs w:val="20"/>
        </w:rPr>
      </w:pPr>
      <w:r w:rsidRPr="00462D5F">
        <w:rPr>
          <w:sz w:val="22"/>
          <w:szCs w:val="22"/>
        </w:rPr>
        <w:br w:type="page"/>
      </w:r>
      <w:r w:rsidR="00604BDC" w:rsidRPr="00462D5F">
        <w:rPr>
          <w:rFonts w:ascii="Century Gothic" w:hAnsi="Century Gothic"/>
          <w:b/>
          <w:bCs/>
          <w:sz w:val="20"/>
          <w:szCs w:val="20"/>
        </w:rPr>
        <w:lastRenderedPageBreak/>
        <w:t>ARTICLE 1 – NAME</w:t>
      </w:r>
    </w:p>
    <w:p w14:paraId="5D5BE871" w14:textId="77777777" w:rsidR="00462D5F" w:rsidRPr="00462D5F" w:rsidRDefault="00462D5F" w:rsidP="00413113">
      <w:pPr>
        <w:jc w:val="center"/>
        <w:rPr>
          <w:rFonts w:ascii="Century Gothic" w:hAnsi="Century Gothic"/>
          <w:b/>
          <w:bCs/>
          <w:sz w:val="18"/>
          <w:szCs w:val="18"/>
        </w:rPr>
      </w:pPr>
    </w:p>
    <w:p w14:paraId="712AAF8B" w14:textId="77777777" w:rsidR="00604BDC" w:rsidRPr="00462D5F" w:rsidRDefault="00604BDC" w:rsidP="00604BDC">
      <w:pPr>
        <w:autoSpaceDE w:val="0"/>
        <w:autoSpaceDN w:val="0"/>
        <w:adjustRightInd w:val="0"/>
        <w:jc w:val="both"/>
        <w:rPr>
          <w:rFonts w:ascii="Century Gothic" w:hAnsi="Century Gothic"/>
          <w:sz w:val="18"/>
          <w:szCs w:val="18"/>
        </w:rPr>
      </w:pPr>
      <w:r w:rsidRPr="00462D5F">
        <w:rPr>
          <w:rFonts w:ascii="Century Gothic" w:hAnsi="Century Gothic"/>
          <w:sz w:val="18"/>
          <w:szCs w:val="18"/>
        </w:rPr>
        <w:t>The name of this organization shall be known as the</w:t>
      </w:r>
      <w:r w:rsidR="000C2C6A" w:rsidRPr="00462D5F">
        <w:rPr>
          <w:rFonts w:ascii="Century Gothic" w:hAnsi="Century Gothic"/>
          <w:sz w:val="18"/>
          <w:szCs w:val="18"/>
        </w:rPr>
        <w:t xml:space="preserve"> </w:t>
      </w:r>
      <w:r w:rsidR="008B618D" w:rsidRPr="00462D5F">
        <w:rPr>
          <w:rFonts w:ascii="Century Gothic" w:hAnsi="Century Gothic"/>
          <w:sz w:val="18"/>
          <w:szCs w:val="18"/>
        </w:rPr>
        <w:t>Midwest Youth Big 12 Football Conference (MYFC)</w:t>
      </w:r>
      <w:r w:rsidRPr="00462D5F">
        <w:rPr>
          <w:rFonts w:ascii="Century Gothic" w:hAnsi="Century Gothic"/>
          <w:sz w:val="18"/>
          <w:szCs w:val="18"/>
        </w:rPr>
        <w:t>.</w:t>
      </w:r>
    </w:p>
    <w:p w14:paraId="712AAF8C" w14:textId="77777777" w:rsidR="00302625" w:rsidRPr="00462D5F" w:rsidRDefault="00302625" w:rsidP="00604BDC">
      <w:pPr>
        <w:autoSpaceDE w:val="0"/>
        <w:autoSpaceDN w:val="0"/>
        <w:adjustRightInd w:val="0"/>
        <w:rPr>
          <w:rFonts w:ascii="Century Gothic" w:hAnsi="Century Gothic"/>
          <w:sz w:val="18"/>
          <w:szCs w:val="18"/>
        </w:rPr>
      </w:pPr>
    </w:p>
    <w:p w14:paraId="6FB3BF1D" w14:textId="1199765E" w:rsidR="00300C9A" w:rsidRPr="00462D5F" w:rsidRDefault="00604BDC" w:rsidP="00604BDC">
      <w:pPr>
        <w:autoSpaceDE w:val="0"/>
        <w:autoSpaceDN w:val="0"/>
        <w:adjustRightInd w:val="0"/>
        <w:jc w:val="center"/>
        <w:rPr>
          <w:rFonts w:ascii="Century Gothic" w:hAnsi="Century Gothic"/>
          <w:b/>
          <w:bCs/>
          <w:sz w:val="20"/>
          <w:szCs w:val="20"/>
        </w:rPr>
      </w:pPr>
      <w:r w:rsidRPr="00462D5F">
        <w:rPr>
          <w:rFonts w:ascii="Century Gothic" w:hAnsi="Century Gothic"/>
          <w:b/>
          <w:bCs/>
          <w:sz w:val="20"/>
          <w:szCs w:val="20"/>
        </w:rPr>
        <w:t>ARTICLE 2 – PURPOSE</w:t>
      </w:r>
    </w:p>
    <w:p w14:paraId="475EA0F5" w14:textId="77777777" w:rsidR="00462D5F" w:rsidRPr="00462D5F" w:rsidRDefault="00462D5F" w:rsidP="00604BDC">
      <w:pPr>
        <w:autoSpaceDE w:val="0"/>
        <w:autoSpaceDN w:val="0"/>
        <w:adjustRightInd w:val="0"/>
        <w:jc w:val="center"/>
        <w:rPr>
          <w:rFonts w:ascii="Century Gothic" w:hAnsi="Century Gothic"/>
          <w:b/>
          <w:bCs/>
          <w:sz w:val="18"/>
          <w:szCs w:val="18"/>
        </w:rPr>
      </w:pPr>
    </w:p>
    <w:p w14:paraId="712AAF8E" w14:textId="49A90C2A" w:rsidR="007C28F1" w:rsidRPr="00462D5F" w:rsidRDefault="00604BDC" w:rsidP="007C28F1">
      <w:pPr>
        <w:pStyle w:val="NormalWeb"/>
        <w:rPr>
          <w:rFonts w:ascii="Century Gothic" w:hAnsi="Century Gothic"/>
          <w:sz w:val="18"/>
          <w:szCs w:val="18"/>
        </w:rPr>
      </w:pPr>
      <w:r w:rsidRPr="00462D5F">
        <w:rPr>
          <w:rFonts w:ascii="Century Gothic" w:hAnsi="Century Gothic"/>
          <w:sz w:val="18"/>
          <w:szCs w:val="18"/>
        </w:rPr>
        <w:t xml:space="preserve">The purpose </w:t>
      </w:r>
      <w:r w:rsidR="008B618D" w:rsidRPr="00462D5F">
        <w:rPr>
          <w:rFonts w:ascii="Century Gothic" w:hAnsi="Century Gothic"/>
          <w:sz w:val="18"/>
          <w:szCs w:val="18"/>
        </w:rPr>
        <w:t>of this</w:t>
      </w:r>
      <w:r w:rsidR="007C28F1" w:rsidRPr="00462D5F">
        <w:rPr>
          <w:rFonts w:ascii="Century Gothic" w:hAnsi="Century Gothic"/>
          <w:sz w:val="18"/>
          <w:szCs w:val="18"/>
        </w:rPr>
        <w:t xml:space="preserve"> organization is to provide a football </w:t>
      </w:r>
      <w:r w:rsidR="00383429" w:rsidRPr="00462D5F">
        <w:rPr>
          <w:rFonts w:ascii="Century Gothic" w:hAnsi="Century Gothic"/>
          <w:sz w:val="18"/>
          <w:szCs w:val="18"/>
        </w:rPr>
        <w:t xml:space="preserve">&amp; cheer </w:t>
      </w:r>
      <w:r w:rsidR="007C28F1" w:rsidRPr="00462D5F">
        <w:rPr>
          <w:rFonts w:ascii="Century Gothic" w:hAnsi="Century Gothic"/>
          <w:sz w:val="18"/>
          <w:szCs w:val="18"/>
        </w:rPr>
        <w:t xml:space="preserve">conference comprised of multiple football </w:t>
      </w:r>
      <w:r w:rsidR="00383429" w:rsidRPr="00462D5F">
        <w:rPr>
          <w:rFonts w:ascii="Century Gothic" w:hAnsi="Century Gothic"/>
          <w:sz w:val="18"/>
          <w:szCs w:val="18"/>
        </w:rPr>
        <w:t xml:space="preserve">&amp; cheer </w:t>
      </w:r>
      <w:r w:rsidR="00300C9A" w:rsidRPr="00462D5F">
        <w:rPr>
          <w:rFonts w:ascii="Century Gothic" w:hAnsi="Century Gothic"/>
          <w:sz w:val="18"/>
          <w:szCs w:val="18"/>
        </w:rPr>
        <w:t>programs/leagues and</w:t>
      </w:r>
      <w:r w:rsidR="007C28F1" w:rsidRPr="00462D5F">
        <w:rPr>
          <w:rFonts w:ascii="Century Gothic" w:hAnsi="Century Gothic"/>
          <w:sz w:val="18"/>
          <w:szCs w:val="18"/>
        </w:rPr>
        <w:t xml:space="preserve"> to promote sportsmanship, fair play, integrity, honor, respect, loyalty, personal courage and dedication. The </w:t>
      </w:r>
      <w:r w:rsidR="008B618D" w:rsidRPr="00462D5F">
        <w:rPr>
          <w:rFonts w:ascii="Century Gothic" w:hAnsi="Century Gothic"/>
          <w:sz w:val="18"/>
          <w:szCs w:val="18"/>
        </w:rPr>
        <w:t>MYFC</w:t>
      </w:r>
      <w:r w:rsidR="007C28F1" w:rsidRPr="00462D5F">
        <w:rPr>
          <w:rFonts w:ascii="Century Gothic" w:hAnsi="Century Gothic"/>
          <w:sz w:val="18"/>
          <w:szCs w:val="18"/>
        </w:rPr>
        <w:t xml:space="preserve"> provides a </w:t>
      </w:r>
      <w:r w:rsidR="00300C9A" w:rsidRPr="00462D5F">
        <w:rPr>
          <w:rFonts w:ascii="Century Gothic" w:hAnsi="Century Gothic"/>
          <w:sz w:val="18"/>
          <w:szCs w:val="18"/>
        </w:rPr>
        <w:t>conference home</w:t>
      </w:r>
      <w:r w:rsidR="007C28F1" w:rsidRPr="00462D5F">
        <w:rPr>
          <w:rFonts w:ascii="Century Gothic" w:hAnsi="Century Gothic"/>
          <w:sz w:val="18"/>
          <w:szCs w:val="18"/>
        </w:rPr>
        <w:t xml:space="preserve"> </w:t>
      </w:r>
      <w:r w:rsidR="00383429" w:rsidRPr="00462D5F">
        <w:rPr>
          <w:rFonts w:ascii="Century Gothic" w:hAnsi="Century Gothic"/>
          <w:sz w:val="18"/>
          <w:szCs w:val="18"/>
        </w:rPr>
        <w:t>for football &amp; cheer leagues</w:t>
      </w:r>
      <w:r w:rsidR="007C28F1" w:rsidRPr="00462D5F">
        <w:rPr>
          <w:rFonts w:ascii="Century Gothic" w:hAnsi="Century Gothic"/>
          <w:sz w:val="18"/>
          <w:szCs w:val="18"/>
        </w:rPr>
        <w:t xml:space="preserve"> to compete in a safe, structured environment based on the core values of age appropriate coaching with a focus on the fundamental skills of football and cheer. The </w:t>
      </w:r>
      <w:r w:rsidR="00300C9A" w:rsidRPr="00462D5F">
        <w:rPr>
          <w:rFonts w:ascii="Century Gothic" w:hAnsi="Century Gothic"/>
          <w:sz w:val="18"/>
          <w:szCs w:val="18"/>
        </w:rPr>
        <w:t>MYFC</w:t>
      </w:r>
      <w:r w:rsidR="007C28F1" w:rsidRPr="00462D5F">
        <w:rPr>
          <w:rFonts w:ascii="Century Gothic" w:hAnsi="Century Gothic"/>
          <w:sz w:val="18"/>
          <w:szCs w:val="18"/>
        </w:rPr>
        <w:t xml:space="preserve"> has been formed and </w:t>
      </w:r>
      <w:r w:rsidR="00300C9A" w:rsidRPr="00462D5F">
        <w:rPr>
          <w:rFonts w:ascii="Century Gothic" w:hAnsi="Century Gothic"/>
          <w:sz w:val="18"/>
          <w:szCs w:val="18"/>
        </w:rPr>
        <w:t>operates with</w:t>
      </w:r>
      <w:r w:rsidR="007C28F1" w:rsidRPr="00462D5F">
        <w:rPr>
          <w:rFonts w:ascii="Century Gothic" w:hAnsi="Century Gothic"/>
          <w:sz w:val="18"/>
          <w:szCs w:val="18"/>
        </w:rPr>
        <w:t xml:space="preserve"> the belief that the best interest of </w:t>
      </w:r>
      <w:r w:rsidR="00300C9A" w:rsidRPr="00462D5F">
        <w:rPr>
          <w:rFonts w:ascii="Century Gothic" w:hAnsi="Century Gothic"/>
          <w:sz w:val="18"/>
          <w:szCs w:val="18"/>
        </w:rPr>
        <w:t>our athletes</w:t>
      </w:r>
      <w:r w:rsidR="007C28F1" w:rsidRPr="00462D5F">
        <w:rPr>
          <w:rFonts w:ascii="Century Gothic" w:hAnsi="Century Gothic"/>
          <w:sz w:val="18"/>
          <w:szCs w:val="18"/>
        </w:rPr>
        <w:t xml:space="preserve"> comes first. </w:t>
      </w:r>
    </w:p>
    <w:p w14:paraId="712AAF8F" w14:textId="77777777" w:rsidR="00302625" w:rsidRPr="00462D5F" w:rsidRDefault="00302625" w:rsidP="00604BDC">
      <w:pPr>
        <w:autoSpaceDE w:val="0"/>
        <w:autoSpaceDN w:val="0"/>
        <w:adjustRightInd w:val="0"/>
        <w:rPr>
          <w:sz w:val="18"/>
          <w:szCs w:val="18"/>
        </w:rPr>
      </w:pPr>
    </w:p>
    <w:p w14:paraId="32D60522" w14:textId="07C4FD07" w:rsidR="00300C9A" w:rsidRPr="00462D5F" w:rsidRDefault="00604BDC" w:rsidP="00604BDC">
      <w:pPr>
        <w:autoSpaceDE w:val="0"/>
        <w:autoSpaceDN w:val="0"/>
        <w:adjustRightInd w:val="0"/>
        <w:jc w:val="center"/>
        <w:rPr>
          <w:rFonts w:ascii="Century Gothic" w:hAnsi="Century Gothic"/>
          <w:b/>
          <w:bCs/>
          <w:sz w:val="20"/>
          <w:szCs w:val="20"/>
        </w:rPr>
      </w:pPr>
      <w:r w:rsidRPr="00462D5F">
        <w:rPr>
          <w:rFonts w:ascii="Century Gothic" w:hAnsi="Century Gothic"/>
          <w:b/>
          <w:bCs/>
          <w:sz w:val="20"/>
          <w:szCs w:val="20"/>
        </w:rPr>
        <w:t xml:space="preserve">ARTICLE 3 – </w:t>
      </w:r>
      <w:r w:rsidR="007C28F1" w:rsidRPr="00462D5F">
        <w:rPr>
          <w:rFonts w:ascii="Century Gothic" w:hAnsi="Century Gothic"/>
          <w:b/>
          <w:bCs/>
          <w:sz w:val="20"/>
          <w:szCs w:val="20"/>
        </w:rPr>
        <w:t>MEMBERSHIP</w:t>
      </w:r>
    </w:p>
    <w:p w14:paraId="2B2BAD97" w14:textId="77777777" w:rsidR="00462D5F" w:rsidRPr="00462D5F" w:rsidRDefault="00462D5F" w:rsidP="00604BDC">
      <w:pPr>
        <w:autoSpaceDE w:val="0"/>
        <w:autoSpaceDN w:val="0"/>
        <w:adjustRightInd w:val="0"/>
        <w:jc w:val="center"/>
        <w:rPr>
          <w:rFonts w:ascii="Century Gothic" w:hAnsi="Century Gothic"/>
          <w:b/>
          <w:bCs/>
          <w:sz w:val="18"/>
          <w:szCs w:val="18"/>
        </w:rPr>
      </w:pPr>
    </w:p>
    <w:p w14:paraId="712AAF91" w14:textId="415D580E" w:rsidR="007C28F1" w:rsidRPr="00462D5F" w:rsidRDefault="007C28F1" w:rsidP="007C28F1">
      <w:pPr>
        <w:rPr>
          <w:rFonts w:ascii="Century Gothic" w:hAnsi="Century Gothic"/>
          <w:sz w:val="18"/>
          <w:szCs w:val="18"/>
        </w:rPr>
      </w:pPr>
      <w:r w:rsidRPr="00462D5F">
        <w:rPr>
          <w:rFonts w:ascii="Century Gothic" w:hAnsi="Century Gothic"/>
          <w:sz w:val="18"/>
          <w:szCs w:val="18"/>
        </w:rPr>
        <w:t>The initial charter member</w:t>
      </w:r>
      <w:r w:rsidR="008B618D" w:rsidRPr="00462D5F">
        <w:rPr>
          <w:rFonts w:ascii="Century Gothic" w:hAnsi="Century Gothic"/>
          <w:sz w:val="18"/>
          <w:szCs w:val="18"/>
        </w:rPr>
        <w:t xml:space="preserve">ship will include the </w:t>
      </w:r>
      <w:r w:rsidR="00302625" w:rsidRPr="00462D5F">
        <w:rPr>
          <w:rFonts w:ascii="Century Gothic" w:hAnsi="Century Gothic"/>
          <w:sz w:val="18"/>
          <w:szCs w:val="18"/>
        </w:rPr>
        <w:t xml:space="preserve">following Football &amp; Cheerleading leagues: Yorkville </w:t>
      </w:r>
      <w:r w:rsidR="008B618D" w:rsidRPr="00462D5F">
        <w:rPr>
          <w:rFonts w:ascii="Century Gothic" w:hAnsi="Century Gothic"/>
          <w:sz w:val="18"/>
          <w:szCs w:val="18"/>
        </w:rPr>
        <w:t>Y</w:t>
      </w:r>
      <w:r w:rsidRPr="00462D5F">
        <w:rPr>
          <w:rFonts w:ascii="Century Gothic" w:hAnsi="Century Gothic"/>
          <w:sz w:val="18"/>
          <w:szCs w:val="18"/>
        </w:rPr>
        <w:t>outh Tackle Football, DeKalb</w:t>
      </w:r>
      <w:r w:rsidR="008B618D" w:rsidRPr="00462D5F">
        <w:rPr>
          <w:rFonts w:ascii="Century Gothic" w:hAnsi="Century Gothic"/>
          <w:sz w:val="18"/>
          <w:szCs w:val="18"/>
        </w:rPr>
        <w:t xml:space="preserve"> Youth Football League</w:t>
      </w:r>
      <w:r w:rsidRPr="00462D5F">
        <w:rPr>
          <w:rFonts w:ascii="Century Gothic" w:hAnsi="Century Gothic"/>
          <w:sz w:val="18"/>
          <w:szCs w:val="18"/>
        </w:rPr>
        <w:t>, Kaneland</w:t>
      </w:r>
      <w:r w:rsidR="008B618D" w:rsidRPr="00462D5F">
        <w:rPr>
          <w:rFonts w:ascii="Century Gothic" w:hAnsi="Century Gothic"/>
          <w:sz w:val="18"/>
          <w:szCs w:val="18"/>
        </w:rPr>
        <w:t xml:space="preserve"> Youth Football League</w:t>
      </w:r>
      <w:r w:rsidRPr="00462D5F">
        <w:rPr>
          <w:rFonts w:ascii="Century Gothic" w:hAnsi="Century Gothic"/>
          <w:sz w:val="18"/>
          <w:szCs w:val="18"/>
        </w:rPr>
        <w:t xml:space="preserve"> and </w:t>
      </w:r>
      <w:r w:rsidR="00365D3B" w:rsidRPr="00462D5F">
        <w:rPr>
          <w:rFonts w:ascii="Century Gothic" w:hAnsi="Century Gothic"/>
          <w:sz w:val="18"/>
          <w:szCs w:val="18"/>
        </w:rPr>
        <w:t xml:space="preserve">Burlington </w:t>
      </w:r>
      <w:r w:rsidR="008B618D" w:rsidRPr="00462D5F">
        <w:rPr>
          <w:rFonts w:ascii="Century Gothic" w:hAnsi="Century Gothic"/>
          <w:sz w:val="18"/>
          <w:szCs w:val="18"/>
        </w:rPr>
        <w:t>Central Youth Football League</w:t>
      </w:r>
      <w:r w:rsidR="00365D3B" w:rsidRPr="00462D5F">
        <w:rPr>
          <w:rFonts w:ascii="Century Gothic" w:hAnsi="Century Gothic"/>
          <w:sz w:val="18"/>
          <w:szCs w:val="18"/>
        </w:rPr>
        <w:t xml:space="preserve">.  </w:t>
      </w:r>
      <w:r w:rsidR="00B51215" w:rsidRPr="00462D5F">
        <w:rPr>
          <w:rFonts w:ascii="Century Gothic" w:hAnsi="Century Gothic"/>
          <w:sz w:val="18"/>
          <w:szCs w:val="18"/>
        </w:rPr>
        <w:t>St Raphael’s Football League and Oswego Football League</w:t>
      </w:r>
      <w:r w:rsidR="00365D3B" w:rsidRPr="00462D5F">
        <w:rPr>
          <w:rFonts w:ascii="Century Gothic" w:hAnsi="Century Gothic"/>
          <w:sz w:val="18"/>
          <w:szCs w:val="18"/>
        </w:rPr>
        <w:t xml:space="preserve"> became members in the 2015 season</w:t>
      </w:r>
      <w:r w:rsidR="00B51215" w:rsidRPr="00462D5F">
        <w:rPr>
          <w:rFonts w:ascii="Century Gothic" w:hAnsi="Century Gothic"/>
          <w:sz w:val="18"/>
          <w:szCs w:val="18"/>
        </w:rPr>
        <w:t xml:space="preserve">. </w:t>
      </w:r>
      <w:r w:rsidR="00365D3B" w:rsidRPr="00462D5F">
        <w:rPr>
          <w:rFonts w:ascii="Century Gothic" w:hAnsi="Century Gothic"/>
          <w:sz w:val="18"/>
          <w:szCs w:val="18"/>
        </w:rPr>
        <w:t xml:space="preserve"> </w:t>
      </w:r>
      <w:r w:rsidR="00B51215" w:rsidRPr="00462D5F">
        <w:rPr>
          <w:rFonts w:ascii="Century Gothic" w:hAnsi="Century Gothic"/>
          <w:sz w:val="18"/>
          <w:szCs w:val="18"/>
        </w:rPr>
        <w:t xml:space="preserve">Sandwich </w:t>
      </w:r>
      <w:r w:rsidR="00365D3B" w:rsidRPr="00462D5F">
        <w:rPr>
          <w:rFonts w:ascii="Century Gothic" w:hAnsi="Century Gothic"/>
          <w:sz w:val="18"/>
          <w:szCs w:val="18"/>
        </w:rPr>
        <w:t>became official members in the</w:t>
      </w:r>
      <w:r w:rsidR="00B51215" w:rsidRPr="00462D5F">
        <w:rPr>
          <w:rFonts w:ascii="Century Gothic" w:hAnsi="Century Gothic"/>
          <w:sz w:val="18"/>
          <w:szCs w:val="18"/>
        </w:rPr>
        <w:t xml:space="preserve"> 201</w:t>
      </w:r>
      <w:r w:rsidR="00365D3B" w:rsidRPr="00462D5F">
        <w:rPr>
          <w:rFonts w:ascii="Century Gothic" w:hAnsi="Century Gothic"/>
          <w:sz w:val="18"/>
          <w:szCs w:val="18"/>
        </w:rPr>
        <w:t>6</w:t>
      </w:r>
      <w:r w:rsidR="00B51215" w:rsidRPr="00462D5F">
        <w:rPr>
          <w:rFonts w:ascii="Century Gothic" w:hAnsi="Century Gothic"/>
          <w:sz w:val="18"/>
          <w:szCs w:val="18"/>
        </w:rPr>
        <w:t xml:space="preserve"> season. </w:t>
      </w:r>
      <w:r w:rsidR="00365D3B" w:rsidRPr="00462D5F">
        <w:rPr>
          <w:rFonts w:ascii="Century Gothic" w:hAnsi="Century Gothic"/>
          <w:sz w:val="18"/>
          <w:szCs w:val="18"/>
        </w:rPr>
        <w:t>An additional 11U team from Aurora Christian has been added for the 2016 season.</w:t>
      </w:r>
    </w:p>
    <w:p w14:paraId="712AAF92" w14:textId="77777777" w:rsidR="007C28F1" w:rsidRPr="00462D5F" w:rsidRDefault="007C28F1" w:rsidP="007C28F1">
      <w:pPr>
        <w:rPr>
          <w:rFonts w:ascii="Century Gothic" w:hAnsi="Century Gothic"/>
          <w:sz w:val="18"/>
          <w:szCs w:val="18"/>
        </w:rPr>
      </w:pPr>
    </w:p>
    <w:p w14:paraId="712AAF93" w14:textId="436E1D9A" w:rsidR="00383429" w:rsidRPr="00462D5F" w:rsidRDefault="007C28F1" w:rsidP="007C28F1">
      <w:pPr>
        <w:rPr>
          <w:rFonts w:ascii="Century Gothic" w:hAnsi="Century Gothic"/>
          <w:sz w:val="18"/>
          <w:szCs w:val="18"/>
        </w:rPr>
      </w:pPr>
      <w:r w:rsidRPr="00462D5F">
        <w:rPr>
          <w:rFonts w:ascii="Century Gothic" w:hAnsi="Century Gothic"/>
          <w:sz w:val="18"/>
          <w:szCs w:val="18"/>
        </w:rPr>
        <w:t xml:space="preserve">Eligible </w:t>
      </w:r>
      <w:r w:rsidR="00383429" w:rsidRPr="00462D5F">
        <w:rPr>
          <w:rFonts w:ascii="Century Gothic" w:hAnsi="Century Gothic"/>
          <w:sz w:val="18"/>
          <w:szCs w:val="18"/>
        </w:rPr>
        <w:t>leagues</w:t>
      </w:r>
      <w:r w:rsidR="00300C9A" w:rsidRPr="00462D5F">
        <w:rPr>
          <w:rFonts w:ascii="Century Gothic" w:hAnsi="Century Gothic"/>
          <w:sz w:val="18"/>
          <w:szCs w:val="18"/>
        </w:rPr>
        <w:t xml:space="preserve"> wishing to join the MYFC</w:t>
      </w:r>
      <w:r w:rsidRPr="00462D5F">
        <w:rPr>
          <w:rFonts w:ascii="Century Gothic" w:hAnsi="Century Gothic"/>
          <w:sz w:val="18"/>
          <w:szCs w:val="18"/>
        </w:rPr>
        <w:t xml:space="preserve"> will require a 75% vote of acceptance by the </w:t>
      </w:r>
      <w:r w:rsidR="008B618D" w:rsidRPr="00462D5F">
        <w:rPr>
          <w:rFonts w:ascii="Century Gothic" w:hAnsi="Century Gothic"/>
          <w:sz w:val="18"/>
          <w:szCs w:val="18"/>
        </w:rPr>
        <w:t xml:space="preserve">MYFC </w:t>
      </w:r>
      <w:r w:rsidRPr="00462D5F">
        <w:rPr>
          <w:rFonts w:ascii="Century Gothic" w:hAnsi="Century Gothic"/>
          <w:sz w:val="18"/>
          <w:szCs w:val="18"/>
        </w:rPr>
        <w:t>board</w:t>
      </w:r>
      <w:r w:rsidR="00300C9A" w:rsidRPr="00462D5F">
        <w:rPr>
          <w:rFonts w:ascii="Century Gothic" w:hAnsi="Century Gothic"/>
          <w:sz w:val="18"/>
          <w:szCs w:val="18"/>
        </w:rPr>
        <w:t>.</w:t>
      </w:r>
      <w:r w:rsidRPr="00462D5F">
        <w:rPr>
          <w:rFonts w:ascii="Century Gothic" w:hAnsi="Century Gothic"/>
          <w:sz w:val="18"/>
          <w:szCs w:val="18"/>
        </w:rPr>
        <w:t xml:space="preserve"> </w:t>
      </w:r>
      <w:r w:rsidR="00A14BE0" w:rsidRPr="00462D5F">
        <w:rPr>
          <w:rFonts w:ascii="Century Gothic" w:hAnsi="Century Gothic"/>
          <w:sz w:val="18"/>
          <w:szCs w:val="18"/>
        </w:rPr>
        <w:t xml:space="preserve"> Any new leagues </w:t>
      </w:r>
      <w:r w:rsidR="00300C9A" w:rsidRPr="00462D5F">
        <w:rPr>
          <w:rFonts w:ascii="Century Gothic" w:hAnsi="Century Gothic"/>
          <w:sz w:val="18"/>
          <w:szCs w:val="18"/>
        </w:rPr>
        <w:t xml:space="preserve">wishing to present themselves as a candidate for membership </w:t>
      </w:r>
      <w:r w:rsidR="00A14BE0" w:rsidRPr="00462D5F">
        <w:rPr>
          <w:rFonts w:ascii="Century Gothic" w:hAnsi="Century Gothic"/>
          <w:sz w:val="18"/>
          <w:szCs w:val="18"/>
        </w:rPr>
        <w:t>mus</w:t>
      </w:r>
      <w:r w:rsidR="00615066" w:rsidRPr="00462D5F">
        <w:rPr>
          <w:rFonts w:ascii="Century Gothic" w:hAnsi="Century Gothic"/>
          <w:sz w:val="18"/>
          <w:szCs w:val="18"/>
        </w:rPr>
        <w:t>t</w:t>
      </w:r>
      <w:r w:rsidR="00300C9A" w:rsidRPr="00462D5F">
        <w:rPr>
          <w:rFonts w:ascii="Century Gothic" w:hAnsi="Century Gothic"/>
          <w:sz w:val="18"/>
          <w:szCs w:val="18"/>
        </w:rPr>
        <w:t>; 1.</w:t>
      </w:r>
      <w:r w:rsidR="00615066" w:rsidRPr="00462D5F">
        <w:rPr>
          <w:rFonts w:ascii="Century Gothic" w:hAnsi="Century Gothic"/>
          <w:sz w:val="18"/>
          <w:szCs w:val="18"/>
        </w:rPr>
        <w:t xml:space="preserve"> submit a copy of the</w:t>
      </w:r>
      <w:r w:rsidR="00300C9A" w:rsidRPr="00462D5F">
        <w:rPr>
          <w:rFonts w:ascii="Century Gothic" w:hAnsi="Century Gothic"/>
          <w:sz w:val="18"/>
          <w:szCs w:val="18"/>
        </w:rPr>
        <w:t xml:space="preserve"> candidate</w:t>
      </w:r>
      <w:r w:rsidR="00615066" w:rsidRPr="00462D5F">
        <w:rPr>
          <w:rFonts w:ascii="Century Gothic" w:hAnsi="Century Gothic"/>
          <w:sz w:val="18"/>
          <w:szCs w:val="18"/>
        </w:rPr>
        <w:t xml:space="preserve"> league’s </w:t>
      </w:r>
      <w:r w:rsidR="00300C9A" w:rsidRPr="00462D5F">
        <w:rPr>
          <w:rFonts w:ascii="Century Gothic" w:hAnsi="Century Gothic"/>
          <w:sz w:val="18"/>
          <w:szCs w:val="18"/>
        </w:rPr>
        <w:t>board</w:t>
      </w:r>
      <w:r w:rsidR="00A14BE0" w:rsidRPr="00462D5F">
        <w:rPr>
          <w:rFonts w:ascii="Century Gothic" w:hAnsi="Century Gothic"/>
          <w:sz w:val="18"/>
          <w:szCs w:val="18"/>
        </w:rPr>
        <w:t xml:space="preserve"> minutes that </w:t>
      </w:r>
      <w:r w:rsidR="00300C9A" w:rsidRPr="00462D5F">
        <w:rPr>
          <w:rFonts w:ascii="Century Gothic" w:hAnsi="Century Gothic"/>
          <w:sz w:val="18"/>
          <w:szCs w:val="18"/>
        </w:rPr>
        <w:t>reflect the</w:t>
      </w:r>
      <w:r w:rsidR="00A14BE0" w:rsidRPr="00462D5F">
        <w:rPr>
          <w:rFonts w:ascii="Century Gothic" w:hAnsi="Century Gothic"/>
          <w:sz w:val="18"/>
          <w:szCs w:val="18"/>
        </w:rPr>
        <w:t xml:space="preserve"> board</w:t>
      </w:r>
      <w:r w:rsidR="00300C9A" w:rsidRPr="00462D5F">
        <w:rPr>
          <w:rFonts w:ascii="Century Gothic" w:hAnsi="Century Gothic"/>
          <w:sz w:val="18"/>
          <w:szCs w:val="18"/>
        </w:rPr>
        <w:t>’s</w:t>
      </w:r>
      <w:r w:rsidR="00A14BE0" w:rsidRPr="00462D5F">
        <w:rPr>
          <w:rFonts w:ascii="Century Gothic" w:hAnsi="Century Gothic"/>
          <w:sz w:val="18"/>
          <w:szCs w:val="18"/>
        </w:rPr>
        <w:t xml:space="preserve"> approval</w:t>
      </w:r>
      <w:r w:rsidR="00300C9A" w:rsidRPr="00462D5F">
        <w:rPr>
          <w:rFonts w:ascii="Century Gothic" w:hAnsi="Century Gothic"/>
          <w:sz w:val="18"/>
          <w:szCs w:val="18"/>
        </w:rPr>
        <w:t xml:space="preserve"> to apply to the MYFC; 2. Submit a completed copy of </w:t>
      </w:r>
      <w:r w:rsidR="00A14BE0" w:rsidRPr="00462D5F">
        <w:rPr>
          <w:rFonts w:ascii="Century Gothic" w:hAnsi="Century Gothic"/>
          <w:sz w:val="18"/>
          <w:szCs w:val="18"/>
        </w:rPr>
        <w:t xml:space="preserve">the </w:t>
      </w:r>
      <w:r w:rsidR="00AA60F7" w:rsidRPr="00462D5F">
        <w:rPr>
          <w:rFonts w:ascii="Century Gothic" w:hAnsi="Century Gothic"/>
          <w:sz w:val="18"/>
          <w:szCs w:val="18"/>
        </w:rPr>
        <w:t xml:space="preserve">approved </w:t>
      </w:r>
      <w:r w:rsidR="00A14BE0" w:rsidRPr="00462D5F">
        <w:rPr>
          <w:rFonts w:ascii="Century Gothic" w:hAnsi="Century Gothic"/>
          <w:sz w:val="18"/>
          <w:szCs w:val="18"/>
        </w:rPr>
        <w:t xml:space="preserve">MYFC </w:t>
      </w:r>
      <w:r w:rsidR="00AA60F7" w:rsidRPr="00462D5F">
        <w:rPr>
          <w:rFonts w:ascii="Century Gothic" w:hAnsi="Century Gothic"/>
          <w:sz w:val="18"/>
          <w:szCs w:val="18"/>
        </w:rPr>
        <w:t>membership application; 3.</w:t>
      </w:r>
      <w:r w:rsidR="00A14BE0" w:rsidRPr="00462D5F">
        <w:rPr>
          <w:rFonts w:ascii="Century Gothic" w:hAnsi="Century Gothic"/>
          <w:sz w:val="18"/>
          <w:szCs w:val="18"/>
        </w:rPr>
        <w:t xml:space="preserve"> </w:t>
      </w:r>
      <w:r w:rsidR="00AA60F7" w:rsidRPr="00462D5F">
        <w:rPr>
          <w:rFonts w:ascii="Century Gothic" w:hAnsi="Century Gothic"/>
          <w:sz w:val="18"/>
          <w:szCs w:val="18"/>
        </w:rPr>
        <w:t>Provide any additional information or documentation requested by the MYFC.</w:t>
      </w:r>
      <w:r w:rsidR="006F6C4A" w:rsidRPr="00462D5F">
        <w:rPr>
          <w:rFonts w:ascii="Century Gothic" w:hAnsi="Century Gothic"/>
          <w:sz w:val="18"/>
          <w:szCs w:val="18"/>
        </w:rPr>
        <w:t xml:space="preserve"> </w:t>
      </w:r>
    </w:p>
    <w:p w14:paraId="712AAF94" w14:textId="77777777" w:rsidR="00383429" w:rsidRPr="00462D5F" w:rsidRDefault="00383429" w:rsidP="007C28F1">
      <w:pPr>
        <w:rPr>
          <w:rFonts w:ascii="Century Gothic" w:hAnsi="Century Gothic"/>
          <w:sz w:val="18"/>
          <w:szCs w:val="18"/>
        </w:rPr>
      </w:pPr>
    </w:p>
    <w:p w14:paraId="712AAF95" w14:textId="37639A71" w:rsidR="00383429" w:rsidRPr="00462D5F" w:rsidRDefault="008B618D" w:rsidP="00383429">
      <w:pPr>
        <w:rPr>
          <w:rFonts w:ascii="Century Gothic" w:hAnsi="Century Gothic"/>
          <w:i/>
          <w:sz w:val="18"/>
          <w:szCs w:val="18"/>
        </w:rPr>
      </w:pPr>
      <w:r w:rsidRPr="00462D5F">
        <w:rPr>
          <w:rFonts w:ascii="Century Gothic" w:hAnsi="Century Gothic"/>
          <w:sz w:val="18"/>
          <w:szCs w:val="18"/>
        </w:rPr>
        <w:t xml:space="preserve">All </w:t>
      </w:r>
      <w:r w:rsidR="001A777D" w:rsidRPr="00462D5F">
        <w:rPr>
          <w:rFonts w:ascii="Century Gothic" w:hAnsi="Century Gothic"/>
          <w:sz w:val="18"/>
          <w:szCs w:val="18"/>
        </w:rPr>
        <w:t xml:space="preserve">new </w:t>
      </w:r>
      <w:r w:rsidRPr="00462D5F">
        <w:rPr>
          <w:rFonts w:ascii="Century Gothic" w:hAnsi="Century Gothic"/>
          <w:sz w:val="18"/>
          <w:szCs w:val="18"/>
        </w:rPr>
        <w:t>members</w:t>
      </w:r>
      <w:r w:rsidR="00AA60F7" w:rsidRPr="00462D5F">
        <w:rPr>
          <w:rFonts w:ascii="Century Gothic" w:hAnsi="Century Gothic"/>
          <w:sz w:val="18"/>
          <w:szCs w:val="18"/>
        </w:rPr>
        <w:t xml:space="preserve"> approved by the MYFC board</w:t>
      </w:r>
      <w:r w:rsidRPr="00462D5F">
        <w:rPr>
          <w:rFonts w:ascii="Century Gothic" w:hAnsi="Century Gothic"/>
          <w:sz w:val="18"/>
          <w:szCs w:val="18"/>
        </w:rPr>
        <w:t xml:space="preserve"> must sign </w:t>
      </w:r>
      <w:r w:rsidR="00AA60F7" w:rsidRPr="00462D5F">
        <w:rPr>
          <w:rFonts w:ascii="Century Gothic" w:hAnsi="Century Gothic"/>
          <w:sz w:val="18"/>
          <w:szCs w:val="18"/>
        </w:rPr>
        <w:t xml:space="preserve">the </w:t>
      </w:r>
      <w:r w:rsidR="00AA60F7" w:rsidRPr="00462D5F">
        <w:rPr>
          <w:rFonts w:ascii="Century Gothic" w:hAnsi="Century Gothic"/>
          <w:color w:val="000000"/>
          <w:sz w:val="18"/>
          <w:szCs w:val="18"/>
        </w:rPr>
        <w:t>approved</w:t>
      </w:r>
      <w:r w:rsidRPr="00462D5F">
        <w:rPr>
          <w:rFonts w:ascii="Century Gothic" w:hAnsi="Century Gothic"/>
          <w:color w:val="000000"/>
          <w:sz w:val="18"/>
          <w:szCs w:val="18"/>
        </w:rPr>
        <w:t xml:space="preserve"> MYFC </w:t>
      </w:r>
      <w:r w:rsidR="00462D5F" w:rsidRPr="00462D5F">
        <w:rPr>
          <w:rFonts w:ascii="Century Gothic" w:hAnsi="Century Gothic"/>
          <w:color w:val="000000"/>
          <w:sz w:val="18"/>
          <w:szCs w:val="18"/>
        </w:rPr>
        <w:t xml:space="preserve">Membership form </w:t>
      </w:r>
      <w:r w:rsidRPr="00462D5F">
        <w:rPr>
          <w:rFonts w:ascii="Century Gothic" w:hAnsi="Century Gothic"/>
          <w:sz w:val="18"/>
          <w:szCs w:val="18"/>
        </w:rPr>
        <w:t xml:space="preserve">and pay the </w:t>
      </w:r>
      <w:r w:rsidR="00AA60F7" w:rsidRPr="00462D5F">
        <w:rPr>
          <w:rFonts w:ascii="Century Gothic" w:hAnsi="Century Gothic"/>
          <w:sz w:val="18"/>
          <w:szCs w:val="18"/>
        </w:rPr>
        <w:t>non-refundable</w:t>
      </w:r>
      <w:r w:rsidR="001A777D" w:rsidRPr="00462D5F">
        <w:rPr>
          <w:rFonts w:ascii="Century Gothic" w:hAnsi="Century Gothic"/>
          <w:sz w:val="18"/>
          <w:szCs w:val="18"/>
        </w:rPr>
        <w:t xml:space="preserve"> membership fee of</w:t>
      </w:r>
      <w:r w:rsidRPr="00462D5F">
        <w:rPr>
          <w:rFonts w:ascii="Century Gothic" w:hAnsi="Century Gothic"/>
          <w:sz w:val="18"/>
          <w:szCs w:val="18"/>
        </w:rPr>
        <w:t xml:space="preserve"> </w:t>
      </w:r>
      <w:r w:rsidR="00383429" w:rsidRPr="00462D5F">
        <w:rPr>
          <w:rFonts w:ascii="Century Gothic" w:hAnsi="Century Gothic"/>
          <w:sz w:val="18"/>
          <w:szCs w:val="18"/>
        </w:rPr>
        <w:t>$600</w:t>
      </w:r>
      <w:r w:rsidR="00AA60F7" w:rsidRPr="00462D5F">
        <w:rPr>
          <w:rFonts w:ascii="Century Gothic" w:hAnsi="Century Gothic"/>
          <w:sz w:val="18"/>
          <w:szCs w:val="18"/>
        </w:rPr>
        <w:t>, which is due to the MYFC by March 1</w:t>
      </w:r>
      <w:r w:rsidR="00AA60F7" w:rsidRPr="00462D5F">
        <w:rPr>
          <w:rFonts w:ascii="Century Gothic" w:hAnsi="Century Gothic"/>
          <w:sz w:val="18"/>
          <w:szCs w:val="18"/>
          <w:vertAlign w:val="superscript"/>
        </w:rPr>
        <w:t>st</w:t>
      </w:r>
      <w:r w:rsidRPr="00462D5F">
        <w:rPr>
          <w:rFonts w:ascii="Century Gothic" w:hAnsi="Century Gothic"/>
          <w:sz w:val="18"/>
          <w:szCs w:val="18"/>
        </w:rPr>
        <w:t>.</w:t>
      </w:r>
      <w:r w:rsidR="00AA60F7" w:rsidRPr="00462D5F">
        <w:rPr>
          <w:rFonts w:ascii="Century Gothic" w:hAnsi="Century Gothic"/>
          <w:sz w:val="18"/>
          <w:szCs w:val="18"/>
        </w:rPr>
        <w:t xml:space="preserve"> </w:t>
      </w:r>
      <w:r w:rsidR="00383429" w:rsidRPr="00462D5F">
        <w:rPr>
          <w:rFonts w:ascii="Century Gothic" w:hAnsi="Century Gothic"/>
          <w:sz w:val="18"/>
          <w:szCs w:val="18"/>
        </w:rPr>
        <w:t xml:space="preserve"> </w:t>
      </w:r>
      <w:r w:rsidR="00AA60F7" w:rsidRPr="00462D5F">
        <w:rPr>
          <w:rFonts w:ascii="Century Gothic" w:hAnsi="Century Gothic"/>
          <w:sz w:val="18"/>
          <w:szCs w:val="18"/>
        </w:rPr>
        <w:t>Existing</w:t>
      </w:r>
      <w:r w:rsidR="00383429" w:rsidRPr="00462D5F">
        <w:rPr>
          <w:rFonts w:ascii="Century Gothic" w:hAnsi="Century Gothic"/>
          <w:sz w:val="18"/>
          <w:szCs w:val="18"/>
        </w:rPr>
        <w:t xml:space="preserve"> members</w:t>
      </w:r>
      <w:r w:rsidR="00AA60F7" w:rsidRPr="00462D5F">
        <w:rPr>
          <w:rFonts w:ascii="Century Gothic" w:hAnsi="Century Gothic"/>
          <w:sz w:val="18"/>
          <w:szCs w:val="18"/>
        </w:rPr>
        <w:t xml:space="preserve"> of the MYFC must sign the approved MYFC contract and pay the non-refundable membership fee of </w:t>
      </w:r>
      <w:r w:rsidR="00383429" w:rsidRPr="00462D5F">
        <w:rPr>
          <w:rFonts w:ascii="Century Gothic" w:hAnsi="Century Gothic"/>
          <w:sz w:val="18"/>
          <w:szCs w:val="18"/>
        </w:rPr>
        <w:t>$600</w:t>
      </w:r>
      <w:r w:rsidR="00AA60F7" w:rsidRPr="00462D5F">
        <w:rPr>
          <w:rFonts w:ascii="Century Gothic" w:hAnsi="Century Gothic"/>
          <w:sz w:val="18"/>
          <w:szCs w:val="18"/>
        </w:rPr>
        <w:t>,</w:t>
      </w:r>
      <w:r w:rsidR="00383429" w:rsidRPr="00462D5F">
        <w:rPr>
          <w:rFonts w:ascii="Century Gothic" w:hAnsi="Century Gothic"/>
          <w:sz w:val="18"/>
          <w:szCs w:val="18"/>
        </w:rPr>
        <w:t xml:space="preserve"> </w:t>
      </w:r>
      <w:r w:rsidR="00AA60F7" w:rsidRPr="00462D5F">
        <w:rPr>
          <w:rFonts w:ascii="Century Gothic" w:hAnsi="Century Gothic"/>
          <w:sz w:val="18"/>
          <w:szCs w:val="18"/>
        </w:rPr>
        <w:t>which</w:t>
      </w:r>
      <w:r w:rsidR="00383429" w:rsidRPr="00462D5F">
        <w:rPr>
          <w:rFonts w:ascii="Century Gothic" w:hAnsi="Century Gothic"/>
          <w:sz w:val="18"/>
          <w:szCs w:val="18"/>
        </w:rPr>
        <w:t xml:space="preserve"> is due </w:t>
      </w:r>
      <w:r w:rsidR="001A777D" w:rsidRPr="00462D5F">
        <w:rPr>
          <w:rFonts w:ascii="Century Gothic" w:hAnsi="Century Gothic"/>
          <w:sz w:val="18"/>
          <w:szCs w:val="18"/>
        </w:rPr>
        <w:t>by</w:t>
      </w:r>
      <w:r w:rsidR="00E3632D" w:rsidRPr="00462D5F">
        <w:rPr>
          <w:rFonts w:ascii="Century Gothic" w:hAnsi="Century Gothic"/>
          <w:sz w:val="18"/>
          <w:szCs w:val="18"/>
        </w:rPr>
        <w:t xml:space="preserve"> Nov. 30</w:t>
      </w:r>
      <w:r w:rsidR="00383429" w:rsidRPr="00462D5F">
        <w:rPr>
          <w:rFonts w:ascii="Century Gothic" w:hAnsi="Century Gothic"/>
          <w:sz w:val="18"/>
          <w:szCs w:val="18"/>
        </w:rPr>
        <w:t>.</w:t>
      </w:r>
      <w:r w:rsidR="00E3632D" w:rsidRPr="00462D5F">
        <w:rPr>
          <w:rFonts w:ascii="Century Gothic" w:hAnsi="Century Gothic"/>
          <w:sz w:val="18"/>
          <w:szCs w:val="18"/>
        </w:rPr>
        <w:t xml:space="preserve">  </w:t>
      </w:r>
      <w:r w:rsidR="00383429" w:rsidRPr="00462D5F">
        <w:rPr>
          <w:rFonts w:ascii="Century Gothic" w:hAnsi="Century Gothic"/>
          <w:i/>
          <w:sz w:val="18"/>
          <w:szCs w:val="18"/>
        </w:rPr>
        <w:t xml:space="preserve">See Membership Form attached as Appendix C.  </w:t>
      </w:r>
      <w:r w:rsidR="006F6C4A" w:rsidRPr="00462D5F">
        <w:rPr>
          <w:rFonts w:ascii="Century Gothic" w:hAnsi="Century Gothic"/>
          <w:i/>
          <w:sz w:val="18"/>
          <w:szCs w:val="18"/>
        </w:rPr>
        <w:t xml:space="preserve"> </w:t>
      </w:r>
    </w:p>
    <w:p w14:paraId="712AAF96" w14:textId="77777777" w:rsidR="007C28F1" w:rsidRPr="00462D5F" w:rsidRDefault="007C28F1" w:rsidP="007C28F1">
      <w:pPr>
        <w:rPr>
          <w:rFonts w:ascii="Century Gothic" w:hAnsi="Century Gothic"/>
          <w:sz w:val="18"/>
          <w:szCs w:val="18"/>
        </w:rPr>
      </w:pPr>
    </w:p>
    <w:p w14:paraId="712AAF97" w14:textId="0D393C03" w:rsidR="007C28F1" w:rsidRPr="00462D5F" w:rsidRDefault="007C28F1" w:rsidP="007C28F1">
      <w:pPr>
        <w:rPr>
          <w:rFonts w:ascii="Century Gothic" w:hAnsi="Century Gothic"/>
          <w:color w:val="000000"/>
          <w:sz w:val="18"/>
          <w:szCs w:val="18"/>
        </w:rPr>
      </w:pPr>
      <w:r w:rsidRPr="00462D5F">
        <w:rPr>
          <w:rFonts w:ascii="Century Gothic" w:hAnsi="Century Gothic"/>
          <w:color w:val="000000"/>
          <w:sz w:val="18"/>
          <w:szCs w:val="18"/>
        </w:rPr>
        <w:t xml:space="preserve">The </w:t>
      </w:r>
      <w:r w:rsidR="008B618D" w:rsidRPr="00462D5F">
        <w:rPr>
          <w:rFonts w:ascii="Century Gothic" w:hAnsi="Century Gothic"/>
          <w:color w:val="000000"/>
          <w:sz w:val="18"/>
          <w:szCs w:val="18"/>
        </w:rPr>
        <w:t>MYFC</w:t>
      </w:r>
      <w:r w:rsidRPr="00462D5F">
        <w:rPr>
          <w:rFonts w:ascii="Century Gothic" w:hAnsi="Century Gothic"/>
          <w:color w:val="000000"/>
          <w:sz w:val="18"/>
          <w:szCs w:val="18"/>
        </w:rPr>
        <w:t xml:space="preserve"> will not intervene in matters </w:t>
      </w:r>
      <w:r w:rsidR="00AA60F7" w:rsidRPr="00462D5F">
        <w:rPr>
          <w:rFonts w:ascii="Century Gothic" w:hAnsi="Century Gothic"/>
          <w:color w:val="000000"/>
          <w:sz w:val="18"/>
          <w:szCs w:val="18"/>
        </w:rPr>
        <w:t xml:space="preserve">that exist </w:t>
      </w:r>
      <w:r w:rsidRPr="00462D5F">
        <w:rPr>
          <w:rFonts w:ascii="Century Gothic" w:hAnsi="Century Gothic"/>
          <w:color w:val="000000"/>
          <w:sz w:val="18"/>
          <w:szCs w:val="18"/>
        </w:rPr>
        <w:t>within</w:t>
      </w:r>
      <w:r w:rsidR="00AA60F7" w:rsidRPr="00462D5F">
        <w:rPr>
          <w:rFonts w:ascii="Century Gothic" w:hAnsi="Century Gothic"/>
          <w:color w:val="000000"/>
          <w:sz w:val="18"/>
          <w:szCs w:val="18"/>
        </w:rPr>
        <w:t xml:space="preserve"> an</w:t>
      </w:r>
      <w:r w:rsidRPr="00462D5F">
        <w:rPr>
          <w:rFonts w:ascii="Century Gothic" w:hAnsi="Century Gothic"/>
          <w:color w:val="000000"/>
          <w:sz w:val="18"/>
          <w:szCs w:val="18"/>
        </w:rPr>
        <w:t xml:space="preserve"> individual </w:t>
      </w:r>
      <w:r w:rsidR="00AA60F7" w:rsidRPr="00462D5F">
        <w:rPr>
          <w:rFonts w:ascii="Century Gothic" w:hAnsi="Century Gothic"/>
          <w:color w:val="000000"/>
          <w:sz w:val="18"/>
          <w:szCs w:val="18"/>
        </w:rPr>
        <w:t>member</w:t>
      </w:r>
      <w:r w:rsidRPr="00462D5F">
        <w:rPr>
          <w:rFonts w:ascii="Century Gothic" w:hAnsi="Century Gothic"/>
          <w:color w:val="000000"/>
          <w:sz w:val="18"/>
          <w:szCs w:val="18"/>
        </w:rPr>
        <w:t xml:space="preserve"> </w:t>
      </w:r>
      <w:r w:rsidR="00AA60F7" w:rsidRPr="00462D5F">
        <w:rPr>
          <w:rFonts w:ascii="Century Gothic" w:hAnsi="Century Gothic"/>
          <w:color w:val="000000"/>
          <w:sz w:val="18"/>
          <w:szCs w:val="18"/>
        </w:rPr>
        <w:t>league</w:t>
      </w:r>
      <w:r w:rsidRPr="00462D5F">
        <w:rPr>
          <w:rFonts w:ascii="Century Gothic" w:hAnsi="Century Gothic"/>
          <w:color w:val="000000"/>
          <w:sz w:val="18"/>
          <w:szCs w:val="18"/>
        </w:rPr>
        <w:t xml:space="preserve"> unless a </w:t>
      </w:r>
      <w:r w:rsidR="00AA60F7" w:rsidRPr="00462D5F">
        <w:rPr>
          <w:rFonts w:ascii="Century Gothic" w:hAnsi="Century Gothic"/>
          <w:color w:val="000000"/>
          <w:sz w:val="18"/>
          <w:szCs w:val="18"/>
        </w:rPr>
        <w:t xml:space="preserve">member </w:t>
      </w:r>
      <w:r w:rsidR="00383429" w:rsidRPr="00462D5F">
        <w:rPr>
          <w:rFonts w:ascii="Century Gothic" w:hAnsi="Century Gothic"/>
          <w:color w:val="000000"/>
          <w:sz w:val="18"/>
          <w:szCs w:val="18"/>
        </w:rPr>
        <w:t>league</w:t>
      </w:r>
      <w:r w:rsidRPr="00462D5F">
        <w:rPr>
          <w:rFonts w:ascii="Century Gothic" w:hAnsi="Century Gothic"/>
          <w:color w:val="000000"/>
          <w:sz w:val="18"/>
          <w:szCs w:val="18"/>
        </w:rPr>
        <w:t xml:space="preserve"> </w:t>
      </w:r>
      <w:r w:rsidR="00AA60F7" w:rsidRPr="00462D5F">
        <w:rPr>
          <w:rFonts w:ascii="Century Gothic" w:hAnsi="Century Gothic"/>
          <w:color w:val="000000"/>
          <w:sz w:val="18"/>
          <w:szCs w:val="18"/>
        </w:rPr>
        <w:t xml:space="preserve">has violated or may have violated any rule or bylaw to include those relating to league or team </w:t>
      </w:r>
      <w:r w:rsidR="009210AA" w:rsidRPr="00462D5F">
        <w:rPr>
          <w:rFonts w:ascii="Century Gothic" w:hAnsi="Century Gothic"/>
          <w:color w:val="000000"/>
          <w:sz w:val="18"/>
          <w:szCs w:val="18"/>
        </w:rPr>
        <w:t xml:space="preserve">eligibility or </w:t>
      </w:r>
      <w:r w:rsidRPr="00462D5F">
        <w:rPr>
          <w:rFonts w:ascii="Century Gothic" w:hAnsi="Century Gothic"/>
          <w:color w:val="000000"/>
          <w:sz w:val="18"/>
          <w:szCs w:val="18"/>
        </w:rPr>
        <w:t>inter-conference competition</w:t>
      </w:r>
      <w:r w:rsidR="009210AA" w:rsidRPr="00462D5F">
        <w:rPr>
          <w:rFonts w:ascii="Century Gothic" w:hAnsi="Century Gothic"/>
          <w:color w:val="000000"/>
          <w:sz w:val="18"/>
          <w:szCs w:val="18"/>
        </w:rPr>
        <w:t>.</w:t>
      </w:r>
      <w:r w:rsidRPr="00462D5F">
        <w:rPr>
          <w:rFonts w:ascii="Century Gothic" w:hAnsi="Century Gothic"/>
          <w:color w:val="000000"/>
          <w:sz w:val="18"/>
          <w:szCs w:val="18"/>
        </w:rPr>
        <w:t xml:space="preserve"> </w:t>
      </w:r>
    </w:p>
    <w:p w14:paraId="712AAF98" w14:textId="77777777" w:rsidR="00F3062C" w:rsidRPr="00462D5F" w:rsidRDefault="00F3062C" w:rsidP="007C28F1">
      <w:pPr>
        <w:rPr>
          <w:sz w:val="18"/>
          <w:szCs w:val="18"/>
        </w:rPr>
      </w:pPr>
    </w:p>
    <w:p w14:paraId="6BCF0462" w14:textId="654DBED6" w:rsidR="00AA60F7" w:rsidRPr="00462D5F" w:rsidRDefault="00604BDC" w:rsidP="00604BDC">
      <w:pPr>
        <w:autoSpaceDE w:val="0"/>
        <w:autoSpaceDN w:val="0"/>
        <w:adjustRightInd w:val="0"/>
        <w:jc w:val="center"/>
        <w:rPr>
          <w:rFonts w:ascii="Century Gothic" w:hAnsi="Century Gothic"/>
          <w:b/>
          <w:bCs/>
          <w:sz w:val="20"/>
          <w:szCs w:val="20"/>
        </w:rPr>
      </w:pPr>
      <w:r w:rsidRPr="00462D5F">
        <w:rPr>
          <w:rFonts w:ascii="Century Gothic" w:hAnsi="Century Gothic"/>
          <w:b/>
          <w:bCs/>
          <w:sz w:val="20"/>
          <w:szCs w:val="20"/>
        </w:rPr>
        <w:t>ARTICLE 4 – GOVERNING BODY</w:t>
      </w:r>
    </w:p>
    <w:p w14:paraId="729F061C" w14:textId="77777777" w:rsidR="00462D5F" w:rsidRPr="00462D5F" w:rsidRDefault="00462D5F" w:rsidP="00604BDC">
      <w:pPr>
        <w:autoSpaceDE w:val="0"/>
        <w:autoSpaceDN w:val="0"/>
        <w:adjustRightInd w:val="0"/>
        <w:jc w:val="center"/>
        <w:rPr>
          <w:rFonts w:ascii="Century Gothic" w:hAnsi="Century Gothic"/>
          <w:b/>
          <w:bCs/>
          <w:sz w:val="18"/>
          <w:szCs w:val="18"/>
        </w:rPr>
      </w:pPr>
    </w:p>
    <w:p w14:paraId="736744DB" w14:textId="027305B6" w:rsidR="00AA60F7" w:rsidRPr="00462D5F" w:rsidRDefault="000C2C6A" w:rsidP="00AA60F7">
      <w:pPr>
        <w:autoSpaceDE w:val="0"/>
        <w:autoSpaceDN w:val="0"/>
        <w:adjustRightInd w:val="0"/>
        <w:jc w:val="both"/>
        <w:rPr>
          <w:rFonts w:ascii="Century Gothic" w:hAnsi="Century Gothic"/>
          <w:sz w:val="18"/>
          <w:szCs w:val="18"/>
        </w:rPr>
      </w:pPr>
      <w:r w:rsidRPr="00462D5F">
        <w:rPr>
          <w:rFonts w:ascii="Century Gothic" w:hAnsi="Century Gothic"/>
          <w:sz w:val="18"/>
          <w:szCs w:val="18"/>
        </w:rPr>
        <w:t xml:space="preserve">Governance of </w:t>
      </w:r>
      <w:r w:rsidR="008B618D" w:rsidRPr="00462D5F">
        <w:rPr>
          <w:rFonts w:ascii="Century Gothic" w:hAnsi="Century Gothic"/>
          <w:sz w:val="18"/>
          <w:szCs w:val="18"/>
        </w:rPr>
        <w:t>MYFC</w:t>
      </w:r>
      <w:r w:rsidR="00604BDC" w:rsidRPr="00462D5F">
        <w:rPr>
          <w:rFonts w:ascii="Century Gothic" w:hAnsi="Century Gothic"/>
          <w:sz w:val="18"/>
          <w:szCs w:val="18"/>
        </w:rPr>
        <w:t xml:space="preserve"> shall be solely vested in the Board of Directors. The Board of Directors is hereby authorized to establish and revise these By-Laws and any Rules and Regulations related to the organization.</w:t>
      </w:r>
    </w:p>
    <w:p w14:paraId="11AECC2B" w14:textId="5C705176" w:rsidR="00AA60F7" w:rsidRPr="00462D5F" w:rsidRDefault="00AA60F7" w:rsidP="00AA60F7">
      <w:pPr>
        <w:autoSpaceDE w:val="0"/>
        <w:autoSpaceDN w:val="0"/>
        <w:adjustRightInd w:val="0"/>
        <w:jc w:val="both"/>
        <w:rPr>
          <w:rFonts w:ascii="Century Gothic" w:hAnsi="Century Gothic"/>
          <w:sz w:val="18"/>
          <w:szCs w:val="18"/>
        </w:rPr>
      </w:pPr>
    </w:p>
    <w:p w14:paraId="5BF20464" w14:textId="46261CDA" w:rsidR="00AA60F7" w:rsidRPr="00462D5F" w:rsidRDefault="00AA60F7" w:rsidP="00AA60F7">
      <w:pPr>
        <w:autoSpaceDE w:val="0"/>
        <w:autoSpaceDN w:val="0"/>
        <w:adjustRightInd w:val="0"/>
        <w:jc w:val="both"/>
        <w:rPr>
          <w:rFonts w:ascii="Century Gothic" w:hAnsi="Century Gothic"/>
          <w:color w:val="000000"/>
          <w:sz w:val="18"/>
          <w:szCs w:val="18"/>
        </w:rPr>
      </w:pPr>
      <w:r w:rsidRPr="00462D5F">
        <w:rPr>
          <w:rFonts w:ascii="Century Gothic" w:hAnsi="Century Gothic"/>
          <w:color w:val="000000"/>
          <w:sz w:val="18"/>
          <w:szCs w:val="18"/>
        </w:rPr>
        <w:t>Any bylaw or rule of the MYFC marked “CORE” (identifying such rule or bylaw is a core component representing the MYFC’s foundation) shall require a 75% vote acceptance by the MYFC board to attain passage.</w:t>
      </w:r>
      <w:r w:rsidRPr="00462D5F">
        <w:rPr>
          <w:rFonts w:ascii="Century Gothic" w:hAnsi="Century Gothic"/>
          <w:color w:val="000000"/>
          <w:sz w:val="18"/>
          <w:szCs w:val="18"/>
        </w:rPr>
        <w:tab/>
      </w:r>
    </w:p>
    <w:p w14:paraId="090614E4" w14:textId="77777777" w:rsidR="002A77B1" w:rsidRPr="00462D5F" w:rsidRDefault="002A77B1" w:rsidP="00604BDC">
      <w:pPr>
        <w:autoSpaceDE w:val="0"/>
        <w:autoSpaceDN w:val="0"/>
        <w:adjustRightInd w:val="0"/>
        <w:jc w:val="center"/>
        <w:rPr>
          <w:rFonts w:ascii="Century Gothic" w:hAnsi="Century Gothic"/>
          <w:b/>
          <w:bCs/>
          <w:sz w:val="18"/>
          <w:szCs w:val="18"/>
        </w:rPr>
      </w:pPr>
    </w:p>
    <w:p w14:paraId="712AAF9C" w14:textId="4E712224" w:rsidR="00604BDC" w:rsidRPr="00462D5F" w:rsidRDefault="00604BDC" w:rsidP="00604BDC">
      <w:pPr>
        <w:autoSpaceDE w:val="0"/>
        <w:autoSpaceDN w:val="0"/>
        <w:adjustRightInd w:val="0"/>
        <w:jc w:val="center"/>
        <w:rPr>
          <w:rFonts w:ascii="Century Gothic" w:hAnsi="Century Gothic"/>
          <w:b/>
          <w:bCs/>
          <w:sz w:val="20"/>
          <w:szCs w:val="20"/>
        </w:rPr>
      </w:pPr>
      <w:r w:rsidRPr="00462D5F">
        <w:rPr>
          <w:rFonts w:ascii="Century Gothic" w:hAnsi="Century Gothic"/>
          <w:b/>
          <w:bCs/>
          <w:sz w:val="20"/>
          <w:szCs w:val="20"/>
        </w:rPr>
        <w:t>ARTICLE 5 – BOARD OF DIRECTORS</w:t>
      </w:r>
    </w:p>
    <w:p w14:paraId="60E10B29" w14:textId="77777777" w:rsidR="00AA60F7" w:rsidRPr="00462D5F" w:rsidRDefault="00AA60F7" w:rsidP="00604BDC">
      <w:pPr>
        <w:autoSpaceDE w:val="0"/>
        <w:autoSpaceDN w:val="0"/>
        <w:adjustRightInd w:val="0"/>
        <w:jc w:val="center"/>
        <w:rPr>
          <w:rFonts w:ascii="Century Gothic" w:hAnsi="Century Gothic"/>
          <w:b/>
          <w:bCs/>
          <w:sz w:val="18"/>
          <w:szCs w:val="18"/>
        </w:rPr>
      </w:pPr>
    </w:p>
    <w:p w14:paraId="712AAF9D" w14:textId="198E2841" w:rsidR="007C28F1" w:rsidRPr="00462D5F" w:rsidRDefault="00604BDC" w:rsidP="00996CEB">
      <w:pPr>
        <w:autoSpaceDE w:val="0"/>
        <w:autoSpaceDN w:val="0"/>
        <w:adjustRightInd w:val="0"/>
        <w:rPr>
          <w:rFonts w:ascii="Century Gothic" w:hAnsi="Century Gothic"/>
          <w:sz w:val="18"/>
          <w:szCs w:val="18"/>
        </w:rPr>
      </w:pPr>
      <w:r w:rsidRPr="00462D5F">
        <w:rPr>
          <w:rFonts w:ascii="Century Gothic" w:hAnsi="Century Gothic"/>
          <w:sz w:val="18"/>
          <w:szCs w:val="18"/>
        </w:rPr>
        <w:t xml:space="preserve">The </w:t>
      </w:r>
      <w:r w:rsidR="008B618D" w:rsidRPr="00462D5F">
        <w:rPr>
          <w:rFonts w:ascii="Century Gothic" w:hAnsi="Century Gothic"/>
          <w:sz w:val="18"/>
          <w:szCs w:val="18"/>
        </w:rPr>
        <w:t>MYFC Executive</w:t>
      </w:r>
      <w:r w:rsidRPr="00462D5F">
        <w:rPr>
          <w:rFonts w:ascii="Century Gothic" w:hAnsi="Century Gothic"/>
          <w:sz w:val="18"/>
          <w:szCs w:val="18"/>
        </w:rPr>
        <w:t xml:space="preserve"> Board</w:t>
      </w:r>
      <w:r w:rsidR="00022239" w:rsidRPr="00462D5F">
        <w:rPr>
          <w:rFonts w:ascii="Century Gothic" w:hAnsi="Century Gothic"/>
          <w:sz w:val="18"/>
          <w:szCs w:val="18"/>
        </w:rPr>
        <w:t xml:space="preserve"> is a voting position.</w:t>
      </w:r>
      <w:r w:rsidR="006D638E" w:rsidRPr="00462D5F">
        <w:rPr>
          <w:rFonts w:ascii="Century Gothic" w:hAnsi="Century Gothic"/>
          <w:sz w:val="18"/>
          <w:szCs w:val="18"/>
        </w:rPr>
        <w:t xml:space="preserve"> If a league has more than one member on the executive board then, their vote will only count as one vote.  The Executive Board </w:t>
      </w:r>
      <w:r w:rsidR="00046DC9" w:rsidRPr="00462D5F">
        <w:rPr>
          <w:rFonts w:ascii="Century Gothic" w:hAnsi="Century Gothic"/>
          <w:sz w:val="18"/>
          <w:szCs w:val="18"/>
        </w:rPr>
        <w:t xml:space="preserve">is made up of the Commissioner, Vice Commissioner, Secretary, and Treasurer and </w:t>
      </w:r>
      <w:r w:rsidR="00EB444F" w:rsidRPr="00462D5F">
        <w:rPr>
          <w:rFonts w:ascii="Century Gothic" w:hAnsi="Century Gothic"/>
          <w:sz w:val="18"/>
          <w:szCs w:val="18"/>
        </w:rPr>
        <w:t>is</w:t>
      </w:r>
      <w:r w:rsidR="008B618D" w:rsidRPr="00462D5F">
        <w:rPr>
          <w:rFonts w:ascii="Century Gothic" w:hAnsi="Century Gothic"/>
          <w:sz w:val="18"/>
          <w:szCs w:val="18"/>
        </w:rPr>
        <w:t xml:space="preserve"> hereby established through</w:t>
      </w:r>
      <w:r w:rsidR="00046DC9" w:rsidRPr="00462D5F">
        <w:rPr>
          <w:rFonts w:ascii="Century Gothic" w:hAnsi="Century Gothic"/>
          <w:sz w:val="18"/>
          <w:szCs w:val="18"/>
        </w:rPr>
        <w:t xml:space="preserve"> the following descriptions that are </w:t>
      </w:r>
      <w:r w:rsidR="008B618D" w:rsidRPr="00462D5F">
        <w:rPr>
          <w:rFonts w:ascii="Century Gothic" w:hAnsi="Century Gothic"/>
          <w:sz w:val="18"/>
          <w:szCs w:val="18"/>
        </w:rPr>
        <w:t>contained in Appendix A.</w:t>
      </w:r>
      <w:r w:rsidR="00D34046" w:rsidRPr="00462D5F">
        <w:rPr>
          <w:rFonts w:ascii="Century Gothic" w:hAnsi="Century Gothic"/>
          <w:sz w:val="18"/>
          <w:szCs w:val="18"/>
        </w:rPr>
        <w:t xml:space="preserve"> </w:t>
      </w:r>
    </w:p>
    <w:p w14:paraId="712AAF9E" w14:textId="3A62B0ED" w:rsidR="00604BDC" w:rsidRPr="00462D5F" w:rsidRDefault="00604BDC" w:rsidP="006D638E">
      <w:pPr>
        <w:rPr>
          <w:rFonts w:ascii="Century Gothic" w:hAnsi="Century Gothic"/>
          <w:sz w:val="18"/>
          <w:szCs w:val="18"/>
        </w:rPr>
      </w:pPr>
    </w:p>
    <w:p w14:paraId="772A40BF" w14:textId="52858EFE" w:rsidR="00046DC9" w:rsidRPr="00462D5F" w:rsidRDefault="00046DC9" w:rsidP="006D638E">
      <w:pPr>
        <w:rPr>
          <w:rFonts w:ascii="Century Gothic" w:hAnsi="Century Gothic"/>
          <w:sz w:val="18"/>
          <w:szCs w:val="18"/>
        </w:rPr>
      </w:pPr>
      <w:r w:rsidRPr="00462D5F">
        <w:rPr>
          <w:rFonts w:ascii="Century Gothic" w:hAnsi="Century Gothic"/>
          <w:sz w:val="18"/>
          <w:szCs w:val="18"/>
        </w:rPr>
        <w:lastRenderedPageBreak/>
        <w:t>The MYFC Committee leads are non-voting positions.  The committee leads are the Football Commissioner, Cheer Commissioner, Assistant Cheer Commissioner and 7</w:t>
      </w:r>
      <w:r w:rsidRPr="00462D5F">
        <w:rPr>
          <w:rFonts w:ascii="Century Gothic" w:hAnsi="Century Gothic"/>
          <w:sz w:val="18"/>
          <w:szCs w:val="18"/>
          <w:vertAlign w:val="superscript"/>
        </w:rPr>
        <w:t>th</w:t>
      </w:r>
      <w:r w:rsidRPr="00462D5F">
        <w:rPr>
          <w:rFonts w:ascii="Century Gothic" w:hAnsi="Century Gothic"/>
          <w:sz w:val="18"/>
          <w:szCs w:val="18"/>
        </w:rPr>
        <w:t xml:space="preserve"> &amp; 8</w:t>
      </w:r>
      <w:r w:rsidRPr="00462D5F">
        <w:rPr>
          <w:rFonts w:ascii="Century Gothic" w:hAnsi="Century Gothic"/>
          <w:sz w:val="18"/>
          <w:szCs w:val="18"/>
          <w:vertAlign w:val="superscript"/>
        </w:rPr>
        <w:t>th</w:t>
      </w:r>
      <w:r w:rsidRPr="00462D5F">
        <w:rPr>
          <w:rFonts w:ascii="Century Gothic" w:hAnsi="Century Gothic"/>
          <w:sz w:val="18"/>
          <w:szCs w:val="18"/>
        </w:rPr>
        <w:t xml:space="preserve"> Grade Commissioner.</w:t>
      </w:r>
    </w:p>
    <w:p w14:paraId="45E3471A" w14:textId="77777777" w:rsidR="00046DC9" w:rsidRPr="00462D5F" w:rsidRDefault="00046DC9" w:rsidP="006D638E">
      <w:pPr>
        <w:rPr>
          <w:rFonts w:ascii="Century Gothic" w:hAnsi="Century Gothic"/>
          <w:sz w:val="18"/>
          <w:szCs w:val="18"/>
        </w:rPr>
      </w:pPr>
    </w:p>
    <w:p w14:paraId="712AAF9F" w14:textId="78458D78" w:rsidR="00604BDC" w:rsidRPr="00462D5F" w:rsidRDefault="00604BDC" w:rsidP="00604BDC">
      <w:pPr>
        <w:autoSpaceDE w:val="0"/>
        <w:autoSpaceDN w:val="0"/>
        <w:adjustRightInd w:val="0"/>
        <w:jc w:val="both"/>
        <w:rPr>
          <w:rFonts w:ascii="Century Gothic" w:hAnsi="Century Gothic"/>
          <w:sz w:val="18"/>
          <w:szCs w:val="18"/>
        </w:rPr>
      </w:pPr>
      <w:r w:rsidRPr="00462D5F">
        <w:rPr>
          <w:rFonts w:ascii="Century Gothic" w:hAnsi="Century Gothic"/>
          <w:sz w:val="18"/>
          <w:szCs w:val="18"/>
        </w:rPr>
        <w:t xml:space="preserve">The </w:t>
      </w:r>
      <w:r w:rsidR="006D638E" w:rsidRPr="00462D5F">
        <w:rPr>
          <w:rFonts w:ascii="Century Gothic" w:hAnsi="Century Gothic"/>
          <w:sz w:val="18"/>
          <w:szCs w:val="18"/>
        </w:rPr>
        <w:t>MYFC Round Table</w:t>
      </w:r>
      <w:r w:rsidRPr="00462D5F">
        <w:rPr>
          <w:rFonts w:ascii="Century Gothic" w:hAnsi="Century Gothic"/>
          <w:sz w:val="18"/>
          <w:szCs w:val="18"/>
        </w:rPr>
        <w:t xml:space="preserve"> </w:t>
      </w:r>
      <w:r w:rsidR="00046DC9" w:rsidRPr="00462D5F">
        <w:rPr>
          <w:rFonts w:ascii="Century Gothic" w:hAnsi="Century Gothic"/>
          <w:sz w:val="18"/>
          <w:szCs w:val="18"/>
        </w:rPr>
        <w:t>are</w:t>
      </w:r>
      <w:r w:rsidRPr="00462D5F">
        <w:rPr>
          <w:rFonts w:ascii="Century Gothic" w:hAnsi="Century Gothic"/>
          <w:sz w:val="18"/>
          <w:szCs w:val="18"/>
        </w:rPr>
        <w:t xml:space="preserve"> voting positions</w:t>
      </w:r>
      <w:r w:rsidR="00046DC9" w:rsidRPr="00462D5F">
        <w:rPr>
          <w:rFonts w:ascii="Century Gothic" w:hAnsi="Century Gothic"/>
          <w:sz w:val="18"/>
          <w:szCs w:val="18"/>
        </w:rPr>
        <w:t xml:space="preserve"> filled by one approved member from each voting league of the MYFC.  A league represented by a Round Table member must have</w:t>
      </w:r>
      <w:r w:rsidR="00A14BE0" w:rsidRPr="00462D5F">
        <w:rPr>
          <w:rFonts w:ascii="Century Gothic" w:hAnsi="Century Gothic"/>
          <w:sz w:val="18"/>
          <w:szCs w:val="18"/>
        </w:rPr>
        <w:t xml:space="preserve"> a team at </w:t>
      </w:r>
      <w:r w:rsidR="00C00087" w:rsidRPr="00462D5F">
        <w:rPr>
          <w:rFonts w:ascii="Century Gothic" w:hAnsi="Century Gothic"/>
          <w:sz w:val="18"/>
          <w:szCs w:val="18"/>
        </w:rPr>
        <w:t>every 3 out of 6</w:t>
      </w:r>
      <w:r w:rsidR="00046DC9" w:rsidRPr="00462D5F">
        <w:rPr>
          <w:rFonts w:ascii="Century Gothic" w:hAnsi="Century Gothic"/>
          <w:sz w:val="18"/>
          <w:szCs w:val="18"/>
        </w:rPr>
        <w:t xml:space="preserve"> </w:t>
      </w:r>
      <w:r w:rsidR="00A14BE0" w:rsidRPr="00462D5F">
        <w:rPr>
          <w:rFonts w:ascii="Century Gothic" w:hAnsi="Century Gothic"/>
          <w:sz w:val="18"/>
          <w:szCs w:val="18"/>
        </w:rPr>
        <w:t xml:space="preserve">divisions and is hereby established through Article 7.  </w:t>
      </w:r>
      <w:r w:rsidR="007836AE" w:rsidRPr="00462D5F">
        <w:rPr>
          <w:rFonts w:ascii="Century Gothic" w:hAnsi="Century Gothic"/>
          <w:sz w:val="18"/>
          <w:szCs w:val="18"/>
        </w:rPr>
        <w:t xml:space="preserve">It is the right of the </w:t>
      </w:r>
      <w:r w:rsidR="00A81F25" w:rsidRPr="00462D5F">
        <w:rPr>
          <w:rFonts w:ascii="Century Gothic" w:hAnsi="Century Gothic"/>
          <w:sz w:val="18"/>
          <w:szCs w:val="18"/>
        </w:rPr>
        <w:t>Commissioner</w:t>
      </w:r>
      <w:r w:rsidR="007836AE" w:rsidRPr="00462D5F">
        <w:rPr>
          <w:rFonts w:ascii="Century Gothic" w:hAnsi="Century Gothic"/>
          <w:sz w:val="18"/>
          <w:szCs w:val="18"/>
        </w:rPr>
        <w:t xml:space="preserve"> to discuss an issue during a meeting and request an e-vote from the Round Table.  All </w:t>
      </w:r>
      <w:r w:rsidR="009210AA" w:rsidRPr="00462D5F">
        <w:rPr>
          <w:rFonts w:ascii="Century Gothic" w:hAnsi="Century Gothic"/>
          <w:sz w:val="18"/>
          <w:szCs w:val="18"/>
        </w:rPr>
        <w:t>e-vote</w:t>
      </w:r>
      <w:r w:rsidR="00E44220" w:rsidRPr="00462D5F">
        <w:rPr>
          <w:rFonts w:ascii="Century Gothic" w:hAnsi="Century Gothic"/>
          <w:sz w:val="18"/>
          <w:szCs w:val="18"/>
        </w:rPr>
        <w:t>s</w:t>
      </w:r>
      <w:r w:rsidR="007836AE" w:rsidRPr="00462D5F">
        <w:rPr>
          <w:rFonts w:ascii="Century Gothic" w:hAnsi="Century Gothic"/>
          <w:sz w:val="18"/>
          <w:szCs w:val="18"/>
        </w:rPr>
        <w:t xml:space="preserve"> will be sent to the </w:t>
      </w:r>
      <w:r w:rsidR="00046DC9" w:rsidRPr="00462D5F">
        <w:rPr>
          <w:rFonts w:ascii="Century Gothic" w:hAnsi="Century Gothic"/>
          <w:sz w:val="18"/>
          <w:szCs w:val="18"/>
        </w:rPr>
        <w:t>S</w:t>
      </w:r>
      <w:r w:rsidR="007836AE" w:rsidRPr="00462D5F">
        <w:rPr>
          <w:rFonts w:ascii="Century Gothic" w:hAnsi="Century Gothic"/>
          <w:sz w:val="18"/>
          <w:szCs w:val="18"/>
        </w:rPr>
        <w:t>ecretary</w:t>
      </w:r>
      <w:r w:rsidR="00046DC9" w:rsidRPr="00462D5F">
        <w:rPr>
          <w:rFonts w:ascii="Century Gothic" w:hAnsi="Century Gothic"/>
          <w:sz w:val="18"/>
          <w:szCs w:val="18"/>
        </w:rPr>
        <w:t>, who will calculate, file and communicate to the full</w:t>
      </w:r>
      <w:r w:rsidR="00E44220" w:rsidRPr="00462D5F">
        <w:rPr>
          <w:rFonts w:ascii="Century Gothic" w:hAnsi="Century Gothic"/>
          <w:sz w:val="18"/>
          <w:szCs w:val="18"/>
        </w:rPr>
        <w:t xml:space="preserve"> Board of Directors.</w:t>
      </w:r>
      <w:r w:rsidR="00A14BE0" w:rsidRPr="00462D5F">
        <w:rPr>
          <w:rFonts w:ascii="Century Gothic" w:hAnsi="Century Gothic"/>
          <w:sz w:val="18"/>
          <w:szCs w:val="18"/>
        </w:rPr>
        <w:t xml:space="preserve"> </w:t>
      </w:r>
      <w:r w:rsidR="006F6C4A" w:rsidRPr="00462D5F">
        <w:rPr>
          <w:rFonts w:ascii="Century Gothic" w:hAnsi="Century Gothic"/>
          <w:sz w:val="18"/>
          <w:szCs w:val="18"/>
        </w:rPr>
        <w:t xml:space="preserve"> </w:t>
      </w:r>
    </w:p>
    <w:p w14:paraId="712AAFA0" w14:textId="77777777" w:rsidR="00F67518" w:rsidRPr="00462D5F" w:rsidRDefault="00F67518" w:rsidP="00604BDC">
      <w:pPr>
        <w:autoSpaceDE w:val="0"/>
        <w:autoSpaceDN w:val="0"/>
        <w:adjustRightInd w:val="0"/>
        <w:jc w:val="both"/>
        <w:rPr>
          <w:rFonts w:ascii="Century Gothic" w:hAnsi="Century Gothic"/>
          <w:sz w:val="18"/>
          <w:szCs w:val="18"/>
        </w:rPr>
      </w:pPr>
    </w:p>
    <w:p w14:paraId="712AAFA1" w14:textId="73DB6704" w:rsidR="00F67518" w:rsidRPr="00462D5F" w:rsidRDefault="00046DC9" w:rsidP="00F67518">
      <w:pPr>
        <w:tabs>
          <w:tab w:val="num" w:pos="576"/>
        </w:tabs>
        <w:autoSpaceDE w:val="0"/>
        <w:autoSpaceDN w:val="0"/>
        <w:adjustRightInd w:val="0"/>
        <w:jc w:val="both"/>
        <w:rPr>
          <w:rFonts w:ascii="Century Gothic" w:hAnsi="Century Gothic"/>
          <w:sz w:val="18"/>
          <w:szCs w:val="18"/>
        </w:rPr>
      </w:pPr>
      <w:r w:rsidRPr="00462D5F">
        <w:rPr>
          <w:rFonts w:ascii="Century Gothic" w:hAnsi="Century Gothic"/>
          <w:sz w:val="18"/>
          <w:szCs w:val="18"/>
        </w:rPr>
        <w:t xml:space="preserve">If a </w:t>
      </w:r>
      <w:r w:rsidR="00F67518" w:rsidRPr="00462D5F">
        <w:rPr>
          <w:rFonts w:ascii="Century Gothic" w:hAnsi="Century Gothic"/>
          <w:sz w:val="18"/>
          <w:szCs w:val="18"/>
        </w:rPr>
        <w:t>Round</w:t>
      </w:r>
      <w:r w:rsidRPr="00462D5F">
        <w:rPr>
          <w:rFonts w:ascii="Century Gothic" w:hAnsi="Century Gothic"/>
          <w:sz w:val="18"/>
          <w:szCs w:val="18"/>
        </w:rPr>
        <w:t xml:space="preserve"> T</w:t>
      </w:r>
      <w:r w:rsidR="00F67518" w:rsidRPr="00462D5F">
        <w:rPr>
          <w:rFonts w:ascii="Century Gothic" w:hAnsi="Century Gothic"/>
          <w:sz w:val="18"/>
          <w:szCs w:val="18"/>
        </w:rPr>
        <w:t xml:space="preserve">able Members </w:t>
      </w:r>
      <w:r w:rsidRPr="00462D5F">
        <w:rPr>
          <w:rFonts w:ascii="Century Gothic" w:hAnsi="Century Gothic"/>
          <w:sz w:val="18"/>
          <w:szCs w:val="18"/>
        </w:rPr>
        <w:t xml:space="preserve">is unable to attend a meeting, their voting right may be transferred to </w:t>
      </w:r>
      <w:r w:rsidR="00F67518" w:rsidRPr="00462D5F">
        <w:rPr>
          <w:rFonts w:ascii="Century Gothic" w:hAnsi="Century Gothic"/>
          <w:sz w:val="18"/>
          <w:szCs w:val="18"/>
        </w:rPr>
        <w:t xml:space="preserve">another </w:t>
      </w:r>
      <w:r w:rsidRPr="00462D5F">
        <w:rPr>
          <w:rFonts w:ascii="Century Gothic" w:hAnsi="Century Gothic"/>
          <w:sz w:val="18"/>
          <w:szCs w:val="18"/>
        </w:rPr>
        <w:t>representative for that meeting.  Such transfer will require notice of this change to be sent to the Secretary</w:t>
      </w:r>
      <w:r w:rsidR="00F67518" w:rsidRPr="00462D5F">
        <w:rPr>
          <w:rFonts w:ascii="Century Gothic" w:hAnsi="Century Gothic"/>
          <w:sz w:val="18"/>
          <w:szCs w:val="18"/>
        </w:rPr>
        <w:t xml:space="preserve"> prior to the meeting</w:t>
      </w:r>
      <w:r w:rsidRPr="00462D5F">
        <w:rPr>
          <w:rFonts w:ascii="Century Gothic" w:hAnsi="Century Gothic"/>
          <w:sz w:val="18"/>
          <w:szCs w:val="18"/>
        </w:rPr>
        <w:t>, if possible.  If prior notice is not possible or a Round Table member must leave a meeting early, a notification to the Secretary shall occur in person.</w:t>
      </w:r>
    </w:p>
    <w:p w14:paraId="712AAFA2" w14:textId="77777777" w:rsidR="00E44220" w:rsidRPr="00462D5F" w:rsidRDefault="00E44220" w:rsidP="00604BDC">
      <w:pPr>
        <w:autoSpaceDE w:val="0"/>
        <w:autoSpaceDN w:val="0"/>
        <w:adjustRightInd w:val="0"/>
        <w:jc w:val="both"/>
        <w:rPr>
          <w:sz w:val="18"/>
          <w:szCs w:val="18"/>
        </w:rPr>
      </w:pPr>
    </w:p>
    <w:p w14:paraId="712AAFA3" w14:textId="42384B3B" w:rsidR="00604BDC" w:rsidRPr="00462D5F" w:rsidRDefault="00604BDC" w:rsidP="00604BDC">
      <w:pPr>
        <w:autoSpaceDE w:val="0"/>
        <w:autoSpaceDN w:val="0"/>
        <w:adjustRightInd w:val="0"/>
        <w:jc w:val="center"/>
        <w:rPr>
          <w:rFonts w:ascii="Century Gothic" w:hAnsi="Century Gothic"/>
          <w:b/>
          <w:bCs/>
          <w:sz w:val="20"/>
          <w:szCs w:val="20"/>
        </w:rPr>
      </w:pPr>
      <w:r w:rsidRPr="00462D5F">
        <w:rPr>
          <w:rFonts w:ascii="Century Gothic" w:hAnsi="Century Gothic"/>
          <w:b/>
          <w:bCs/>
          <w:sz w:val="20"/>
          <w:szCs w:val="20"/>
        </w:rPr>
        <w:t>ARTICLE 6 – ELECTION &amp; TERM OF OFFICE – EXECUTIVE BOARD</w:t>
      </w:r>
    </w:p>
    <w:p w14:paraId="04AAFF0A" w14:textId="77777777" w:rsidR="00462D5F" w:rsidRPr="00462D5F" w:rsidRDefault="00462D5F" w:rsidP="00604BDC">
      <w:pPr>
        <w:autoSpaceDE w:val="0"/>
        <w:autoSpaceDN w:val="0"/>
        <w:adjustRightInd w:val="0"/>
        <w:jc w:val="center"/>
        <w:rPr>
          <w:rFonts w:ascii="Century Gothic" w:hAnsi="Century Gothic"/>
          <w:b/>
          <w:bCs/>
          <w:sz w:val="20"/>
          <w:szCs w:val="20"/>
        </w:rPr>
      </w:pPr>
    </w:p>
    <w:p w14:paraId="712AAFA4" w14:textId="7FF2EC5E" w:rsidR="006D638E" w:rsidRPr="00462D5F" w:rsidRDefault="002A77B1" w:rsidP="006D638E">
      <w:pPr>
        <w:autoSpaceDE w:val="0"/>
        <w:autoSpaceDN w:val="0"/>
        <w:adjustRightInd w:val="0"/>
        <w:jc w:val="both"/>
        <w:rPr>
          <w:rFonts w:ascii="Century Gothic" w:hAnsi="Century Gothic"/>
          <w:sz w:val="18"/>
          <w:szCs w:val="18"/>
        </w:rPr>
      </w:pPr>
      <w:r w:rsidRPr="00462D5F">
        <w:rPr>
          <w:rFonts w:ascii="Century Gothic" w:hAnsi="Century Gothic"/>
          <w:sz w:val="18"/>
          <w:szCs w:val="18"/>
        </w:rPr>
        <w:t>Every 2 years, the Round Table</w:t>
      </w:r>
      <w:r w:rsidR="006D638E" w:rsidRPr="00462D5F">
        <w:rPr>
          <w:rFonts w:ascii="Century Gothic" w:hAnsi="Century Gothic"/>
          <w:sz w:val="18"/>
          <w:szCs w:val="18"/>
        </w:rPr>
        <w:t xml:space="preserve"> shall elect the Executive Board</w:t>
      </w:r>
      <w:r w:rsidRPr="00462D5F">
        <w:rPr>
          <w:rFonts w:ascii="Century Gothic" w:hAnsi="Century Gothic"/>
          <w:sz w:val="18"/>
          <w:szCs w:val="18"/>
        </w:rPr>
        <w:t xml:space="preserve"> and Committee Leads</w:t>
      </w:r>
      <w:r w:rsidR="006D638E" w:rsidRPr="00462D5F">
        <w:rPr>
          <w:rFonts w:ascii="Century Gothic" w:hAnsi="Century Gothic"/>
          <w:sz w:val="18"/>
          <w:szCs w:val="18"/>
        </w:rPr>
        <w:t xml:space="preserve"> for the following year</w:t>
      </w:r>
      <w:r w:rsidRPr="00462D5F">
        <w:rPr>
          <w:rFonts w:ascii="Century Gothic" w:hAnsi="Century Gothic"/>
          <w:sz w:val="18"/>
          <w:szCs w:val="18"/>
        </w:rPr>
        <w:t xml:space="preserve"> at the </w:t>
      </w:r>
      <w:r w:rsidRPr="00462D5F">
        <w:rPr>
          <w:rFonts w:ascii="Century Gothic" w:hAnsi="Century Gothic"/>
          <w:color w:val="000000"/>
          <w:sz w:val="18"/>
          <w:szCs w:val="18"/>
        </w:rPr>
        <w:t>November meeting</w:t>
      </w:r>
      <w:r w:rsidR="006D638E" w:rsidRPr="00462D5F">
        <w:rPr>
          <w:rFonts w:ascii="Century Gothic" w:hAnsi="Century Gothic"/>
          <w:sz w:val="18"/>
          <w:szCs w:val="18"/>
        </w:rPr>
        <w:t xml:space="preserve">. </w:t>
      </w:r>
      <w:r w:rsidRPr="00462D5F">
        <w:rPr>
          <w:rFonts w:ascii="Century Gothic" w:hAnsi="Century Gothic"/>
          <w:sz w:val="18"/>
          <w:szCs w:val="18"/>
        </w:rPr>
        <w:t>These positions are held for two years</w:t>
      </w:r>
      <w:r w:rsidR="006D638E" w:rsidRPr="00462D5F">
        <w:rPr>
          <w:rFonts w:ascii="Century Gothic" w:hAnsi="Century Gothic"/>
          <w:sz w:val="18"/>
          <w:szCs w:val="18"/>
        </w:rPr>
        <w:t xml:space="preserve"> </w:t>
      </w:r>
      <w:r w:rsidR="003E396B" w:rsidRPr="00462D5F">
        <w:rPr>
          <w:rFonts w:ascii="Century Gothic" w:hAnsi="Century Gothic"/>
          <w:sz w:val="18"/>
          <w:szCs w:val="18"/>
        </w:rPr>
        <w:t>beginning</w:t>
      </w:r>
      <w:r w:rsidR="006D638E" w:rsidRPr="00462D5F">
        <w:rPr>
          <w:rFonts w:ascii="Century Gothic" w:hAnsi="Century Gothic"/>
          <w:sz w:val="18"/>
          <w:szCs w:val="18"/>
        </w:rPr>
        <w:t xml:space="preserve"> January 1st to December 31st. </w:t>
      </w:r>
      <w:r w:rsidR="00EB444F" w:rsidRPr="00462D5F">
        <w:rPr>
          <w:rFonts w:ascii="Century Gothic" w:hAnsi="Century Gothic"/>
          <w:sz w:val="18"/>
          <w:szCs w:val="18"/>
        </w:rPr>
        <w:t xml:space="preserve"> </w:t>
      </w:r>
    </w:p>
    <w:p w14:paraId="712AAFA5" w14:textId="77777777" w:rsidR="006F6C4A" w:rsidRPr="00462D5F" w:rsidRDefault="006F6C4A" w:rsidP="006D638E">
      <w:pPr>
        <w:autoSpaceDE w:val="0"/>
        <w:autoSpaceDN w:val="0"/>
        <w:adjustRightInd w:val="0"/>
        <w:jc w:val="both"/>
        <w:rPr>
          <w:rFonts w:ascii="Century Gothic" w:hAnsi="Century Gothic"/>
          <w:sz w:val="18"/>
          <w:szCs w:val="18"/>
        </w:rPr>
      </w:pPr>
    </w:p>
    <w:p w14:paraId="712AAFA6" w14:textId="77777777" w:rsidR="006D638E" w:rsidRPr="00462D5F" w:rsidRDefault="006D638E" w:rsidP="006D638E">
      <w:pPr>
        <w:autoSpaceDE w:val="0"/>
        <w:autoSpaceDN w:val="0"/>
        <w:adjustRightInd w:val="0"/>
        <w:jc w:val="both"/>
        <w:rPr>
          <w:rFonts w:ascii="Century Gothic" w:hAnsi="Century Gothic"/>
          <w:color w:val="000000"/>
          <w:sz w:val="18"/>
          <w:szCs w:val="18"/>
        </w:rPr>
      </w:pPr>
      <w:r w:rsidRPr="00462D5F">
        <w:rPr>
          <w:rFonts w:ascii="Century Gothic" w:hAnsi="Century Gothic"/>
          <w:color w:val="000000"/>
          <w:sz w:val="18"/>
          <w:szCs w:val="18"/>
        </w:rPr>
        <w:t xml:space="preserve">Qualification – All </w:t>
      </w:r>
      <w:r w:rsidR="00C06DC3" w:rsidRPr="00462D5F">
        <w:rPr>
          <w:rFonts w:ascii="Century Gothic" w:hAnsi="Century Gothic"/>
          <w:color w:val="000000"/>
          <w:sz w:val="18"/>
          <w:szCs w:val="18"/>
        </w:rPr>
        <w:t>league</w:t>
      </w:r>
      <w:r w:rsidR="00C37E55" w:rsidRPr="00462D5F">
        <w:rPr>
          <w:rFonts w:ascii="Century Gothic" w:hAnsi="Century Gothic"/>
          <w:color w:val="000000"/>
          <w:sz w:val="18"/>
          <w:szCs w:val="18"/>
        </w:rPr>
        <w:t xml:space="preserve"> </w:t>
      </w:r>
      <w:r w:rsidR="00F62192" w:rsidRPr="00462D5F">
        <w:rPr>
          <w:rFonts w:ascii="Century Gothic" w:hAnsi="Century Gothic"/>
          <w:color w:val="000000"/>
          <w:sz w:val="18"/>
          <w:szCs w:val="18"/>
        </w:rPr>
        <w:t>board members in good sta</w:t>
      </w:r>
      <w:r w:rsidR="00101904" w:rsidRPr="00462D5F">
        <w:rPr>
          <w:rFonts w:ascii="Century Gothic" w:hAnsi="Century Gothic"/>
          <w:color w:val="000000"/>
          <w:sz w:val="18"/>
          <w:szCs w:val="18"/>
        </w:rPr>
        <w:t>nding</w:t>
      </w:r>
      <w:r w:rsidR="00F62192" w:rsidRPr="00462D5F">
        <w:rPr>
          <w:rFonts w:ascii="Century Gothic" w:hAnsi="Century Gothic"/>
          <w:color w:val="000000"/>
          <w:sz w:val="18"/>
          <w:szCs w:val="18"/>
        </w:rPr>
        <w:t xml:space="preserve"> with the MYFC and have been </w:t>
      </w:r>
      <w:r w:rsidR="00C37E55" w:rsidRPr="00462D5F">
        <w:rPr>
          <w:rFonts w:ascii="Century Gothic" w:hAnsi="Century Gothic"/>
          <w:color w:val="000000"/>
          <w:sz w:val="18"/>
          <w:szCs w:val="18"/>
        </w:rPr>
        <w:t>affiliated with the MYFC for more than two years</w:t>
      </w:r>
      <w:r w:rsidRPr="00462D5F">
        <w:rPr>
          <w:rFonts w:ascii="Century Gothic" w:hAnsi="Century Gothic"/>
          <w:color w:val="000000"/>
          <w:sz w:val="18"/>
          <w:szCs w:val="18"/>
        </w:rPr>
        <w:t xml:space="preserve"> shall be eligible for nomination to the Executive Board. Candidates need not have a child participating in </w:t>
      </w:r>
      <w:r w:rsidR="00C06DC3" w:rsidRPr="00462D5F">
        <w:rPr>
          <w:rFonts w:ascii="Century Gothic" w:hAnsi="Century Gothic"/>
          <w:color w:val="000000"/>
          <w:sz w:val="18"/>
          <w:szCs w:val="18"/>
        </w:rPr>
        <w:t>MYFC</w:t>
      </w:r>
      <w:r w:rsidRPr="00462D5F">
        <w:rPr>
          <w:rFonts w:ascii="Century Gothic" w:hAnsi="Century Gothic"/>
          <w:color w:val="000000"/>
          <w:sz w:val="18"/>
          <w:szCs w:val="18"/>
        </w:rPr>
        <w:t xml:space="preserve"> to be eligible for nomination.</w:t>
      </w:r>
      <w:r w:rsidR="003B6150" w:rsidRPr="00462D5F">
        <w:rPr>
          <w:rFonts w:ascii="Century Gothic" w:hAnsi="Century Gothic"/>
          <w:color w:val="000000"/>
          <w:sz w:val="18"/>
          <w:szCs w:val="18"/>
        </w:rPr>
        <w:t xml:space="preserve"> </w:t>
      </w:r>
    </w:p>
    <w:p w14:paraId="712AAFA7" w14:textId="77777777" w:rsidR="006D638E" w:rsidRPr="00462D5F" w:rsidRDefault="006D638E" w:rsidP="006D638E">
      <w:pPr>
        <w:autoSpaceDE w:val="0"/>
        <w:autoSpaceDN w:val="0"/>
        <w:adjustRightInd w:val="0"/>
        <w:jc w:val="both"/>
        <w:rPr>
          <w:rFonts w:ascii="Century Gothic" w:hAnsi="Century Gothic"/>
          <w:sz w:val="18"/>
          <w:szCs w:val="18"/>
        </w:rPr>
      </w:pPr>
    </w:p>
    <w:p w14:paraId="712AAFA8" w14:textId="608F24D0" w:rsidR="006D638E" w:rsidRPr="00462D5F" w:rsidRDefault="006D638E" w:rsidP="006D638E">
      <w:pPr>
        <w:autoSpaceDE w:val="0"/>
        <w:autoSpaceDN w:val="0"/>
        <w:adjustRightInd w:val="0"/>
        <w:jc w:val="both"/>
        <w:rPr>
          <w:rFonts w:ascii="Century Gothic" w:hAnsi="Century Gothic"/>
          <w:sz w:val="18"/>
          <w:szCs w:val="18"/>
        </w:rPr>
      </w:pPr>
      <w:r w:rsidRPr="00462D5F">
        <w:rPr>
          <w:rFonts w:ascii="Century Gothic" w:hAnsi="Century Gothic"/>
          <w:sz w:val="18"/>
          <w:szCs w:val="18"/>
        </w:rPr>
        <w:t xml:space="preserve">Nominations – The </w:t>
      </w:r>
      <w:r w:rsidR="00A81F25" w:rsidRPr="00462D5F">
        <w:rPr>
          <w:rFonts w:ascii="Century Gothic" w:hAnsi="Century Gothic"/>
          <w:sz w:val="18"/>
          <w:szCs w:val="18"/>
        </w:rPr>
        <w:t>Commissioner</w:t>
      </w:r>
      <w:r w:rsidRPr="00462D5F">
        <w:rPr>
          <w:rFonts w:ascii="Century Gothic" w:hAnsi="Century Gothic"/>
          <w:sz w:val="18"/>
          <w:szCs w:val="18"/>
        </w:rPr>
        <w:t xml:space="preserve"> shall accept nominations from the floor at the regular </w:t>
      </w:r>
      <w:r w:rsidR="002A77B1" w:rsidRPr="00462D5F">
        <w:rPr>
          <w:rFonts w:ascii="Century Gothic" w:hAnsi="Century Gothic"/>
          <w:color w:val="000000"/>
          <w:sz w:val="18"/>
          <w:szCs w:val="18"/>
        </w:rPr>
        <w:t>October</w:t>
      </w:r>
      <w:r w:rsidR="00FC3013" w:rsidRPr="00462D5F">
        <w:rPr>
          <w:rFonts w:ascii="Century Gothic" w:hAnsi="Century Gothic"/>
          <w:sz w:val="18"/>
          <w:szCs w:val="18"/>
        </w:rPr>
        <w:t xml:space="preserve"> </w:t>
      </w:r>
      <w:r w:rsidRPr="00462D5F">
        <w:rPr>
          <w:rFonts w:ascii="Century Gothic" w:hAnsi="Century Gothic"/>
          <w:sz w:val="18"/>
          <w:szCs w:val="18"/>
        </w:rPr>
        <w:t xml:space="preserve">Board meeting. Seconds to nominations are not necessary. Candidates need not be physically present to receive nomination to an Executive Board position. Candidates may receive nominations for more than one Executive Board position and may run for multiple positions. However, only one position may be held by any individual. Candidates shall have until </w:t>
      </w:r>
      <w:r w:rsidR="002A77B1" w:rsidRPr="00462D5F">
        <w:rPr>
          <w:rFonts w:ascii="Century Gothic" w:hAnsi="Century Gothic"/>
          <w:color w:val="000000"/>
          <w:sz w:val="18"/>
          <w:szCs w:val="18"/>
        </w:rPr>
        <w:t>October</w:t>
      </w:r>
      <w:r w:rsidR="00FC3013" w:rsidRPr="00462D5F">
        <w:rPr>
          <w:rFonts w:ascii="Century Gothic" w:hAnsi="Century Gothic"/>
          <w:color w:val="000000"/>
          <w:sz w:val="18"/>
          <w:szCs w:val="18"/>
        </w:rPr>
        <w:t xml:space="preserve"> </w:t>
      </w:r>
      <w:r w:rsidR="00902FB1" w:rsidRPr="00462D5F">
        <w:rPr>
          <w:rFonts w:ascii="Century Gothic" w:hAnsi="Century Gothic"/>
          <w:color w:val="000000"/>
          <w:sz w:val="18"/>
          <w:szCs w:val="18"/>
        </w:rPr>
        <w:t>31</w:t>
      </w:r>
      <w:r w:rsidR="00902FB1" w:rsidRPr="00462D5F">
        <w:rPr>
          <w:rFonts w:ascii="Century Gothic" w:hAnsi="Century Gothic"/>
          <w:color w:val="000000"/>
          <w:sz w:val="18"/>
          <w:szCs w:val="18"/>
          <w:vertAlign w:val="superscript"/>
        </w:rPr>
        <w:t>st</w:t>
      </w:r>
      <w:r w:rsidR="00902FB1" w:rsidRPr="00462D5F">
        <w:rPr>
          <w:rFonts w:ascii="Century Gothic" w:hAnsi="Century Gothic"/>
          <w:color w:val="000000"/>
          <w:sz w:val="18"/>
          <w:szCs w:val="18"/>
        </w:rPr>
        <w:t xml:space="preserve"> to</w:t>
      </w:r>
      <w:r w:rsidRPr="00462D5F">
        <w:rPr>
          <w:rFonts w:ascii="Century Gothic" w:hAnsi="Century Gothic"/>
          <w:sz w:val="18"/>
          <w:szCs w:val="18"/>
        </w:rPr>
        <w:t xml:space="preserve"> accept or decline any nomination by notifying the Secretary in writing.</w:t>
      </w:r>
      <w:r w:rsidR="00FC3013" w:rsidRPr="00462D5F">
        <w:rPr>
          <w:rFonts w:ascii="Century Gothic" w:hAnsi="Century Gothic"/>
          <w:sz w:val="18"/>
          <w:szCs w:val="18"/>
        </w:rPr>
        <w:t xml:space="preserve"> </w:t>
      </w:r>
      <w:r w:rsidR="006F6C4A" w:rsidRPr="00462D5F">
        <w:rPr>
          <w:rFonts w:ascii="Century Gothic" w:hAnsi="Century Gothic"/>
          <w:sz w:val="18"/>
          <w:szCs w:val="18"/>
        </w:rPr>
        <w:t xml:space="preserve"> </w:t>
      </w:r>
    </w:p>
    <w:p w14:paraId="712AAFA9" w14:textId="77777777" w:rsidR="006D638E" w:rsidRPr="00462D5F" w:rsidRDefault="006D638E" w:rsidP="006D638E">
      <w:pPr>
        <w:autoSpaceDE w:val="0"/>
        <w:autoSpaceDN w:val="0"/>
        <w:adjustRightInd w:val="0"/>
        <w:rPr>
          <w:rFonts w:ascii="Century Gothic" w:hAnsi="Century Gothic"/>
          <w:sz w:val="18"/>
          <w:szCs w:val="18"/>
        </w:rPr>
      </w:pPr>
    </w:p>
    <w:p w14:paraId="712AAFAA" w14:textId="4B824F60" w:rsidR="006D638E" w:rsidRPr="00462D5F" w:rsidRDefault="006D638E" w:rsidP="006D638E">
      <w:pPr>
        <w:autoSpaceDE w:val="0"/>
        <w:autoSpaceDN w:val="0"/>
        <w:adjustRightInd w:val="0"/>
        <w:jc w:val="both"/>
        <w:rPr>
          <w:rFonts w:ascii="Century Gothic" w:hAnsi="Century Gothic"/>
          <w:sz w:val="18"/>
          <w:szCs w:val="18"/>
        </w:rPr>
      </w:pPr>
      <w:r w:rsidRPr="00462D5F">
        <w:rPr>
          <w:rFonts w:ascii="Century Gothic" w:hAnsi="Century Gothic"/>
          <w:sz w:val="18"/>
          <w:szCs w:val="18"/>
        </w:rPr>
        <w:t xml:space="preserve">Elections – The Secretary shall distribute written ballots to all </w:t>
      </w:r>
      <w:r w:rsidR="00C06DC3" w:rsidRPr="00462D5F">
        <w:rPr>
          <w:rFonts w:ascii="Century Gothic" w:hAnsi="Century Gothic"/>
          <w:sz w:val="18"/>
          <w:szCs w:val="18"/>
        </w:rPr>
        <w:t>current members</w:t>
      </w:r>
      <w:r w:rsidRPr="00462D5F">
        <w:rPr>
          <w:rFonts w:ascii="Century Gothic" w:hAnsi="Century Gothic"/>
          <w:sz w:val="18"/>
          <w:szCs w:val="18"/>
        </w:rPr>
        <w:t xml:space="preserve"> present at the </w:t>
      </w:r>
      <w:r w:rsidR="002A77B1" w:rsidRPr="00462D5F">
        <w:rPr>
          <w:rFonts w:ascii="Century Gothic" w:hAnsi="Century Gothic"/>
          <w:color w:val="000000"/>
          <w:sz w:val="18"/>
          <w:szCs w:val="18"/>
        </w:rPr>
        <w:t>November</w:t>
      </w:r>
      <w:r w:rsidR="00A2414A" w:rsidRPr="00462D5F">
        <w:rPr>
          <w:rFonts w:ascii="Century Gothic" w:hAnsi="Century Gothic"/>
          <w:color w:val="000000"/>
          <w:sz w:val="18"/>
          <w:szCs w:val="18"/>
        </w:rPr>
        <w:t xml:space="preserve"> </w:t>
      </w:r>
      <w:r w:rsidRPr="00462D5F">
        <w:rPr>
          <w:rFonts w:ascii="Century Gothic" w:hAnsi="Century Gothic"/>
          <w:color w:val="000000"/>
          <w:sz w:val="18"/>
          <w:szCs w:val="18"/>
        </w:rPr>
        <w:t>Election</w:t>
      </w:r>
      <w:r w:rsidR="005676BD" w:rsidRPr="00462D5F">
        <w:rPr>
          <w:rFonts w:ascii="Century Gothic" w:hAnsi="Century Gothic"/>
          <w:color w:val="000000"/>
          <w:sz w:val="18"/>
          <w:szCs w:val="18"/>
        </w:rPr>
        <w:t xml:space="preserve"> </w:t>
      </w:r>
      <w:r w:rsidRPr="00462D5F">
        <w:rPr>
          <w:rFonts w:ascii="Century Gothic" w:hAnsi="Century Gothic"/>
          <w:color w:val="000000"/>
          <w:sz w:val="18"/>
          <w:szCs w:val="18"/>
        </w:rPr>
        <w:t>Meeting</w:t>
      </w:r>
      <w:r w:rsidR="005676BD" w:rsidRPr="00462D5F">
        <w:rPr>
          <w:rFonts w:ascii="Century Gothic" w:hAnsi="Century Gothic"/>
          <w:color w:val="000000"/>
          <w:sz w:val="18"/>
          <w:szCs w:val="18"/>
        </w:rPr>
        <w:t xml:space="preserve"> subject to Article 5</w:t>
      </w:r>
      <w:r w:rsidRPr="00462D5F">
        <w:rPr>
          <w:rFonts w:ascii="Century Gothic" w:hAnsi="Century Gothic"/>
          <w:color w:val="000000"/>
          <w:sz w:val="18"/>
          <w:szCs w:val="18"/>
        </w:rPr>
        <w:t>. Valid ballots are only those cast privately by members</w:t>
      </w:r>
      <w:r w:rsidRPr="00462D5F">
        <w:rPr>
          <w:rFonts w:ascii="Century Gothic" w:hAnsi="Century Gothic"/>
          <w:sz w:val="18"/>
          <w:szCs w:val="18"/>
        </w:rPr>
        <w:t xml:space="preserve"> physically present at the Election Meeting. Proxy, call-in, write-in, and all other means of casting a ballot are prohibited.  The Secretary shall collect all cast ballots. All ballots shall be publicly opened and tabulated. The winner shall be determined by plurality vote (highest vote getter, not majority vote) for each p</w:t>
      </w:r>
      <w:r w:rsidR="00C06DC3" w:rsidRPr="00462D5F">
        <w:rPr>
          <w:rFonts w:ascii="Century Gothic" w:hAnsi="Century Gothic"/>
          <w:sz w:val="18"/>
          <w:szCs w:val="18"/>
        </w:rPr>
        <w:t>osition</w:t>
      </w:r>
      <w:r w:rsidR="005676BD" w:rsidRPr="00462D5F">
        <w:rPr>
          <w:rFonts w:ascii="Century Gothic" w:hAnsi="Century Gothic"/>
          <w:sz w:val="18"/>
          <w:szCs w:val="18"/>
        </w:rPr>
        <w:t>.</w:t>
      </w:r>
      <w:r w:rsidR="006F6C4A" w:rsidRPr="00462D5F">
        <w:rPr>
          <w:rFonts w:ascii="Century Gothic" w:hAnsi="Century Gothic"/>
          <w:sz w:val="18"/>
          <w:szCs w:val="18"/>
        </w:rPr>
        <w:t xml:space="preserve"> </w:t>
      </w:r>
    </w:p>
    <w:p w14:paraId="712AAFAB" w14:textId="77777777" w:rsidR="006D638E" w:rsidRPr="00462D5F" w:rsidRDefault="006D638E" w:rsidP="006D638E">
      <w:pPr>
        <w:autoSpaceDE w:val="0"/>
        <w:autoSpaceDN w:val="0"/>
        <w:adjustRightInd w:val="0"/>
        <w:rPr>
          <w:sz w:val="18"/>
          <w:szCs w:val="18"/>
        </w:rPr>
      </w:pPr>
    </w:p>
    <w:p w14:paraId="712AAFAC" w14:textId="77777777" w:rsidR="006D638E" w:rsidRPr="00462D5F" w:rsidRDefault="006D638E" w:rsidP="006D638E">
      <w:pPr>
        <w:autoSpaceDE w:val="0"/>
        <w:autoSpaceDN w:val="0"/>
        <w:adjustRightInd w:val="0"/>
        <w:jc w:val="both"/>
        <w:rPr>
          <w:rFonts w:ascii="Century Gothic" w:hAnsi="Century Gothic"/>
          <w:sz w:val="18"/>
          <w:szCs w:val="18"/>
        </w:rPr>
      </w:pPr>
      <w:r w:rsidRPr="00462D5F">
        <w:rPr>
          <w:rFonts w:ascii="Century Gothic" w:hAnsi="Century Gothic"/>
          <w:sz w:val="18"/>
          <w:szCs w:val="18"/>
        </w:rPr>
        <w:t xml:space="preserve">Vacancies – A vacancy in any office of the Executive Board because of death, resignation or otherwise, shall be </w:t>
      </w:r>
      <w:r w:rsidR="00C06DC3" w:rsidRPr="00462D5F">
        <w:rPr>
          <w:rFonts w:ascii="Century Gothic" w:hAnsi="Century Gothic"/>
          <w:sz w:val="18"/>
          <w:szCs w:val="18"/>
        </w:rPr>
        <w:t>filled by</w:t>
      </w:r>
      <w:r w:rsidR="005676BD" w:rsidRPr="00462D5F">
        <w:rPr>
          <w:rFonts w:ascii="Century Gothic" w:hAnsi="Century Gothic"/>
          <w:sz w:val="18"/>
          <w:szCs w:val="18"/>
        </w:rPr>
        <w:t xml:space="preserve"> the </w:t>
      </w:r>
      <w:r w:rsidR="00C06DC3" w:rsidRPr="00462D5F">
        <w:rPr>
          <w:rFonts w:ascii="Century Gothic" w:hAnsi="Century Gothic"/>
          <w:sz w:val="18"/>
          <w:szCs w:val="18"/>
        </w:rPr>
        <w:t>majority vote</w:t>
      </w:r>
      <w:r w:rsidR="005676BD" w:rsidRPr="00462D5F">
        <w:rPr>
          <w:rFonts w:ascii="Century Gothic" w:hAnsi="Century Gothic"/>
          <w:sz w:val="18"/>
          <w:szCs w:val="18"/>
        </w:rPr>
        <w:t xml:space="preserve"> (subject to Article 5)</w:t>
      </w:r>
      <w:r w:rsidRPr="00462D5F">
        <w:rPr>
          <w:rFonts w:ascii="Century Gothic" w:hAnsi="Century Gothic"/>
          <w:sz w:val="18"/>
          <w:szCs w:val="18"/>
        </w:rPr>
        <w:t>.</w:t>
      </w:r>
      <w:r w:rsidR="00EB444F" w:rsidRPr="00462D5F">
        <w:rPr>
          <w:rFonts w:ascii="Century Gothic" w:hAnsi="Century Gothic"/>
          <w:sz w:val="18"/>
          <w:szCs w:val="18"/>
        </w:rPr>
        <w:t xml:space="preserve"> </w:t>
      </w:r>
      <w:r w:rsidR="005676BD" w:rsidRPr="00462D5F">
        <w:rPr>
          <w:rFonts w:ascii="Century Gothic" w:hAnsi="Century Gothic"/>
          <w:sz w:val="18"/>
          <w:szCs w:val="18"/>
        </w:rPr>
        <w:t>Any vacancies filled will carry out the remaining term (only).  Regular elections will be held at the same time for all Executive Board Positions. </w:t>
      </w:r>
      <w:r w:rsidR="00EB444F" w:rsidRPr="00462D5F">
        <w:rPr>
          <w:rFonts w:ascii="Century Gothic" w:hAnsi="Century Gothic"/>
          <w:sz w:val="18"/>
          <w:szCs w:val="18"/>
        </w:rPr>
        <w:t xml:space="preserve"> With just cause a current league can ask the MYFC, in writing, to remove their Executive Board Member from the board of directors.  </w:t>
      </w:r>
    </w:p>
    <w:p w14:paraId="712AAFAE" w14:textId="77777777" w:rsidR="006F6C4A" w:rsidRPr="00462D5F" w:rsidRDefault="006F6C4A" w:rsidP="006D638E">
      <w:pPr>
        <w:autoSpaceDE w:val="0"/>
        <w:autoSpaceDN w:val="0"/>
        <w:adjustRightInd w:val="0"/>
        <w:jc w:val="both"/>
        <w:rPr>
          <w:sz w:val="18"/>
          <w:szCs w:val="18"/>
        </w:rPr>
      </w:pPr>
    </w:p>
    <w:p w14:paraId="712AAFAF" w14:textId="76F496DA" w:rsidR="00C06DC3" w:rsidRDefault="00C06DC3" w:rsidP="00CF717E">
      <w:pPr>
        <w:autoSpaceDE w:val="0"/>
        <w:autoSpaceDN w:val="0"/>
        <w:adjustRightInd w:val="0"/>
        <w:jc w:val="center"/>
        <w:rPr>
          <w:rFonts w:ascii="Century Gothic" w:hAnsi="Century Gothic"/>
          <w:b/>
          <w:bCs/>
          <w:sz w:val="20"/>
          <w:szCs w:val="20"/>
        </w:rPr>
      </w:pPr>
      <w:r w:rsidRPr="00462D5F">
        <w:rPr>
          <w:rFonts w:ascii="Century Gothic" w:hAnsi="Century Gothic"/>
          <w:b/>
          <w:bCs/>
          <w:sz w:val="20"/>
          <w:szCs w:val="20"/>
        </w:rPr>
        <w:t>ARTICLE 7 – TERM OF OFFICE – ROUND TABLE</w:t>
      </w:r>
    </w:p>
    <w:p w14:paraId="204C1E63" w14:textId="77777777" w:rsidR="00462D5F" w:rsidRPr="00462D5F" w:rsidRDefault="00462D5F" w:rsidP="00CF717E">
      <w:pPr>
        <w:autoSpaceDE w:val="0"/>
        <w:autoSpaceDN w:val="0"/>
        <w:adjustRightInd w:val="0"/>
        <w:jc w:val="center"/>
        <w:rPr>
          <w:rFonts w:ascii="Century Gothic" w:hAnsi="Century Gothic"/>
          <w:b/>
          <w:bCs/>
          <w:sz w:val="20"/>
          <w:szCs w:val="20"/>
        </w:rPr>
      </w:pPr>
    </w:p>
    <w:p w14:paraId="712AAFB0" w14:textId="45745259" w:rsidR="00C06DC3" w:rsidRPr="00462D5F" w:rsidRDefault="00C06DC3" w:rsidP="00C06DC3">
      <w:pPr>
        <w:autoSpaceDE w:val="0"/>
        <w:autoSpaceDN w:val="0"/>
        <w:adjustRightInd w:val="0"/>
        <w:jc w:val="both"/>
        <w:rPr>
          <w:rFonts w:ascii="Century Gothic" w:hAnsi="Century Gothic"/>
          <w:sz w:val="18"/>
          <w:szCs w:val="18"/>
        </w:rPr>
      </w:pPr>
      <w:r w:rsidRPr="00462D5F">
        <w:rPr>
          <w:rFonts w:ascii="Century Gothic" w:hAnsi="Century Gothic"/>
          <w:sz w:val="18"/>
          <w:szCs w:val="18"/>
        </w:rPr>
        <w:t xml:space="preserve">All </w:t>
      </w:r>
      <w:r w:rsidR="003E396B" w:rsidRPr="00462D5F">
        <w:rPr>
          <w:rFonts w:ascii="Century Gothic" w:hAnsi="Century Gothic"/>
          <w:sz w:val="18"/>
          <w:szCs w:val="18"/>
        </w:rPr>
        <w:t>member</w:t>
      </w:r>
      <w:r w:rsidRPr="00462D5F">
        <w:rPr>
          <w:rFonts w:ascii="Century Gothic" w:hAnsi="Century Gothic"/>
          <w:sz w:val="18"/>
          <w:szCs w:val="18"/>
        </w:rPr>
        <w:t xml:space="preserve"> leagues </w:t>
      </w:r>
      <w:r w:rsidR="003E396B" w:rsidRPr="00462D5F">
        <w:rPr>
          <w:rFonts w:ascii="Century Gothic" w:hAnsi="Century Gothic"/>
          <w:sz w:val="18"/>
          <w:szCs w:val="18"/>
        </w:rPr>
        <w:t>must</w:t>
      </w:r>
      <w:r w:rsidRPr="00462D5F">
        <w:rPr>
          <w:rFonts w:ascii="Century Gothic" w:hAnsi="Century Gothic"/>
          <w:sz w:val="18"/>
          <w:szCs w:val="18"/>
        </w:rPr>
        <w:t xml:space="preserve"> elect one </w:t>
      </w:r>
      <w:r w:rsidR="003E396B" w:rsidRPr="00462D5F">
        <w:rPr>
          <w:rFonts w:ascii="Century Gothic" w:hAnsi="Century Gothic"/>
          <w:sz w:val="18"/>
          <w:szCs w:val="18"/>
        </w:rPr>
        <w:t>representative to act as a</w:t>
      </w:r>
      <w:r w:rsidRPr="00462D5F">
        <w:rPr>
          <w:rFonts w:ascii="Century Gothic" w:hAnsi="Century Gothic"/>
          <w:sz w:val="18"/>
          <w:szCs w:val="18"/>
        </w:rPr>
        <w:t xml:space="preserve"> Round Table</w:t>
      </w:r>
      <w:r w:rsidR="003E396B" w:rsidRPr="00462D5F">
        <w:rPr>
          <w:rFonts w:ascii="Century Gothic" w:hAnsi="Century Gothic"/>
          <w:sz w:val="18"/>
          <w:szCs w:val="18"/>
        </w:rPr>
        <w:t xml:space="preserve"> member</w:t>
      </w:r>
      <w:r w:rsidRPr="00462D5F">
        <w:rPr>
          <w:rFonts w:ascii="Century Gothic" w:hAnsi="Century Gothic"/>
          <w:sz w:val="18"/>
          <w:szCs w:val="18"/>
        </w:rPr>
        <w:t xml:space="preserve">. All Round Table Members </w:t>
      </w:r>
      <w:r w:rsidR="003E7D3C" w:rsidRPr="00462D5F">
        <w:rPr>
          <w:rFonts w:ascii="Century Gothic" w:hAnsi="Century Gothic"/>
          <w:sz w:val="18"/>
          <w:szCs w:val="18"/>
        </w:rPr>
        <w:t xml:space="preserve">will </w:t>
      </w:r>
      <w:r w:rsidR="003E396B" w:rsidRPr="00462D5F">
        <w:rPr>
          <w:rFonts w:ascii="Century Gothic" w:hAnsi="Century Gothic"/>
          <w:sz w:val="18"/>
          <w:szCs w:val="18"/>
        </w:rPr>
        <w:t xml:space="preserve">be appointed for </w:t>
      </w:r>
      <w:r w:rsidRPr="00462D5F">
        <w:rPr>
          <w:rFonts w:ascii="Century Gothic" w:hAnsi="Century Gothic"/>
          <w:sz w:val="18"/>
          <w:szCs w:val="18"/>
        </w:rPr>
        <w:t>one</w:t>
      </w:r>
      <w:r w:rsidR="003E396B" w:rsidRPr="00462D5F">
        <w:rPr>
          <w:rFonts w:ascii="Century Gothic" w:hAnsi="Century Gothic"/>
          <w:sz w:val="18"/>
          <w:szCs w:val="18"/>
        </w:rPr>
        <w:t xml:space="preserve"> </w:t>
      </w:r>
      <w:r w:rsidRPr="00462D5F">
        <w:rPr>
          <w:rFonts w:ascii="Century Gothic" w:hAnsi="Century Gothic"/>
          <w:sz w:val="18"/>
          <w:szCs w:val="18"/>
        </w:rPr>
        <w:t>year term</w:t>
      </w:r>
      <w:r w:rsidR="003E396B" w:rsidRPr="00462D5F">
        <w:rPr>
          <w:rFonts w:ascii="Century Gothic" w:hAnsi="Century Gothic"/>
          <w:sz w:val="18"/>
          <w:szCs w:val="18"/>
        </w:rPr>
        <w:t>s</w:t>
      </w:r>
      <w:r w:rsidRPr="00462D5F">
        <w:rPr>
          <w:rFonts w:ascii="Century Gothic" w:hAnsi="Century Gothic"/>
          <w:sz w:val="18"/>
          <w:szCs w:val="18"/>
        </w:rPr>
        <w:t xml:space="preserve"> </w:t>
      </w:r>
      <w:r w:rsidR="003E396B" w:rsidRPr="00462D5F">
        <w:rPr>
          <w:rFonts w:ascii="Century Gothic" w:hAnsi="Century Gothic"/>
          <w:sz w:val="18"/>
          <w:szCs w:val="18"/>
        </w:rPr>
        <w:t xml:space="preserve">beginning </w:t>
      </w:r>
      <w:r w:rsidRPr="00462D5F">
        <w:rPr>
          <w:rFonts w:ascii="Century Gothic" w:hAnsi="Century Gothic"/>
          <w:sz w:val="18"/>
          <w:szCs w:val="18"/>
        </w:rPr>
        <w:t>January 1</w:t>
      </w:r>
      <w:r w:rsidRPr="00462D5F">
        <w:rPr>
          <w:rFonts w:ascii="Century Gothic" w:hAnsi="Century Gothic"/>
          <w:sz w:val="18"/>
          <w:szCs w:val="18"/>
          <w:vertAlign w:val="superscript"/>
        </w:rPr>
        <w:t>st</w:t>
      </w:r>
      <w:r w:rsidR="003E396B" w:rsidRPr="00462D5F">
        <w:rPr>
          <w:rFonts w:ascii="Century Gothic" w:hAnsi="Century Gothic"/>
          <w:sz w:val="18"/>
          <w:szCs w:val="18"/>
        </w:rPr>
        <w:t>.  The MYFC board, with just cause by way of a majority vote, reserves the right to request a member league replace their Round Table representative.  A member league may, at any time, request a change in their Round Table member, but will be required to provide an immediate replacement.</w:t>
      </w:r>
    </w:p>
    <w:p w14:paraId="712AAFB1" w14:textId="77777777" w:rsidR="00302625" w:rsidRPr="00462D5F" w:rsidRDefault="00302625" w:rsidP="00C06DC3">
      <w:pPr>
        <w:autoSpaceDE w:val="0"/>
        <w:autoSpaceDN w:val="0"/>
        <w:adjustRightInd w:val="0"/>
        <w:jc w:val="both"/>
        <w:rPr>
          <w:rFonts w:ascii="Century Gothic" w:hAnsi="Century Gothic"/>
          <w:sz w:val="18"/>
          <w:szCs w:val="18"/>
        </w:rPr>
      </w:pPr>
    </w:p>
    <w:p w14:paraId="712AAFB2" w14:textId="77777777" w:rsidR="003E7D3C" w:rsidRPr="00462D5F" w:rsidRDefault="003E7D3C" w:rsidP="00C06DC3">
      <w:pPr>
        <w:autoSpaceDE w:val="0"/>
        <w:autoSpaceDN w:val="0"/>
        <w:adjustRightInd w:val="0"/>
        <w:jc w:val="both"/>
        <w:rPr>
          <w:rFonts w:ascii="Century Gothic" w:hAnsi="Century Gothic"/>
          <w:sz w:val="18"/>
          <w:szCs w:val="18"/>
        </w:rPr>
      </w:pPr>
      <w:r w:rsidRPr="00462D5F">
        <w:rPr>
          <w:rFonts w:ascii="Century Gothic" w:hAnsi="Century Gothic"/>
          <w:sz w:val="18"/>
          <w:szCs w:val="18"/>
        </w:rPr>
        <w:lastRenderedPageBreak/>
        <w:t xml:space="preserve">Qualification – All leagues members that are in good standing with the MYFC shall be eligible to sit on the round table.  Members need not have a child participating in MYFC to be eligible for nominations. </w:t>
      </w:r>
    </w:p>
    <w:p w14:paraId="712AAFB3" w14:textId="77777777" w:rsidR="003E7D3C" w:rsidRPr="00462D5F" w:rsidRDefault="003E7D3C" w:rsidP="003E7D3C">
      <w:pPr>
        <w:autoSpaceDE w:val="0"/>
        <w:autoSpaceDN w:val="0"/>
        <w:adjustRightInd w:val="0"/>
        <w:jc w:val="both"/>
        <w:rPr>
          <w:rFonts w:ascii="Century Gothic" w:hAnsi="Century Gothic"/>
          <w:sz w:val="18"/>
          <w:szCs w:val="18"/>
        </w:rPr>
      </w:pPr>
    </w:p>
    <w:p w14:paraId="712AAFB7" w14:textId="5248908B" w:rsidR="00536517" w:rsidRDefault="00536517" w:rsidP="00536517">
      <w:pPr>
        <w:autoSpaceDE w:val="0"/>
        <w:autoSpaceDN w:val="0"/>
        <w:adjustRightInd w:val="0"/>
        <w:jc w:val="center"/>
        <w:rPr>
          <w:rFonts w:ascii="Century Gothic" w:hAnsi="Century Gothic"/>
          <w:b/>
          <w:bCs/>
          <w:sz w:val="20"/>
          <w:szCs w:val="20"/>
        </w:rPr>
      </w:pPr>
      <w:r w:rsidRPr="00462D5F">
        <w:rPr>
          <w:rFonts w:ascii="Century Gothic" w:hAnsi="Century Gothic"/>
          <w:b/>
          <w:bCs/>
          <w:sz w:val="20"/>
          <w:szCs w:val="20"/>
        </w:rPr>
        <w:t>ARTICLE 8 – DISCISPLINE</w:t>
      </w:r>
    </w:p>
    <w:p w14:paraId="44DDFF59" w14:textId="77777777" w:rsidR="00462D5F" w:rsidRPr="00462D5F" w:rsidRDefault="00462D5F" w:rsidP="00536517">
      <w:pPr>
        <w:autoSpaceDE w:val="0"/>
        <w:autoSpaceDN w:val="0"/>
        <w:adjustRightInd w:val="0"/>
        <w:jc w:val="center"/>
        <w:rPr>
          <w:rFonts w:ascii="Century Gothic" w:hAnsi="Century Gothic"/>
          <w:b/>
          <w:bCs/>
          <w:sz w:val="20"/>
          <w:szCs w:val="20"/>
        </w:rPr>
      </w:pPr>
    </w:p>
    <w:p w14:paraId="712AAFB8" w14:textId="51F5A60B" w:rsidR="00327DA5" w:rsidRPr="00462D5F" w:rsidRDefault="00327DA5" w:rsidP="00327DA5">
      <w:pPr>
        <w:jc w:val="both"/>
        <w:rPr>
          <w:rFonts w:ascii="Century Gothic" w:hAnsi="Century Gothic"/>
          <w:sz w:val="18"/>
          <w:szCs w:val="18"/>
        </w:rPr>
      </w:pPr>
      <w:r w:rsidRPr="00462D5F">
        <w:rPr>
          <w:rFonts w:ascii="Century Gothic" w:hAnsi="Century Gothic"/>
          <w:sz w:val="18"/>
          <w:szCs w:val="18"/>
        </w:rPr>
        <w:t xml:space="preserve">If the Disciplinary Committee (consisting of </w:t>
      </w:r>
      <w:r w:rsidR="007836AE" w:rsidRPr="00462D5F">
        <w:rPr>
          <w:rFonts w:ascii="Century Gothic" w:hAnsi="Century Gothic"/>
          <w:sz w:val="18"/>
          <w:szCs w:val="18"/>
        </w:rPr>
        <w:t xml:space="preserve">all Executive Board </w:t>
      </w:r>
      <w:r w:rsidR="003E396B" w:rsidRPr="00462D5F">
        <w:rPr>
          <w:rFonts w:ascii="Century Gothic" w:hAnsi="Century Gothic"/>
          <w:sz w:val="18"/>
          <w:szCs w:val="18"/>
        </w:rPr>
        <w:t>member</w:t>
      </w:r>
      <w:r w:rsidR="007836AE" w:rsidRPr="00462D5F">
        <w:rPr>
          <w:rFonts w:ascii="Century Gothic" w:hAnsi="Century Gothic"/>
          <w:sz w:val="18"/>
          <w:szCs w:val="18"/>
        </w:rPr>
        <w:t>s</w:t>
      </w:r>
      <w:r w:rsidR="003E396B" w:rsidRPr="00462D5F">
        <w:rPr>
          <w:rFonts w:ascii="Century Gothic" w:hAnsi="Century Gothic"/>
          <w:sz w:val="18"/>
          <w:szCs w:val="18"/>
        </w:rPr>
        <w:t>,</w:t>
      </w:r>
      <w:r w:rsidR="007836AE" w:rsidRPr="00462D5F">
        <w:rPr>
          <w:rFonts w:ascii="Century Gothic" w:hAnsi="Century Gothic"/>
          <w:sz w:val="18"/>
          <w:szCs w:val="18"/>
        </w:rPr>
        <w:t xml:space="preserve"> </w:t>
      </w:r>
      <w:r w:rsidR="003E396B" w:rsidRPr="00462D5F">
        <w:rPr>
          <w:rFonts w:ascii="Century Gothic" w:hAnsi="Century Gothic"/>
          <w:sz w:val="18"/>
          <w:szCs w:val="18"/>
        </w:rPr>
        <w:t>ex</w:t>
      </w:r>
      <w:r w:rsidR="007836AE" w:rsidRPr="00462D5F">
        <w:rPr>
          <w:rFonts w:ascii="Century Gothic" w:hAnsi="Century Gothic"/>
          <w:sz w:val="18"/>
          <w:szCs w:val="18"/>
        </w:rPr>
        <w:t xml:space="preserve">cluding </w:t>
      </w:r>
      <w:r w:rsidR="003E396B" w:rsidRPr="00462D5F">
        <w:rPr>
          <w:rFonts w:ascii="Century Gothic" w:hAnsi="Century Gothic"/>
          <w:sz w:val="18"/>
          <w:szCs w:val="18"/>
        </w:rPr>
        <w:t>a member</w:t>
      </w:r>
      <w:r w:rsidR="007836AE" w:rsidRPr="00462D5F">
        <w:rPr>
          <w:rFonts w:ascii="Century Gothic" w:hAnsi="Century Gothic"/>
          <w:sz w:val="18"/>
          <w:szCs w:val="18"/>
        </w:rPr>
        <w:t xml:space="preserve"> of the</w:t>
      </w:r>
      <w:r w:rsidR="003E396B" w:rsidRPr="00462D5F">
        <w:rPr>
          <w:rFonts w:ascii="Century Gothic" w:hAnsi="Century Gothic"/>
          <w:sz w:val="18"/>
          <w:szCs w:val="18"/>
        </w:rPr>
        <w:t xml:space="preserve"> </w:t>
      </w:r>
      <w:r w:rsidR="007836AE" w:rsidRPr="00462D5F">
        <w:rPr>
          <w:rFonts w:ascii="Century Gothic" w:hAnsi="Century Gothic"/>
          <w:sz w:val="18"/>
          <w:szCs w:val="18"/>
        </w:rPr>
        <w:t>league</w:t>
      </w:r>
      <w:r w:rsidR="003E396B" w:rsidRPr="00462D5F">
        <w:rPr>
          <w:rFonts w:ascii="Century Gothic" w:hAnsi="Century Gothic"/>
          <w:sz w:val="18"/>
          <w:szCs w:val="18"/>
        </w:rPr>
        <w:t xml:space="preserve"> in question</w:t>
      </w:r>
      <w:r w:rsidRPr="00462D5F">
        <w:rPr>
          <w:rFonts w:ascii="Century Gothic" w:hAnsi="Century Gothic"/>
          <w:sz w:val="18"/>
          <w:szCs w:val="18"/>
        </w:rPr>
        <w:t xml:space="preserve">) determines that it is necessary to discipline a </w:t>
      </w:r>
      <w:r w:rsidR="00AD69F1" w:rsidRPr="00462D5F">
        <w:rPr>
          <w:rFonts w:ascii="Century Gothic" w:hAnsi="Century Gothic"/>
          <w:sz w:val="18"/>
          <w:szCs w:val="18"/>
        </w:rPr>
        <w:t>league, board member or coach</w:t>
      </w:r>
      <w:r w:rsidRPr="00462D5F">
        <w:rPr>
          <w:rFonts w:ascii="Century Gothic" w:hAnsi="Century Gothic"/>
          <w:sz w:val="18"/>
          <w:szCs w:val="18"/>
        </w:rPr>
        <w:t>, then the Disciplinary Committee shall take the following action:</w:t>
      </w:r>
    </w:p>
    <w:p w14:paraId="712AAFB9" w14:textId="77777777" w:rsidR="00327DA5" w:rsidRPr="00462D5F" w:rsidRDefault="00327DA5" w:rsidP="00327DA5">
      <w:pPr>
        <w:jc w:val="both"/>
        <w:rPr>
          <w:rFonts w:ascii="Century Gothic" w:hAnsi="Century Gothic"/>
          <w:sz w:val="18"/>
          <w:szCs w:val="18"/>
        </w:rPr>
      </w:pPr>
      <w:r w:rsidRPr="00462D5F">
        <w:rPr>
          <w:rFonts w:ascii="Century Gothic" w:hAnsi="Century Gothic"/>
          <w:sz w:val="18"/>
          <w:szCs w:val="18"/>
        </w:rPr>
        <w:t> </w:t>
      </w:r>
    </w:p>
    <w:p w14:paraId="712AAFBB" w14:textId="3BACA221" w:rsidR="00327DA5" w:rsidRPr="00462D5F" w:rsidRDefault="00327DA5" w:rsidP="002937A0">
      <w:pPr>
        <w:numPr>
          <w:ilvl w:val="0"/>
          <w:numId w:val="4"/>
        </w:numPr>
        <w:jc w:val="both"/>
        <w:rPr>
          <w:rFonts w:ascii="Century Gothic" w:hAnsi="Century Gothic"/>
          <w:sz w:val="18"/>
          <w:szCs w:val="18"/>
        </w:rPr>
      </w:pPr>
      <w:r w:rsidRPr="00462D5F">
        <w:rPr>
          <w:rFonts w:ascii="Century Gothic" w:hAnsi="Century Gothic"/>
          <w:sz w:val="18"/>
          <w:szCs w:val="18"/>
        </w:rPr>
        <w:t xml:space="preserve">Notify the </w:t>
      </w:r>
      <w:r w:rsidR="00AD69F1" w:rsidRPr="00462D5F">
        <w:rPr>
          <w:rFonts w:ascii="Century Gothic" w:hAnsi="Century Gothic"/>
          <w:sz w:val="18"/>
          <w:szCs w:val="18"/>
        </w:rPr>
        <w:t>league, board member</w:t>
      </w:r>
      <w:r w:rsidR="00462D5F">
        <w:rPr>
          <w:rFonts w:ascii="Century Gothic" w:hAnsi="Century Gothic"/>
          <w:sz w:val="18"/>
          <w:szCs w:val="18"/>
        </w:rPr>
        <w:t xml:space="preserve"> or coach</w:t>
      </w:r>
      <w:r w:rsidRPr="00462D5F">
        <w:rPr>
          <w:rFonts w:ascii="Century Gothic" w:hAnsi="Century Gothic"/>
          <w:sz w:val="18"/>
          <w:szCs w:val="18"/>
        </w:rPr>
        <w:t xml:space="preserve"> conduct in writing, via </w:t>
      </w:r>
      <w:r w:rsidR="00AD69F1" w:rsidRPr="00462D5F">
        <w:rPr>
          <w:rFonts w:ascii="Century Gothic" w:hAnsi="Century Gothic"/>
          <w:sz w:val="18"/>
          <w:szCs w:val="18"/>
        </w:rPr>
        <w:t>e-mail</w:t>
      </w:r>
      <w:r w:rsidR="00DA4FFB" w:rsidRPr="00462D5F">
        <w:rPr>
          <w:rFonts w:ascii="Century Gothic" w:hAnsi="Century Gothic"/>
          <w:sz w:val="18"/>
          <w:szCs w:val="18"/>
        </w:rPr>
        <w:t xml:space="preserve"> (via the Round Table representative if necessary)</w:t>
      </w:r>
      <w:r w:rsidR="00AD69F1" w:rsidRPr="00462D5F">
        <w:rPr>
          <w:rFonts w:ascii="Century Gothic" w:hAnsi="Century Gothic"/>
          <w:sz w:val="18"/>
          <w:szCs w:val="18"/>
        </w:rPr>
        <w:t xml:space="preserve"> </w:t>
      </w:r>
      <w:r w:rsidR="00AD69F1" w:rsidRPr="00462D5F">
        <w:rPr>
          <w:rFonts w:ascii="Century Gothic" w:hAnsi="Century Gothic"/>
          <w:color w:val="000000"/>
          <w:sz w:val="18"/>
          <w:szCs w:val="18"/>
        </w:rPr>
        <w:t xml:space="preserve">within </w:t>
      </w:r>
      <w:r w:rsidR="00DA4FFB" w:rsidRPr="00462D5F">
        <w:rPr>
          <w:rFonts w:ascii="Century Gothic" w:hAnsi="Century Gothic"/>
          <w:color w:val="000000"/>
          <w:sz w:val="18"/>
          <w:szCs w:val="18"/>
        </w:rPr>
        <w:t>5</w:t>
      </w:r>
      <w:r w:rsidR="00AD69F1" w:rsidRPr="00462D5F">
        <w:rPr>
          <w:rFonts w:ascii="Century Gothic" w:hAnsi="Century Gothic"/>
          <w:color w:val="000000"/>
          <w:sz w:val="18"/>
          <w:szCs w:val="18"/>
        </w:rPr>
        <w:t xml:space="preserve"> days</w:t>
      </w:r>
      <w:r w:rsidR="00DA4FFB" w:rsidRPr="00462D5F">
        <w:rPr>
          <w:rFonts w:ascii="Century Gothic" w:hAnsi="Century Gothic"/>
          <w:color w:val="000000"/>
          <w:sz w:val="18"/>
          <w:szCs w:val="18"/>
        </w:rPr>
        <w:t xml:space="preserve"> of being advised</w:t>
      </w:r>
      <w:r w:rsidR="00DA4FFB" w:rsidRPr="00462D5F">
        <w:rPr>
          <w:rFonts w:ascii="Century Gothic" w:hAnsi="Century Gothic"/>
          <w:sz w:val="18"/>
          <w:szCs w:val="18"/>
        </w:rPr>
        <w:t>.  The league, board member, coach or volunteer in question will be provided an opportunity to be heard by the Disciplinary Committee.  The Disciplinary Committee and the league (single representative), board member, coach or volunteer in question will be allowed to attend the meeting, all others must obtain the</w:t>
      </w:r>
      <w:r w:rsidRPr="00462D5F">
        <w:rPr>
          <w:rFonts w:ascii="Century Gothic" w:hAnsi="Century Gothic"/>
          <w:sz w:val="18"/>
          <w:szCs w:val="18"/>
        </w:rPr>
        <w:t xml:space="preserve"> approval </w:t>
      </w:r>
      <w:r w:rsidR="00DA4FFB" w:rsidRPr="00462D5F">
        <w:rPr>
          <w:rFonts w:ascii="Century Gothic" w:hAnsi="Century Gothic"/>
          <w:sz w:val="18"/>
          <w:szCs w:val="18"/>
        </w:rPr>
        <w:t>of the MYFC Discipline Committee prior.</w:t>
      </w:r>
      <w:r w:rsidRPr="00462D5F">
        <w:rPr>
          <w:rFonts w:ascii="Century Gothic" w:hAnsi="Century Gothic"/>
          <w:sz w:val="18"/>
          <w:szCs w:val="18"/>
        </w:rPr>
        <w:t> </w:t>
      </w:r>
    </w:p>
    <w:p w14:paraId="712AAFBD" w14:textId="6C709477" w:rsidR="00327DA5" w:rsidRPr="00462D5F" w:rsidRDefault="00327DA5" w:rsidP="00B94BD9">
      <w:pPr>
        <w:numPr>
          <w:ilvl w:val="0"/>
          <w:numId w:val="4"/>
        </w:numPr>
        <w:jc w:val="both"/>
        <w:rPr>
          <w:rFonts w:ascii="Century Gothic" w:hAnsi="Century Gothic"/>
          <w:sz w:val="18"/>
          <w:szCs w:val="18"/>
        </w:rPr>
      </w:pPr>
      <w:r w:rsidRPr="00462D5F">
        <w:rPr>
          <w:rFonts w:ascii="Century Gothic" w:hAnsi="Century Gothic"/>
          <w:sz w:val="18"/>
          <w:szCs w:val="18"/>
        </w:rPr>
        <w:t>The Disciplinary Committee has the</w:t>
      </w:r>
      <w:r w:rsidR="00DA4FFB" w:rsidRPr="00462D5F">
        <w:rPr>
          <w:rFonts w:ascii="Century Gothic" w:hAnsi="Century Gothic"/>
          <w:sz w:val="18"/>
          <w:szCs w:val="18"/>
        </w:rPr>
        <w:t xml:space="preserve"> complete authority and sole</w:t>
      </w:r>
      <w:r w:rsidRPr="00462D5F">
        <w:rPr>
          <w:rFonts w:ascii="Century Gothic" w:hAnsi="Century Gothic"/>
          <w:sz w:val="18"/>
          <w:szCs w:val="18"/>
        </w:rPr>
        <w:t xml:space="preserve"> discretion to suspend the </w:t>
      </w:r>
      <w:r w:rsidR="00DA4FFB" w:rsidRPr="00462D5F">
        <w:rPr>
          <w:rFonts w:ascii="Century Gothic" w:hAnsi="Century Gothic"/>
          <w:sz w:val="18"/>
          <w:szCs w:val="18"/>
        </w:rPr>
        <w:t xml:space="preserve">league, </w:t>
      </w:r>
      <w:r w:rsidRPr="00462D5F">
        <w:rPr>
          <w:rFonts w:ascii="Century Gothic" w:hAnsi="Century Gothic"/>
          <w:sz w:val="18"/>
          <w:szCs w:val="18"/>
        </w:rPr>
        <w:t>board member</w:t>
      </w:r>
      <w:r w:rsidR="00AD69F1" w:rsidRPr="00462D5F">
        <w:rPr>
          <w:rFonts w:ascii="Century Gothic" w:hAnsi="Century Gothic"/>
          <w:sz w:val="18"/>
          <w:szCs w:val="18"/>
        </w:rPr>
        <w:t xml:space="preserve">, </w:t>
      </w:r>
      <w:r w:rsidRPr="00462D5F">
        <w:rPr>
          <w:rFonts w:ascii="Century Gothic" w:hAnsi="Century Gothic"/>
          <w:sz w:val="18"/>
          <w:szCs w:val="18"/>
        </w:rPr>
        <w:t>coach</w:t>
      </w:r>
      <w:r w:rsidR="00DA4FFB" w:rsidRPr="00462D5F">
        <w:rPr>
          <w:rFonts w:ascii="Century Gothic" w:hAnsi="Century Gothic"/>
          <w:sz w:val="18"/>
          <w:szCs w:val="18"/>
        </w:rPr>
        <w:t xml:space="preserve"> or volunteer</w:t>
      </w:r>
      <w:r w:rsidRPr="00462D5F">
        <w:rPr>
          <w:rFonts w:ascii="Century Gothic" w:hAnsi="Century Gothic"/>
          <w:sz w:val="18"/>
          <w:szCs w:val="18"/>
        </w:rPr>
        <w:t xml:space="preserve"> until the </w:t>
      </w:r>
      <w:r w:rsidR="00DA4FFB" w:rsidRPr="00462D5F">
        <w:rPr>
          <w:rFonts w:ascii="Century Gothic" w:hAnsi="Century Gothic"/>
          <w:sz w:val="18"/>
          <w:szCs w:val="18"/>
        </w:rPr>
        <w:t>matter</w:t>
      </w:r>
      <w:r w:rsidRPr="00462D5F">
        <w:rPr>
          <w:rFonts w:ascii="Century Gothic" w:hAnsi="Century Gothic"/>
          <w:sz w:val="18"/>
          <w:szCs w:val="18"/>
        </w:rPr>
        <w:t xml:space="preserve"> has been investigated or resolved. </w:t>
      </w:r>
    </w:p>
    <w:p w14:paraId="712AAFBF" w14:textId="6F6C797F" w:rsidR="00327DA5" w:rsidRPr="00462D5F" w:rsidRDefault="00327DA5" w:rsidP="00215B75">
      <w:pPr>
        <w:numPr>
          <w:ilvl w:val="0"/>
          <w:numId w:val="4"/>
        </w:numPr>
        <w:jc w:val="both"/>
        <w:rPr>
          <w:rFonts w:ascii="Century Gothic" w:hAnsi="Century Gothic"/>
          <w:sz w:val="18"/>
          <w:szCs w:val="18"/>
        </w:rPr>
      </w:pPr>
      <w:r w:rsidRPr="00462D5F">
        <w:rPr>
          <w:rFonts w:ascii="Century Gothic" w:hAnsi="Century Gothic"/>
          <w:sz w:val="18"/>
          <w:szCs w:val="18"/>
        </w:rPr>
        <w:t xml:space="preserve">The Disciplinary Committee will meet with </w:t>
      </w:r>
      <w:r w:rsidR="00DA4FFB" w:rsidRPr="00462D5F">
        <w:rPr>
          <w:rFonts w:ascii="Century Gothic" w:hAnsi="Century Gothic"/>
          <w:sz w:val="18"/>
          <w:szCs w:val="18"/>
        </w:rPr>
        <w:t>the MYFC Board (or communicate via email with Commissioner’s approval) and provide their recommendations.</w:t>
      </w:r>
      <w:r w:rsidRPr="00462D5F">
        <w:rPr>
          <w:rFonts w:ascii="Century Gothic" w:hAnsi="Century Gothic"/>
          <w:sz w:val="18"/>
          <w:szCs w:val="18"/>
        </w:rPr>
        <w:t> </w:t>
      </w:r>
    </w:p>
    <w:p w14:paraId="2EE1E926" w14:textId="014CD11B" w:rsidR="00F73F4B" w:rsidRPr="00462D5F" w:rsidRDefault="00DA4FFB" w:rsidP="00A07E80">
      <w:pPr>
        <w:numPr>
          <w:ilvl w:val="0"/>
          <w:numId w:val="4"/>
        </w:numPr>
        <w:jc w:val="both"/>
        <w:rPr>
          <w:rFonts w:ascii="Century Gothic" w:hAnsi="Century Gothic"/>
          <w:sz w:val="18"/>
          <w:szCs w:val="18"/>
        </w:rPr>
      </w:pPr>
      <w:r w:rsidRPr="00462D5F">
        <w:rPr>
          <w:rFonts w:ascii="Century Gothic" w:hAnsi="Century Gothic"/>
          <w:sz w:val="18"/>
          <w:szCs w:val="18"/>
        </w:rPr>
        <w:t>Within 7</w:t>
      </w:r>
      <w:r w:rsidR="00327DA5" w:rsidRPr="00462D5F">
        <w:rPr>
          <w:rFonts w:ascii="Century Gothic" w:hAnsi="Century Gothic"/>
          <w:sz w:val="18"/>
          <w:szCs w:val="18"/>
        </w:rPr>
        <w:t xml:space="preserve"> days</w:t>
      </w:r>
      <w:r w:rsidRPr="00462D5F">
        <w:rPr>
          <w:rFonts w:ascii="Century Gothic" w:hAnsi="Century Gothic"/>
          <w:sz w:val="18"/>
          <w:szCs w:val="18"/>
        </w:rPr>
        <w:t xml:space="preserve"> (when possible)</w:t>
      </w:r>
      <w:r w:rsidR="00327DA5" w:rsidRPr="00462D5F">
        <w:rPr>
          <w:rFonts w:ascii="Century Gothic" w:hAnsi="Century Gothic"/>
          <w:sz w:val="18"/>
          <w:szCs w:val="18"/>
        </w:rPr>
        <w:t xml:space="preserve"> of the original meeting, the Discipline Committee will notify the </w:t>
      </w:r>
      <w:r w:rsidR="00F73F4B" w:rsidRPr="00462D5F">
        <w:rPr>
          <w:rFonts w:ascii="Century Gothic" w:hAnsi="Century Gothic"/>
          <w:sz w:val="18"/>
          <w:szCs w:val="18"/>
        </w:rPr>
        <w:t xml:space="preserve">league, </w:t>
      </w:r>
      <w:r w:rsidR="00327DA5" w:rsidRPr="00462D5F">
        <w:rPr>
          <w:rFonts w:ascii="Century Gothic" w:hAnsi="Century Gothic"/>
          <w:sz w:val="18"/>
          <w:szCs w:val="18"/>
        </w:rPr>
        <w:t>board member</w:t>
      </w:r>
      <w:r w:rsidR="00F73F4B" w:rsidRPr="00462D5F">
        <w:rPr>
          <w:rFonts w:ascii="Century Gothic" w:hAnsi="Century Gothic"/>
          <w:sz w:val="18"/>
          <w:szCs w:val="18"/>
        </w:rPr>
        <w:t>,</w:t>
      </w:r>
      <w:r w:rsidR="00327DA5" w:rsidRPr="00462D5F">
        <w:rPr>
          <w:rFonts w:ascii="Century Gothic" w:hAnsi="Century Gothic"/>
          <w:sz w:val="18"/>
          <w:szCs w:val="18"/>
        </w:rPr>
        <w:t xml:space="preserve"> coach</w:t>
      </w:r>
      <w:r w:rsidR="00F73F4B" w:rsidRPr="00462D5F">
        <w:rPr>
          <w:rFonts w:ascii="Century Gothic" w:hAnsi="Century Gothic"/>
          <w:sz w:val="18"/>
          <w:szCs w:val="18"/>
        </w:rPr>
        <w:t xml:space="preserve"> or volunteer</w:t>
      </w:r>
      <w:r w:rsidR="00327DA5" w:rsidRPr="00462D5F">
        <w:rPr>
          <w:rFonts w:ascii="Century Gothic" w:hAnsi="Century Gothic"/>
          <w:sz w:val="18"/>
          <w:szCs w:val="18"/>
        </w:rPr>
        <w:t xml:space="preserve"> of the final decision</w:t>
      </w:r>
      <w:r w:rsidR="00F73F4B" w:rsidRPr="00462D5F">
        <w:rPr>
          <w:rFonts w:ascii="Century Gothic" w:hAnsi="Century Gothic"/>
          <w:sz w:val="18"/>
          <w:szCs w:val="18"/>
        </w:rPr>
        <w:t xml:space="preserve"> or that an extension is needed</w:t>
      </w:r>
      <w:r w:rsidR="00327DA5" w:rsidRPr="00462D5F">
        <w:rPr>
          <w:rFonts w:ascii="Century Gothic" w:hAnsi="Century Gothic"/>
          <w:sz w:val="18"/>
          <w:szCs w:val="18"/>
        </w:rPr>
        <w:t>.</w:t>
      </w:r>
      <w:r w:rsidR="00F73F4B" w:rsidRPr="00462D5F">
        <w:rPr>
          <w:rFonts w:ascii="Century Gothic" w:hAnsi="Century Gothic"/>
          <w:sz w:val="18"/>
          <w:szCs w:val="18"/>
        </w:rPr>
        <w:t xml:space="preserve">  All notification intended for the party in question may be communicated through that member’s Round Table Representative.</w:t>
      </w:r>
    </w:p>
    <w:p w14:paraId="1E9D003D" w14:textId="5634652D" w:rsidR="00F73F4B" w:rsidRPr="00462D5F" w:rsidRDefault="00F73F4B" w:rsidP="00F73F4B">
      <w:pPr>
        <w:numPr>
          <w:ilvl w:val="0"/>
          <w:numId w:val="4"/>
        </w:numPr>
        <w:rPr>
          <w:rFonts w:ascii="Century Gothic" w:hAnsi="Century Gothic"/>
          <w:sz w:val="18"/>
          <w:szCs w:val="18"/>
        </w:rPr>
      </w:pPr>
      <w:r w:rsidRPr="00462D5F">
        <w:rPr>
          <w:rFonts w:ascii="Century Gothic" w:hAnsi="Century Gothic"/>
          <w:sz w:val="18"/>
          <w:szCs w:val="18"/>
        </w:rPr>
        <w:t xml:space="preserve">The Executive Board has the authority to make final decisions related to discipline to include, but not limited to suspension or termination.  The decision of the board shall be final and shall not be reviewable by any court. </w:t>
      </w:r>
    </w:p>
    <w:p w14:paraId="712AAFC4" w14:textId="78B24C00" w:rsidR="007A27D9" w:rsidRPr="00462D5F" w:rsidRDefault="00327DA5" w:rsidP="00462D5F">
      <w:pPr>
        <w:jc w:val="both"/>
        <w:rPr>
          <w:b/>
          <w:bCs/>
          <w:sz w:val="18"/>
          <w:szCs w:val="18"/>
        </w:rPr>
      </w:pPr>
      <w:r w:rsidRPr="00462D5F">
        <w:rPr>
          <w:rFonts w:ascii="Century Gothic" w:hAnsi="Century Gothic"/>
          <w:sz w:val="18"/>
          <w:szCs w:val="18"/>
        </w:rPr>
        <w:t> </w:t>
      </w:r>
    </w:p>
    <w:p w14:paraId="712AAFC8" w14:textId="4A854C82" w:rsidR="00604BDC" w:rsidRDefault="00604BDC" w:rsidP="006253CC">
      <w:pPr>
        <w:autoSpaceDE w:val="0"/>
        <w:autoSpaceDN w:val="0"/>
        <w:adjustRightInd w:val="0"/>
        <w:jc w:val="center"/>
        <w:rPr>
          <w:rFonts w:ascii="Century Gothic" w:hAnsi="Century Gothic"/>
          <w:b/>
          <w:bCs/>
          <w:sz w:val="20"/>
          <w:szCs w:val="20"/>
        </w:rPr>
      </w:pPr>
      <w:r w:rsidRPr="00462D5F">
        <w:rPr>
          <w:rFonts w:ascii="Century Gothic" w:hAnsi="Century Gothic"/>
          <w:b/>
          <w:bCs/>
          <w:sz w:val="20"/>
          <w:szCs w:val="20"/>
        </w:rPr>
        <w:t xml:space="preserve">ARTICLE </w:t>
      </w:r>
      <w:r w:rsidR="006253CC" w:rsidRPr="00462D5F">
        <w:rPr>
          <w:rFonts w:ascii="Century Gothic" w:hAnsi="Century Gothic"/>
          <w:b/>
          <w:bCs/>
          <w:sz w:val="20"/>
          <w:szCs w:val="20"/>
        </w:rPr>
        <w:t>9</w:t>
      </w:r>
      <w:r w:rsidRPr="00462D5F">
        <w:rPr>
          <w:rFonts w:ascii="Century Gothic" w:hAnsi="Century Gothic"/>
          <w:b/>
          <w:bCs/>
          <w:sz w:val="20"/>
          <w:szCs w:val="20"/>
        </w:rPr>
        <w:t xml:space="preserve"> – MEETINGS</w:t>
      </w:r>
    </w:p>
    <w:p w14:paraId="76D50059" w14:textId="77777777" w:rsidR="00462D5F" w:rsidRPr="00462D5F" w:rsidRDefault="00462D5F" w:rsidP="006253CC">
      <w:pPr>
        <w:autoSpaceDE w:val="0"/>
        <w:autoSpaceDN w:val="0"/>
        <w:adjustRightInd w:val="0"/>
        <w:jc w:val="center"/>
        <w:rPr>
          <w:rFonts w:ascii="Century Gothic" w:hAnsi="Century Gothic"/>
          <w:b/>
          <w:bCs/>
          <w:sz w:val="20"/>
          <w:szCs w:val="20"/>
        </w:rPr>
      </w:pPr>
    </w:p>
    <w:p w14:paraId="712AAFC9" w14:textId="388CAC78" w:rsidR="00604BDC" w:rsidRPr="00462D5F" w:rsidRDefault="00604BDC" w:rsidP="005919F9">
      <w:pPr>
        <w:autoSpaceDE w:val="0"/>
        <w:autoSpaceDN w:val="0"/>
        <w:adjustRightInd w:val="0"/>
        <w:jc w:val="both"/>
        <w:rPr>
          <w:rFonts w:ascii="Century Gothic" w:hAnsi="Century Gothic"/>
          <w:sz w:val="18"/>
          <w:szCs w:val="18"/>
        </w:rPr>
      </w:pPr>
      <w:r w:rsidRPr="00462D5F">
        <w:rPr>
          <w:rFonts w:ascii="Century Gothic" w:hAnsi="Century Gothic"/>
          <w:sz w:val="18"/>
          <w:szCs w:val="18"/>
        </w:rPr>
        <w:t>Regular Meetings - The Board of Directors shall hold regular meetings</w:t>
      </w:r>
      <w:r w:rsidR="00F73F4B" w:rsidRPr="00462D5F">
        <w:rPr>
          <w:rFonts w:ascii="Century Gothic" w:hAnsi="Century Gothic"/>
          <w:sz w:val="18"/>
          <w:szCs w:val="18"/>
        </w:rPr>
        <w:t xml:space="preserve"> at 7</w:t>
      </w:r>
      <w:r w:rsidRPr="00462D5F">
        <w:rPr>
          <w:rFonts w:ascii="Century Gothic" w:hAnsi="Century Gothic"/>
          <w:sz w:val="18"/>
          <w:szCs w:val="18"/>
        </w:rPr>
        <w:t xml:space="preserve"> p.m. </w:t>
      </w:r>
      <w:r w:rsidR="00AD69F1" w:rsidRPr="00462D5F">
        <w:rPr>
          <w:rFonts w:ascii="Century Gothic" w:hAnsi="Century Gothic"/>
          <w:sz w:val="18"/>
          <w:szCs w:val="18"/>
        </w:rPr>
        <w:t xml:space="preserve">the </w:t>
      </w:r>
      <w:r w:rsidR="00F73F4B" w:rsidRPr="00462D5F">
        <w:rPr>
          <w:rFonts w:ascii="Century Gothic" w:hAnsi="Century Gothic"/>
          <w:sz w:val="18"/>
          <w:szCs w:val="18"/>
        </w:rPr>
        <w:t>second Wednesday</w:t>
      </w:r>
      <w:r w:rsidR="00627E16" w:rsidRPr="00462D5F">
        <w:rPr>
          <w:rFonts w:ascii="Century Gothic" w:hAnsi="Century Gothic"/>
          <w:sz w:val="18"/>
          <w:szCs w:val="18"/>
        </w:rPr>
        <w:t xml:space="preserve"> </w:t>
      </w:r>
      <w:r w:rsidRPr="00462D5F">
        <w:rPr>
          <w:rFonts w:ascii="Century Gothic" w:hAnsi="Century Gothic"/>
          <w:sz w:val="18"/>
          <w:szCs w:val="18"/>
        </w:rPr>
        <w:t>of every month</w:t>
      </w:r>
      <w:r w:rsidR="00F73F4B" w:rsidRPr="00462D5F">
        <w:rPr>
          <w:rFonts w:ascii="Century Gothic" w:hAnsi="Century Gothic"/>
          <w:sz w:val="18"/>
          <w:szCs w:val="18"/>
        </w:rPr>
        <w:t>,</w:t>
      </w:r>
      <w:r w:rsidR="007836AE" w:rsidRPr="00462D5F">
        <w:rPr>
          <w:rFonts w:ascii="Century Gothic" w:hAnsi="Century Gothic"/>
          <w:sz w:val="18"/>
          <w:szCs w:val="18"/>
        </w:rPr>
        <w:t xml:space="preserve"> if needed the Executive Board will meet at 6:</w:t>
      </w:r>
      <w:r w:rsidR="00292874" w:rsidRPr="00462D5F">
        <w:rPr>
          <w:rFonts w:ascii="Century Gothic" w:hAnsi="Century Gothic"/>
          <w:sz w:val="18"/>
          <w:szCs w:val="18"/>
        </w:rPr>
        <w:t>3</w:t>
      </w:r>
      <w:r w:rsidR="007836AE" w:rsidRPr="00462D5F">
        <w:rPr>
          <w:rFonts w:ascii="Century Gothic" w:hAnsi="Century Gothic"/>
          <w:sz w:val="18"/>
          <w:szCs w:val="18"/>
        </w:rPr>
        <w:t>0</w:t>
      </w:r>
      <w:r w:rsidR="00F73F4B" w:rsidRPr="00462D5F">
        <w:rPr>
          <w:rFonts w:ascii="Century Gothic" w:hAnsi="Century Gothic"/>
          <w:sz w:val="18"/>
          <w:szCs w:val="18"/>
        </w:rPr>
        <w:t xml:space="preserve"> p.m. prior to the regular meeting</w:t>
      </w:r>
      <w:r w:rsidR="007836AE" w:rsidRPr="00462D5F">
        <w:rPr>
          <w:rFonts w:ascii="Century Gothic" w:hAnsi="Century Gothic"/>
          <w:sz w:val="18"/>
          <w:szCs w:val="18"/>
        </w:rPr>
        <w:t xml:space="preserve">. </w:t>
      </w:r>
      <w:r w:rsidR="00F73F4B" w:rsidRPr="00462D5F">
        <w:rPr>
          <w:rFonts w:ascii="Century Gothic" w:hAnsi="Century Gothic"/>
          <w:sz w:val="18"/>
          <w:szCs w:val="18"/>
        </w:rPr>
        <w:t xml:space="preserve"> The m</w:t>
      </w:r>
      <w:r w:rsidR="003246A1" w:rsidRPr="00462D5F">
        <w:rPr>
          <w:rFonts w:ascii="Century Gothic" w:hAnsi="Century Gothic"/>
          <w:sz w:val="18"/>
          <w:szCs w:val="18"/>
        </w:rPr>
        <w:t>e</w:t>
      </w:r>
      <w:r w:rsidR="00F73F4B" w:rsidRPr="00462D5F">
        <w:rPr>
          <w:rFonts w:ascii="Century Gothic" w:hAnsi="Century Gothic"/>
          <w:sz w:val="18"/>
          <w:szCs w:val="18"/>
        </w:rPr>
        <w:t>eting</w:t>
      </w:r>
      <w:r w:rsidRPr="00462D5F">
        <w:rPr>
          <w:rFonts w:ascii="Century Gothic" w:hAnsi="Century Gothic"/>
          <w:sz w:val="18"/>
          <w:szCs w:val="18"/>
        </w:rPr>
        <w:t xml:space="preserve"> </w:t>
      </w:r>
      <w:r w:rsidR="00F73F4B" w:rsidRPr="00462D5F">
        <w:rPr>
          <w:rFonts w:ascii="Century Gothic" w:hAnsi="Century Gothic"/>
          <w:sz w:val="18"/>
          <w:szCs w:val="18"/>
        </w:rPr>
        <w:t>location</w:t>
      </w:r>
      <w:r w:rsidR="003246A1" w:rsidRPr="00462D5F">
        <w:rPr>
          <w:rFonts w:ascii="Century Gothic" w:hAnsi="Century Gothic"/>
          <w:sz w:val="18"/>
          <w:szCs w:val="18"/>
        </w:rPr>
        <w:t xml:space="preserve"> </w:t>
      </w:r>
      <w:r w:rsidR="007836AE" w:rsidRPr="00462D5F">
        <w:rPr>
          <w:rFonts w:ascii="Century Gothic" w:hAnsi="Century Gothic"/>
          <w:sz w:val="18"/>
          <w:szCs w:val="18"/>
        </w:rPr>
        <w:t>will be the Elburn Library in Elburn, IL</w:t>
      </w:r>
      <w:r w:rsidR="003246A1" w:rsidRPr="00462D5F">
        <w:rPr>
          <w:rFonts w:ascii="Century Gothic" w:hAnsi="Century Gothic"/>
          <w:sz w:val="18"/>
          <w:szCs w:val="18"/>
        </w:rPr>
        <w:t>.</w:t>
      </w:r>
      <w:r w:rsidR="00EA2F9C" w:rsidRPr="00462D5F">
        <w:rPr>
          <w:rFonts w:ascii="Century Gothic" w:hAnsi="Century Gothic"/>
          <w:sz w:val="18"/>
          <w:szCs w:val="18"/>
        </w:rPr>
        <w:t xml:space="preserve"> (Rev. 4-3-14)</w:t>
      </w:r>
      <w:r w:rsidR="00F73F4B" w:rsidRPr="00462D5F">
        <w:rPr>
          <w:rFonts w:ascii="Century Gothic" w:hAnsi="Century Gothic"/>
          <w:sz w:val="18"/>
          <w:szCs w:val="18"/>
        </w:rPr>
        <w:t xml:space="preserve"> From time to time, the Commissioner may call for a meeting cancellation or date/time change, any change would be approved by board vote.  Location may have to change due to availability, all board members will be notified via email of the change.</w:t>
      </w:r>
    </w:p>
    <w:p w14:paraId="712AAFCA" w14:textId="77777777" w:rsidR="00DF06EE" w:rsidRPr="00462D5F" w:rsidRDefault="00DF06EE" w:rsidP="00DF06EE">
      <w:pPr>
        <w:autoSpaceDE w:val="0"/>
        <w:autoSpaceDN w:val="0"/>
        <w:adjustRightInd w:val="0"/>
        <w:rPr>
          <w:rFonts w:ascii="Century Gothic" w:hAnsi="Century Gothic"/>
          <w:sz w:val="18"/>
          <w:szCs w:val="18"/>
        </w:rPr>
      </w:pPr>
    </w:p>
    <w:p w14:paraId="712AAFCB" w14:textId="77777777" w:rsidR="00DF06EE" w:rsidRPr="00462D5F" w:rsidRDefault="00DF06EE" w:rsidP="00DF06EE">
      <w:pPr>
        <w:autoSpaceDE w:val="0"/>
        <w:autoSpaceDN w:val="0"/>
        <w:adjustRightInd w:val="0"/>
        <w:rPr>
          <w:rFonts w:ascii="Century Gothic" w:hAnsi="Century Gothic"/>
          <w:sz w:val="18"/>
          <w:szCs w:val="18"/>
        </w:rPr>
      </w:pPr>
      <w:r w:rsidRPr="00462D5F">
        <w:rPr>
          <w:rFonts w:ascii="Century Gothic" w:hAnsi="Century Gothic"/>
          <w:sz w:val="18"/>
          <w:szCs w:val="18"/>
        </w:rPr>
        <w:t>Parliamentary Provisions – Robert’s Rules of Order shall govern the proceedings of all meetings.</w:t>
      </w:r>
    </w:p>
    <w:p w14:paraId="712AAFCC" w14:textId="77777777" w:rsidR="007A27D9" w:rsidRPr="00462D5F" w:rsidRDefault="007A27D9" w:rsidP="00DF06EE">
      <w:pPr>
        <w:autoSpaceDE w:val="0"/>
        <w:autoSpaceDN w:val="0"/>
        <w:adjustRightInd w:val="0"/>
        <w:rPr>
          <w:rFonts w:ascii="Century Gothic" w:hAnsi="Century Gothic"/>
          <w:sz w:val="18"/>
          <w:szCs w:val="18"/>
        </w:rPr>
      </w:pPr>
    </w:p>
    <w:p w14:paraId="712AAFCD" w14:textId="77777777" w:rsidR="00604BDC" w:rsidRPr="00462D5F" w:rsidRDefault="00604BDC" w:rsidP="005919F9">
      <w:pPr>
        <w:autoSpaceDE w:val="0"/>
        <w:autoSpaceDN w:val="0"/>
        <w:adjustRightInd w:val="0"/>
        <w:jc w:val="both"/>
        <w:rPr>
          <w:rFonts w:ascii="Century Gothic" w:hAnsi="Century Gothic"/>
          <w:sz w:val="18"/>
          <w:szCs w:val="18"/>
        </w:rPr>
      </w:pPr>
      <w:r w:rsidRPr="00462D5F">
        <w:rPr>
          <w:rFonts w:ascii="Century Gothic" w:hAnsi="Century Gothic"/>
          <w:sz w:val="18"/>
          <w:szCs w:val="18"/>
        </w:rPr>
        <w:t>Quorum – A meeting may be “brought to order” only after a quorum has been attained. A</w:t>
      </w:r>
      <w:r w:rsidR="005919F9" w:rsidRPr="00462D5F">
        <w:rPr>
          <w:rFonts w:ascii="Century Gothic" w:hAnsi="Century Gothic"/>
          <w:sz w:val="18"/>
          <w:szCs w:val="18"/>
        </w:rPr>
        <w:t xml:space="preserve"> </w:t>
      </w:r>
      <w:r w:rsidRPr="00462D5F">
        <w:rPr>
          <w:rFonts w:ascii="Century Gothic" w:hAnsi="Century Gothic"/>
          <w:sz w:val="18"/>
          <w:szCs w:val="18"/>
        </w:rPr>
        <w:t>quorum shall be a majority of the body.</w:t>
      </w:r>
    </w:p>
    <w:p w14:paraId="712AAFCE" w14:textId="77777777" w:rsidR="005919F9" w:rsidRPr="00462D5F" w:rsidRDefault="005919F9" w:rsidP="005919F9">
      <w:pPr>
        <w:autoSpaceDE w:val="0"/>
        <w:autoSpaceDN w:val="0"/>
        <w:adjustRightInd w:val="0"/>
        <w:jc w:val="both"/>
        <w:rPr>
          <w:rFonts w:ascii="Century Gothic" w:hAnsi="Century Gothic"/>
          <w:sz w:val="18"/>
          <w:szCs w:val="18"/>
        </w:rPr>
      </w:pPr>
    </w:p>
    <w:p w14:paraId="712AAFCF" w14:textId="77777777" w:rsidR="005919F9" w:rsidRPr="00462D5F" w:rsidRDefault="00604BDC" w:rsidP="005919F9">
      <w:pPr>
        <w:autoSpaceDE w:val="0"/>
        <w:autoSpaceDN w:val="0"/>
        <w:adjustRightInd w:val="0"/>
        <w:jc w:val="both"/>
        <w:rPr>
          <w:rFonts w:ascii="Century Gothic" w:hAnsi="Century Gothic"/>
          <w:sz w:val="18"/>
          <w:szCs w:val="18"/>
        </w:rPr>
      </w:pPr>
      <w:r w:rsidRPr="00462D5F">
        <w:rPr>
          <w:rFonts w:ascii="Century Gothic" w:hAnsi="Century Gothic"/>
          <w:sz w:val="18"/>
          <w:szCs w:val="18"/>
        </w:rPr>
        <w:t>Special Board Meetings</w:t>
      </w:r>
      <w:r w:rsidR="003246A1" w:rsidRPr="00462D5F">
        <w:rPr>
          <w:rFonts w:ascii="Century Gothic" w:hAnsi="Century Gothic"/>
          <w:sz w:val="18"/>
          <w:szCs w:val="18"/>
        </w:rPr>
        <w:t xml:space="preserve"> &amp; Executive Board Meetings</w:t>
      </w:r>
      <w:r w:rsidRPr="00462D5F">
        <w:rPr>
          <w:rFonts w:ascii="Century Gothic" w:hAnsi="Century Gothic"/>
          <w:sz w:val="18"/>
          <w:szCs w:val="18"/>
        </w:rPr>
        <w:t xml:space="preserve"> – The </w:t>
      </w:r>
      <w:r w:rsidR="00A81F25" w:rsidRPr="00462D5F">
        <w:rPr>
          <w:rFonts w:ascii="Century Gothic" w:hAnsi="Century Gothic"/>
          <w:sz w:val="18"/>
          <w:szCs w:val="18"/>
        </w:rPr>
        <w:t>Commissioner</w:t>
      </w:r>
      <w:r w:rsidRPr="00462D5F">
        <w:rPr>
          <w:rFonts w:ascii="Century Gothic" w:hAnsi="Century Gothic"/>
          <w:sz w:val="18"/>
          <w:szCs w:val="18"/>
        </w:rPr>
        <w:t xml:space="preserve"> may call a special meeting of the Board of</w:t>
      </w:r>
      <w:r w:rsidR="005919F9" w:rsidRPr="00462D5F">
        <w:rPr>
          <w:rFonts w:ascii="Century Gothic" w:hAnsi="Century Gothic"/>
          <w:sz w:val="18"/>
          <w:szCs w:val="18"/>
        </w:rPr>
        <w:t xml:space="preserve"> </w:t>
      </w:r>
      <w:r w:rsidRPr="00462D5F">
        <w:rPr>
          <w:rFonts w:ascii="Century Gothic" w:hAnsi="Century Gothic"/>
          <w:sz w:val="18"/>
          <w:szCs w:val="18"/>
        </w:rPr>
        <w:t>Directors or Executive Board. Special meetings may be declared</w:t>
      </w:r>
      <w:r w:rsidR="005919F9" w:rsidRPr="00462D5F">
        <w:rPr>
          <w:rFonts w:ascii="Century Gothic" w:hAnsi="Century Gothic"/>
          <w:sz w:val="18"/>
          <w:szCs w:val="18"/>
        </w:rPr>
        <w:t xml:space="preserve"> </w:t>
      </w:r>
      <w:r w:rsidRPr="00462D5F">
        <w:rPr>
          <w:rFonts w:ascii="Century Gothic" w:hAnsi="Century Gothic"/>
          <w:sz w:val="18"/>
          <w:szCs w:val="18"/>
        </w:rPr>
        <w:t xml:space="preserve">“closed session” at the discretion of the </w:t>
      </w:r>
      <w:r w:rsidR="00A81F25" w:rsidRPr="00462D5F">
        <w:rPr>
          <w:rFonts w:ascii="Century Gothic" w:hAnsi="Century Gothic"/>
          <w:sz w:val="18"/>
          <w:szCs w:val="18"/>
        </w:rPr>
        <w:t>Commissioner</w:t>
      </w:r>
      <w:r w:rsidR="003246A1" w:rsidRPr="00462D5F">
        <w:rPr>
          <w:rFonts w:ascii="Century Gothic" w:hAnsi="Century Gothic"/>
          <w:sz w:val="18"/>
          <w:szCs w:val="18"/>
        </w:rPr>
        <w:t>.</w:t>
      </w:r>
    </w:p>
    <w:p w14:paraId="712AAFD0" w14:textId="77777777" w:rsidR="00996CEB" w:rsidRPr="00462D5F" w:rsidRDefault="00996CEB" w:rsidP="00E566DE">
      <w:pPr>
        <w:autoSpaceDE w:val="0"/>
        <w:autoSpaceDN w:val="0"/>
        <w:adjustRightInd w:val="0"/>
        <w:jc w:val="center"/>
        <w:rPr>
          <w:b/>
          <w:bCs/>
          <w:sz w:val="18"/>
          <w:szCs w:val="18"/>
        </w:rPr>
      </w:pPr>
    </w:p>
    <w:p w14:paraId="712AAFD1" w14:textId="6928F34E" w:rsidR="00604BDC" w:rsidRDefault="00604BDC" w:rsidP="00E566DE">
      <w:pPr>
        <w:autoSpaceDE w:val="0"/>
        <w:autoSpaceDN w:val="0"/>
        <w:adjustRightInd w:val="0"/>
        <w:jc w:val="center"/>
        <w:rPr>
          <w:rFonts w:ascii="Century Gothic" w:hAnsi="Century Gothic"/>
          <w:b/>
          <w:bCs/>
          <w:sz w:val="20"/>
          <w:szCs w:val="20"/>
        </w:rPr>
      </w:pPr>
      <w:r w:rsidRPr="00462D5F">
        <w:rPr>
          <w:rFonts w:ascii="Century Gothic" w:hAnsi="Century Gothic"/>
          <w:b/>
          <w:bCs/>
          <w:sz w:val="20"/>
          <w:szCs w:val="20"/>
        </w:rPr>
        <w:t>ARTICLE</w:t>
      </w:r>
      <w:r w:rsidR="00E566DE" w:rsidRPr="00462D5F">
        <w:rPr>
          <w:rFonts w:ascii="Century Gothic" w:hAnsi="Century Gothic"/>
          <w:b/>
          <w:bCs/>
          <w:sz w:val="20"/>
          <w:szCs w:val="20"/>
        </w:rPr>
        <w:t xml:space="preserve"> 10</w:t>
      </w:r>
      <w:r w:rsidRPr="00462D5F">
        <w:rPr>
          <w:rFonts w:ascii="Century Gothic" w:hAnsi="Century Gothic"/>
          <w:b/>
          <w:bCs/>
          <w:sz w:val="20"/>
          <w:szCs w:val="20"/>
        </w:rPr>
        <w:t xml:space="preserve"> – MEMBER IN GOOD STANDING</w:t>
      </w:r>
    </w:p>
    <w:p w14:paraId="630AE9E6" w14:textId="77777777" w:rsidR="00462D5F" w:rsidRPr="00462D5F" w:rsidRDefault="00462D5F" w:rsidP="00E566DE">
      <w:pPr>
        <w:autoSpaceDE w:val="0"/>
        <w:autoSpaceDN w:val="0"/>
        <w:adjustRightInd w:val="0"/>
        <w:jc w:val="center"/>
        <w:rPr>
          <w:rFonts w:ascii="Century Gothic" w:hAnsi="Century Gothic"/>
          <w:b/>
          <w:bCs/>
          <w:sz w:val="20"/>
          <w:szCs w:val="20"/>
        </w:rPr>
      </w:pPr>
    </w:p>
    <w:p w14:paraId="712AAFD2" w14:textId="77777777" w:rsidR="005919F9" w:rsidRPr="00462D5F" w:rsidRDefault="00604BDC" w:rsidP="005919F9">
      <w:pPr>
        <w:autoSpaceDE w:val="0"/>
        <w:autoSpaceDN w:val="0"/>
        <w:adjustRightInd w:val="0"/>
        <w:jc w:val="both"/>
        <w:rPr>
          <w:rFonts w:ascii="Century Gothic" w:hAnsi="Century Gothic"/>
          <w:sz w:val="18"/>
          <w:szCs w:val="18"/>
        </w:rPr>
      </w:pPr>
      <w:r w:rsidRPr="00462D5F">
        <w:rPr>
          <w:rFonts w:ascii="Century Gothic" w:hAnsi="Century Gothic"/>
          <w:sz w:val="18"/>
          <w:szCs w:val="18"/>
        </w:rPr>
        <w:t>Board of Director</w:t>
      </w:r>
      <w:r w:rsidR="003246A1" w:rsidRPr="00462D5F">
        <w:rPr>
          <w:rFonts w:ascii="Century Gothic" w:hAnsi="Century Gothic"/>
          <w:sz w:val="18"/>
          <w:szCs w:val="18"/>
        </w:rPr>
        <w:t>s</w:t>
      </w:r>
      <w:r w:rsidRPr="00462D5F">
        <w:rPr>
          <w:rFonts w:ascii="Century Gothic" w:hAnsi="Century Gothic"/>
          <w:sz w:val="18"/>
          <w:szCs w:val="18"/>
        </w:rPr>
        <w:t xml:space="preserve"> members must remain in good standing </w:t>
      </w:r>
      <w:r w:rsidR="003246A1" w:rsidRPr="00462D5F">
        <w:rPr>
          <w:rFonts w:ascii="Century Gothic" w:hAnsi="Century Gothic"/>
          <w:sz w:val="18"/>
          <w:szCs w:val="18"/>
        </w:rPr>
        <w:t xml:space="preserve">with the MYFC </w:t>
      </w:r>
      <w:r w:rsidRPr="00462D5F">
        <w:rPr>
          <w:rFonts w:ascii="Century Gothic" w:hAnsi="Century Gothic"/>
          <w:sz w:val="18"/>
          <w:szCs w:val="18"/>
        </w:rPr>
        <w:t>to retain</w:t>
      </w:r>
      <w:r w:rsidR="005919F9" w:rsidRPr="00462D5F">
        <w:rPr>
          <w:rFonts w:ascii="Century Gothic" w:hAnsi="Century Gothic"/>
          <w:sz w:val="18"/>
          <w:szCs w:val="18"/>
        </w:rPr>
        <w:t xml:space="preserve"> </w:t>
      </w:r>
      <w:r w:rsidRPr="00462D5F">
        <w:rPr>
          <w:rFonts w:ascii="Century Gothic" w:hAnsi="Century Gothic"/>
          <w:sz w:val="18"/>
          <w:szCs w:val="18"/>
        </w:rPr>
        <w:t xml:space="preserve">their position. </w:t>
      </w:r>
      <w:r w:rsidR="003246A1" w:rsidRPr="00462D5F">
        <w:rPr>
          <w:rFonts w:ascii="Century Gothic" w:hAnsi="Century Gothic"/>
          <w:sz w:val="18"/>
          <w:szCs w:val="18"/>
        </w:rPr>
        <w:t xml:space="preserve">All Board of Directors must be present for every meeting.  In an event where a board member can’t be present, the participating league may assign someone else to represent them at them meeting.  </w:t>
      </w:r>
    </w:p>
    <w:p w14:paraId="712AAFD3" w14:textId="77777777" w:rsidR="00302625" w:rsidRPr="00462D5F" w:rsidRDefault="00302625" w:rsidP="005919F9">
      <w:pPr>
        <w:autoSpaceDE w:val="0"/>
        <w:autoSpaceDN w:val="0"/>
        <w:adjustRightInd w:val="0"/>
        <w:jc w:val="both"/>
        <w:rPr>
          <w:sz w:val="18"/>
          <w:szCs w:val="18"/>
        </w:rPr>
      </w:pPr>
    </w:p>
    <w:p w14:paraId="6B78CE31" w14:textId="77777777" w:rsidR="00462D5F" w:rsidRDefault="00462D5F" w:rsidP="00E566DE">
      <w:pPr>
        <w:autoSpaceDE w:val="0"/>
        <w:autoSpaceDN w:val="0"/>
        <w:adjustRightInd w:val="0"/>
        <w:jc w:val="center"/>
        <w:rPr>
          <w:rFonts w:ascii="Century Gothic" w:hAnsi="Century Gothic"/>
          <w:b/>
          <w:bCs/>
          <w:sz w:val="18"/>
          <w:szCs w:val="18"/>
        </w:rPr>
      </w:pPr>
    </w:p>
    <w:p w14:paraId="12CC8AF6" w14:textId="77777777" w:rsidR="00462D5F" w:rsidRDefault="00462D5F" w:rsidP="00E566DE">
      <w:pPr>
        <w:autoSpaceDE w:val="0"/>
        <w:autoSpaceDN w:val="0"/>
        <w:adjustRightInd w:val="0"/>
        <w:jc w:val="center"/>
        <w:rPr>
          <w:rFonts w:ascii="Century Gothic" w:hAnsi="Century Gothic"/>
          <w:b/>
          <w:bCs/>
          <w:sz w:val="18"/>
          <w:szCs w:val="18"/>
        </w:rPr>
      </w:pPr>
    </w:p>
    <w:p w14:paraId="712AAFD4" w14:textId="56A820BC" w:rsidR="00604BDC" w:rsidRDefault="00604BDC" w:rsidP="00E566DE">
      <w:pPr>
        <w:autoSpaceDE w:val="0"/>
        <w:autoSpaceDN w:val="0"/>
        <w:adjustRightInd w:val="0"/>
        <w:jc w:val="center"/>
        <w:rPr>
          <w:rFonts w:ascii="Century Gothic" w:hAnsi="Century Gothic"/>
          <w:b/>
          <w:bCs/>
          <w:sz w:val="20"/>
          <w:szCs w:val="20"/>
        </w:rPr>
      </w:pPr>
      <w:r w:rsidRPr="00462D5F">
        <w:rPr>
          <w:rFonts w:ascii="Century Gothic" w:hAnsi="Century Gothic"/>
          <w:b/>
          <w:bCs/>
          <w:sz w:val="20"/>
          <w:szCs w:val="20"/>
        </w:rPr>
        <w:lastRenderedPageBreak/>
        <w:t>ARTICLE 1</w:t>
      </w:r>
      <w:r w:rsidR="00E566DE" w:rsidRPr="00462D5F">
        <w:rPr>
          <w:rFonts w:ascii="Century Gothic" w:hAnsi="Century Gothic"/>
          <w:b/>
          <w:bCs/>
          <w:sz w:val="20"/>
          <w:szCs w:val="20"/>
        </w:rPr>
        <w:t>1</w:t>
      </w:r>
      <w:r w:rsidR="003246A1" w:rsidRPr="00462D5F">
        <w:rPr>
          <w:rFonts w:ascii="Century Gothic" w:hAnsi="Century Gothic"/>
          <w:b/>
          <w:bCs/>
          <w:sz w:val="20"/>
          <w:szCs w:val="20"/>
        </w:rPr>
        <w:t xml:space="preserve"> – </w:t>
      </w:r>
      <w:r w:rsidRPr="00462D5F">
        <w:rPr>
          <w:rFonts w:ascii="Century Gothic" w:hAnsi="Century Gothic"/>
          <w:b/>
          <w:bCs/>
          <w:sz w:val="20"/>
          <w:szCs w:val="20"/>
        </w:rPr>
        <w:t>PURCHASING POLICY</w:t>
      </w:r>
    </w:p>
    <w:p w14:paraId="0AFCB62D" w14:textId="77777777" w:rsidR="00462D5F" w:rsidRPr="00462D5F" w:rsidRDefault="00462D5F" w:rsidP="00E566DE">
      <w:pPr>
        <w:autoSpaceDE w:val="0"/>
        <w:autoSpaceDN w:val="0"/>
        <w:adjustRightInd w:val="0"/>
        <w:jc w:val="center"/>
        <w:rPr>
          <w:rFonts w:ascii="Century Gothic" w:hAnsi="Century Gothic"/>
          <w:b/>
          <w:bCs/>
          <w:sz w:val="20"/>
          <w:szCs w:val="20"/>
        </w:rPr>
      </w:pPr>
    </w:p>
    <w:p w14:paraId="712AAFD5" w14:textId="77777777" w:rsidR="00604BDC" w:rsidRPr="00462D5F" w:rsidRDefault="00604BDC" w:rsidP="00996CEB">
      <w:pPr>
        <w:autoSpaceDE w:val="0"/>
        <w:autoSpaceDN w:val="0"/>
        <w:adjustRightInd w:val="0"/>
        <w:jc w:val="both"/>
        <w:rPr>
          <w:rFonts w:ascii="Century Gothic" w:hAnsi="Century Gothic"/>
          <w:sz w:val="18"/>
          <w:szCs w:val="18"/>
        </w:rPr>
      </w:pPr>
      <w:r w:rsidRPr="00462D5F">
        <w:rPr>
          <w:rFonts w:ascii="Century Gothic" w:hAnsi="Century Gothic"/>
          <w:sz w:val="18"/>
          <w:szCs w:val="18"/>
        </w:rPr>
        <w:t>Purchase Requests; Less than $</w:t>
      </w:r>
      <w:r w:rsidR="007836AE" w:rsidRPr="00462D5F">
        <w:rPr>
          <w:rFonts w:ascii="Century Gothic" w:hAnsi="Century Gothic"/>
          <w:sz w:val="18"/>
          <w:szCs w:val="18"/>
        </w:rPr>
        <w:t>2</w:t>
      </w:r>
      <w:r w:rsidRPr="00462D5F">
        <w:rPr>
          <w:rFonts w:ascii="Century Gothic" w:hAnsi="Century Gothic"/>
          <w:sz w:val="18"/>
          <w:szCs w:val="18"/>
        </w:rPr>
        <w:t xml:space="preserve">00 – </w:t>
      </w:r>
      <w:r w:rsidR="004F6643" w:rsidRPr="00462D5F">
        <w:rPr>
          <w:rFonts w:ascii="Century Gothic" w:hAnsi="Century Gothic"/>
          <w:sz w:val="18"/>
          <w:szCs w:val="18"/>
        </w:rPr>
        <w:t>Must be approved by the Executive Board and should</w:t>
      </w:r>
      <w:r w:rsidR="008858CB" w:rsidRPr="00462D5F">
        <w:rPr>
          <w:rFonts w:ascii="Century Gothic" w:hAnsi="Century Gothic"/>
          <w:sz w:val="18"/>
          <w:szCs w:val="18"/>
        </w:rPr>
        <w:t xml:space="preserve"> </w:t>
      </w:r>
      <w:r w:rsidRPr="00462D5F">
        <w:rPr>
          <w:rFonts w:ascii="Century Gothic" w:hAnsi="Century Gothic"/>
          <w:sz w:val="18"/>
          <w:szCs w:val="18"/>
        </w:rPr>
        <w:t>exercise prudence to ensure the best possible pricing</w:t>
      </w:r>
      <w:r w:rsidR="00996CEB" w:rsidRPr="00462D5F">
        <w:rPr>
          <w:rFonts w:ascii="Century Gothic" w:hAnsi="Century Gothic"/>
          <w:sz w:val="18"/>
          <w:szCs w:val="18"/>
        </w:rPr>
        <w:t xml:space="preserve">. </w:t>
      </w:r>
    </w:p>
    <w:p w14:paraId="712AAFD6" w14:textId="77777777" w:rsidR="008858CB" w:rsidRPr="00462D5F" w:rsidRDefault="008858CB" w:rsidP="008858CB">
      <w:pPr>
        <w:autoSpaceDE w:val="0"/>
        <w:autoSpaceDN w:val="0"/>
        <w:adjustRightInd w:val="0"/>
        <w:jc w:val="both"/>
        <w:rPr>
          <w:rFonts w:ascii="Century Gothic" w:hAnsi="Century Gothic"/>
          <w:sz w:val="18"/>
          <w:szCs w:val="18"/>
        </w:rPr>
      </w:pPr>
    </w:p>
    <w:p w14:paraId="712AAFD7" w14:textId="77777777" w:rsidR="008858CB" w:rsidRPr="00462D5F" w:rsidRDefault="00604BDC" w:rsidP="00996CEB">
      <w:pPr>
        <w:autoSpaceDE w:val="0"/>
        <w:autoSpaceDN w:val="0"/>
        <w:adjustRightInd w:val="0"/>
        <w:jc w:val="both"/>
        <w:rPr>
          <w:rFonts w:ascii="Century Gothic" w:hAnsi="Century Gothic"/>
          <w:sz w:val="18"/>
          <w:szCs w:val="18"/>
        </w:rPr>
      </w:pPr>
      <w:r w:rsidRPr="00462D5F">
        <w:rPr>
          <w:rFonts w:ascii="Century Gothic" w:hAnsi="Century Gothic"/>
          <w:sz w:val="18"/>
          <w:szCs w:val="18"/>
        </w:rPr>
        <w:t>Budgeted Purchase Requests; Greater than $</w:t>
      </w:r>
      <w:r w:rsidR="007836AE" w:rsidRPr="00462D5F">
        <w:rPr>
          <w:rFonts w:ascii="Century Gothic" w:hAnsi="Century Gothic"/>
          <w:sz w:val="18"/>
          <w:szCs w:val="18"/>
        </w:rPr>
        <w:t>2</w:t>
      </w:r>
      <w:r w:rsidRPr="00462D5F">
        <w:rPr>
          <w:rFonts w:ascii="Century Gothic" w:hAnsi="Century Gothic"/>
          <w:sz w:val="18"/>
          <w:szCs w:val="18"/>
        </w:rPr>
        <w:t>00 – The requested expense must be</w:t>
      </w:r>
      <w:r w:rsidR="008858CB" w:rsidRPr="00462D5F">
        <w:rPr>
          <w:rFonts w:ascii="Century Gothic" w:hAnsi="Century Gothic"/>
          <w:sz w:val="18"/>
          <w:szCs w:val="18"/>
        </w:rPr>
        <w:t xml:space="preserve"> </w:t>
      </w:r>
      <w:r w:rsidR="003246A1" w:rsidRPr="00462D5F">
        <w:rPr>
          <w:rFonts w:ascii="Century Gothic" w:hAnsi="Century Gothic"/>
          <w:sz w:val="18"/>
          <w:szCs w:val="18"/>
        </w:rPr>
        <w:t xml:space="preserve">approved by the </w:t>
      </w:r>
      <w:r w:rsidR="005676BD" w:rsidRPr="00462D5F">
        <w:rPr>
          <w:rFonts w:ascii="Century Gothic" w:hAnsi="Century Gothic"/>
          <w:sz w:val="18"/>
          <w:szCs w:val="18"/>
        </w:rPr>
        <w:t>majority vote (subject to Article 5)</w:t>
      </w:r>
      <w:r w:rsidR="008858CB" w:rsidRPr="00462D5F">
        <w:rPr>
          <w:rFonts w:ascii="Century Gothic" w:hAnsi="Century Gothic"/>
          <w:sz w:val="18"/>
          <w:szCs w:val="18"/>
        </w:rPr>
        <w:t xml:space="preserve"> </w:t>
      </w:r>
      <w:r w:rsidRPr="00462D5F">
        <w:rPr>
          <w:rFonts w:ascii="Century Gothic" w:hAnsi="Century Gothic"/>
          <w:sz w:val="18"/>
          <w:szCs w:val="18"/>
        </w:rPr>
        <w:t xml:space="preserve">prior to making the purchase. </w:t>
      </w:r>
      <w:r w:rsidR="008858CB" w:rsidRPr="00462D5F">
        <w:rPr>
          <w:rFonts w:ascii="Century Gothic" w:hAnsi="Century Gothic"/>
          <w:sz w:val="18"/>
          <w:szCs w:val="18"/>
        </w:rPr>
        <w:t xml:space="preserve"> </w:t>
      </w:r>
    </w:p>
    <w:p w14:paraId="712AAFDA" w14:textId="77777777" w:rsidR="008858CB" w:rsidRPr="00462D5F" w:rsidRDefault="008858CB" w:rsidP="008858CB">
      <w:pPr>
        <w:autoSpaceDE w:val="0"/>
        <w:autoSpaceDN w:val="0"/>
        <w:adjustRightInd w:val="0"/>
        <w:jc w:val="both"/>
        <w:rPr>
          <w:sz w:val="18"/>
          <w:szCs w:val="18"/>
        </w:rPr>
      </w:pPr>
    </w:p>
    <w:p w14:paraId="712AAFDB" w14:textId="46FD62DB" w:rsidR="00604BDC" w:rsidRDefault="00604BDC" w:rsidP="00E566DE">
      <w:pPr>
        <w:autoSpaceDE w:val="0"/>
        <w:autoSpaceDN w:val="0"/>
        <w:adjustRightInd w:val="0"/>
        <w:jc w:val="center"/>
        <w:rPr>
          <w:rFonts w:ascii="Century Gothic" w:hAnsi="Century Gothic"/>
          <w:b/>
          <w:bCs/>
          <w:sz w:val="20"/>
          <w:szCs w:val="20"/>
        </w:rPr>
      </w:pPr>
      <w:r w:rsidRPr="00CD66AD">
        <w:rPr>
          <w:rFonts w:ascii="Century Gothic" w:hAnsi="Century Gothic"/>
          <w:b/>
          <w:bCs/>
          <w:sz w:val="20"/>
          <w:szCs w:val="20"/>
        </w:rPr>
        <w:t>ARTICLE 1</w:t>
      </w:r>
      <w:r w:rsidR="004F6643" w:rsidRPr="00CD66AD">
        <w:rPr>
          <w:rFonts w:ascii="Century Gothic" w:hAnsi="Century Gothic"/>
          <w:b/>
          <w:bCs/>
          <w:sz w:val="20"/>
          <w:szCs w:val="20"/>
        </w:rPr>
        <w:t>2</w:t>
      </w:r>
      <w:r w:rsidRPr="00CD66AD">
        <w:rPr>
          <w:rFonts w:ascii="Century Gothic" w:hAnsi="Century Gothic"/>
          <w:b/>
          <w:bCs/>
          <w:sz w:val="20"/>
          <w:szCs w:val="20"/>
        </w:rPr>
        <w:t xml:space="preserve"> – </w:t>
      </w:r>
      <w:r w:rsidR="004F6643" w:rsidRPr="00CD66AD">
        <w:rPr>
          <w:rFonts w:ascii="Century Gothic" w:hAnsi="Century Gothic"/>
          <w:b/>
          <w:bCs/>
          <w:sz w:val="20"/>
          <w:szCs w:val="20"/>
        </w:rPr>
        <w:t xml:space="preserve">AMENDMENTS TO THE </w:t>
      </w:r>
      <w:r w:rsidRPr="00CD66AD">
        <w:rPr>
          <w:rFonts w:ascii="Century Gothic" w:hAnsi="Century Gothic"/>
          <w:b/>
          <w:bCs/>
          <w:sz w:val="20"/>
          <w:szCs w:val="20"/>
        </w:rPr>
        <w:t>RULES</w:t>
      </w:r>
      <w:r w:rsidR="004F6643" w:rsidRPr="00CD66AD">
        <w:rPr>
          <w:rFonts w:ascii="Century Gothic" w:hAnsi="Century Gothic"/>
          <w:b/>
          <w:bCs/>
          <w:sz w:val="20"/>
          <w:szCs w:val="20"/>
        </w:rPr>
        <w:t xml:space="preserve"> &amp; BYLAWS </w:t>
      </w:r>
    </w:p>
    <w:p w14:paraId="01C64F98" w14:textId="77777777" w:rsidR="00CD66AD" w:rsidRPr="00CD66AD" w:rsidRDefault="00CD66AD" w:rsidP="00E566DE">
      <w:pPr>
        <w:autoSpaceDE w:val="0"/>
        <w:autoSpaceDN w:val="0"/>
        <w:adjustRightInd w:val="0"/>
        <w:jc w:val="center"/>
        <w:rPr>
          <w:rFonts w:ascii="Century Gothic" w:hAnsi="Century Gothic"/>
          <w:b/>
          <w:bCs/>
          <w:sz w:val="20"/>
          <w:szCs w:val="20"/>
        </w:rPr>
      </w:pPr>
    </w:p>
    <w:p w14:paraId="712AAFDC" w14:textId="7B670EAB" w:rsidR="00C75E1B" w:rsidRPr="00462D5F" w:rsidRDefault="00F33C04" w:rsidP="00810485">
      <w:pPr>
        <w:autoSpaceDE w:val="0"/>
        <w:autoSpaceDN w:val="0"/>
        <w:adjustRightInd w:val="0"/>
        <w:jc w:val="both"/>
        <w:rPr>
          <w:rFonts w:ascii="Century Gothic" w:hAnsi="Century Gothic"/>
          <w:sz w:val="18"/>
          <w:szCs w:val="18"/>
        </w:rPr>
      </w:pPr>
      <w:r w:rsidRPr="00462D5F">
        <w:rPr>
          <w:rFonts w:ascii="Century Gothic" w:hAnsi="Century Gothic"/>
          <w:sz w:val="18"/>
          <w:szCs w:val="18"/>
        </w:rPr>
        <w:t xml:space="preserve">All recommendations to the </w:t>
      </w:r>
      <w:r w:rsidR="004F6643" w:rsidRPr="00462D5F">
        <w:rPr>
          <w:rFonts w:ascii="Century Gothic" w:hAnsi="Century Gothic"/>
          <w:sz w:val="18"/>
          <w:szCs w:val="18"/>
        </w:rPr>
        <w:t xml:space="preserve">MYFC rules and bylaws </w:t>
      </w:r>
      <w:r w:rsidRPr="00462D5F">
        <w:rPr>
          <w:rFonts w:ascii="Century Gothic" w:hAnsi="Century Gothic"/>
          <w:sz w:val="18"/>
          <w:szCs w:val="18"/>
        </w:rPr>
        <w:t xml:space="preserve">will be submitted to </w:t>
      </w:r>
      <w:r w:rsidR="005676BD" w:rsidRPr="00462D5F">
        <w:rPr>
          <w:rFonts w:ascii="Century Gothic" w:hAnsi="Century Gothic"/>
          <w:sz w:val="18"/>
          <w:szCs w:val="18"/>
        </w:rPr>
        <w:t>the Secretary and distributed to the Board prior to every meeting.  MYFC Rules and Bylaws are subject to change as needed.</w:t>
      </w:r>
      <w:r w:rsidRPr="00462D5F">
        <w:rPr>
          <w:rFonts w:ascii="Century Gothic" w:hAnsi="Century Gothic"/>
          <w:sz w:val="18"/>
          <w:szCs w:val="18"/>
        </w:rPr>
        <w:t xml:space="preserve">  </w:t>
      </w:r>
      <w:r w:rsidR="00C75E1B" w:rsidRPr="00462D5F">
        <w:rPr>
          <w:rFonts w:ascii="Century Gothic" w:hAnsi="Century Gothic"/>
          <w:sz w:val="18"/>
          <w:szCs w:val="18"/>
        </w:rPr>
        <w:t xml:space="preserve">See </w:t>
      </w:r>
      <w:r w:rsidR="004F6643" w:rsidRPr="00462D5F">
        <w:rPr>
          <w:rFonts w:ascii="Century Gothic" w:hAnsi="Century Gothic"/>
          <w:sz w:val="18"/>
          <w:szCs w:val="18"/>
        </w:rPr>
        <w:t>MYFC</w:t>
      </w:r>
      <w:r w:rsidRPr="00462D5F">
        <w:rPr>
          <w:rFonts w:ascii="Century Gothic" w:hAnsi="Century Gothic"/>
          <w:sz w:val="18"/>
          <w:szCs w:val="18"/>
        </w:rPr>
        <w:t xml:space="preserve"> rules attached as appendix </w:t>
      </w:r>
      <w:r w:rsidR="004F6643" w:rsidRPr="00462D5F">
        <w:rPr>
          <w:rFonts w:ascii="Century Gothic" w:hAnsi="Century Gothic"/>
          <w:sz w:val="18"/>
          <w:szCs w:val="18"/>
        </w:rPr>
        <w:t>B</w:t>
      </w:r>
      <w:r w:rsidRPr="00462D5F">
        <w:rPr>
          <w:rFonts w:ascii="Century Gothic" w:hAnsi="Century Gothic"/>
          <w:sz w:val="18"/>
          <w:szCs w:val="18"/>
        </w:rPr>
        <w:t>.</w:t>
      </w:r>
    </w:p>
    <w:p w14:paraId="3BAAADB5" w14:textId="091488FA" w:rsidR="00F73F4B" w:rsidRPr="00462D5F" w:rsidRDefault="00F73F4B" w:rsidP="00810485">
      <w:pPr>
        <w:autoSpaceDE w:val="0"/>
        <w:autoSpaceDN w:val="0"/>
        <w:adjustRightInd w:val="0"/>
        <w:jc w:val="both"/>
        <w:rPr>
          <w:rFonts w:ascii="Century Gothic" w:hAnsi="Century Gothic"/>
          <w:sz w:val="18"/>
          <w:szCs w:val="18"/>
        </w:rPr>
      </w:pPr>
    </w:p>
    <w:p w14:paraId="73D795BD" w14:textId="1DCE8DF7" w:rsidR="00F73F4B" w:rsidRPr="00CD66AD" w:rsidRDefault="00F73F4B" w:rsidP="00810485">
      <w:pPr>
        <w:autoSpaceDE w:val="0"/>
        <w:autoSpaceDN w:val="0"/>
        <w:adjustRightInd w:val="0"/>
        <w:jc w:val="both"/>
        <w:rPr>
          <w:rFonts w:ascii="Century Gothic" w:hAnsi="Century Gothic"/>
          <w:color w:val="000000"/>
          <w:sz w:val="18"/>
          <w:szCs w:val="18"/>
        </w:rPr>
      </w:pPr>
      <w:r w:rsidRPr="00CD66AD">
        <w:rPr>
          <w:rFonts w:ascii="Century Gothic" w:hAnsi="Century Gothic"/>
          <w:color w:val="000000"/>
          <w:sz w:val="18"/>
          <w:szCs w:val="18"/>
        </w:rPr>
        <w:t>Any amendment or change to any bylaw or rule identified as “core”, meaning a core value, will require a 75% vote to secure passage.</w:t>
      </w:r>
    </w:p>
    <w:p w14:paraId="712AAFE7" w14:textId="77777777" w:rsidR="00302625" w:rsidRPr="00462D5F" w:rsidRDefault="00302625" w:rsidP="00E566DE">
      <w:pPr>
        <w:autoSpaceDE w:val="0"/>
        <w:autoSpaceDN w:val="0"/>
        <w:adjustRightInd w:val="0"/>
        <w:jc w:val="center"/>
        <w:rPr>
          <w:b/>
          <w:bCs/>
          <w:sz w:val="18"/>
          <w:szCs w:val="18"/>
        </w:rPr>
      </w:pPr>
    </w:p>
    <w:p w14:paraId="712AAFE8" w14:textId="3D2BF14C" w:rsidR="00604BDC" w:rsidRDefault="00604BDC" w:rsidP="00E566DE">
      <w:pPr>
        <w:autoSpaceDE w:val="0"/>
        <w:autoSpaceDN w:val="0"/>
        <w:adjustRightInd w:val="0"/>
        <w:jc w:val="center"/>
        <w:rPr>
          <w:rFonts w:ascii="Century Gothic" w:hAnsi="Century Gothic"/>
          <w:b/>
          <w:bCs/>
          <w:sz w:val="20"/>
          <w:szCs w:val="20"/>
        </w:rPr>
      </w:pPr>
      <w:r w:rsidRPr="00CD66AD">
        <w:rPr>
          <w:rFonts w:ascii="Century Gothic" w:hAnsi="Century Gothic"/>
          <w:b/>
          <w:bCs/>
          <w:sz w:val="20"/>
          <w:szCs w:val="20"/>
        </w:rPr>
        <w:t>ARTICLE 1</w:t>
      </w:r>
      <w:r w:rsidR="004F6643" w:rsidRPr="00CD66AD">
        <w:rPr>
          <w:rFonts w:ascii="Century Gothic" w:hAnsi="Century Gothic"/>
          <w:b/>
          <w:bCs/>
          <w:sz w:val="20"/>
          <w:szCs w:val="20"/>
        </w:rPr>
        <w:t>3</w:t>
      </w:r>
      <w:r w:rsidRPr="00CD66AD">
        <w:rPr>
          <w:rFonts w:ascii="Century Gothic" w:hAnsi="Century Gothic"/>
          <w:b/>
          <w:bCs/>
          <w:sz w:val="20"/>
          <w:szCs w:val="20"/>
        </w:rPr>
        <w:t xml:space="preserve"> – DISSOLUTION OF ORGANIZATION</w:t>
      </w:r>
    </w:p>
    <w:p w14:paraId="59D4B8FD" w14:textId="77777777" w:rsidR="00CD66AD" w:rsidRPr="00CD66AD" w:rsidRDefault="00CD66AD" w:rsidP="00E566DE">
      <w:pPr>
        <w:autoSpaceDE w:val="0"/>
        <w:autoSpaceDN w:val="0"/>
        <w:adjustRightInd w:val="0"/>
        <w:jc w:val="center"/>
        <w:rPr>
          <w:rFonts w:ascii="Century Gothic" w:hAnsi="Century Gothic"/>
          <w:b/>
          <w:bCs/>
          <w:sz w:val="20"/>
          <w:szCs w:val="20"/>
        </w:rPr>
      </w:pPr>
    </w:p>
    <w:p w14:paraId="712AAFE9" w14:textId="77777777" w:rsidR="00C75E1B" w:rsidRPr="00462D5F" w:rsidRDefault="00604BDC" w:rsidP="005309AD">
      <w:pPr>
        <w:autoSpaceDE w:val="0"/>
        <w:autoSpaceDN w:val="0"/>
        <w:adjustRightInd w:val="0"/>
        <w:jc w:val="both"/>
        <w:rPr>
          <w:rFonts w:ascii="Century Gothic" w:hAnsi="Century Gothic"/>
          <w:sz w:val="18"/>
          <w:szCs w:val="18"/>
        </w:rPr>
      </w:pPr>
      <w:r w:rsidRPr="00462D5F">
        <w:rPr>
          <w:rFonts w:ascii="Century Gothic" w:hAnsi="Century Gothic"/>
          <w:sz w:val="18"/>
          <w:szCs w:val="18"/>
        </w:rPr>
        <w:t xml:space="preserve">The </w:t>
      </w:r>
      <w:r w:rsidR="004F6643" w:rsidRPr="00462D5F">
        <w:rPr>
          <w:rFonts w:ascii="Century Gothic" w:hAnsi="Century Gothic"/>
          <w:sz w:val="18"/>
          <w:szCs w:val="18"/>
        </w:rPr>
        <w:t>MYFC</w:t>
      </w:r>
      <w:r w:rsidRPr="00462D5F">
        <w:rPr>
          <w:rFonts w:ascii="Century Gothic" w:hAnsi="Century Gothic"/>
          <w:sz w:val="18"/>
          <w:szCs w:val="18"/>
        </w:rPr>
        <w:t xml:space="preserve"> may be dissolved through a two-thirds (2/3) ballot vote of the quorum present</w:t>
      </w:r>
      <w:r w:rsidR="00C75E1B" w:rsidRPr="00462D5F">
        <w:rPr>
          <w:rFonts w:ascii="Century Gothic" w:hAnsi="Century Gothic"/>
          <w:sz w:val="18"/>
          <w:szCs w:val="18"/>
        </w:rPr>
        <w:t xml:space="preserve"> </w:t>
      </w:r>
      <w:r w:rsidRPr="00462D5F">
        <w:rPr>
          <w:rFonts w:ascii="Century Gothic" w:hAnsi="Century Gothic"/>
          <w:sz w:val="18"/>
          <w:szCs w:val="18"/>
        </w:rPr>
        <w:t>at any properly convened meeting of the Board of Directors.</w:t>
      </w:r>
      <w:r w:rsidR="005309AD" w:rsidRPr="00462D5F">
        <w:rPr>
          <w:rFonts w:ascii="Century Gothic" w:hAnsi="Century Gothic"/>
          <w:sz w:val="18"/>
          <w:szCs w:val="18"/>
        </w:rPr>
        <w:t xml:space="preserve">  </w:t>
      </w:r>
      <w:r w:rsidRPr="00462D5F">
        <w:rPr>
          <w:rFonts w:ascii="Century Gothic" w:hAnsi="Century Gothic"/>
          <w:sz w:val="18"/>
          <w:szCs w:val="18"/>
        </w:rPr>
        <w:t xml:space="preserve">Upon dissolution of </w:t>
      </w:r>
      <w:r w:rsidR="004F6643" w:rsidRPr="00462D5F">
        <w:rPr>
          <w:rFonts w:ascii="Century Gothic" w:hAnsi="Century Gothic"/>
          <w:sz w:val="18"/>
          <w:szCs w:val="18"/>
        </w:rPr>
        <w:t>MYFC</w:t>
      </w:r>
      <w:r w:rsidRPr="00462D5F">
        <w:rPr>
          <w:rFonts w:ascii="Century Gothic" w:hAnsi="Century Gothic"/>
          <w:sz w:val="18"/>
          <w:szCs w:val="18"/>
        </w:rPr>
        <w:t>, all of the assets shall be donated to another league, club, civic</w:t>
      </w:r>
      <w:r w:rsidR="005309AD" w:rsidRPr="00462D5F">
        <w:rPr>
          <w:rFonts w:ascii="Century Gothic" w:hAnsi="Century Gothic"/>
          <w:sz w:val="18"/>
          <w:szCs w:val="18"/>
        </w:rPr>
        <w:t xml:space="preserve"> </w:t>
      </w:r>
      <w:r w:rsidRPr="00462D5F">
        <w:rPr>
          <w:rFonts w:ascii="Century Gothic" w:hAnsi="Century Gothic"/>
          <w:sz w:val="18"/>
          <w:szCs w:val="18"/>
        </w:rPr>
        <w:t>or charitable organization or school district.</w:t>
      </w:r>
    </w:p>
    <w:p w14:paraId="712AAFEA" w14:textId="77777777" w:rsidR="00810485" w:rsidRPr="00462D5F" w:rsidRDefault="00810485" w:rsidP="005309AD">
      <w:pPr>
        <w:autoSpaceDE w:val="0"/>
        <w:autoSpaceDN w:val="0"/>
        <w:adjustRightInd w:val="0"/>
        <w:jc w:val="both"/>
        <w:rPr>
          <w:rFonts w:ascii="Century Gothic" w:hAnsi="Century Gothic"/>
          <w:sz w:val="18"/>
          <w:szCs w:val="18"/>
        </w:rPr>
      </w:pPr>
    </w:p>
    <w:p w14:paraId="712AAFEB" w14:textId="686A59BF" w:rsidR="00810485" w:rsidRDefault="00810485" w:rsidP="005309AD">
      <w:pPr>
        <w:autoSpaceDE w:val="0"/>
        <w:autoSpaceDN w:val="0"/>
        <w:adjustRightInd w:val="0"/>
        <w:jc w:val="both"/>
        <w:rPr>
          <w:rFonts w:ascii="Century Gothic" w:hAnsi="Century Gothic"/>
          <w:sz w:val="18"/>
          <w:szCs w:val="18"/>
        </w:rPr>
      </w:pPr>
    </w:p>
    <w:p w14:paraId="5301EDFF" w14:textId="77777777" w:rsidR="00CD66AD" w:rsidRPr="00462D5F" w:rsidRDefault="00CD66AD" w:rsidP="005309AD">
      <w:pPr>
        <w:autoSpaceDE w:val="0"/>
        <w:autoSpaceDN w:val="0"/>
        <w:adjustRightInd w:val="0"/>
        <w:jc w:val="both"/>
        <w:rPr>
          <w:rFonts w:ascii="Century Gothic" w:hAnsi="Century Gothic"/>
          <w:sz w:val="18"/>
          <w:szCs w:val="18"/>
        </w:rPr>
      </w:pPr>
    </w:p>
    <w:p w14:paraId="712AAFEC" w14:textId="77777777" w:rsidR="00C75E1B" w:rsidRPr="00462D5F" w:rsidRDefault="00327DA5" w:rsidP="00C75E1B">
      <w:pPr>
        <w:autoSpaceDE w:val="0"/>
        <w:autoSpaceDN w:val="0"/>
        <w:adjustRightInd w:val="0"/>
        <w:rPr>
          <w:rFonts w:ascii="Century Gothic" w:hAnsi="Century Gothic"/>
          <w:b/>
          <w:bCs/>
          <w:sz w:val="18"/>
          <w:szCs w:val="18"/>
        </w:rPr>
      </w:pPr>
      <w:r w:rsidRPr="00462D5F">
        <w:rPr>
          <w:rFonts w:ascii="Century Gothic" w:hAnsi="Century Gothic"/>
          <w:b/>
          <w:bCs/>
          <w:sz w:val="18"/>
          <w:szCs w:val="18"/>
        </w:rPr>
        <w:t>A</w:t>
      </w:r>
      <w:r w:rsidR="00A7633D" w:rsidRPr="00462D5F">
        <w:rPr>
          <w:rFonts w:ascii="Century Gothic" w:hAnsi="Century Gothic"/>
          <w:b/>
          <w:bCs/>
          <w:sz w:val="18"/>
          <w:szCs w:val="18"/>
        </w:rPr>
        <w:t>ppendix</w:t>
      </w:r>
      <w:r w:rsidRPr="00462D5F">
        <w:rPr>
          <w:rFonts w:ascii="Century Gothic" w:hAnsi="Century Gothic"/>
          <w:b/>
          <w:bCs/>
          <w:sz w:val="18"/>
          <w:szCs w:val="18"/>
        </w:rPr>
        <w:t xml:space="preserve"> A</w:t>
      </w:r>
    </w:p>
    <w:p w14:paraId="712AAFED" w14:textId="77777777" w:rsidR="00327DA5" w:rsidRPr="00462D5F" w:rsidRDefault="00327DA5" w:rsidP="009C3DEE">
      <w:pPr>
        <w:autoSpaceDE w:val="0"/>
        <w:autoSpaceDN w:val="0"/>
        <w:adjustRightInd w:val="0"/>
        <w:rPr>
          <w:rFonts w:ascii="Century Gothic" w:hAnsi="Century Gothic"/>
          <w:sz w:val="18"/>
          <w:szCs w:val="18"/>
        </w:rPr>
      </w:pPr>
      <w:r w:rsidRPr="00462D5F">
        <w:rPr>
          <w:rFonts w:ascii="Century Gothic" w:hAnsi="Century Gothic"/>
          <w:sz w:val="18"/>
          <w:szCs w:val="18"/>
        </w:rPr>
        <w:t>Executive Board Descriptions</w:t>
      </w:r>
    </w:p>
    <w:p w14:paraId="712AAFEE" w14:textId="77777777" w:rsidR="00F33C04" w:rsidRPr="00462D5F" w:rsidRDefault="00F33C04" w:rsidP="00C75E1B">
      <w:pPr>
        <w:autoSpaceDE w:val="0"/>
        <w:autoSpaceDN w:val="0"/>
        <w:adjustRightInd w:val="0"/>
        <w:rPr>
          <w:rFonts w:ascii="Century Gothic" w:hAnsi="Century Gothic"/>
          <w:sz w:val="18"/>
          <w:szCs w:val="18"/>
        </w:rPr>
      </w:pPr>
    </w:p>
    <w:p w14:paraId="712AAFEF" w14:textId="77777777" w:rsidR="00F33C04" w:rsidRPr="00462D5F" w:rsidRDefault="00F33C04" w:rsidP="00F33C04">
      <w:pPr>
        <w:autoSpaceDE w:val="0"/>
        <w:autoSpaceDN w:val="0"/>
        <w:adjustRightInd w:val="0"/>
        <w:rPr>
          <w:rFonts w:ascii="Century Gothic" w:hAnsi="Century Gothic"/>
          <w:b/>
          <w:bCs/>
          <w:sz w:val="18"/>
          <w:szCs w:val="18"/>
        </w:rPr>
      </w:pPr>
      <w:r w:rsidRPr="00462D5F">
        <w:rPr>
          <w:rFonts w:ascii="Century Gothic" w:hAnsi="Century Gothic"/>
          <w:b/>
          <w:bCs/>
          <w:sz w:val="18"/>
          <w:szCs w:val="18"/>
        </w:rPr>
        <w:t>A</w:t>
      </w:r>
      <w:r w:rsidR="00A7633D" w:rsidRPr="00462D5F">
        <w:rPr>
          <w:rFonts w:ascii="Century Gothic" w:hAnsi="Century Gothic"/>
          <w:b/>
          <w:bCs/>
          <w:sz w:val="18"/>
          <w:szCs w:val="18"/>
        </w:rPr>
        <w:t>ppendix</w:t>
      </w:r>
      <w:r w:rsidRPr="00462D5F">
        <w:rPr>
          <w:rFonts w:ascii="Century Gothic" w:hAnsi="Century Gothic"/>
          <w:b/>
          <w:bCs/>
          <w:sz w:val="18"/>
          <w:szCs w:val="18"/>
        </w:rPr>
        <w:t xml:space="preserve"> </w:t>
      </w:r>
      <w:r w:rsidR="004F6643" w:rsidRPr="00462D5F">
        <w:rPr>
          <w:rFonts w:ascii="Century Gothic" w:hAnsi="Century Gothic"/>
          <w:b/>
          <w:bCs/>
          <w:sz w:val="18"/>
          <w:szCs w:val="18"/>
        </w:rPr>
        <w:t>B</w:t>
      </w:r>
    </w:p>
    <w:p w14:paraId="712AAFF0" w14:textId="77777777" w:rsidR="00F33C04" w:rsidRPr="00462D5F" w:rsidRDefault="00F33C04" w:rsidP="00C75E1B">
      <w:pPr>
        <w:autoSpaceDE w:val="0"/>
        <w:autoSpaceDN w:val="0"/>
        <w:adjustRightInd w:val="0"/>
        <w:rPr>
          <w:rFonts w:ascii="Century Gothic" w:hAnsi="Century Gothic"/>
          <w:sz w:val="18"/>
          <w:szCs w:val="18"/>
        </w:rPr>
      </w:pPr>
      <w:r w:rsidRPr="00462D5F">
        <w:rPr>
          <w:rFonts w:ascii="Century Gothic" w:hAnsi="Century Gothic"/>
          <w:sz w:val="18"/>
          <w:szCs w:val="18"/>
        </w:rPr>
        <w:t>Rules</w:t>
      </w:r>
      <w:bookmarkStart w:id="0" w:name="_GoBack"/>
      <w:bookmarkEnd w:id="0"/>
    </w:p>
    <w:p w14:paraId="712AAFF1" w14:textId="77777777" w:rsidR="00F3062C" w:rsidRPr="00462D5F" w:rsidRDefault="00F3062C" w:rsidP="00C75E1B">
      <w:pPr>
        <w:autoSpaceDE w:val="0"/>
        <w:autoSpaceDN w:val="0"/>
        <w:adjustRightInd w:val="0"/>
        <w:rPr>
          <w:rFonts w:ascii="Century Gothic" w:hAnsi="Century Gothic"/>
          <w:sz w:val="18"/>
          <w:szCs w:val="18"/>
        </w:rPr>
      </w:pPr>
    </w:p>
    <w:p w14:paraId="712AAFF2" w14:textId="77777777" w:rsidR="00F3062C" w:rsidRPr="00462D5F" w:rsidRDefault="00F3062C" w:rsidP="00C75E1B">
      <w:pPr>
        <w:autoSpaceDE w:val="0"/>
        <w:autoSpaceDN w:val="0"/>
        <w:adjustRightInd w:val="0"/>
        <w:rPr>
          <w:rFonts w:ascii="Century Gothic" w:hAnsi="Century Gothic"/>
          <w:b/>
          <w:bCs/>
          <w:sz w:val="18"/>
          <w:szCs w:val="18"/>
        </w:rPr>
      </w:pPr>
      <w:r w:rsidRPr="00462D5F">
        <w:rPr>
          <w:rFonts w:ascii="Century Gothic" w:hAnsi="Century Gothic"/>
          <w:b/>
          <w:bCs/>
          <w:sz w:val="18"/>
          <w:szCs w:val="18"/>
        </w:rPr>
        <w:t>A</w:t>
      </w:r>
      <w:r w:rsidR="00A7633D" w:rsidRPr="00462D5F">
        <w:rPr>
          <w:rFonts w:ascii="Century Gothic" w:hAnsi="Century Gothic"/>
          <w:b/>
          <w:bCs/>
          <w:sz w:val="18"/>
          <w:szCs w:val="18"/>
        </w:rPr>
        <w:t>ppendix</w:t>
      </w:r>
      <w:r w:rsidRPr="00462D5F">
        <w:rPr>
          <w:rFonts w:ascii="Century Gothic" w:hAnsi="Century Gothic"/>
          <w:b/>
          <w:bCs/>
          <w:sz w:val="18"/>
          <w:szCs w:val="18"/>
        </w:rPr>
        <w:t xml:space="preserve"> C</w:t>
      </w:r>
    </w:p>
    <w:p w14:paraId="712AAFF3" w14:textId="77777777" w:rsidR="00F3062C" w:rsidRPr="00462D5F" w:rsidRDefault="00F3062C" w:rsidP="00C75E1B">
      <w:pPr>
        <w:autoSpaceDE w:val="0"/>
        <w:autoSpaceDN w:val="0"/>
        <w:adjustRightInd w:val="0"/>
        <w:rPr>
          <w:rFonts w:ascii="Century Gothic" w:hAnsi="Century Gothic"/>
          <w:sz w:val="18"/>
          <w:szCs w:val="18"/>
        </w:rPr>
      </w:pPr>
      <w:r w:rsidRPr="00462D5F">
        <w:rPr>
          <w:rFonts w:ascii="Century Gothic" w:hAnsi="Century Gothic"/>
          <w:sz w:val="18"/>
          <w:szCs w:val="18"/>
        </w:rPr>
        <w:t>Membership Form</w:t>
      </w:r>
    </w:p>
    <w:p w14:paraId="712AAFF4" w14:textId="77777777" w:rsidR="00A7633D" w:rsidRPr="00462D5F" w:rsidRDefault="00A7633D" w:rsidP="00C75E1B">
      <w:pPr>
        <w:autoSpaceDE w:val="0"/>
        <w:autoSpaceDN w:val="0"/>
        <w:adjustRightInd w:val="0"/>
        <w:rPr>
          <w:rFonts w:ascii="Century Gothic" w:hAnsi="Century Gothic"/>
          <w:sz w:val="18"/>
          <w:szCs w:val="18"/>
        </w:rPr>
      </w:pPr>
    </w:p>
    <w:p w14:paraId="712AAFF5" w14:textId="77777777" w:rsidR="00A7633D" w:rsidRPr="00462D5F" w:rsidRDefault="00A7633D" w:rsidP="00C75E1B">
      <w:pPr>
        <w:autoSpaceDE w:val="0"/>
        <w:autoSpaceDN w:val="0"/>
        <w:adjustRightInd w:val="0"/>
        <w:rPr>
          <w:rFonts w:ascii="Century Gothic" w:hAnsi="Century Gothic"/>
          <w:b/>
          <w:bCs/>
          <w:sz w:val="18"/>
          <w:szCs w:val="18"/>
        </w:rPr>
      </w:pPr>
      <w:r w:rsidRPr="00462D5F">
        <w:rPr>
          <w:rFonts w:ascii="Century Gothic" w:hAnsi="Century Gothic"/>
          <w:b/>
          <w:bCs/>
          <w:sz w:val="18"/>
          <w:szCs w:val="18"/>
        </w:rPr>
        <w:t>Appendix D</w:t>
      </w:r>
    </w:p>
    <w:p w14:paraId="712AAFF6" w14:textId="77777777" w:rsidR="00A7633D" w:rsidRPr="00462D5F" w:rsidRDefault="00A7633D" w:rsidP="00C75E1B">
      <w:pPr>
        <w:autoSpaceDE w:val="0"/>
        <w:autoSpaceDN w:val="0"/>
        <w:adjustRightInd w:val="0"/>
        <w:rPr>
          <w:rFonts w:ascii="Century Gothic" w:hAnsi="Century Gothic"/>
          <w:sz w:val="18"/>
          <w:szCs w:val="18"/>
        </w:rPr>
      </w:pPr>
      <w:r w:rsidRPr="00462D5F">
        <w:rPr>
          <w:rFonts w:ascii="Century Gothic" w:hAnsi="Century Gothic"/>
          <w:sz w:val="18"/>
          <w:szCs w:val="18"/>
        </w:rPr>
        <w:t>Parents Code of Conduct</w:t>
      </w:r>
    </w:p>
    <w:sectPr w:rsidR="00A7633D" w:rsidRPr="00462D5F" w:rsidSect="009F1A14">
      <w:footerReference w:type="default" r:id="rId9"/>
      <w:footerReference w:type="first" r:id="rId10"/>
      <w:pgSz w:w="12240" w:h="15840"/>
      <w:pgMar w:top="1440" w:right="1800" w:bottom="1440" w:left="1800" w:header="720" w:footer="1728" w:gutter="0"/>
      <w:pgBorders w:offsetFrom="page">
        <w:top w:val="single" w:sz="18" w:space="24" w:color="365F91"/>
        <w:left w:val="single" w:sz="18" w:space="24" w:color="365F91"/>
        <w:bottom w:val="single" w:sz="18" w:space="24" w:color="365F91"/>
        <w:right w:val="single" w:sz="18" w:space="24" w:color="365F9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AAFFD" w14:textId="77777777" w:rsidR="00DF53D9" w:rsidRDefault="00DF53D9">
      <w:r>
        <w:separator/>
      </w:r>
    </w:p>
  </w:endnote>
  <w:endnote w:type="continuationSeparator" w:id="0">
    <w:p w14:paraId="712AAFFE" w14:textId="77777777" w:rsidR="00DF53D9" w:rsidRDefault="00DF5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X="-72" w:tblpY="1"/>
      <w:tblW w:w="5244" w:type="pct"/>
      <w:tblLook w:val="04A0" w:firstRow="1" w:lastRow="0" w:firstColumn="1" w:lastColumn="0" w:noHBand="0" w:noVBand="1"/>
    </w:tblPr>
    <w:tblGrid>
      <w:gridCol w:w="3867"/>
      <w:gridCol w:w="1121"/>
      <w:gridCol w:w="4300"/>
    </w:tblGrid>
    <w:tr w:rsidR="00413113" w14:paraId="712AB002" w14:textId="77777777" w:rsidTr="009F1A14">
      <w:trPr>
        <w:trHeight w:val="151"/>
      </w:trPr>
      <w:tc>
        <w:tcPr>
          <w:tcW w:w="2145" w:type="pct"/>
          <w:tcBorders>
            <w:bottom w:val="single" w:sz="4" w:space="0" w:color="4F81BD"/>
          </w:tcBorders>
        </w:tcPr>
        <w:p w14:paraId="712AAFFF" w14:textId="77777777" w:rsidR="00413113" w:rsidRDefault="00413113" w:rsidP="009F1A14">
          <w:pPr>
            <w:pStyle w:val="Header"/>
            <w:rPr>
              <w:rFonts w:ascii="Cambria" w:hAnsi="Cambria"/>
              <w:b/>
              <w:bCs/>
            </w:rPr>
          </w:pPr>
        </w:p>
      </w:tc>
      <w:tc>
        <w:tcPr>
          <w:tcW w:w="477" w:type="pct"/>
          <w:vMerge w:val="restart"/>
          <w:noWrap/>
          <w:vAlign w:val="center"/>
        </w:tcPr>
        <w:p w14:paraId="712AB000" w14:textId="7B2345D5" w:rsidR="00413113" w:rsidRPr="00413113" w:rsidRDefault="009F1A14" w:rsidP="009F1A14">
          <w:pPr>
            <w:pStyle w:val="NoSpacing"/>
            <w:rPr>
              <w:rFonts w:ascii="Cambria" w:hAnsi="Cambria"/>
              <w:color w:val="FFFFFF"/>
            </w:rPr>
          </w:pPr>
          <w:r>
            <w:rPr>
              <w:rFonts w:ascii="Cambria" w:hAnsi="Cambria"/>
              <w:b/>
              <w:color w:val="FFFFFF"/>
            </w:rPr>
            <w:t xml:space="preserve">     </w:t>
          </w:r>
          <w:r w:rsidR="00413113" w:rsidRPr="00413113">
            <w:rPr>
              <w:rFonts w:ascii="Cambria" w:hAnsi="Cambria"/>
              <w:b/>
              <w:color w:val="FFFFFF"/>
            </w:rPr>
            <w:t xml:space="preserve">Page </w:t>
          </w:r>
          <w:r w:rsidR="00614CD8" w:rsidRPr="00413113">
            <w:rPr>
              <w:color w:val="FFFFFF"/>
            </w:rPr>
            <w:fldChar w:fldCharType="begin"/>
          </w:r>
          <w:r w:rsidR="00413113" w:rsidRPr="00413113">
            <w:rPr>
              <w:color w:val="FFFFFF"/>
            </w:rPr>
            <w:instrText xml:space="preserve"> PAGE  \* MERGEFORMAT </w:instrText>
          </w:r>
          <w:r w:rsidR="00614CD8" w:rsidRPr="00413113">
            <w:rPr>
              <w:color w:val="FFFFFF"/>
            </w:rPr>
            <w:fldChar w:fldCharType="separate"/>
          </w:r>
          <w:r w:rsidR="00CD66AD" w:rsidRPr="00CD66AD">
            <w:rPr>
              <w:rFonts w:ascii="Cambria" w:hAnsi="Cambria"/>
              <w:b/>
              <w:noProof/>
              <w:color w:val="FFFFFF"/>
            </w:rPr>
            <w:t>2</w:t>
          </w:r>
          <w:r w:rsidR="00614CD8" w:rsidRPr="00413113">
            <w:rPr>
              <w:color w:val="FFFFFF"/>
            </w:rPr>
            <w:fldChar w:fldCharType="end"/>
          </w:r>
        </w:p>
      </w:tc>
      <w:tc>
        <w:tcPr>
          <w:tcW w:w="2378" w:type="pct"/>
          <w:tcBorders>
            <w:bottom w:val="single" w:sz="4" w:space="0" w:color="4F81BD"/>
          </w:tcBorders>
        </w:tcPr>
        <w:p w14:paraId="712AB001" w14:textId="77777777" w:rsidR="00413113" w:rsidRDefault="00413113" w:rsidP="009F1A14">
          <w:pPr>
            <w:pStyle w:val="Header"/>
            <w:rPr>
              <w:rFonts w:ascii="Cambria" w:hAnsi="Cambria"/>
              <w:b/>
              <w:bCs/>
            </w:rPr>
          </w:pPr>
        </w:p>
      </w:tc>
    </w:tr>
    <w:tr w:rsidR="00413113" w14:paraId="712AB007" w14:textId="77777777" w:rsidTr="009F1A14">
      <w:trPr>
        <w:trHeight w:val="150"/>
      </w:trPr>
      <w:tc>
        <w:tcPr>
          <w:tcW w:w="2145" w:type="pct"/>
          <w:tcBorders>
            <w:top w:val="single" w:sz="4" w:space="0" w:color="4F81BD"/>
          </w:tcBorders>
        </w:tcPr>
        <w:p w14:paraId="712AB003" w14:textId="77777777" w:rsidR="00413113" w:rsidRDefault="00413113" w:rsidP="009F1A14">
          <w:pPr>
            <w:pStyle w:val="Header"/>
            <w:rPr>
              <w:rFonts w:ascii="Cambria" w:hAnsi="Cambria"/>
              <w:b/>
              <w:bCs/>
            </w:rPr>
          </w:pPr>
        </w:p>
      </w:tc>
      <w:tc>
        <w:tcPr>
          <w:tcW w:w="477" w:type="pct"/>
          <w:vMerge/>
        </w:tcPr>
        <w:p w14:paraId="712AB004" w14:textId="77777777" w:rsidR="00413113" w:rsidRDefault="00413113" w:rsidP="009F1A14">
          <w:pPr>
            <w:pStyle w:val="Header"/>
            <w:jc w:val="center"/>
            <w:rPr>
              <w:rFonts w:ascii="Cambria" w:hAnsi="Cambria"/>
              <w:b/>
              <w:bCs/>
            </w:rPr>
          </w:pPr>
        </w:p>
      </w:tc>
      <w:tc>
        <w:tcPr>
          <w:tcW w:w="2378" w:type="pct"/>
          <w:tcBorders>
            <w:top w:val="single" w:sz="4" w:space="0" w:color="4F81BD"/>
          </w:tcBorders>
        </w:tcPr>
        <w:p w14:paraId="712AB005" w14:textId="4EA2842B" w:rsidR="00413113" w:rsidRDefault="009F1A14" w:rsidP="00085C0D">
          <w:pPr>
            <w:pStyle w:val="Header"/>
            <w:ind w:right="-378"/>
            <w:rPr>
              <w:rFonts w:ascii="Cambria" w:hAnsi="Cambria"/>
              <w:bCs/>
              <w:sz w:val="20"/>
              <w:szCs w:val="20"/>
            </w:rPr>
          </w:pPr>
          <w:r>
            <w:rPr>
              <w:rFonts w:ascii="Cambria" w:hAnsi="Cambria"/>
              <w:b/>
              <w:bCs/>
            </w:rPr>
            <w:t xml:space="preserve">                              </w:t>
          </w:r>
          <w:r w:rsidRPr="009F1A14">
            <w:rPr>
              <w:rFonts w:ascii="Cambria" w:hAnsi="Cambria"/>
              <w:bCs/>
              <w:sz w:val="20"/>
              <w:szCs w:val="20"/>
            </w:rPr>
            <w:t>MYFC Bylaws</w:t>
          </w:r>
          <w:r w:rsidR="006F6C4A" w:rsidRPr="006F6C4A">
            <w:rPr>
              <w:rFonts w:ascii="Cambria" w:hAnsi="Cambria"/>
              <w:bCs/>
              <w:sz w:val="20"/>
              <w:szCs w:val="20"/>
            </w:rPr>
            <w:t xml:space="preserve"> </w:t>
          </w:r>
          <w:r w:rsidR="00085C0D">
            <w:rPr>
              <w:rFonts w:ascii="Cambria" w:hAnsi="Cambria"/>
              <w:bCs/>
              <w:sz w:val="20"/>
              <w:szCs w:val="20"/>
            </w:rPr>
            <w:t>–</w:t>
          </w:r>
          <w:r w:rsidR="006F6C4A" w:rsidRPr="006F6C4A">
            <w:rPr>
              <w:rFonts w:ascii="Cambria" w:hAnsi="Cambria"/>
              <w:bCs/>
              <w:sz w:val="20"/>
              <w:szCs w:val="20"/>
            </w:rPr>
            <w:t xml:space="preserve"> 201</w:t>
          </w:r>
          <w:r w:rsidR="0086515C">
            <w:rPr>
              <w:rFonts w:ascii="Cambria" w:hAnsi="Cambria"/>
              <w:bCs/>
              <w:sz w:val="20"/>
              <w:szCs w:val="20"/>
            </w:rPr>
            <w:t>6</w:t>
          </w:r>
        </w:p>
        <w:p w14:paraId="712AB006" w14:textId="77777777" w:rsidR="00085C0D" w:rsidRPr="009F1A14" w:rsidRDefault="00085C0D" w:rsidP="00085C0D">
          <w:pPr>
            <w:pStyle w:val="Header"/>
            <w:ind w:right="-378"/>
            <w:rPr>
              <w:rFonts w:ascii="Cambria" w:hAnsi="Cambria"/>
              <w:bCs/>
              <w:sz w:val="20"/>
              <w:szCs w:val="20"/>
            </w:rPr>
          </w:pPr>
        </w:p>
      </w:tc>
    </w:tr>
  </w:tbl>
  <w:p w14:paraId="712AB008" w14:textId="77777777" w:rsidR="00D0210D" w:rsidRDefault="00CD66AD" w:rsidP="00CE2655">
    <w:pPr>
      <w:pStyle w:val="Footer"/>
    </w:pPr>
    <w:r>
      <w:rPr>
        <w:noProof/>
      </w:rPr>
      <w:pict w14:anchorId="712AB0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pom poms" style="position:absolute;margin-left:184.5pt;margin-top:-11.55pt;width:63pt;height:59.3pt;z-index:-251658752;visibility:visible;mso-position-horizontal-relative:text;mso-position-vertical-relative:text">
          <v:imagedata r:id="rId1" o:title="pom poms"/>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AB009" w14:textId="3E9A4D2B" w:rsidR="00302625" w:rsidRDefault="00302625" w:rsidP="00302625">
    <w:pPr>
      <w:pStyle w:val="Footer"/>
      <w:pBdr>
        <w:top w:val="thinThickSmallGap" w:sz="24" w:space="1" w:color="622423"/>
      </w:pBdr>
      <w:tabs>
        <w:tab w:val="clear" w:pos="4320"/>
      </w:tabs>
      <w:rPr>
        <w:rFonts w:ascii="Cambria" w:hAnsi="Cambria"/>
      </w:rPr>
    </w:pPr>
    <w:r>
      <w:rPr>
        <w:rFonts w:ascii="Cambria" w:hAnsi="Cambria"/>
      </w:rPr>
      <w:t>[Type text]</w:t>
    </w:r>
    <w:r>
      <w:rPr>
        <w:rFonts w:ascii="Cambria" w:hAnsi="Cambria"/>
      </w:rPr>
      <w:tab/>
      <w:t xml:space="preserve">Page </w:t>
    </w:r>
    <w:r w:rsidR="00881692">
      <w:fldChar w:fldCharType="begin"/>
    </w:r>
    <w:r w:rsidR="00881692">
      <w:instrText xml:space="preserve"> PAGE   \* MERGEFORMAT </w:instrText>
    </w:r>
    <w:r w:rsidR="00881692">
      <w:fldChar w:fldCharType="separate"/>
    </w:r>
    <w:r w:rsidR="00CD66AD" w:rsidRPr="00CD66AD">
      <w:rPr>
        <w:rFonts w:ascii="Cambria" w:hAnsi="Cambria"/>
        <w:noProof/>
      </w:rPr>
      <w:t>1</w:t>
    </w:r>
    <w:r w:rsidR="00881692">
      <w:rPr>
        <w:rFonts w:ascii="Cambria" w:hAnsi="Cambria"/>
        <w:noProof/>
      </w:rPr>
      <w:fldChar w:fldCharType="end"/>
    </w:r>
  </w:p>
  <w:p w14:paraId="712AB00A" w14:textId="77777777" w:rsidR="00302625" w:rsidRPr="00302625" w:rsidRDefault="00302625" w:rsidP="00302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AAFFB" w14:textId="77777777" w:rsidR="00DF53D9" w:rsidRDefault="00DF53D9">
      <w:r>
        <w:separator/>
      </w:r>
    </w:p>
  </w:footnote>
  <w:footnote w:type="continuationSeparator" w:id="0">
    <w:p w14:paraId="712AAFFC" w14:textId="77777777" w:rsidR="00DF53D9" w:rsidRDefault="00DF53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4B79"/>
    <w:multiLevelType w:val="hybridMultilevel"/>
    <w:tmpl w:val="73F29052"/>
    <w:lvl w:ilvl="0" w:tplc="FFDA1060">
      <w:start w:val="1"/>
      <w:numFmt w:val="bullet"/>
      <w:lvlText w:val=""/>
      <w:lvlJc w:val="left"/>
      <w:pPr>
        <w:tabs>
          <w:tab w:val="num" w:pos="936"/>
        </w:tabs>
        <w:ind w:left="936" w:hanging="288"/>
      </w:pPr>
      <w:rPr>
        <w:rFonts w:ascii="Symbol" w:hAnsi="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E7CABF86">
      <w:numFmt w:val="bullet"/>
      <w:lvlText w:val="-"/>
      <w:lvlJc w:val="left"/>
      <w:pPr>
        <w:tabs>
          <w:tab w:val="num" w:pos="2448"/>
        </w:tabs>
        <w:ind w:left="2448" w:hanging="360"/>
      </w:pPr>
      <w:rPr>
        <w:rFonts w:ascii="Times New Roman" w:eastAsia="Times New Roman" w:hAnsi="Times New Roman" w:cs="Times New Roman" w:hint="default"/>
      </w:rPr>
    </w:lvl>
    <w:lvl w:ilvl="3" w:tplc="0409000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176C42D4"/>
    <w:multiLevelType w:val="hybridMultilevel"/>
    <w:tmpl w:val="56A6A9D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2" w15:restartNumberingAfterBreak="0">
    <w:nsid w:val="29224197"/>
    <w:multiLevelType w:val="hybridMultilevel"/>
    <w:tmpl w:val="7272E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6F1D"/>
    <w:rsid w:val="000144A7"/>
    <w:rsid w:val="00022239"/>
    <w:rsid w:val="00022EB7"/>
    <w:rsid w:val="0002716B"/>
    <w:rsid w:val="00046DC9"/>
    <w:rsid w:val="000524B1"/>
    <w:rsid w:val="00055078"/>
    <w:rsid w:val="00085C0D"/>
    <w:rsid w:val="000B6957"/>
    <w:rsid w:val="000C2C6A"/>
    <w:rsid w:val="000E0725"/>
    <w:rsid w:val="00101904"/>
    <w:rsid w:val="001251D8"/>
    <w:rsid w:val="00155843"/>
    <w:rsid w:val="001A0D9D"/>
    <w:rsid w:val="001A1A34"/>
    <w:rsid w:val="001A777D"/>
    <w:rsid w:val="00260CC3"/>
    <w:rsid w:val="00291D71"/>
    <w:rsid w:val="00292874"/>
    <w:rsid w:val="00294F7A"/>
    <w:rsid w:val="002A77B1"/>
    <w:rsid w:val="00300C9A"/>
    <w:rsid w:val="00302625"/>
    <w:rsid w:val="0030641B"/>
    <w:rsid w:val="00312090"/>
    <w:rsid w:val="00322580"/>
    <w:rsid w:val="003246A1"/>
    <w:rsid w:val="00327DA5"/>
    <w:rsid w:val="00336539"/>
    <w:rsid w:val="00345A9E"/>
    <w:rsid w:val="00365D3B"/>
    <w:rsid w:val="0037645E"/>
    <w:rsid w:val="00383429"/>
    <w:rsid w:val="003921F1"/>
    <w:rsid w:val="00396F4C"/>
    <w:rsid w:val="003A4341"/>
    <w:rsid w:val="003B6150"/>
    <w:rsid w:val="003D6514"/>
    <w:rsid w:val="003E396B"/>
    <w:rsid w:val="003E7D3C"/>
    <w:rsid w:val="003F004E"/>
    <w:rsid w:val="00412C24"/>
    <w:rsid w:val="00413113"/>
    <w:rsid w:val="00431548"/>
    <w:rsid w:val="00446F1D"/>
    <w:rsid w:val="00462D5F"/>
    <w:rsid w:val="00492A24"/>
    <w:rsid w:val="004A54B9"/>
    <w:rsid w:val="004B46F1"/>
    <w:rsid w:val="004C3BE2"/>
    <w:rsid w:val="004D5489"/>
    <w:rsid w:val="004F1A8A"/>
    <w:rsid w:val="004F6643"/>
    <w:rsid w:val="005309AD"/>
    <w:rsid w:val="00536517"/>
    <w:rsid w:val="005601E8"/>
    <w:rsid w:val="005676BD"/>
    <w:rsid w:val="00581555"/>
    <w:rsid w:val="0058367A"/>
    <w:rsid w:val="005919F9"/>
    <w:rsid w:val="005A5FE9"/>
    <w:rsid w:val="005B5A5B"/>
    <w:rsid w:val="005B7122"/>
    <w:rsid w:val="005E37A7"/>
    <w:rsid w:val="005E78C9"/>
    <w:rsid w:val="00604BDC"/>
    <w:rsid w:val="00612542"/>
    <w:rsid w:val="00614CD8"/>
    <w:rsid w:val="00615066"/>
    <w:rsid w:val="006253CC"/>
    <w:rsid w:val="00627E16"/>
    <w:rsid w:val="00642E48"/>
    <w:rsid w:val="00687698"/>
    <w:rsid w:val="0069408B"/>
    <w:rsid w:val="006A7B1D"/>
    <w:rsid w:val="006B247F"/>
    <w:rsid w:val="006D638E"/>
    <w:rsid w:val="006F6C4A"/>
    <w:rsid w:val="00727D2F"/>
    <w:rsid w:val="007437B0"/>
    <w:rsid w:val="007447F9"/>
    <w:rsid w:val="007836AE"/>
    <w:rsid w:val="00790CC1"/>
    <w:rsid w:val="007A27D9"/>
    <w:rsid w:val="007A42A6"/>
    <w:rsid w:val="007B6951"/>
    <w:rsid w:val="007C28F1"/>
    <w:rsid w:val="007D1E06"/>
    <w:rsid w:val="00810485"/>
    <w:rsid w:val="00820D7A"/>
    <w:rsid w:val="00854686"/>
    <w:rsid w:val="0086515C"/>
    <w:rsid w:val="008741FC"/>
    <w:rsid w:val="00881692"/>
    <w:rsid w:val="008858CB"/>
    <w:rsid w:val="008B618D"/>
    <w:rsid w:val="008F781A"/>
    <w:rsid w:val="00902FB1"/>
    <w:rsid w:val="009210AA"/>
    <w:rsid w:val="00941642"/>
    <w:rsid w:val="00996CEB"/>
    <w:rsid w:val="009B49EF"/>
    <w:rsid w:val="009C3DEE"/>
    <w:rsid w:val="009D6EC4"/>
    <w:rsid w:val="009F1A14"/>
    <w:rsid w:val="00A10895"/>
    <w:rsid w:val="00A14BE0"/>
    <w:rsid w:val="00A1568D"/>
    <w:rsid w:val="00A2414A"/>
    <w:rsid w:val="00A32E8E"/>
    <w:rsid w:val="00A37F07"/>
    <w:rsid w:val="00A43550"/>
    <w:rsid w:val="00A63030"/>
    <w:rsid w:val="00A7633D"/>
    <w:rsid w:val="00A81F25"/>
    <w:rsid w:val="00A82E10"/>
    <w:rsid w:val="00AA60F7"/>
    <w:rsid w:val="00AC4672"/>
    <w:rsid w:val="00AD69F1"/>
    <w:rsid w:val="00AD7BC2"/>
    <w:rsid w:val="00B02B24"/>
    <w:rsid w:val="00B07248"/>
    <w:rsid w:val="00B37DE0"/>
    <w:rsid w:val="00B51215"/>
    <w:rsid w:val="00B61EC0"/>
    <w:rsid w:val="00B756DD"/>
    <w:rsid w:val="00B83C56"/>
    <w:rsid w:val="00B868FF"/>
    <w:rsid w:val="00B9250D"/>
    <w:rsid w:val="00BA156C"/>
    <w:rsid w:val="00BB6EB9"/>
    <w:rsid w:val="00BF03D7"/>
    <w:rsid w:val="00BF3523"/>
    <w:rsid w:val="00C00087"/>
    <w:rsid w:val="00C06DC3"/>
    <w:rsid w:val="00C135F2"/>
    <w:rsid w:val="00C37E55"/>
    <w:rsid w:val="00C75E1B"/>
    <w:rsid w:val="00C76F50"/>
    <w:rsid w:val="00CA13C4"/>
    <w:rsid w:val="00CB2022"/>
    <w:rsid w:val="00CD66AD"/>
    <w:rsid w:val="00CE2655"/>
    <w:rsid w:val="00CF717E"/>
    <w:rsid w:val="00D0210D"/>
    <w:rsid w:val="00D34046"/>
    <w:rsid w:val="00D966C2"/>
    <w:rsid w:val="00DA4FFB"/>
    <w:rsid w:val="00DB2770"/>
    <w:rsid w:val="00DF06EE"/>
    <w:rsid w:val="00DF53D9"/>
    <w:rsid w:val="00E01959"/>
    <w:rsid w:val="00E3632D"/>
    <w:rsid w:val="00E44220"/>
    <w:rsid w:val="00E566DE"/>
    <w:rsid w:val="00E76B05"/>
    <w:rsid w:val="00E815C3"/>
    <w:rsid w:val="00EA1225"/>
    <w:rsid w:val="00EA2F9C"/>
    <w:rsid w:val="00EB444F"/>
    <w:rsid w:val="00ED3914"/>
    <w:rsid w:val="00ED3B8A"/>
    <w:rsid w:val="00EE1105"/>
    <w:rsid w:val="00F3062C"/>
    <w:rsid w:val="00F33C04"/>
    <w:rsid w:val="00F5332C"/>
    <w:rsid w:val="00F56BFB"/>
    <w:rsid w:val="00F62192"/>
    <w:rsid w:val="00F67518"/>
    <w:rsid w:val="00F73F4B"/>
    <w:rsid w:val="00FC3013"/>
    <w:rsid w:val="00FC3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12AAF6A"/>
  <w15:docId w15:val="{E1FC93A2-4C08-4FB7-B7E6-0FD07BE37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33C0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E2655"/>
    <w:rPr>
      <w:rFonts w:ascii="Tahoma" w:hAnsi="Tahoma" w:cs="Tahoma"/>
      <w:sz w:val="16"/>
      <w:szCs w:val="16"/>
    </w:rPr>
  </w:style>
  <w:style w:type="paragraph" w:styleId="Header">
    <w:name w:val="header"/>
    <w:basedOn w:val="Normal"/>
    <w:link w:val="HeaderChar"/>
    <w:uiPriority w:val="99"/>
    <w:rsid w:val="00CE2655"/>
    <w:pPr>
      <w:tabs>
        <w:tab w:val="center" w:pos="4320"/>
        <w:tab w:val="right" w:pos="8640"/>
      </w:tabs>
    </w:pPr>
  </w:style>
  <w:style w:type="paragraph" w:styleId="Footer">
    <w:name w:val="footer"/>
    <w:basedOn w:val="Normal"/>
    <w:link w:val="FooterChar"/>
    <w:uiPriority w:val="99"/>
    <w:rsid w:val="00CE2655"/>
    <w:pPr>
      <w:tabs>
        <w:tab w:val="center" w:pos="4320"/>
        <w:tab w:val="right" w:pos="8640"/>
      </w:tabs>
    </w:pPr>
  </w:style>
  <w:style w:type="character" w:styleId="PageNumber">
    <w:name w:val="page number"/>
    <w:basedOn w:val="DefaultParagraphFont"/>
    <w:rsid w:val="00CE2655"/>
  </w:style>
  <w:style w:type="character" w:styleId="Hyperlink">
    <w:name w:val="Hyperlink"/>
    <w:rsid w:val="004A54B9"/>
    <w:rPr>
      <w:color w:val="0000FF"/>
      <w:u w:val="single"/>
    </w:rPr>
  </w:style>
  <w:style w:type="paragraph" w:styleId="NormalWeb">
    <w:name w:val="Normal (Web)"/>
    <w:basedOn w:val="Normal"/>
    <w:rsid w:val="007C28F1"/>
  </w:style>
  <w:style w:type="paragraph" w:styleId="NoSpacing">
    <w:name w:val="No Spacing"/>
    <w:link w:val="NoSpacingChar"/>
    <w:uiPriority w:val="1"/>
    <w:qFormat/>
    <w:rsid w:val="00383429"/>
    <w:rPr>
      <w:rFonts w:ascii="Calibri" w:hAnsi="Calibri"/>
      <w:sz w:val="22"/>
      <w:szCs w:val="22"/>
    </w:rPr>
  </w:style>
  <w:style w:type="character" w:customStyle="1" w:styleId="NoSpacingChar">
    <w:name w:val="No Spacing Char"/>
    <w:link w:val="NoSpacing"/>
    <w:uiPriority w:val="1"/>
    <w:rsid w:val="00383429"/>
    <w:rPr>
      <w:rFonts w:ascii="Calibri" w:hAnsi="Calibri"/>
      <w:sz w:val="22"/>
      <w:szCs w:val="22"/>
      <w:lang w:val="en-US" w:eastAsia="en-US" w:bidi="ar-SA"/>
    </w:rPr>
  </w:style>
  <w:style w:type="character" w:customStyle="1" w:styleId="HeaderChar">
    <w:name w:val="Header Char"/>
    <w:link w:val="Header"/>
    <w:uiPriority w:val="99"/>
    <w:rsid w:val="00413113"/>
    <w:rPr>
      <w:sz w:val="24"/>
      <w:szCs w:val="24"/>
    </w:rPr>
  </w:style>
  <w:style w:type="character" w:customStyle="1" w:styleId="FooterChar">
    <w:name w:val="Footer Char"/>
    <w:link w:val="Footer"/>
    <w:uiPriority w:val="99"/>
    <w:rsid w:val="00302625"/>
    <w:rPr>
      <w:sz w:val="24"/>
      <w:szCs w:val="24"/>
    </w:rPr>
  </w:style>
  <w:style w:type="paragraph" w:styleId="ListParagraph">
    <w:name w:val="List Paragraph"/>
    <w:basedOn w:val="Normal"/>
    <w:uiPriority w:val="34"/>
    <w:qFormat/>
    <w:rsid w:val="00A14BE0"/>
    <w:pPr>
      <w:widowControl w:val="0"/>
      <w:overflowPunct w:val="0"/>
      <w:autoSpaceDE w:val="0"/>
      <w:autoSpaceDN w:val="0"/>
      <w:adjustRightInd w:val="0"/>
      <w:ind w:left="720"/>
    </w:pPr>
    <w:rPr>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34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779A9-6B1B-49E0-B0F4-0D909A5B6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2854</TotalTime>
  <Pages>6</Pages>
  <Words>1844</Words>
  <Characters>10513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ARTICLE 1 – NAME</vt:lpstr>
    </vt:vector>
  </TitlesOfParts>
  <Company>Kmart Corporation</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1 – NAME</dc:title>
  <dc:subject/>
  <dc:creator>dsciaba</dc:creator>
  <cp:keywords/>
  <cp:lastModifiedBy>Cindy Rohl</cp:lastModifiedBy>
  <cp:revision>7</cp:revision>
  <cp:lastPrinted>2013-11-15T17:04:00Z</cp:lastPrinted>
  <dcterms:created xsi:type="dcterms:W3CDTF">2016-02-29T16:34:00Z</dcterms:created>
  <dcterms:modified xsi:type="dcterms:W3CDTF">2016-04-20T05:27:00Z</dcterms:modified>
</cp:coreProperties>
</file>