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661F" w14:textId="44D91752" w:rsidR="002A453C" w:rsidRPr="00256C6E" w:rsidRDefault="002A453C" w:rsidP="00365DAE">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79A4FA5F">
            <wp:extent cx="2100012" cy="728004"/>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2146014" cy="743951"/>
                    </a:xfrm>
                    <a:prstGeom prst="rect">
                      <a:avLst/>
                    </a:prstGeom>
                  </pic:spPr>
                </pic:pic>
              </a:graphicData>
            </a:graphic>
          </wp:inline>
        </w:drawing>
      </w:r>
    </w:p>
    <w:p w14:paraId="7A048126" w14:textId="61A8B534" w:rsidR="002A453C" w:rsidRPr="00256C6E" w:rsidRDefault="002A453C" w:rsidP="00FB3E21">
      <w:pPr>
        <w:rPr>
          <w:rFonts w:asciiTheme="majorHAnsi" w:hAnsiTheme="majorHAnsi" w:cstheme="majorHAnsi"/>
        </w:rPr>
      </w:pPr>
    </w:p>
    <w:p w14:paraId="7342413A" w14:textId="2E94C4EF"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
        </w:rPr>
        <w:t xml:space="preserve">Thanks for checking out our sermon-based Study Guides! </w:t>
      </w: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AA1951" w:rsidRPr="00256C6E">
        <w:rPr>
          <w:rFonts w:asciiTheme="majorHAnsi" w:hAnsiTheme="majorHAnsi" w:cstheme="majorHAnsi"/>
          <w:bCs/>
        </w:rPr>
        <w:t xml:space="preserve">beginning </w:t>
      </w:r>
      <w:r w:rsidRPr="00256C6E">
        <w:rPr>
          <w:rFonts w:asciiTheme="majorHAnsi" w:hAnsiTheme="majorHAnsi" w:cstheme="majorHAnsi"/>
          <w:bCs/>
        </w:rPr>
        <w:t xml:space="preserve">at the </w:t>
      </w:r>
      <w:r w:rsidR="00375865" w:rsidRPr="00256C6E">
        <w:rPr>
          <w:rFonts w:asciiTheme="majorHAnsi" w:hAnsiTheme="majorHAnsi" w:cstheme="majorHAnsi"/>
          <w:bCs/>
        </w:rPr>
        <w:t>bottom</w:t>
      </w:r>
      <w:r w:rsidRPr="00256C6E">
        <w:rPr>
          <w:rFonts w:asciiTheme="majorHAnsi" w:hAnsiTheme="majorHAnsi" w:cstheme="majorHAnsi"/>
          <w:bCs/>
        </w:rPr>
        <w:t xml:space="preserve"> of page 2.</w:t>
      </w:r>
    </w:p>
    <w:p w14:paraId="1C53CF61" w14:textId="56478BD0" w:rsidR="005B7896" w:rsidRDefault="005B7896" w:rsidP="00441D67">
      <w:pPr>
        <w:spacing w:line="280" w:lineRule="exact"/>
        <w:rPr>
          <w:rFonts w:asciiTheme="majorHAnsi" w:hAnsiTheme="majorHAnsi" w:cstheme="majorHAnsi"/>
          <w:bCs/>
        </w:rPr>
      </w:pPr>
    </w:p>
    <w:p w14:paraId="11CB80A9" w14:textId="295C60C6" w:rsidR="005B7896" w:rsidRPr="005B7896" w:rsidRDefault="005B7896" w:rsidP="00441D67">
      <w:pPr>
        <w:spacing w:line="280" w:lineRule="exact"/>
        <w:rPr>
          <w:rFonts w:asciiTheme="majorHAnsi" w:hAnsiTheme="majorHAnsi" w:cstheme="majorHAnsi"/>
          <w:b/>
        </w:rPr>
      </w:pPr>
      <w:r w:rsidRPr="005B7896">
        <w:rPr>
          <w:rFonts w:asciiTheme="majorHAnsi" w:hAnsiTheme="majorHAnsi" w:cstheme="majorHAnsi"/>
          <w:b/>
        </w:rPr>
        <w:t>NEW this year</w:t>
      </w:r>
      <w:r>
        <w:rPr>
          <w:rFonts w:asciiTheme="majorHAnsi" w:hAnsiTheme="majorHAnsi" w:cstheme="majorHAnsi"/>
          <w:b/>
        </w:rPr>
        <w:t>: These study guides will be written by thoughtful and experienced Life Group Leaders. As always, use these guides as a head-start in your own preparation as the needs and culture is different from each group. And of course, please continue to give us feedback.</w:t>
      </w:r>
    </w:p>
    <w:p w14:paraId="5B10DEF5" w14:textId="2875EF19" w:rsidR="006E3889" w:rsidRPr="00256C6E" w:rsidRDefault="006E3889" w:rsidP="006E3889">
      <w:pPr>
        <w:pBdr>
          <w:bottom w:val="single" w:sz="6" w:space="1" w:color="auto"/>
        </w:pBdr>
        <w:rPr>
          <w:rFonts w:asciiTheme="majorHAnsi" w:hAnsiTheme="majorHAnsi" w:cstheme="majorHAnsi"/>
        </w:rPr>
      </w:pPr>
    </w:p>
    <w:p w14:paraId="4FFEE951" w14:textId="77777777" w:rsidR="008F389D" w:rsidRPr="00256C6E" w:rsidRDefault="008F389D" w:rsidP="006E3889">
      <w:pPr>
        <w:rPr>
          <w:rFonts w:asciiTheme="majorHAnsi" w:hAnsiTheme="majorHAnsi" w:cstheme="majorHAnsi"/>
        </w:rPr>
      </w:pPr>
    </w:p>
    <w:p w14:paraId="11E29500" w14:textId="06AB6B9D" w:rsidR="00C32F15" w:rsidRPr="00256C6E" w:rsidRDefault="005B7896" w:rsidP="006F5365">
      <w:pPr>
        <w:pStyle w:val="Heading1"/>
        <w:shd w:val="clear" w:color="auto" w:fill="FFFFFF"/>
        <w:spacing w:before="0" w:after="0" w:line="280" w:lineRule="exact"/>
        <w:jc w:val="center"/>
        <w:rPr>
          <w:rFonts w:asciiTheme="majorHAnsi" w:hAnsiTheme="majorHAnsi" w:cstheme="majorHAnsi"/>
          <w:caps/>
          <w:sz w:val="24"/>
          <w:szCs w:val="24"/>
        </w:rPr>
      </w:pPr>
      <w:r>
        <w:rPr>
          <w:rFonts w:asciiTheme="majorHAnsi" w:hAnsiTheme="majorHAnsi" w:cstheme="majorHAnsi"/>
          <w:caps/>
          <w:sz w:val="24"/>
          <w:szCs w:val="24"/>
        </w:rPr>
        <w:t xml:space="preserve">Life Group </w:t>
      </w:r>
      <w:r w:rsidR="000346E7" w:rsidRPr="00256C6E">
        <w:rPr>
          <w:rFonts w:asciiTheme="majorHAnsi" w:hAnsiTheme="majorHAnsi" w:cstheme="majorHAnsi"/>
          <w:caps/>
          <w:sz w:val="24"/>
          <w:szCs w:val="24"/>
        </w:rPr>
        <w:t>Study Guide</w:t>
      </w:r>
    </w:p>
    <w:p w14:paraId="553B02FC" w14:textId="2FBF8C52"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the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9D5298">
        <w:rPr>
          <w:rFonts w:asciiTheme="majorHAnsi" w:hAnsiTheme="majorHAnsi" w:cstheme="majorHAnsi"/>
        </w:rPr>
        <w:t>September 25, 2022</w:t>
      </w:r>
      <w:r w:rsidR="007B1C6A">
        <w:rPr>
          <w:rFonts w:asciiTheme="majorHAnsi" w:hAnsiTheme="majorHAnsi" w:cstheme="majorHAnsi"/>
        </w:rPr>
        <w:t xml:space="preserve"> </w:t>
      </w:r>
    </w:p>
    <w:p w14:paraId="0018D302" w14:textId="22635A96"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Pastor </w:t>
      </w:r>
      <w:r w:rsidR="00CD7712">
        <w:rPr>
          <w:rFonts w:asciiTheme="majorHAnsi" w:hAnsiTheme="majorHAnsi" w:cstheme="majorHAnsi"/>
        </w:rPr>
        <w:t>Bryan Wilkerson</w:t>
      </w:r>
    </w:p>
    <w:p w14:paraId="0BE93236" w14:textId="52931FB5" w:rsidR="005B7896" w:rsidRDefault="00D02F39" w:rsidP="005F1A28">
      <w:pPr>
        <w:spacing w:line="280" w:lineRule="exact"/>
        <w:jc w:val="center"/>
        <w:rPr>
          <w:rFonts w:asciiTheme="majorHAnsi" w:hAnsiTheme="majorHAnsi" w:cstheme="majorHAnsi"/>
        </w:rPr>
      </w:pPr>
      <w:r>
        <w:rPr>
          <w:rFonts w:asciiTheme="majorHAnsi" w:hAnsiTheme="majorHAnsi" w:cstheme="majorHAnsi"/>
        </w:rPr>
        <w:t>“Encounters”</w:t>
      </w:r>
      <w:r w:rsidR="00076F1E">
        <w:rPr>
          <w:rFonts w:asciiTheme="majorHAnsi" w:hAnsiTheme="majorHAnsi" w:cstheme="majorHAnsi"/>
        </w:rPr>
        <w:t xml:space="preserve"> -</w:t>
      </w:r>
      <w:r w:rsidR="00C73264" w:rsidRPr="00C73264">
        <w:rPr>
          <w:rFonts w:asciiTheme="majorHAnsi" w:hAnsiTheme="majorHAnsi" w:cstheme="majorHAnsi"/>
        </w:rPr>
        <w:t xml:space="preserve">  </w:t>
      </w:r>
      <w:r>
        <w:rPr>
          <w:rFonts w:asciiTheme="majorHAnsi" w:hAnsiTheme="majorHAnsi" w:cstheme="majorHAnsi"/>
        </w:rPr>
        <w:t>Exodus 3:1-15</w:t>
      </w:r>
    </w:p>
    <w:p w14:paraId="001D641A" w14:textId="45CC2D3F" w:rsidR="000E3202" w:rsidRDefault="000E3202" w:rsidP="000E3202"/>
    <w:p w14:paraId="59EBC88B" w14:textId="4B11648C" w:rsidR="005B3743" w:rsidRDefault="005B3743" w:rsidP="005B3743">
      <w:pPr>
        <w:jc w:val="center"/>
      </w:pPr>
      <w:r>
        <w:fldChar w:fldCharType="begin"/>
      </w:r>
      <w:r w:rsidR="00CD48EC">
        <w:instrText xml:space="preserve"> INCLUDEPICTURE "C:\\var\\folders\\t5\\b75lt8ts3psdqmt05chmfsxh0000gn\\T\\com.microsoft.Word\\WebArchiveCopyPasteTempFiles\\Exodus_Main_Slide_-_1920x1080.jpg" \* MERGEFORMAT </w:instrText>
      </w:r>
      <w:r>
        <w:fldChar w:fldCharType="separate"/>
      </w:r>
      <w:r>
        <w:rPr>
          <w:noProof/>
          <w:lang w:eastAsia="zh-TW"/>
        </w:rPr>
        <w:drawing>
          <wp:inline distT="0" distB="0" distL="0" distR="0" wp14:anchorId="47426A10" wp14:editId="044AD9DD">
            <wp:extent cx="5463153" cy="3074775"/>
            <wp:effectExtent l="0" t="0" r="0" b="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252" cy="3079896"/>
                    </a:xfrm>
                    <a:prstGeom prst="rect">
                      <a:avLst/>
                    </a:prstGeom>
                    <a:noFill/>
                    <a:ln>
                      <a:noFill/>
                    </a:ln>
                  </pic:spPr>
                </pic:pic>
              </a:graphicData>
            </a:graphic>
          </wp:inline>
        </w:drawing>
      </w:r>
      <w:r>
        <w:fldChar w:fldCharType="end"/>
      </w:r>
    </w:p>
    <w:p w14:paraId="7490A8EC" w14:textId="68594EFF" w:rsidR="000E3202" w:rsidRDefault="000E3202" w:rsidP="000E3202"/>
    <w:p w14:paraId="16799F82" w14:textId="77777777" w:rsidR="004B6C1A" w:rsidRPr="005B7896" w:rsidRDefault="004B6C1A" w:rsidP="005B7896">
      <w:pPr>
        <w:rPr>
          <w:rFonts w:asciiTheme="majorHAnsi" w:hAnsiTheme="majorHAnsi" w:cstheme="majorHAnsi"/>
          <w:lang w:val="en"/>
        </w:rPr>
      </w:pPr>
    </w:p>
    <w:p w14:paraId="1689FF4D" w14:textId="6707C85F" w:rsidR="005F1A28" w:rsidRPr="005B7896" w:rsidRDefault="005F1A28" w:rsidP="005F1A28">
      <w:pPr>
        <w:rPr>
          <w:rFonts w:asciiTheme="majorHAnsi" w:hAnsiTheme="majorHAnsi" w:cstheme="majorHAnsi"/>
          <w:lang w:val="en"/>
        </w:rPr>
      </w:pPr>
      <w:r w:rsidRPr="005B7896">
        <w:rPr>
          <w:rFonts w:asciiTheme="majorHAnsi" w:hAnsiTheme="majorHAnsi" w:cstheme="majorHAnsi"/>
          <w:u w:val="single"/>
          <w:lang w:val="en"/>
        </w:rPr>
        <w:t>Question</w:t>
      </w:r>
      <w:r w:rsidRPr="005B7896">
        <w:rPr>
          <w:rFonts w:asciiTheme="majorHAnsi" w:hAnsiTheme="majorHAnsi" w:cstheme="majorHAnsi"/>
          <w:lang w:val="en"/>
        </w:rPr>
        <w:t xml:space="preserve">:  </w:t>
      </w:r>
      <w:r w:rsidR="00D02F39">
        <w:rPr>
          <w:rFonts w:asciiTheme="majorHAnsi" w:hAnsiTheme="majorHAnsi" w:cstheme="majorHAnsi"/>
          <w:lang w:val="en"/>
        </w:rPr>
        <w:t>Have you ever figured out who you are, and what you’re supposed to be doing?</w:t>
      </w:r>
    </w:p>
    <w:p w14:paraId="65DD2FCF" w14:textId="05C8261B" w:rsidR="00076F1E" w:rsidRPr="00076F1E" w:rsidRDefault="005F1A28" w:rsidP="00076F1E">
      <w:pPr>
        <w:rPr>
          <w:rFonts w:asciiTheme="majorHAnsi" w:hAnsiTheme="majorHAnsi" w:cstheme="majorHAnsi"/>
          <w:lang w:val="en"/>
        </w:rPr>
      </w:pPr>
      <w:r w:rsidRPr="005B7896">
        <w:rPr>
          <w:rFonts w:asciiTheme="majorHAnsi" w:hAnsiTheme="majorHAnsi" w:cstheme="majorHAnsi"/>
          <w:u w:val="single"/>
          <w:lang w:val="en"/>
        </w:rPr>
        <w:t>Bottom Line</w:t>
      </w:r>
      <w:r w:rsidRPr="005B7896">
        <w:rPr>
          <w:rFonts w:asciiTheme="majorHAnsi" w:hAnsiTheme="majorHAnsi" w:cstheme="majorHAnsi"/>
          <w:lang w:val="en"/>
        </w:rPr>
        <w:t xml:space="preserve">:  </w:t>
      </w:r>
      <w:r w:rsidR="00D02F39">
        <w:rPr>
          <w:rFonts w:asciiTheme="majorHAnsi" w:hAnsiTheme="majorHAnsi" w:cstheme="majorHAnsi"/>
          <w:lang w:val="en"/>
        </w:rPr>
        <w:t xml:space="preserve">There are moments on </w:t>
      </w:r>
      <w:r w:rsidR="00683ED8">
        <w:rPr>
          <w:rFonts w:asciiTheme="majorHAnsi" w:hAnsiTheme="majorHAnsi" w:cstheme="majorHAnsi"/>
          <w:lang w:val="en"/>
        </w:rPr>
        <w:t>everyone’s</w:t>
      </w:r>
      <w:r w:rsidR="00D02F39">
        <w:rPr>
          <w:rFonts w:asciiTheme="majorHAnsi" w:hAnsiTheme="majorHAnsi" w:cstheme="majorHAnsi"/>
          <w:lang w:val="en"/>
        </w:rPr>
        <w:t xml:space="preserve"> journey when God draws near </w:t>
      </w:r>
      <w:r w:rsidR="00691AA4">
        <w:rPr>
          <w:rFonts w:asciiTheme="majorHAnsi" w:hAnsiTheme="majorHAnsi" w:cstheme="majorHAnsi"/>
          <w:lang w:val="en"/>
        </w:rPr>
        <w:t>and invites us into deeper relationship with Him.</w:t>
      </w:r>
    </w:p>
    <w:p w14:paraId="15A5D932" w14:textId="5AC4A736" w:rsidR="005F1A28" w:rsidRPr="00E54F26" w:rsidRDefault="005F1A28" w:rsidP="008E13D6">
      <w:pPr>
        <w:rPr>
          <w:rFonts w:asciiTheme="majorHAnsi" w:hAnsiTheme="majorHAnsi" w:cstheme="majorHAnsi"/>
          <w:lang w:val="en"/>
        </w:rPr>
      </w:pPr>
    </w:p>
    <w:p w14:paraId="5A37D5EC" w14:textId="0757E272" w:rsidR="00E54F26" w:rsidRDefault="00E54F26" w:rsidP="008E13D6">
      <w:pPr>
        <w:rPr>
          <w:rFonts w:asciiTheme="majorHAnsi" w:hAnsiTheme="majorHAnsi" w:cstheme="majorHAnsi"/>
        </w:rPr>
      </w:pPr>
      <w:r>
        <w:rPr>
          <w:rFonts w:asciiTheme="majorHAnsi" w:hAnsiTheme="majorHAnsi" w:cstheme="majorHAnsi"/>
        </w:rPr>
        <w:t>-----</w:t>
      </w:r>
    </w:p>
    <w:p w14:paraId="5196D40E" w14:textId="77777777" w:rsidR="00E54F26" w:rsidRDefault="00E54F26" w:rsidP="008E13D6">
      <w:pPr>
        <w:rPr>
          <w:rFonts w:asciiTheme="majorHAnsi" w:hAnsiTheme="majorHAnsi" w:cstheme="majorHAnsi"/>
        </w:rPr>
      </w:pPr>
    </w:p>
    <w:p w14:paraId="0844A6E5" w14:textId="592C8F00" w:rsidR="004B6C1A" w:rsidRDefault="00076F1E" w:rsidP="008E13D6">
      <w:pPr>
        <w:rPr>
          <w:rFonts w:asciiTheme="majorHAnsi" w:hAnsiTheme="majorHAnsi" w:cstheme="majorHAnsi"/>
        </w:rPr>
      </w:pPr>
      <w:r>
        <w:rPr>
          <w:rFonts w:asciiTheme="majorHAnsi" w:hAnsiTheme="majorHAnsi" w:cstheme="majorHAnsi"/>
        </w:rPr>
        <w:t>If this is your first time back, w</w:t>
      </w:r>
      <w:r w:rsidR="005B7896">
        <w:rPr>
          <w:rFonts w:asciiTheme="majorHAnsi" w:hAnsiTheme="majorHAnsi" w:cstheme="majorHAnsi"/>
        </w:rPr>
        <w:t>elcome to the new ministry year</w:t>
      </w:r>
      <w:r w:rsidR="000E3202">
        <w:rPr>
          <w:rFonts w:asciiTheme="majorHAnsi" w:hAnsiTheme="majorHAnsi" w:cstheme="majorHAnsi"/>
        </w:rPr>
        <w:t xml:space="preserve"> and if you took a break this summer, welcome back to this Life Group (new year, new name :)</w:t>
      </w:r>
    </w:p>
    <w:p w14:paraId="7F271AAF" w14:textId="77777777" w:rsidR="004B6C1A" w:rsidRDefault="004B6C1A" w:rsidP="008E13D6">
      <w:pPr>
        <w:rPr>
          <w:rFonts w:asciiTheme="majorHAnsi" w:hAnsiTheme="majorHAnsi" w:cstheme="majorHAnsi"/>
        </w:rPr>
      </w:pPr>
    </w:p>
    <w:p w14:paraId="616DD81F" w14:textId="7B145D3B" w:rsidR="000A63C0" w:rsidRDefault="00076F1E" w:rsidP="008E13D6">
      <w:pPr>
        <w:rPr>
          <w:rFonts w:asciiTheme="majorHAnsi" w:hAnsiTheme="majorHAnsi" w:cstheme="majorHAnsi"/>
        </w:rPr>
      </w:pPr>
      <w:r>
        <w:rPr>
          <w:rFonts w:asciiTheme="majorHAnsi" w:hAnsiTheme="majorHAnsi" w:cstheme="majorHAnsi"/>
        </w:rPr>
        <w:lastRenderedPageBreak/>
        <w:t>Grace Chapel did something new for the start of the fall and that was to kick-off the year with “Vision Week” which included two Vision Sermons, the first week with Campus Pastors, and this past Sunday with Pastor Bryan beginning the new Fall Series called “Exodus.” Today we will be jumping right into the life of Moses, identify our points of connection, and consider what</w:t>
      </w:r>
      <w:r w:rsidR="004B3944">
        <w:rPr>
          <w:rFonts w:asciiTheme="majorHAnsi" w:hAnsiTheme="majorHAnsi" w:cstheme="majorHAnsi"/>
        </w:rPr>
        <w:t xml:space="preserve"> insights and wisdom</w:t>
      </w:r>
      <w:r>
        <w:rPr>
          <w:rFonts w:asciiTheme="majorHAnsi" w:hAnsiTheme="majorHAnsi" w:cstheme="majorHAnsi"/>
        </w:rPr>
        <w:t xml:space="preserve"> we can apply </w:t>
      </w:r>
      <w:r w:rsidR="004B3944">
        <w:rPr>
          <w:rFonts w:asciiTheme="majorHAnsi" w:hAnsiTheme="majorHAnsi" w:cstheme="majorHAnsi"/>
        </w:rPr>
        <w:t>to our lives.</w:t>
      </w:r>
    </w:p>
    <w:p w14:paraId="248B5CA1" w14:textId="77777777" w:rsidR="000E3202" w:rsidRDefault="000E3202" w:rsidP="008E13D6">
      <w:pPr>
        <w:rPr>
          <w:rFonts w:asciiTheme="majorHAnsi" w:hAnsiTheme="majorHAnsi" w:cstheme="majorHAnsi"/>
        </w:rPr>
      </w:pPr>
    </w:p>
    <w:p w14:paraId="7F910F3C" w14:textId="23710C8C" w:rsidR="000E3202" w:rsidRDefault="000E3202" w:rsidP="008E13D6">
      <w:pPr>
        <w:rPr>
          <w:rFonts w:asciiTheme="majorHAnsi" w:hAnsiTheme="majorHAnsi" w:cstheme="majorHAnsi"/>
        </w:rPr>
      </w:pPr>
      <w:r>
        <w:rPr>
          <w:rFonts w:asciiTheme="majorHAnsi" w:hAnsiTheme="majorHAnsi" w:cstheme="majorHAnsi"/>
        </w:rPr>
        <w:t xml:space="preserve">We are excited to try to something a little new this year, and that is utilize some of the gifting and passion of talented and experienced group leaders and so much of this study has been created by one of our seasoned Life Group Leaders. </w:t>
      </w:r>
      <w:r w:rsidR="004B3944">
        <w:rPr>
          <w:rFonts w:asciiTheme="majorHAnsi" w:hAnsiTheme="majorHAnsi" w:cstheme="majorHAnsi"/>
        </w:rPr>
        <w:t>Thank you for being here today.</w:t>
      </w:r>
    </w:p>
    <w:p w14:paraId="7144E4FE" w14:textId="7B11D783" w:rsidR="00F05E7B" w:rsidRDefault="00F05E7B" w:rsidP="008E13D6">
      <w:pPr>
        <w:rPr>
          <w:rFonts w:asciiTheme="majorHAnsi" w:hAnsiTheme="majorHAnsi" w:cstheme="majorHAnsi"/>
        </w:rPr>
      </w:pPr>
    </w:p>
    <w:p w14:paraId="77E20674" w14:textId="35FDACBC" w:rsidR="0027719E" w:rsidRDefault="00F05E7B" w:rsidP="0075438D">
      <w:pPr>
        <w:rPr>
          <w:rFonts w:asciiTheme="majorHAnsi" w:hAnsiTheme="majorHAnsi" w:cstheme="majorHAnsi"/>
        </w:rPr>
      </w:pPr>
      <w:r>
        <w:rPr>
          <w:rFonts w:asciiTheme="majorHAnsi" w:hAnsiTheme="majorHAnsi" w:cstheme="majorHAnsi"/>
        </w:rPr>
        <w:t xml:space="preserve">Let’s begin in prayer before we begin reading and discussing our text. </w:t>
      </w:r>
    </w:p>
    <w:p w14:paraId="12767F11" w14:textId="66F56A24" w:rsidR="00F05E7B" w:rsidRDefault="00F05E7B" w:rsidP="0075438D">
      <w:pPr>
        <w:rPr>
          <w:rFonts w:asciiTheme="majorHAnsi" w:hAnsiTheme="majorHAnsi" w:cstheme="majorHAnsi"/>
        </w:rPr>
      </w:pPr>
    </w:p>
    <w:p w14:paraId="27B035D9" w14:textId="543E363D" w:rsidR="00F05E7B" w:rsidRPr="00256C6E" w:rsidRDefault="00F05E7B" w:rsidP="00F05E7B">
      <w:pPr>
        <w:rPr>
          <w:rFonts w:asciiTheme="majorHAnsi" w:hAnsiTheme="majorHAnsi" w:cstheme="majorHAnsi"/>
          <w:b/>
          <w:bCs/>
        </w:rPr>
      </w:pPr>
      <w:r>
        <w:rPr>
          <w:rFonts w:asciiTheme="majorHAnsi" w:hAnsiTheme="majorHAnsi" w:cstheme="majorHAnsi"/>
          <w:b/>
          <w:bCs/>
        </w:rPr>
        <w:t xml:space="preserve">Main Scripture Reading: </w:t>
      </w:r>
      <w:r w:rsidR="00D02F39">
        <w:rPr>
          <w:rFonts w:asciiTheme="majorHAnsi" w:hAnsiTheme="majorHAnsi" w:cstheme="majorHAnsi"/>
          <w:b/>
          <w:bCs/>
        </w:rPr>
        <w:t>Exodus 3:1-15</w:t>
      </w:r>
    </w:p>
    <w:p w14:paraId="2AACC88C" w14:textId="77777777" w:rsidR="00A21565" w:rsidRPr="00A21565" w:rsidRDefault="00A21565" w:rsidP="00A21565">
      <w:pPr>
        <w:pStyle w:val="Heading3"/>
        <w:shd w:val="clear" w:color="auto" w:fill="FFFFFF"/>
        <w:spacing w:before="300" w:after="150"/>
        <w:rPr>
          <w:rFonts w:cstheme="majorHAnsi"/>
          <w:color w:val="000000"/>
          <w:sz w:val="22"/>
          <w:szCs w:val="22"/>
          <w:lang w:eastAsia="zh-TW"/>
        </w:rPr>
      </w:pPr>
      <w:r w:rsidRPr="00A21565">
        <w:rPr>
          <w:rStyle w:val="text"/>
          <w:rFonts w:cstheme="majorHAnsi"/>
          <w:color w:val="000000"/>
          <w:sz w:val="22"/>
          <w:szCs w:val="22"/>
        </w:rPr>
        <w:t>Moses and the Burning Bush</w:t>
      </w:r>
    </w:p>
    <w:p w14:paraId="41966924" w14:textId="77777777" w:rsidR="00A21565" w:rsidRPr="00A21565" w:rsidRDefault="00A21565" w:rsidP="00A21565">
      <w:pPr>
        <w:pStyle w:val="chapter-1"/>
        <w:shd w:val="clear" w:color="auto" w:fill="FFFFFF"/>
        <w:rPr>
          <w:rFonts w:asciiTheme="majorHAnsi" w:hAnsiTheme="majorHAnsi" w:cstheme="majorHAnsi"/>
          <w:color w:val="000000"/>
          <w:sz w:val="22"/>
          <w:szCs w:val="22"/>
        </w:rPr>
      </w:pPr>
      <w:r w:rsidRPr="00A21565">
        <w:rPr>
          <w:rStyle w:val="chapternum"/>
          <w:rFonts w:asciiTheme="majorHAnsi" w:hAnsiTheme="majorHAnsi" w:cstheme="majorHAnsi"/>
          <w:b/>
          <w:bCs/>
          <w:color w:val="000000"/>
          <w:sz w:val="22"/>
          <w:szCs w:val="22"/>
        </w:rPr>
        <w:t>3 </w:t>
      </w:r>
      <w:r w:rsidRPr="00A21565">
        <w:rPr>
          <w:rStyle w:val="text"/>
          <w:rFonts w:asciiTheme="majorHAnsi" w:hAnsiTheme="majorHAnsi" w:cstheme="majorHAnsi"/>
          <w:color w:val="000000"/>
          <w:sz w:val="22"/>
          <w:szCs w:val="22"/>
        </w:rPr>
        <w:t>Now Moses was tending the flock of Jethro his father-in-law, the priest of Midian, and he led the flock to the far side of the wilderness and came to Horeb, the mountain of God.</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2 </w:t>
      </w:r>
      <w:r w:rsidRPr="00A21565">
        <w:rPr>
          <w:rStyle w:val="text"/>
          <w:rFonts w:asciiTheme="majorHAnsi" w:hAnsiTheme="majorHAnsi" w:cstheme="majorHAnsi"/>
          <w:color w:val="000000"/>
          <w:sz w:val="22"/>
          <w:szCs w:val="22"/>
        </w:rPr>
        <w:t>There the angel of the </w:t>
      </w:r>
      <w:r w:rsidRPr="00A21565">
        <w:rPr>
          <w:rStyle w:val="small-caps"/>
          <w:rFonts w:asciiTheme="majorHAnsi" w:hAnsiTheme="majorHAnsi" w:cstheme="majorHAnsi"/>
          <w:smallCaps/>
          <w:color w:val="000000"/>
          <w:sz w:val="22"/>
          <w:szCs w:val="22"/>
        </w:rPr>
        <w:t>Lord</w:t>
      </w:r>
      <w:r w:rsidRPr="00A21565">
        <w:rPr>
          <w:rStyle w:val="text"/>
          <w:rFonts w:asciiTheme="majorHAnsi" w:hAnsiTheme="majorHAnsi" w:cstheme="majorHAnsi"/>
          <w:color w:val="000000"/>
          <w:sz w:val="22"/>
          <w:szCs w:val="22"/>
        </w:rPr>
        <w:t> appeared to him in flames of fire from within a bush. Moses saw that though the bush was on fire it did not burn up.</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3 </w:t>
      </w:r>
      <w:r w:rsidRPr="00A21565">
        <w:rPr>
          <w:rStyle w:val="text"/>
          <w:rFonts w:asciiTheme="majorHAnsi" w:hAnsiTheme="majorHAnsi" w:cstheme="majorHAnsi"/>
          <w:color w:val="000000"/>
          <w:sz w:val="22"/>
          <w:szCs w:val="22"/>
        </w:rPr>
        <w:t>So Moses thought, “I will go over and see this strange sight—why the bush does not burn up.”</w:t>
      </w:r>
    </w:p>
    <w:p w14:paraId="424C7274"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4 </w:t>
      </w:r>
      <w:r w:rsidRPr="00A21565">
        <w:rPr>
          <w:rStyle w:val="text"/>
          <w:rFonts w:asciiTheme="majorHAnsi" w:hAnsiTheme="majorHAnsi" w:cstheme="majorHAnsi"/>
          <w:color w:val="000000"/>
          <w:sz w:val="22"/>
          <w:szCs w:val="22"/>
        </w:rPr>
        <w:t>When the </w:t>
      </w:r>
      <w:r w:rsidRPr="00A21565">
        <w:rPr>
          <w:rStyle w:val="small-caps"/>
          <w:rFonts w:asciiTheme="majorHAnsi" w:hAnsiTheme="majorHAnsi" w:cstheme="majorHAnsi"/>
          <w:smallCaps/>
          <w:color w:val="000000"/>
          <w:sz w:val="22"/>
          <w:szCs w:val="22"/>
        </w:rPr>
        <w:t>Lord</w:t>
      </w:r>
      <w:r w:rsidRPr="00A21565">
        <w:rPr>
          <w:rStyle w:val="text"/>
          <w:rFonts w:asciiTheme="majorHAnsi" w:hAnsiTheme="majorHAnsi" w:cstheme="majorHAnsi"/>
          <w:color w:val="000000"/>
          <w:sz w:val="22"/>
          <w:szCs w:val="22"/>
        </w:rPr>
        <w:t> saw that he had gone over to look, God called to him from within the bush, “Moses! Moses!”</w:t>
      </w:r>
    </w:p>
    <w:p w14:paraId="09CFA6F5"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color w:val="000000"/>
          <w:sz w:val="22"/>
          <w:szCs w:val="22"/>
        </w:rPr>
        <w:t>And Moses said, “Here I am.”</w:t>
      </w:r>
    </w:p>
    <w:p w14:paraId="7E44BE2C"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5 </w:t>
      </w:r>
      <w:r w:rsidRPr="00A21565">
        <w:rPr>
          <w:rStyle w:val="text"/>
          <w:rFonts w:asciiTheme="majorHAnsi" w:hAnsiTheme="majorHAnsi" w:cstheme="majorHAnsi"/>
          <w:color w:val="000000"/>
          <w:sz w:val="22"/>
          <w:szCs w:val="22"/>
        </w:rPr>
        <w:t>“Do not come any closer,” God said. “Take off your sandals, for the place where you are standing is holy ground.”</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6 </w:t>
      </w:r>
      <w:r w:rsidRPr="00A21565">
        <w:rPr>
          <w:rStyle w:val="text"/>
          <w:rFonts w:asciiTheme="majorHAnsi" w:hAnsiTheme="majorHAnsi" w:cstheme="majorHAnsi"/>
          <w:color w:val="000000"/>
          <w:sz w:val="22"/>
          <w:szCs w:val="22"/>
        </w:rPr>
        <w:t>Then he said, “I am the God of your father,</w:t>
      </w:r>
      <w:r w:rsidRPr="00A21565">
        <w:rPr>
          <w:rStyle w:val="text"/>
          <w:rFonts w:asciiTheme="majorHAnsi" w:hAnsiTheme="majorHAnsi" w:cstheme="majorHAnsi"/>
          <w:color w:val="000000"/>
          <w:sz w:val="22"/>
          <w:szCs w:val="22"/>
          <w:vertAlign w:val="superscript"/>
        </w:rPr>
        <w:t>[</w:t>
      </w:r>
      <w:hyperlink r:id="rId13" w:anchor="fen-NIV-1586a" w:tooltip="See footnote a" w:history="1">
        <w:r w:rsidRPr="00A21565">
          <w:rPr>
            <w:rStyle w:val="Hyperlink"/>
            <w:rFonts w:asciiTheme="majorHAnsi" w:hAnsiTheme="majorHAnsi" w:cstheme="majorHAnsi"/>
            <w:color w:val="4A4A4A"/>
            <w:sz w:val="22"/>
            <w:szCs w:val="22"/>
            <w:vertAlign w:val="superscript"/>
          </w:rPr>
          <w:t>a</w:t>
        </w:r>
      </w:hyperlink>
      <w:r w:rsidRPr="00A21565">
        <w:rPr>
          <w:rStyle w:val="text"/>
          <w:rFonts w:asciiTheme="majorHAnsi" w:hAnsiTheme="majorHAnsi" w:cstheme="majorHAnsi"/>
          <w:color w:val="000000"/>
          <w:sz w:val="22"/>
          <w:szCs w:val="22"/>
          <w:vertAlign w:val="superscript"/>
        </w:rPr>
        <w:t>]</w:t>
      </w:r>
      <w:r w:rsidRPr="00A21565">
        <w:rPr>
          <w:rStyle w:val="text"/>
          <w:rFonts w:asciiTheme="majorHAnsi" w:hAnsiTheme="majorHAnsi" w:cstheme="majorHAnsi"/>
          <w:color w:val="000000"/>
          <w:sz w:val="22"/>
          <w:szCs w:val="22"/>
        </w:rPr>
        <w:t> the God of Abraham, the God of Isaac and the God of Jacob.” At this, Moses hid his face, because he was afraid to look at God.</w:t>
      </w:r>
    </w:p>
    <w:p w14:paraId="2E408E87"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7 </w:t>
      </w:r>
      <w:r w:rsidRPr="00A21565">
        <w:rPr>
          <w:rStyle w:val="text"/>
          <w:rFonts w:asciiTheme="majorHAnsi" w:hAnsiTheme="majorHAnsi" w:cstheme="majorHAnsi"/>
          <w:color w:val="000000"/>
          <w:sz w:val="22"/>
          <w:szCs w:val="22"/>
        </w:rPr>
        <w:t>The </w:t>
      </w:r>
      <w:r w:rsidRPr="00A21565">
        <w:rPr>
          <w:rStyle w:val="small-caps"/>
          <w:rFonts w:asciiTheme="majorHAnsi" w:hAnsiTheme="majorHAnsi" w:cstheme="majorHAnsi"/>
          <w:smallCaps/>
          <w:color w:val="000000"/>
          <w:sz w:val="22"/>
          <w:szCs w:val="22"/>
        </w:rPr>
        <w:t>Lord</w:t>
      </w:r>
      <w:r w:rsidRPr="00A21565">
        <w:rPr>
          <w:rStyle w:val="text"/>
          <w:rFonts w:asciiTheme="majorHAnsi" w:hAnsiTheme="majorHAnsi" w:cstheme="majorHAnsi"/>
          <w:color w:val="000000"/>
          <w:sz w:val="22"/>
          <w:szCs w:val="22"/>
        </w:rPr>
        <w:t> said, “I have indeed seen the misery of my people in Egypt. I have heard them crying out because of their slave drivers, and I am concerned about their suffering.</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8 </w:t>
      </w:r>
      <w:r w:rsidRPr="00A21565">
        <w:rPr>
          <w:rStyle w:val="text"/>
          <w:rFonts w:asciiTheme="majorHAnsi" w:hAnsiTheme="majorHAnsi" w:cstheme="majorHAnsi"/>
          <w:color w:val="000000"/>
          <w:sz w:val="22"/>
          <w:szCs w:val="22"/>
        </w:rPr>
        <w:t>So I have come down to rescue them from the hand of the Egyptians and to bring them up out of that land into a good and spacious land, a land flowing with milk and honey—the home of the Canaanites, Hittites, Amorites, Perizzites, Hivites and Jebusites.</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9 </w:t>
      </w:r>
      <w:r w:rsidRPr="00A21565">
        <w:rPr>
          <w:rStyle w:val="text"/>
          <w:rFonts w:asciiTheme="majorHAnsi" w:hAnsiTheme="majorHAnsi" w:cstheme="majorHAnsi"/>
          <w:color w:val="000000"/>
          <w:sz w:val="22"/>
          <w:szCs w:val="22"/>
        </w:rPr>
        <w:t>And now the cry of the Israelites has reached me, and I have seen the way the Egyptians are oppressing them.</w:t>
      </w:r>
      <w:r w:rsidRPr="00A21565">
        <w:rPr>
          <w:rFonts w:asciiTheme="majorHAnsi" w:hAnsiTheme="majorHAnsi" w:cstheme="majorHAnsi"/>
          <w:color w:val="000000"/>
          <w:sz w:val="22"/>
          <w:szCs w:val="22"/>
        </w:rPr>
        <w:t> </w:t>
      </w:r>
      <w:r w:rsidRPr="00A21565">
        <w:rPr>
          <w:rStyle w:val="text"/>
          <w:rFonts w:asciiTheme="majorHAnsi" w:hAnsiTheme="majorHAnsi" w:cstheme="majorHAnsi"/>
          <w:b/>
          <w:bCs/>
          <w:color w:val="000000"/>
          <w:sz w:val="22"/>
          <w:szCs w:val="22"/>
          <w:vertAlign w:val="superscript"/>
        </w:rPr>
        <w:t>10 </w:t>
      </w:r>
      <w:r w:rsidRPr="00A21565">
        <w:rPr>
          <w:rStyle w:val="text"/>
          <w:rFonts w:asciiTheme="majorHAnsi" w:hAnsiTheme="majorHAnsi" w:cstheme="majorHAnsi"/>
          <w:color w:val="000000"/>
          <w:sz w:val="22"/>
          <w:szCs w:val="22"/>
        </w:rPr>
        <w:t>So now, go. I am sending you to Pharaoh to bring my people the Israelites out of Egypt.”</w:t>
      </w:r>
    </w:p>
    <w:p w14:paraId="7DA8A449"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11 </w:t>
      </w:r>
      <w:r w:rsidRPr="00A21565">
        <w:rPr>
          <w:rStyle w:val="text"/>
          <w:rFonts w:asciiTheme="majorHAnsi" w:hAnsiTheme="majorHAnsi" w:cstheme="majorHAnsi"/>
          <w:color w:val="000000"/>
          <w:sz w:val="22"/>
          <w:szCs w:val="22"/>
        </w:rPr>
        <w:t>But Moses said to God, “Who am I that I should go to Pharaoh and bring the Israelites out of Egypt?”</w:t>
      </w:r>
    </w:p>
    <w:p w14:paraId="49B37D27"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12 </w:t>
      </w:r>
      <w:r w:rsidRPr="00A21565">
        <w:rPr>
          <w:rStyle w:val="text"/>
          <w:rFonts w:asciiTheme="majorHAnsi" w:hAnsiTheme="majorHAnsi" w:cstheme="majorHAnsi"/>
          <w:color w:val="000000"/>
          <w:sz w:val="22"/>
          <w:szCs w:val="22"/>
        </w:rPr>
        <w:t>And God said, “I will be with you. And this will be the sign to you that it is I who have sent you: When you have brought the people out of Egypt, you</w:t>
      </w:r>
      <w:r w:rsidRPr="00A21565">
        <w:rPr>
          <w:rStyle w:val="text"/>
          <w:rFonts w:asciiTheme="majorHAnsi" w:hAnsiTheme="majorHAnsi" w:cstheme="majorHAnsi"/>
          <w:color w:val="000000"/>
          <w:sz w:val="22"/>
          <w:szCs w:val="22"/>
          <w:vertAlign w:val="superscript"/>
        </w:rPr>
        <w:t>[</w:t>
      </w:r>
      <w:hyperlink r:id="rId14" w:anchor="fen-NIV-1592b" w:tooltip="See footnote b" w:history="1">
        <w:r w:rsidRPr="00A21565">
          <w:rPr>
            <w:rStyle w:val="Hyperlink"/>
            <w:rFonts w:asciiTheme="majorHAnsi" w:hAnsiTheme="majorHAnsi" w:cstheme="majorHAnsi"/>
            <w:color w:val="4A4A4A"/>
            <w:sz w:val="22"/>
            <w:szCs w:val="22"/>
            <w:vertAlign w:val="superscript"/>
          </w:rPr>
          <w:t>b</w:t>
        </w:r>
      </w:hyperlink>
      <w:r w:rsidRPr="00A21565">
        <w:rPr>
          <w:rStyle w:val="text"/>
          <w:rFonts w:asciiTheme="majorHAnsi" w:hAnsiTheme="majorHAnsi" w:cstheme="majorHAnsi"/>
          <w:color w:val="000000"/>
          <w:sz w:val="22"/>
          <w:szCs w:val="22"/>
          <w:vertAlign w:val="superscript"/>
        </w:rPr>
        <w:t>]</w:t>
      </w:r>
      <w:r w:rsidRPr="00A21565">
        <w:rPr>
          <w:rStyle w:val="text"/>
          <w:rFonts w:asciiTheme="majorHAnsi" w:hAnsiTheme="majorHAnsi" w:cstheme="majorHAnsi"/>
          <w:color w:val="000000"/>
          <w:sz w:val="22"/>
          <w:szCs w:val="22"/>
        </w:rPr>
        <w:t> will worship God on this mountain.”</w:t>
      </w:r>
    </w:p>
    <w:p w14:paraId="05D52C18"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13 </w:t>
      </w:r>
      <w:r w:rsidRPr="00A21565">
        <w:rPr>
          <w:rStyle w:val="text"/>
          <w:rFonts w:asciiTheme="majorHAnsi" w:hAnsiTheme="majorHAnsi" w:cstheme="majorHAnsi"/>
          <w:color w:val="000000"/>
          <w:sz w:val="22"/>
          <w:szCs w:val="22"/>
        </w:rPr>
        <w:t>Moses said to God, “Suppose I go to the Israelites and say to them, ‘The God of your fathers has sent me to you,’ and they ask me, ‘What is his name?’ Then what shall I tell them?”</w:t>
      </w:r>
    </w:p>
    <w:p w14:paraId="5E094FE9"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lastRenderedPageBreak/>
        <w:t>14 </w:t>
      </w:r>
      <w:r w:rsidRPr="00A21565">
        <w:rPr>
          <w:rStyle w:val="text"/>
          <w:rFonts w:asciiTheme="majorHAnsi" w:hAnsiTheme="majorHAnsi" w:cstheme="majorHAnsi"/>
          <w:color w:val="000000"/>
          <w:sz w:val="22"/>
          <w:szCs w:val="22"/>
        </w:rPr>
        <w:t>God said to Moses, “</w:t>
      </w:r>
      <w:r w:rsidRPr="00A21565">
        <w:rPr>
          <w:rStyle w:val="small-caps"/>
          <w:rFonts w:asciiTheme="majorHAnsi" w:hAnsiTheme="majorHAnsi" w:cstheme="majorHAnsi"/>
          <w:smallCaps/>
          <w:color w:val="000000"/>
          <w:sz w:val="22"/>
          <w:szCs w:val="22"/>
        </w:rPr>
        <w:t>I am who I am</w:t>
      </w:r>
      <w:r w:rsidRPr="00A21565">
        <w:rPr>
          <w:rStyle w:val="text"/>
          <w:rFonts w:asciiTheme="majorHAnsi" w:hAnsiTheme="majorHAnsi" w:cstheme="majorHAnsi"/>
          <w:color w:val="000000"/>
          <w:sz w:val="22"/>
          <w:szCs w:val="22"/>
        </w:rPr>
        <w:t>.</w:t>
      </w:r>
      <w:r w:rsidRPr="00A21565">
        <w:rPr>
          <w:rStyle w:val="text"/>
          <w:rFonts w:asciiTheme="majorHAnsi" w:hAnsiTheme="majorHAnsi" w:cstheme="majorHAnsi"/>
          <w:color w:val="000000"/>
          <w:sz w:val="22"/>
          <w:szCs w:val="22"/>
          <w:vertAlign w:val="superscript"/>
        </w:rPr>
        <w:t>[</w:t>
      </w:r>
      <w:hyperlink r:id="rId15" w:anchor="fen-NIV-1594c" w:tooltip="See footnote c" w:history="1">
        <w:r w:rsidRPr="00A21565">
          <w:rPr>
            <w:rStyle w:val="Hyperlink"/>
            <w:rFonts w:asciiTheme="majorHAnsi" w:hAnsiTheme="majorHAnsi" w:cstheme="majorHAnsi"/>
            <w:color w:val="4A4A4A"/>
            <w:sz w:val="22"/>
            <w:szCs w:val="22"/>
            <w:vertAlign w:val="superscript"/>
          </w:rPr>
          <w:t>c</w:t>
        </w:r>
      </w:hyperlink>
      <w:r w:rsidRPr="00A21565">
        <w:rPr>
          <w:rStyle w:val="text"/>
          <w:rFonts w:asciiTheme="majorHAnsi" w:hAnsiTheme="majorHAnsi" w:cstheme="majorHAnsi"/>
          <w:color w:val="000000"/>
          <w:sz w:val="22"/>
          <w:szCs w:val="22"/>
          <w:vertAlign w:val="superscript"/>
        </w:rPr>
        <w:t>]</w:t>
      </w:r>
      <w:r w:rsidRPr="00A21565">
        <w:rPr>
          <w:rStyle w:val="text"/>
          <w:rFonts w:asciiTheme="majorHAnsi" w:hAnsiTheme="majorHAnsi" w:cstheme="majorHAnsi"/>
          <w:color w:val="000000"/>
          <w:sz w:val="22"/>
          <w:szCs w:val="22"/>
        </w:rPr>
        <w:t> This is what you are to say to the Israelites: ‘</w:t>
      </w:r>
      <w:r w:rsidRPr="00A21565">
        <w:rPr>
          <w:rStyle w:val="small-caps"/>
          <w:rFonts w:asciiTheme="majorHAnsi" w:hAnsiTheme="majorHAnsi" w:cstheme="majorHAnsi"/>
          <w:smallCaps/>
          <w:color w:val="000000"/>
          <w:sz w:val="22"/>
          <w:szCs w:val="22"/>
        </w:rPr>
        <w:t>I am</w:t>
      </w:r>
      <w:r w:rsidRPr="00A21565">
        <w:rPr>
          <w:rStyle w:val="text"/>
          <w:rFonts w:asciiTheme="majorHAnsi" w:hAnsiTheme="majorHAnsi" w:cstheme="majorHAnsi"/>
          <w:color w:val="000000"/>
          <w:sz w:val="22"/>
          <w:szCs w:val="22"/>
        </w:rPr>
        <w:t> has sent me to you.’”</w:t>
      </w:r>
    </w:p>
    <w:p w14:paraId="264B8A84" w14:textId="77777777" w:rsidR="00A21565" w:rsidRPr="00A21565" w:rsidRDefault="00A21565" w:rsidP="00A21565">
      <w:pPr>
        <w:pStyle w:val="NormalWeb"/>
        <w:shd w:val="clear" w:color="auto" w:fill="FFFFFF"/>
        <w:rPr>
          <w:rFonts w:asciiTheme="majorHAnsi" w:hAnsiTheme="majorHAnsi" w:cstheme="majorHAnsi"/>
          <w:color w:val="000000"/>
          <w:sz w:val="22"/>
          <w:szCs w:val="22"/>
        </w:rPr>
      </w:pPr>
      <w:r w:rsidRPr="00A21565">
        <w:rPr>
          <w:rStyle w:val="text"/>
          <w:rFonts w:asciiTheme="majorHAnsi" w:hAnsiTheme="majorHAnsi" w:cstheme="majorHAnsi"/>
          <w:b/>
          <w:bCs/>
          <w:color w:val="000000"/>
          <w:sz w:val="22"/>
          <w:szCs w:val="22"/>
          <w:vertAlign w:val="superscript"/>
        </w:rPr>
        <w:t>15 </w:t>
      </w:r>
      <w:r w:rsidRPr="00A21565">
        <w:rPr>
          <w:rStyle w:val="text"/>
          <w:rFonts w:asciiTheme="majorHAnsi" w:hAnsiTheme="majorHAnsi" w:cstheme="majorHAnsi"/>
          <w:color w:val="000000"/>
          <w:sz w:val="22"/>
          <w:szCs w:val="22"/>
        </w:rPr>
        <w:t>God also said to Moses, “Say to the Israelites, ‘The </w:t>
      </w:r>
      <w:r w:rsidRPr="00A21565">
        <w:rPr>
          <w:rStyle w:val="small-caps"/>
          <w:rFonts w:asciiTheme="majorHAnsi" w:hAnsiTheme="majorHAnsi" w:cstheme="majorHAnsi"/>
          <w:smallCaps/>
          <w:color w:val="000000"/>
          <w:sz w:val="22"/>
          <w:szCs w:val="22"/>
        </w:rPr>
        <w:t>Lord</w:t>
      </w:r>
      <w:r w:rsidRPr="00A21565">
        <w:rPr>
          <w:rStyle w:val="text"/>
          <w:rFonts w:asciiTheme="majorHAnsi" w:hAnsiTheme="majorHAnsi" w:cstheme="majorHAnsi"/>
          <w:color w:val="000000"/>
          <w:sz w:val="22"/>
          <w:szCs w:val="22"/>
        </w:rPr>
        <w:t>,</w:t>
      </w:r>
      <w:r w:rsidRPr="00A21565">
        <w:rPr>
          <w:rStyle w:val="text"/>
          <w:rFonts w:asciiTheme="majorHAnsi" w:hAnsiTheme="majorHAnsi" w:cstheme="majorHAnsi"/>
          <w:color w:val="000000"/>
          <w:sz w:val="22"/>
          <w:szCs w:val="22"/>
          <w:vertAlign w:val="superscript"/>
        </w:rPr>
        <w:t>[</w:t>
      </w:r>
      <w:hyperlink r:id="rId16" w:anchor="fen-NIV-1595d" w:tooltip="See footnote d" w:history="1">
        <w:r w:rsidRPr="00A21565">
          <w:rPr>
            <w:rStyle w:val="Hyperlink"/>
            <w:rFonts w:asciiTheme="majorHAnsi" w:hAnsiTheme="majorHAnsi" w:cstheme="majorHAnsi"/>
            <w:color w:val="4A4A4A"/>
            <w:sz w:val="22"/>
            <w:szCs w:val="22"/>
            <w:vertAlign w:val="superscript"/>
          </w:rPr>
          <w:t>d</w:t>
        </w:r>
      </w:hyperlink>
      <w:r w:rsidRPr="00A21565">
        <w:rPr>
          <w:rStyle w:val="text"/>
          <w:rFonts w:asciiTheme="majorHAnsi" w:hAnsiTheme="majorHAnsi" w:cstheme="majorHAnsi"/>
          <w:color w:val="000000"/>
          <w:sz w:val="22"/>
          <w:szCs w:val="22"/>
          <w:vertAlign w:val="superscript"/>
        </w:rPr>
        <w:t>]</w:t>
      </w:r>
      <w:r w:rsidRPr="00A21565">
        <w:rPr>
          <w:rStyle w:val="text"/>
          <w:rFonts w:asciiTheme="majorHAnsi" w:hAnsiTheme="majorHAnsi" w:cstheme="majorHAnsi"/>
          <w:color w:val="000000"/>
          <w:sz w:val="22"/>
          <w:szCs w:val="22"/>
        </w:rPr>
        <w:t> the God of your fathers—the God of Abraham, the God of Isaac and the God of Jacob—has sent me to you.’</w:t>
      </w:r>
    </w:p>
    <w:p w14:paraId="3B0DC0DF" w14:textId="77777777" w:rsidR="00A21565" w:rsidRPr="00A21565" w:rsidRDefault="00A21565" w:rsidP="00A21565">
      <w:pPr>
        <w:pStyle w:val="line"/>
        <w:shd w:val="clear" w:color="auto" w:fill="FFFFFF"/>
        <w:spacing w:before="0" w:beforeAutospacing="0" w:after="0" w:afterAutospacing="0"/>
        <w:rPr>
          <w:rFonts w:asciiTheme="majorHAnsi" w:hAnsiTheme="majorHAnsi" w:cstheme="majorHAnsi"/>
          <w:color w:val="000000"/>
          <w:sz w:val="22"/>
          <w:szCs w:val="22"/>
        </w:rPr>
      </w:pPr>
      <w:r w:rsidRPr="00A21565">
        <w:rPr>
          <w:rStyle w:val="text"/>
          <w:rFonts w:asciiTheme="majorHAnsi" w:hAnsiTheme="majorHAnsi" w:cstheme="majorHAnsi"/>
          <w:color w:val="000000"/>
          <w:sz w:val="22"/>
          <w:szCs w:val="22"/>
        </w:rPr>
        <w:t>“This is my name forever,</w:t>
      </w:r>
      <w:r w:rsidRPr="00A21565">
        <w:rPr>
          <w:rFonts w:asciiTheme="majorHAnsi" w:hAnsiTheme="majorHAnsi" w:cstheme="majorHAnsi"/>
          <w:color w:val="000000"/>
          <w:sz w:val="22"/>
          <w:szCs w:val="22"/>
        </w:rPr>
        <w:br/>
      </w:r>
      <w:r w:rsidRPr="00A21565">
        <w:rPr>
          <w:rStyle w:val="indent-1-breaks"/>
          <w:rFonts w:asciiTheme="majorHAnsi" w:hAnsiTheme="majorHAnsi" w:cstheme="majorHAnsi"/>
          <w:color w:val="000000"/>
          <w:sz w:val="22"/>
          <w:szCs w:val="22"/>
        </w:rPr>
        <w:t>    </w:t>
      </w:r>
      <w:r w:rsidRPr="00A21565">
        <w:rPr>
          <w:rStyle w:val="text"/>
          <w:rFonts w:asciiTheme="majorHAnsi" w:hAnsiTheme="majorHAnsi" w:cstheme="majorHAnsi"/>
          <w:color w:val="000000"/>
          <w:sz w:val="22"/>
          <w:szCs w:val="22"/>
        </w:rPr>
        <w:t>the name you shall call me</w:t>
      </w:r>
      <w:r w:rsidRPr="00A21565">
        <w:rPr>
          <w:rFonts w:asciiTheme="majorHAnsi" w:hAnsiTheme="majorHAnsi" w:cstheme="majorHAnsi"/>
          <w:color w:val="000000"/>
          <w:sz w:val="22"/>
          <w:szCs w:val="22"/>
        </w:rPr>
        <w:br/>
      </w:r>
      <w:r w:rsidRPr="00A21565">
        <w:rPr>
          <w:rStyle w:val="indent-1-breaks"/>
          <w:rFonts w:asciiTheme="majorHAnsi" w:hAnsiTheme="majorHAnsi" w:cstheme="majorHAnsi"/>
          <w:color w:val="000000"/>
          <w:sz w:val="22"/>
          <w:szCs w:val="22"/>
        </w:rPr>
        <w:t>    </w:t>
      </w:r>
      <w:r w:rsidRPr="00A21565">
        <w:rPr>
          <w:rStyle w:val="text"/>
          <w:rFonts w:asciiTheme="majorHAnsi" w:hAnsiTheme="majorHAnsi" w:cstheme="majorHAnsi"/>
          <w:color w:val="000000"/>
          <w:sz w:val="22"/>
          <w:szCs w:val="22"/>
        </w:rPr>
        <w:t>from generation to generation.</w:t>
      </w:r>
    </w:p>
    <w:p w14:paraId="7B7EF536" w14:textId="77777777" w:rsidR="00F05E7B" w:rsidRPr="00256C6E" w:rsidRDefault="00F05E7B" w:rsidP="0075438D">
      <w:pPr>
        <w:rPr>
          <w:rFonts w:asciiTheme="majorHAnsi" w:hAnsiTheme="majorHAnsi" w:cstheme="majorHAnsi"/>
        </w:rPr>
      </w:pPr>
    </w:p>
    <w:p w14:paraId="40B96463" w14:textId="01CC7B44" w:rsidR="0027719E" w:rsidRPr="00256C6E" w:rsidRDefault="00B3032D" w:rsidP="00365F1C">
      <w:pPr>
        <w:rPr>
          <w:rFonts w:asciiTheme="majorHAnsi" w:hAnsiTheme="majorHAnsi" w:cstheme="majorHAnsi"/>
          <w:b/>
          <w:bCs/>
        </w:rPr>
      </w:pPr>
      <w:r w:rsidRPr="00256C6E">
        <w:rPr>
          <w:rFonts w:asciiTheme="majorHAnsi" w:hAnsiTheme="majorHAnsi" w:cstheme="majorHAnsi"/>
          <w:b/>
          <w:bCs/>
        </w:rPr>
        <w:t xml:space="preserve">Group </w:t>
      </w:r>
      <w:r w:rsidR="007412C8" w:rsidRPr="00256C6E">
        <w:rPr>
          <w:rFonts w:asciiTheme="majorHAnsi" w:hAnsiTheme="majorHAnsi" w:cstheme="majorHAnsi"/>
          <w:b/>
          <w:bCs/>
        </w:rPr>
        <w:t>Discussion Questions</w:t>
      </w:r>
    </w:p>
    <w:p w14:paraId="52493B44" w14:textId="77777777" w:rsidR="00F67482" w:rsidRPr="00F67482" w:rsidRDefault="00F67482" w:rsidP="00F67482">
      <w:pPr>
        <w:rPr>
          <w:rFonts w:asciiTheme="majorHAnsi" w:hAnsiTheme="majorHAnsi" w:cstheme="majorHAnsi"/>
          <w:lang w:val="en"/>
        </w:rPr>
      </w:pPr>
    </w:p>
    <w:p w14:paraId="3FE3A5CA" w14:textId="0F7E4E6A" w:rsidR="00A05C1A" w:rsidRDefault="00A21565" w:rsidP="00A21565">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Pastor Bryan made reference to the Beatles’ song, Nowhere Man.  </w:t>
      </w:r>
      <w:r w:rsidRPr="00CB3CF4">
        <w:rPr>
          <w:rFonts w:asciiTheme="majorHAnsi" w:hAnsiTheme="majorHAnsi" w:cstheme="majorHAnsi"/>
          <w:i/>
          <w:lang w:val="en"/>
        </w:rPr>
        <w:t>“He’s a real nowhere man, living in his nowhere land, making all his nowhere plans for nobody.”</w:t>
      </w:r>
      <w:r>
        <w:rPr>
          <w:rFonts w:asciiTheme="majorHAnsi" w:hAnsiTheme="majorHAnsi" w:cstheme="majorHAnsi"/>
          <w:lang w:val="en"/>
        </w:rPr>
        <w:t xml:space="preserve">  </w:t>
      </w:r>
      <w:r w:rsidR="00A05C1A">
        <w:rPr>
          <w:rFonts w:asciiTheme="majorHAnsi" w:hAnsiTheme="majorHAnsi" w:cstheme="majorHAnsi"/>
          <w:lang w:val="en"/>
        </w:rPr>
        <w:t>Can you relate to these lyrics now</w:t>
      </w:r>
      <w:r w:rsidR="004E63B4">
        <w:rPr>
          <w:rFonts w:asciiTheme="majorHAnsi" w:hAnsiTheme="majorHAnsi" w:cstheme="majorHAnsi"/>
          <w:lang w:val="en"/>
        </w:rPr>
        <w:t>,</w:t>
      </w:r>
      <w:r w:rsidR="00A05C1A">
        <w:rPr>
          <w:rFonts w:asciiTheme="majorHAnsi" w:hAnsiTheme="majorHAnsi" w:cstheme="majorHAnsi"/>
          <w:lang w:val="en"/>
        </w:rPr>
        <w:t xml:space="preserve"> or at any time your life?  Please tell us when and explain the context.</w:t>
      </w:r>
    </w:p>
    <w:p w14:paraId="0E431EFF" w14:textId="60DD57BA" w:rsidR="00E048C3" w:rsidRDefault="00E048C3" w:rsidP="00A21565">
      <w:pPr>
        <w:pStyle w:val="ListParagraph"/>
        <w:numPr>
          <w:ilvl w:val="0"/>
          <w:numId w:val="9"/>
        </w:numPr>
        <w:rPr>
          <w:rFonts w:asciiTheme="majorHAnsi" w:hAnsiTheme="majorHAnsi" w:cstheme="majorHAnsi"/>
          <w:lang w:val="en"/>
        </w:rPr>
      </w:pPr>
      <w:r>
        <w:rPr>
          <w:rFonts w:asciiTheme="majorHAnsi" w:hAnsiTheme="majorHAnsi" w:cstheme="majorHAnsi"/>
          <w:lang w:val="en"/>
        </w:rPr>
        <w:t xml:space="preserve">In verse 3 Moses takes a moment to consider whether to take a closer look at the burning bush or keep walking.  Why do you think the writer(s) of Exodus included this pause in the story?  Can you think of similar moments you may encounter </w:t>
      </w:r>
      <w:r w:rsidR="004E63B4">
        <w:rPr>
          <w:rFonts w:asciiTheme="majorHAnsi" w:hAnsiTheme="majorHAnsi" w:cstheme="majorHAnsi"/>
          <w:lang w:val="en"/>
        </w:rPr>
        <w:t>in the course of a week?</w:t>
      </w:r>
    </w:p>
    <w:p w14:paraId="75F40434" w14:textId="3B113AD2" w:rsidR="007D053D" w:rsidRPr="004658BE" w:rsidRDefault="00ED4025" w:rsidP="00BB303B">
      <w:pPr>
        <w:pStyle w:val="ListParagraph"/>
        <w:numPr>
          <w:ilvl w:val="0"/>
          <w:numId w:val="9"/>
        </w:numPr>
        <w:rPr>
          <w:rFonts w:asciiTheme="majorHAnsi" w:hAnsiTheme="majorHAnsi" w:cstheme="majorHAnsi"/>
        </w:rPr>
      </w:pPr>
      <w:r>
        <w:rPr>
          <w:rFonts w:asciiTheme="majorHAnsi" w:hAnsiTheme="majorHAnsi" w:cstheme="majorHAnsi"/>
          <w:lang w:val="en"/>
        </w:rPr>
        <w:t>Skye Jethani proposed 5 ways that people typically relate to God:  life under God, life over God, life from God, life for God</w:t>
      </w:r>
      <w:r w:rsidR="00CB3CF4">
        <w:rPr>
          <w:rFonts w:asciiTheme="majorHAnsi" w:hAnsiTheme="majorHAnsi" w:cstheme="majorHAnsi"/>
          <w:lang w:val="en"/>
        </w:rPr>
        <w:t>,</w:t>
      </w:r>
      <w:r>
        <w:rPr>
          <w:rFonts w:asciiTheme="majorHAnsi" w:hAnsiTheme="majorHAnsi" w:cstheme="majorHAnsi"/>
          <w:lang w:val="en"/>
        </w:rPr>
        <w:t xml:space="preserve"> and life with G</w:t>
      </w:r>
      <w:r w:rsidR="004658BE">
        <w:rPr>
          <w:rFonts w:asciiTheme="majorHAnsi" w:hAnsiTheme="majorHAnsi" w:cstheme="majorHAnsi"/>
          <w:lang w:val="en"/>
        </w:rPr>
        <w:t>od.  Which of best describes how you view your relationship with God?</w:t>
      </w:r>
    </w:p>
    <w:p w14:paraId="11BFD13B" w14:textId="3342B8F5" w:rsidR="004658BE" w:rsidRPr="00FD7DB1" w:rsidRDefault="004658BE" w:rsidP="00BB303B">
      <w:pPr>
        <w:pStyle w:val="ListParagraph"/>
        <w:numPr>
          <w:ilvl w:val="0"/>
          <w:numId w:val="9"/>
        </w:numPr>
        <w:rPr>
          <w:rFonts w:asciiTheme="majorHAnsi" w:hAnsiTheme="majorHAnsi" w:cstheme="majorHAnsi"/>
        </w:rPr>
      </w:pPr>
      <w:r>
        <w:rPr>
          <w:rFonts w:asciiTheme="majorHAnsi" w:hAnsiTheme="majorHAnsi" w:cstheme="majorHAnsi"/>
          <w:lang w:val="en"/>
        </w:rPr>
        <w:t>Looking back on your life, think about the times you may have encountered God.  When and where was it?  What were you doing?  What captured your attention?  What decision did you make?</w:t>
      </w:r>
    </w:p>
    <w:p w14:paraId="21BE4FAB" w14:textId="08C6085C" w:rsidR="00FD7DB1" w:rsidRPr="00ED4025" w:rsidRDefault="00FD7DB1" w:rsidP="00BB303B">
      <w:pPr>
        <w:pStyle w:val="ListParagraph"/>
        <w:numPr>
          <w:ilvl w:val="0"/>
          <w:numId w:val="9"/>
        </w:numPr>
        <w:rPr>
          <w:rFonts w:asciiTheme="majorHAnsi" w:hAnsiTheme="majorHAnsi" w:cstheme="majorHAnsi"/>
        </w:rPr>
      </w:pPr>
      <w:r>
        <w:rPr>
          <w:rFonts w:asciiTheme="majorHAnsi" w:hAnsiTheme="majorHAnsi" w:cstheme="majorHAnsi"/>
          <w:lang w:val="en"/>
        </w:rPr>
        <w:t>If you had an opportunity to complete the Discipleship Planning Tool and/ or the GPS Assessment, please share your results with your group and discuss where you think God may be calling you to serve.</w:t>
      </w:r>
    </w:p>
    <w:p w14:paraId="17086E95" w14:textId="77777777" w:rsidR="00F45350" w:rsidRDefault="00F45350" w:rsidP="00BE28DA">
      <w:pPr>
        <w:rPr>
          <w:rFonts w:asciiTheme="majorHAnsi" w:hAnsiTheme="majorHAnsi" w:cstheme="majorHAnsi"/>
        </w:rPr>
      </w:pPr>
    </w:p>
    <w:p w14:paraId="07CD60E1" w14:textId="77777777" w:rsidR="00691AA4" w:rsidRDefault="00691AA4" w:rsidP="007D053D">
      <w:pPr>
        <w:rPr>
          <w:rFonts w:asciiTheme="majorHAnsi" w:hAnsiTheme="majorHAnsi" w:cstheme="majorHAnsi"/>
          <w:lang w:val="en"/>
        </w:rPr>
      </w:pPr>
    </w:p>
    <w:p w14:paraId="2397C916" w14:textId="5EF2F68E" w:rsidR="004E6A1B" w:rsidRDefault="004E6A1B" w:rsidP="007D053D">
      <w:pPr>
        <w:rPr>
          <w:rFonts w:asciiTheme="majorHAnsi" w:hAnsiTheme="majorHAnsi" w:cstheme="majorHAnsi"/>
          <w:b/>
          <w:bCs/>
          <w:lang w:val="en"/>
        </w:rPr>
      </w:pPr>
      <w:r w:rsidRPr="004E6A1B">
        <w:rPr>
          <w:rFonts w:asciiTheme="majorHAnsi" w:hAnsiTheme="majorHAnsi" w:cstheme="majorHAnsi"/>
          <w:b/>
          <w:bCs/>
          <w:lang w:val="en"/>
        </w:rPr>
        <w:t>Homework Until Next Time</w:t>
      </w:r>
      <w:r>
        <w:rPr>
          <w:rFonts w:asciiTheme="majorHAnsi" w:hAnsiTheme="majorHAnsi" w:cstheme="majorHAnsi"/>
          <w:b/>
          <w:bCs/>
          <w:lang w:val="en"/>
        </w:rPr>
        <w:t>:</w:t>
      </w:r>
    </w:p>
    <w:p w14:paraId="29E995FB" w14:textId="63509C12" w:rsidR="004E6A1B" w:rsidRDefault="004E6A1B" w:rsidP="007D053D">
      <w:pPr>
        <w:rPr>
          <w:rFonts w:asciiTheme="majorHAnsi" w:hAnsiTheme="majorHAnsi" w:cstheme="majorHAnsi"/>
          <w:lang w:val="en"/>
        </w:rPr>
      </w:pPr>
      <w:r w:rsidRPr="004E6A1B">
        <w:rPr>
          <w:rFonts w:asciiTheme="majorHAnsi" w:hAnsiTheme="majorHAnsi" w:cstheme="majorHAnsi"/>
          <w:lang w:val="en"/>
        </w:rPr>
        <w:t>Ask the members of your LG to complete the Discipleship Planning Tool and the GPS Assessment Tool before your next meeting</w:t>
      </w:r>
      <w:r>
        <w:rPr>
          <w:rFonts w:asciiTheme="majorHAnsi" w:hAnsiTheme="majorHAnsi" w:cstheme="majorHAnsi"/>
          <w:lang w:val="en"/>
        </w:rPr>
        <w:t>. Here is some fresh language:</w:t>
      </w:r>
    </w:p>
    <w:p w14:paraId="48EE343F" w14:textId="77777777" w:rsidR="004E6A1B" w:rsidRDefault="004E6A1B" w:rsidP="004E6A1B">
      <w:pPr>
        <w:rPr>
          <w:rFonts w:asciiTheme="majorHAnsi" w:hAnsiTheme="majorHAnsi" w:cstheme="majorHAnsi"/>
          <w:b/>
          <w:bCs/>
        </w:rPr>
      </w:pPr>
    </w:p>
    <w:p w14:paraId="17D12FD7" w14:textId="49B53CE7" w:rsidR="004E6A1B" w:rsidRPr="004E6A1B" w:rsidRDefault="004E6A1B" w:rsidP="004E6A1B">
      <w:pPr>
        <w:ind w:firstLine="720"/>
        <w:rPr>
          <w:rFonts w:asciiTheme="majorHAnsi" w:hAnsiTheme="majorHAnsi" w:cstheme="majorHAnsi"/>
        </w:rPr>
      </w:pPr>
      <w:r w:rsidRPr="004E6A1B">
        <w:rPr>
          <w:rFonts w:asciiTheme="majorHAnsi" w:hAnsiTheme="majorHAnsi" w:cstheme="majorHAnsi"/>
          <w:i/>
          <w:iCs/>
        </w:rPr>
        <w:t>We’re all on a journey; where is yours taking you</w:t>
      </w:r>
      <w:r w:rsidRPr="004E6A1B">
        <w:rPr>
          <w:rFonts w:asciiTheme="majorHAnsi" w:hAnsiTheme="majorHAnsi" w:cstheme="majorHAnsi"/>
        </w:rPr>
        <w:t>? </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5D1E7F92" w14:textId="77777777" w:rsidR="004E6A1B" w:rsidRPr="004E6A1B" w:rsidRDefault="004E6A1B" w:rsidP="004E6A1B">
      <w:pPr>
        <w:ind w:left="720"/>
        <w:rPr>
          <w:rFonts w:asciiTheme="majorHAnsi" w:hAnsiTheme="majorHAnsi" w:cstheme="majorHAnsi"/>
        </w:rPr>
      </w:pPr>
      <w:r w:rsidRPr="004E6A1B">
        <w:rPr>
          <w:rFonts w:asciiTheme="majorHAnsi" w:hAnsiTheme="majorHAnsi" w:cstheme="majorHAnsi"/>
        </w:rPr>
        <w:t>The beauty of the way of Jesus is that it’s not just good for us, it’s good for the world around us. But that kind of beautiful life doesn’t come from just hearing the words of Jesus; it comes from putting them into practice. Three kinds of practice, actually:</w:t>
      </w: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with-God life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with-others life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The for-the-world life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647A32B0" w14:textId="5C6FC052" w:rsidR="004E6A1B" w:rsidRPr="004E6A1B" w:rsidRDefault="004E6A1B" w:rsidP="004E6A1B">
      <w:pPr>
        <w:rPr>
          <w:rFonts w:asciiTheme="majorHAnsi" w:hAnsiTheme="majorHAnsi" w:cstheme="majorHAnsi"/>
        </w:rPr>
      </w:pPr>
      <w:r>
        <w:rPr>
          <w:rFonts w:asciiTheme="majorHAnsi" w:hAnsiTheme="majorHAnsi" w:cstheme="majorHAnsi"/>
        </w:rPr>
        <w:lastRenderedPageBreak/>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p>
    <w:p w14:paraId="26805D18" w14:textId="77777777" w:rsidR="004E6A1B" w:rsidRDefault="004E6A1B" w:rsidP="007D053D">
      <w:pPr>
        <w:rPr>
          <w:rFonts w:asciiTheme="majorHAnsi" w:hAnsiTheme="majorHAnsi" w:cstheme="majorHAnsi"/>
          <w:lang w:val="en"/>
        </w:rPr>
      </w:pPr>
    </w:p>
    <w:p w14:paraId="250C7B69" w14:textId="77777777" w:rsidR="004E6A1B" w:rsidRPr="004E6A1B" w:rsidRDefault="004E6A1B" w:rsidP="007D053D">
      <w:pPr>
        <w:rPr>
          <w:rFonts w:asciiTheme="majorHAnsi" w:hAnsiTheme="majorHAnsi" w:cstheme="majorHAnsi"/>
          <w:lang w:val="en"/>
        </w:rPr>
      </w:pPr>
    </w:p>
    <w:p w14:paraId="51F82651" w14:textId="77777777" w:rsidR="005F1A28" w:rsidRDefault="005F1A28" w:rsidP="00BE28DA">
      <w:pPr>
        <w:rPr>
          <w:rFonts w:asciiTheme="majorHAnsi" w:hAnsiTheme="majorHAnsi" w:cstheme="majorHAnsi"/>
          <w:b/>
          <w:bCs/>
          <w:lang w:val="en"/>
        </w:rPr>
      </w:pPr>
    </w:p>
    <w:p w14:paraId="78BECA57" w14:textId="34879F54" w:rsidR="005F1A28" w:rsidRPr="005F1A28" w:rsidRDefault="005F1A28" w:rsidP="00BE28DA">
      <w:pPr>
        <w:rPr>
          <w:rFonts w:asciiTheme="majorHAnsi" w:hAnsiTheme="majorHAnsi" w:cstheme="majorHAnsi"/>
          <w:b/>
          <w:bCs/>
          <w:lang w:val="en"/>
        </w:rPr>
      </w:pPr>
      <w:r w:rsidRPr="005F1A28">
        <w:rPr>
          <w:rFonts w:asciiTheme="majorHAnsi" w:hAnsiTheme="majorHAnsi" w:cstheme="majorHAnsi"/>
          <w:b/>
          <w:bCs/>
          <w:lang w:val="en"/>
        </w:rPr>
        <w:t>Let’s Pray</w:t>
      </w:r>
    </w:p>
    <w:p w14:paraId="06D716C4" w14:textId="67C5CEFE" w:rsidR="00F67482" w:rsidRPr="00B11889" w:rsidRDefault="005F1A28" w:rsidP="00BE28DA">
      <w:pPr>
        <w:rPr>
          <w:rFonts w:asciiTheme="majorHAnsi" w:hAnsiTheme="majorHAnsi" w:cstheme="majorHAnsi"/>
          <w:lang w:val="en"/>
        </w:rPr>
      </w:pPr>
      <w:r>
        <w:rPr>
          <w:rFonts w:asciiTheme="majorHAnsi" w:hAnsiTheme="majorHAnsi" w:cstheme="majorHAnsi"/>
          <w:lang w:val="en"/>
        </w:rPr>
        <w:t>-------------------</w:t>
      </w:r>
    </w:p>
    <w:p w14:paraId="7DA5C159" w14:textId="27DAF4B9" w:rsidR="004B3944" w:rsidRDefault="00F67482" w:rsidP="00410221">
      <w:pPr>
        <w:rPr>
          <w:rFonts w:asciiTheme="majorHAnsi" w:hAnsiTheme="majorHAnsi" w:cstheme="majorHAnsi"/>
          <w:b/>
          <w:bCs/>
          <w:lang w:val="en"/>
        </w:rPr>
      </w:pPr>
      <w:r w:rsidRPr="00F67482">
        <w:rPr>
          <w:rFonts w:asciiTheme="majorHAnsi" w:hAnsiTheme="majorHAnsi" w:cstheme="majorHAnsi"/>
          <w:b/>
          <w:bCs/>
          <w:lang w:val="en"/>
        </w:rPr>
        <w:t>Support for the Leader</w:t>
      </w:r>
      <w:r>
        <w:rPr>
          <w:rFonts w:asciiTheme="majorHAnsi" w:hAnsiTheme="majorHAnsi" w:cstheme="majorHAnsi"/>
          <w:b/>
          <w:bCs/>
          <w:lang w:val="en"/>
        </w:rPr>
        <w:t xml:space="preserve"> (These </w:t>
      </w:r>
      <w:r w:rsidR="004B3944">
        <w:rPr>
          <w:rFonts w:asciiTheme="majorHAnsi" w:hAnsiTheme="majorHAnsi" w:cstheme="majorHAnsi"/>
          <w:b/>
          <w:bCs/>
          <w:lang w:val="en"/>
        </w:rPr>
        <w:t>Teaching P</w:t>
      </w:r>
      <w:r>
        <w:rPr>
          <w:rFonts w:asciiTheme="majorHAnsi" w:hAnsiTheme="majorHAnsi" w:cstheme="majorHAnsi"/>
          <w:b/>
          <w:bCs/>
          <w:lang w:val="en"/>
        </w:rPr>
        <w:t xml:space="preserve">oints are provided to help the group leader make connections from the message to their group with both insights from the Biblical text and also </w:t>
      </w:r>
      <w:r w:rsidR="007D053D">
        <w:rPr>
          <w:rFonts w:asciiTheme="majorHAnsi" w:hAnsiTheme="majorHAnsi" w:cstheme="majorHAnsi"/>
          <w:b/>
          <w:bCs/>
          <w:lang w:val="en"/>
        </w:rPr>
        <w:t xml:space="preserve">opportunities in the life of our church). </w:t>
      </w:r>
    </w:p>
    <w:p w14:paraId="61910685" w14:textId="77777777" w:rsidR="004B3944" w:rsidRDefault="004B3944" w:rsidP="00410221">
      <w:pPr>
        <w:rPr>
          <w:rFonts w:asciiTheme="majorHAnsi" w:hAnsiTheme="majorHAnsi" w:cstheme="majorHAnsi"/>
          <w:b/>
          <w:bCs/>
          <w:lang w:val="en"/>
        </w:rPr>
      </w:pPr>
    </w:p>
    <w:p w14:paraId="7A2DCBBE" w14:textId="739A551B" w:rsidR="004B3944" w:rsidRDefault="004B3944" w:rsidP="00410221">
      <w:pPr>
        <w:rPr>
          <w:rFonts w:asciiTheme="majorHAnsi" w:hAnsiTheme="majorHAnsi" w:cstheme="majorHAnsi"/>
          <w:b/>
          <w:bCs/>
          <w:lang w:val="en"/>
        </w:rPr>
      </w:pPr>
      <w:r>
        <w:rPr>
          <w:rFonts w:asciiTheme="majorHAnsi" w:hAnsiTheme="majorHAnsi" w:cstheme="majorHAnsi"/>
          <w:b/>
          <w:bCs/>
          <w:lang w:val="en"/>
        </w:rPr>
        <w:t>Teaching Points:</w:t>
      </w:r>
    </w:p>
    <w:p w14:paraId="13C14E35" w14:textId="6D362AAF" w:rsidR="004B3944" w:rsidRDefault="004B3944" w:rsidP="004B3944">
      <w:pPr>
        <w:numPr>
          <w:ilvl w:val="0"/>
          <w:numId w:val="6"/>
        </w:numPr>
        <w:rPr>
          <w:rFonts w:asciiTheme="majorHAnsi" w:hAnsiTheme="majorHAnsi" w:cstheme="majorHAnsi"/>
          <w:lang w:val="en"/>
        </w:rPr>
      </w:pPr>
      <w:r w:rsidRPr="004B3944">
        <w:rPr>
          <w:rFonts w:asciiTheme="majorHAnsi" w:hAnsiTheme="majorHAnsi" w:cstheme="majorHAnsi"/>
          <w:lang w:val="en"/>
        </w:rPr>
        <w:t>If you have not yet done so, please spend 15-20 minutes to complete the Discipleship Planning Tool (grace.org/the journey) and the GPS Assessment Tool (grace.org/volunteer)</w:t>
      </w:r>
    </w:p>
    <w:p w14:paraId="1265D30D" w14:textId="0C019028" w:rsidR="00CB0ED2" w:rsidRDefault="0072272B" w:rsidP="004B3944">
      <w:pPr>
        <w:numPr>
          <w:ilvl w:val="0"/>
          <w:numId w:val="6"/>
        </w:numPr>
        <w:rPr>
          <w:rFonts w:asciiTheme="majorHAnsi" w:hAnsiTheme="majorHAnsi" w:cstheme="majorHAnsi"/>
          <w:lang w:val="en"/>
        </w:rPr>
      </w:pPr>
      <w:r>
        <w:rPr>
          <w:rFonts w:asciiTheme="majorHAnsi" w:hAnsiTheme="majorHAnsi" w:cstheme="majorHAnsi"/>
          <w:lang w:val="en"/>
        </w:rPr>
        <w:t xml:space="preserve">Like Moses, we all have moments in our daily lives when we see something, hear something or feel something that gets our attention.  We have </w:t>
      </w:r>
      <w:r w:rsidR="004658BE">
        <w:rPr>
          <w:rFonts w:asciiTheme="majorHAnsi" w:hAnsiTheme="majorHAnsi" w:cstheme="majorHAnsi"/>
          <w:lang w:val="en"/>
        </w:rPr>
        <w:t xml:space="preserve">a </w:t>
      </w:r>
      <w:r>
        <w:rPr>
          <w:rFonts w:asciiTheme="majorHAnsi" w:hAnsiTheme="majorHAnsi" w:cstheme="majorHAnsi"/>
          <w:lang w:val="en"/>
        </w:rPr>
        <w:t xml:space="preserve">decision to make.  Do we explore it or ignore it?  Could </w:t>
      </w:r>
      <w:r w:rsidR="0014755C">
        <w:rPr>
          <w:rFonts w:asciiTheme="majorHAnsi" w:hAnsiTheme="majorHAnsi" w:cstheme="majorHAnsi"/>
          <w:lang w:val="en"/>
        </w:rPr>
        <w:t>some of these moments be God inviting us into a deeper relationship with Him?</w:t>
      </w:r>
    </w:p>
    <w:p w14:paraId="62A8861E" w14:textId="29D4730B" w:rsidR="00BB0EA0" w:rsidRDefault="00BB0EA0" w:rsidP="004B3944">
      <w:pPr>
        <w:numPr>
          <w:ilvl w:val="0"/>
          <w:numId w:val="6"/>
        </w:numPr>
        <w:rPr>
          <w:rFonts w:asciiTheme="majorHAnsi" w:hAnsiTheme="majorHAnsi" w:cstheme="majorHAnsi"/>
          <w:lang w:val="en"/>
        </w:rPr>
      </w:pPr>
      <w:r>
        <w:rPr>
          <w:rFonts w:asciiTheme="majorHAnsi" w:hAnsiTheme="majorHAnsi" w:cstheme="majorHAnsi"/>
          <w:lang w:val="en"/>
        </w:rPr>
        <w:t>God takes the initiative and then waits for us to respond</w:t>
      </w:r>
      <w:r w:rsidR="0014755C">
        <w:rPr>
          <w:rFonts w:asciiTheme="majorHAnsi" w:hAnsiTheme="majorHAnsi" w:cstheme="majorHAnsi"/>
          <w:lang w:val="en"/>
        </w:rPr>
        <w:t xml:space="preserve">.  If we don’t pay attention to what is going on around us and pause to think about </w:t>
      </w:r>
      <w:r w:rsidR="00561BEB">
        <w:rPr>
          <w:rFonts w:asciiTheme="majorHAnsi" w:hAnsiTheme="majorHAnsi" w:cstheme="majorHAnsi"/>
          <w:lang w:val="en"/>
        </w:rPr>
        <w:t xml:space="preserve">these </w:t>
      </w:r>
      <w:r w:rsidR="00FD7DB1">
        <w:rPr>
          <w:rFonts w:asciiTheme="majorHAnsi" w:hAnsiTheme="majorHAnsi" w:cstheme="majorHAnsi"/>
          <w:lang w:val="en"/>
        </w:rPr>
        <w:t>particular</w:t>
      </w:r>
      <w:r w:rsidR="00561BEB">
        <w:rPr>
          <w:rFonts w:asciiTheme="majorHAnsi" w:hAnsiTheme="majorHAnsi" w:cstheme="majorHAnsi"/>
          <w:lang w:val="en"/>
        </w:rPr>
        <w:t xml:space="preserve"> moments</w:t>
      </w:r>
      <w:r w:rsidR="0014755C">
        <w:rPr>
          <w:rFonts w:asciiTheme="majorHAnsi" w:hAnsiTheme="majorHAnsi" w:cstheme="majorHAnsi"/>
          <w:lang w:val="en"/>
        </w:rPr>
        <w:t>, we might be missing an opportunity</w:t>
      </w:r>
      <w:r w:rsidR="004E63B4">
        <w:rPr>
          <w:rFonts w:asciiTheme="majorHAnsi" w:hAnsiTheme="majorHAnsi" w:cstheme="majorHAnsi"/>
          <w:lang w:val="en"/>
        </w:rPr>
        <w:t xml:space="preserve"> to play a unique role in God’s story.</w:t>
      </w:r>
    </w:p>
    <w:p w14:paraId="18F17E45" w14:textId="179684DA" w:rsidR="00CB6923" w:rsidRPr="004658BE" w:rsidRDefault="00ED4025" w:rsidP="004658BE">
      <w:pPr>
        <w:numPr>
          <w:ilvl w:val="0"/>
          <w:numId w:val="6"/>
        </w:numPr>
        <w:rPr>
          <w:rFonts w:asciiTheme="majorHAnsi" w:hAnsiTheme="majorHAnsi" w:cstheme="majorHAnsi"/>
          <w:lang w:val="en"/>
        </w:rPr>
      </w:pPr>
      <w:r>
        <w:rPr>
          <w:rFonts w:asciiTheme="majorHAnsi" w:hAnsiTheme="majorHAnsi" w:cstheme="majorHAnsi"/>
          <w:lang w:val="en"/>
        </w:rPr>
        <w:t>God is always doing something new in our lives and in the church.  Will you be present to what God might be inviting you into this season?</w:t>
      </w:r>
    </w:p>
    <w:p w14:paraId="311917AA" w14:textId="67294CEA" w:rsidR="00CB6923" w:rsidRDefault="00CB6923" w:rsidP="004B3944">
      <w:pPr>
        <w:numPr>
          <w:ilvl w:val="0"/>
          <w:numId w:val="6"/>
        </w:numPr>
        <w:rPr>
          <w:rFonts w:asciiTheme="majorHAnsi" w:hAnsiTheme="majorHAnsi" w:cstheme="majorHAnsi"/>
          <w:lang w:val="en"/>
        </w:rPr>
      </w:pPr>
      <w:r>
        <w:rPr>
          <w:rFonts w:asciiTheme="majorHAnsi" w:hAnsiTheme="majorHAnsi" w:cstheme="majorHAnsi"/>
          <w:lang w:val="en"/>
        </w:rPr>
        <w:t>You’ll never really know who you are, until you know that God is with you.</w:t>
      </w:r>
    </w:p>
    <w:p w14:paraId="48D4D8CD" w14:textId="288E07EA" w:rsidR="00784A08" w:rsidRDefault="00784A08" w:rsidP="00784A08">
      <w:pPr>
        <w:rPr>
          <w:rFonts w:asciiTheme="majorHAnsi" w:hAnsiTheme="majorHAnsi" w:cstheme="majorHAnsi"/>
          <w:lang w:val="en"/>
        </w:rPr>
      </w:pPr>
    </w:p>
    <w:p w14:paraId="2D837177" w14:textId="5FB6F55E" w:rsidR="00CB3CF4" w:rsidRDefault="00CB3CF4" w:rsidP="00784A08">
      <w:pPr>
        <w:rPr>
          <w:rFonts w:asciiTheme="majorHAnsi" w:hAnsiTheme="majorHAnsi" w:cstheme="majorHAnsi"/>
          <w:lang w:val="en"/>
        </w:rPr>
      </w:pPr>
    </w:p>
    <w:p w14:paraId="463F7395" w14:textId="67E08D22" w:rsidR="00CB3CF4" w:rsidRDefault="00CB3CF4" w:rsidP="00784A08">
      <w:pPr>
        <w:rPr>
          <w:rFonts w:asciiTheme="majorHAnsi" w:hAnsiTheme="majorHAnsi" w:cstheme="majorHAnsi"/>
          <w:lang w:val="en"/>
        </w:rPr>
      </w:pPr>
    </w:p>
    <w:p w14:paraId="037379B1" w14:textId="1434BCE6" w:rsidR="00784A08" w:rsidRPr="00784A08" w:rsidRDefault="00784A08" w:rsidP="00784A08">
      <w:pPr>
        <w:rPr>
          <w:rFonts w:asciiTheme="majorHAnsi" w:hAnsiTheme="majorHAnsi" w:cstheme="majorHAnsi"/>
          <w:b/>
          <w:bCs/>
          <w:lang w:val="en"/>
        </w:rPr>
      </w:pPr>
      <w:r w:rsidRPr="00784A08">
        <w:rPr>
          <w:rFonts w:asciiTheme="majorHAnsi" w:hAnsiTheme="majorHAnsi" w:cstheme="majorHAnsi"/>
          <w:b/>
          <w:bCs/>
          <w:lang w:val="en"/>
        </w:rPr>
        <w:t>For F</w:t>
      </w:r>
      <w:r>
        <w:rPr>
          <w:rFonts w:asciiTheme="majorHAnsi" w:hAnsiTheme="majorHAnsi" w:cstheme="majorHAnsi"/>
          <w:b/>
          <w:bCs/>
          <w:lang w:val="en"/>
        </w:rPr>
        <w:t>ur</w:t>
      </w:r>
      <w:r w:rsidRPr="00784A08">
        <w:rPr>
          <w:rFonts w:asciiTheme="majorHAnsi" w:hAnsiTheme="majorHAnsi" w:cstheme="majorHAnsi"/>
          <w:b/>
          <w:bCs/>
          <w:lang w:val="en"/>
        </w:rPr>
        <w:t>ther Biblical Study</w:t>
      </w:r>
      <w:r>
        <w:rPr>
          <w:rFonts w:asciiTheme="majorHAnsi" w:hAnsiTheme="majorHAnsi" w:cstheme="majorHAnsi"/>
          <w:b/>
          <w:bCs/>
          <w:lang w:val="en"/>
        </w:rPr>
        <w:t>:</w:t>
      </w:r>
    </w:p>
    <w:p w14:paraId="070D8369" w14:textId="77777777" w:rsidR="00784A08" w:rsidRPr="004B3944" w:rsidRDefault="00784A08" w:rsidP="00784A08">
      <w:pPr>
        <w:rPr>
          <w:rFonts w:asciiTheme="majorHAnsi" w:hAnsiTheme="majorHAnsi" w:cstheme="majorHAnsi"/>
          <w:lang w:val="en"/>
        </w:rPr>
      </w:pPr>
    </w:p>
    <w:p w14:paraId="6284E63F" w14:textId="5E2247A8" w:rsidR="00412DA0" w:rsidRPr="00CB3CF4" w:rsidRDefault="00412DA0" w:rsidP="00784A08">
      <w:pPr>
        <w:rPr>
          <w:rFonts w:asciiTheme="majorHAnsi" w:hAnsiTheme="majorHAnsi" w:cstheme="majorHAnsi"/>
          <w:sz w:val="20"/>
          <w:szCs w:val="20"/>
          <w:lang w:val="en"/>
        </w:rPr>
      </w:pPr>
      <w:r w:rsidRPr="00CB3CF4">
        <w:rPr>
          <w:rFonts w:asciiTheme="majorHAnsi" w:hAnsiTheme="majorHAnsi" w:cstheme="majorHAnsi"/>
          <w:sz w:val="20"/>
          <w:szCs w:val="20"/>
          <w:lang w:val="en"/>
        </w:rPr>
        <w:t>Genesis 22:1 (NIV)</w:t>
      </w:r>
    </w:p>
    <w:p w14:paraId="6423E43A" w14:textId="72DE461A" w:rsidR="00412DA0" w:rsidRPr="00CB3CF4" w:rsidRDefault="00412DA0" w:rsidP="00784A08">
      <w:pPr>
        <w:rPr>
          <w:rFonts w:asciiTheme="majorHAnsi" w:hAnsiTheme="majorHAnsi" w:cstheme="majorHAnsi"/>
          <w:sz w:val="20"/>
          <w:szCs w:val="20"/>
          <w:lang w:val="en"/>
        </w:rPr>
      </w:pPr>
      <w:r w:rsidRPr="00CB3CF4">
        <w:rPr>
          <w:rFonts w:asciiTheme="majorHAnsi" w:hAnsiTheme="majorHAnsi" w:cstheme="majorHAnsi"/>
          <w:color w:val="000000"/>
          <w:sz w:val="20"/>
          <w:szCs w:val="20"/>
          <w:shd w:val="clear" w:color="auto" w:fill="FFFFFF"/>
        </w:rPr>
        <w:t>Some time later God tested Abraham. He said to him, “Abraham!” “</w:t>
      </w:r>
      <w:r w:rsidRPr="00CB3CF4">
        <w:rPr>
          <w:rFonts w:asciiTheme="majorHAnsi" w:hAnsiTheme="majorHAnsi" w:cstheme="majorHAnsi"/>
          <w:b/>
          <w:bCs/>
          <w:color w:val="000000"/>
          <w:sz w:val="20"/>
          <w:szCs w:val="20"/>
          <w:shd w:val="clear" w:color="auto" w:fill="FFFFFF"/>
        </w:rPr>
        <w:t>Here</w:t>
      </w:r>
      <w:r w:rsidRPr="00CB3CF4">
        <w:rPr>
          <w:rFonts w:asciiTheme="majorHAnsi" w:hAnsiTheme="majorHAnsi" w:cstheme="majorHAnsi"/>
          <w:color w:val="000000"/>
          <w:sz w:val="20"/>
          <w:szCs w:val="20"/>
          <w:shd w:val="clear" w:color="auto" w:fill="FFFFFF"/>
        </w:rPr>
        <w:t> </w:t>
      </w:r>
      <w:r w:rsidRPr="00CB3CF4">
        <w:rPr>
          <w:rFonts w:asciiTheme="majorHAnsi" w:hAnsiTheme="majorHAnsi" w:cstheme="majorHAnsi"/>
          <w:b/>
          <w:bCs/>
          <w:color w:val="000000"/>
          <w:sz w:val="20"/>
          <w:szCs w:val="20"/>
          <w:shd w:val="clear" w:color="auto" w:fill="FFFFFF"/>
        </w:rPr>
        <w:t>I</w:t>
      </w:r>
      <w:r w:rsidRPr="00CB3CF4">
        <w:rPr>
          <w:rFonts w:asciiTheme="majorHAnsi" w:hAnsiTheme="majorHAnsi" w:cstheme="majorHAnsi"/>
          <w:color w:val="000000"/>
          <w:sz w:val="20"/>
          <w:szCs w:val="20"/>
          <w:shd w:val="clear" w:color="auto" w:fill="FFFFFF"/>
        </w:rPr>
        <w:t> </w:t>
      </w:r>
      <w:r w:rsidRPr="00CB3CF4">
        <w:rPr>
          <w:rFonts w:asciiTheme="majorHAnsi" w:hAnsiTheme="majorHAnsi" w:cstheme="majorHAnsi"/>
          <w:b/>
          <w:bCs/>
          <w:color w:val="000000"/>
          <w:sz w:val="20"/>
          <w:szCs w:val="20"/>
          <w:shd w:val="clear" w:color="auto" w:fill="FFFFFF"/>
        </w:rPr>
        <w:t>am</w:t>
      </w:r>
      <w:r w:rsidRPr="00CB3CF4">
        <w:rPr>
          <w:rFonts w:asciiTheme="majorHAnsi" w:hAnsiTheme="majorHAnsi" w:cstheme="majorHAnsi"/>
          <w:color w:val="000000"/>
          <w:sz w:val="20"/>
          <w:szCs w:val="20"/>
          <w:shd w:val="clear" w:color="auto" w:fill="FFFFFF"/>
        </w:rPr>
        <w:t>,” he replied.</w:t>
      </w:r>
    </w:p>
    <w:p w14:paraId="0585283E" w14:textId="77777777" w:rsidR="00FD7DB1" w:rsidRPr="00CB3CF4" w:rsidRDefault="00FD7DB1" w:rsidP="00784A08">
      <w:pPr>
        <w:rPr>
          <w:rFonts w:asciiTheme="majorHAnsi" w:hAnsiTheme="majorHAnsi" w:cstheme="majorHAnsi"/>
          <w:sz w:val="20"/>
          <w:szCs w:val="20"/>
          <w:lang w:val="en"/>
        </w:rPr>
      </w:pPr>
    </w:p>
    <w:p w14:paraId="22FB5BCD" w14:textId="363760B1" w:rsidR="00412DA0" w:rsidRPr="00CB3CF4" w:rsidRDefault="00412DA0" w:rsidP="00784A08">
      <w:pPr>
        <w:rPr>
          <w:rFonts w:asciiTheme="majorHAnsi" w:hAnsiTheme="majorHAnsi" w:cstheme="majorHAnsi"/>
          <w:sz w:val="20"/>
          <w:szCs w:val="20"/>
          <w:lang w:val="en"/>
        </w:rPr>
      </w:pPr>
      <w:r w:rsidRPr="00CB3CF4">
        <w:rPr>
          <w:rFonts w:asciiTheme="majorHAnsi" w:hAnsiTheme="majorHAnsi" w:cstheme="majorHAnsi"/>
          <w:sz w:val="20"/>
          <w:szCs w:val="20"/>
          <w:lang w:val="en"/>
        </w:rPr>
        <w:t>Genesis 46:2 (NIV)</w:t>
      </w:r>
      <w:r w:rsidRPr="00CB3CF4">
        <w:rPr>
          <w:rFonts w:asciiTheme="majorHAnsi" w:hAnsiTheme="majorHAnsi" w:cstheme="majorHAnsi"/>
          <w:sz w:val="20"/>
          <w:szCs w:val="20"/>
        </w:rPr>
        <w:br/>
      </w:r>
      <w:r w:rsidRPr="00CB3CF4">
        <w:rPr>
          <w:rFonts w:asciiTheme="majorHAnsi" w:hAnsiTheme="majorHAnsi" w:cstheme="majorHAnsi"/>
          <w:color w:val="000000"/>
          <w:sz w:val="20"/>
          <w:szCs w:val="20"/>
          <w:shd w:val="clear" w:color="auto" w:fill="FFFFFF"/>
        </w:rPr>
        <w:t>And God spoke to </w:t>
      </w:r>
      <w:r w:rsidRPr="00CB3CF4">
        <w:rPr>
          <w:rFonts w:asciiTheme="majorHAnsi" w:hAnsiTheme="majorHAnsi" w:cstheme="majorHAnsi"/>
          <w:b/>
          <w:bCs/>
          <w:color w:val="000000"/>
          <w:sz w:val="20"/>
          <w:szCs w:val="20"/>
          <w:shd w:val="clear" w:color="auto" w:fill="FFFFFF"/>
        </w:rPr>
        <w:t>I</w:t>
      </w:r>
      <w:r w:rsidRPr="00CB3CF4">
        <w:rPr>
          <w:rFonts w:asciiTheme="majorHAnsi" w:hAnsiTheme="majorHAnsi" w:cstheme="majorHAnsi"/>
          <w:color w:val="000000"/>
          <w:sz w:val="20"/>
          <w:szCs w:val="20"/>
          <w:shd w:val="clear" w:color="auto" w:fill="FFFFFF"/>
        </w:rPr>
        <w:t>srael </w:t>
      </w:r>
      <w:r w:rsidRPr="00CB3CF4">
        <w:rPr>
          <w:rFonts w:asciiTheme="majorHAnsi" w:hAnsiTheme="majorHAnsi" w:cstheme="majorHAnsi"/>
          <w:b/>
          <w:bCs/>
          <w:color w:val="000000"/>
          <w:sz w:val="20"/>
          <w:szCs w:val="20"/>
          <w:shd w:val="clear" w:color="auto" w:fill="FFFFFF"/>
        </w:rPr>
        <w:t>i</w:t>
      </w:r>
      <w:r w:rsidRPr="00CB3CF4">
        <w:rPr>
          <w:rFonts w:asciiTheme="majorHAnsi" w:hAnsiTheme="majorHAnsi" w:cstheme="majorHAnsi"/>
          <w:color w:val="000000"/>
          <w:sz w:val="20"/>
          <w:szCs w:val="20"/>
          <w:shd w:val="clear" w:color="auto" w:fill="FFFFFF"/>
        </w:rPr>
        <w:t>n a vision at night and said, “Jacob! Jacob!” “</w:t>
      </w:r>
      <w:r w:rsidRPr="00CB3CF4">
        <w:rPr>
          <w:rFonts w:asciiTheme="majorHAnsi" w:hAnsiTheme="majorHAnsi" w:cstheme="majorHAnsi"/>
          <w:b/>
          <w:bCs/>
          <w:color w:val="000000"/>
          <w:sz w:val="20"/>
          <w:szCs w:val="20"/>
          <w:shd w:val="clear" w:color="auto" w:fill="FFFFFF"/>
        </w:rPr>
        <w:t>Here</w:t>
      </w:r>
      <w:r w:rsidRPr="00CB3CF4">
        <w:rPr>
          <w:rFonts w:asciiTheme="majorHAnsi" w:hAnsiTheme="majorHAnsi" w:cstheme="majorHAnsi"/>
          <w:color w:val="000000"/>
          <w:sz w:val="20"/>
          <w:szCs w:val="20"/>
          <w:shd w:val="clear" w:color="auto" w:fill="FFFFFF"/>
        </w:rPr>
        <w:t> </w:t>
      </w:r>
      <w:r w:rsidRPr="00CB3CF4">
        <w:rPr>
          <w:rFonts w:asciiTheme="majorHAnsi" w:hAnsiTheme="majorHAnsi" w:cstheme="majorHAnsi"/>
          <w:b/>
          <w:bCs/>
          <w:color w:val="000000"/>
          <w:sz w:val="20"/>
          <w:szCs w:val="20"/>
          <w:shd w:val="clear" w:color="auto" w:fill="FFFFFF"/>
        </w:rPr>
        <w:t>I</w:t>
      </w:r>
      <w:r w:rsidRPr="00CB3CF4">
        <w:rPr>
          <w:rFonts w:asciiTheme="majorHAnsi" w:hAnsiTheme="majorHAnsi" w:cstheme="majorHAnsi"/>
          <w:color w:val="000000"/>
          <w:sz w:val="20"/>
          <w:szCs w:val="20"/>
          <w:shd w:val="clear" w:color="auto" w:fill="FFFFFF"/>
        </w:rPr>
        <w:t> </w:t>
      </w:r>
      <w:r w:rsidRPr="00CB3CF4">
        <w:rPr>
          <w:rFonts w:asciiTheme="majorHAnsi" w:hAnsiTheme="majorHAnsi" w:cstheme="majorHAnsi"/>
          <w:b/>
          <w:bCs/>
          <w:color w:val="000000"/>
          <w:sz w:val="20"/>
          <w:szCs w:val="20"/>
          <w:shd w:val="clear" w:color="auto" w:fill="FFFFFF"/>
        </w:rPr>
        <w:t>am</w:t>
      </w:r>
      <w:r w:rsidRPr="00CB3CF4">
        <w:rPr>
          <w:rFonts w:asciiTheme="majorHAnsi" w:hAnsiTheme="majorHAnsi" w:cstheme="majorHAnsi"/>
          <w:color w:val="000000"/>
          <w:sz w:val="20"/>
          <w:szCs w:val="20"/>
          <w:shd w:val="clear" w:color="auto" w:fill="FFFFFF"/>
        </w:rPr>
        <w:t>,” he replied.</w:t>
      </w:r>
    </w:p>
    <w:p w14:paraId="38D1D952" w14:textId="77777777" w:rsidR="00FD7DB1" w:rsidRPr="00CB3CF4" w:rsidRDefault="00FD7DB1" w:rsidP="00784A08">
      <w:pPr>
        <w:rPr>
          <w:rFonts w:asciiTheme="majorHAnsi" w:hAnsiTheme="majorHAnsi" w:cstheme="majorHAnsi"/>
          <w:sz w:val="20"/>
          <w:szCs w:val="20"/>
          <w:lang w:val="en"/>
        </w:rPr>
      </w:pPr>
    </w:p>
    <w:p w14:paraId="07DD89D1" w14:textId="40B347AF" w:rsidR="00784A08" w:rsidRPr="00CB3CF4" w:rsidRDefault="004E63B4" w:rsidP="00784A08">
      <w:pPr>
        <w:rPr>
          <w:rFonts w:asciiTheme="majorHAnsi" w:hAnsiTheme="majorHAnsi" w:cstheme="majorHAnsi"/>
          <w:sz w:val="20"/>
          <w:szCs w:val="20"/>
          <w:lang w:val="en"/>
        </w:rPr>
      </w:pPr>
      <w:r w:rsidRPr="00CB3CF4">
        <w:rPr>
          <w:rFonts w:asciiTheme="majorHAnsi" w:hAnsiTheme="majorHAnsi" w:cstheme="majorHAnsi"/>
          <w:sz w:val="20"/>
          <w:szCs w:val="20"/>
          <w:lang w:val="en"/>
        </w:rPr>
        <w:t>Isaiah 43:19 (NIV)</w:t>
      </w:r>
    </w:p>
    <w:p w14:paraId="455DF1BB" w14:textId="3D4BC3D5" w:rsidR="00412DA0" w:rsidRPr="00CB3CF4" w:rsidRDefault="00412DA0" w:rsidP="00784A08">
      <w:pPr>
        <w:rPr>
          <w:rFonts w:asciiTheme="majorHAnsi" w:hAnsiTheme="majorHAnsi" w:cstheme="majorHAnsi"/>
          <w:sz w:val="20"/>
          <w:szCs w:val="20"/>
          <w:lang w:val="en"/>
        </w:rPr>
      </w:pPr>
      <w:r w:rsidRPr="00CB3CF4">
        <w:rPr>
          <w:rStyle w:val="text"/>
          <w:rFonts w:asciiTheme="majorHAnsi" w:hAnsiTheme="majorHAnsi" w:cstheme="majorHAnsi"/>
          <w:color w:val="000000"/>
          <w:sz w:val="20"/>
          <w:szCs w:val="20"/>
          <w:shd w:val="clear" w:color="auto" w:fill="FFFFFF"/>
        </w:rPr>
        <w:t>See, I am doing a new thing!</w:t>
      </w:r>
      <w:r w:rsidRPr="00CB3CF4">
        <w:rPr>
          <w:rFonts w:asciiTheme="majorHAnsi" w:hAnsiTheme="majorHAnsi" w:cstheme="majorHAnsi"/>
          <w:color w:val="000000"/>
          <w:sz w:val="20"/>
          <w:szCs w:val="20"/>
        </w:rPr>
        <w:br/>
      </w:r>
      <w:r w:rsidRPr="00CB3CF4">
        <w:rPr>
          <w:rStyle w:val="indent-1-breaks"/>
          <w:rFonts w:asciiTheme="majorHAnsi" w:hAnsiTheme="majorHAnsi" w:cstheme="majorHAnsi"/>
          <w:color w:val="000000"/>
          <w:sz w:val="20"/>
          <w:szCs w:val="20"/>
          <w:shd w:val="clear" w:color="auto" w:fill="FFFFFF"/>
        </w:rPr>
        <w:t>    </w:t>
      </w:r>
      <w:r w:rsidRPr="00CB3CF4">
        <w:rPr>
          <w:rStyle w:val="text"/>
          <w:rFonts w:asciiTheme="majorHAnsi" w:hAnsiTheme="majorHAnsi" w:cstheme="majorHAnsi"/>
          <w:color w:val="000000"/>
          <w:sz w:val="20"/>
          <w:szCs w:val="20"/>
          <w:shd w:val="clear" w:color="auto" w:fill="FFFFFF"/>
        </w:rPr>
        <w:t>Now it springs up; do you not perceive it?</w:t>
      </w:r>
      <w:r w:rsidRPr="00CB3CF4">
        <w:rPr>
          <w:rFonts w:asciiTheme="majorHAnsi" w:hAnsiTheme="majorHAnsi" w:cstheme="majorHAnsi"/>
          <w:color w:val="000000"/>
          <w:sz w:val="20"/>
          <w:szCs w:val="20"/>
        </w:rPr>
        <w:br/>
      </w:r>
      <w:r w:rsidRPr="00CB3CF4">
        <w:rPr>
          <w:rStyle w:val="text"/>
          <w:rFonts w:asciiTheme="majorHAnsi" w:hAnsiTheme="majorHAnsi" w:cstheme="majorHAnsi"/>
          <w:color w:val="000000"/>
          <w:sz w:val="20"/>
          <w:szCs w:val="20"/>
          <w:shd w:val="clear" w:color="auto" w:fill="FFFFFF"/>
        </w:rPr>
        <w:t>I am making a way in the wilderness</w:t>
      </w:r>
      <w:r w:rsidRPr="00CB3CF4">
        <w:rPr>
          <w:rFonts w:asciiTheme="majorHAnsi" w:hAnsiTheme="majorHAnsi" w:cstheme="majorHAnsi"/>
          <w:color w:val="000000"/>
          <w:sz w:val="20"/>
          <w:szCs w:val="20"/>
        </w:rPr>
        <w:br/>
      </w:r>
      <w:r w:rsidRPr="00CB3CF4">
        <w:rPr>
          <w:rStyle w:val="indent-1-breaks"/>
          <w:rFonts w:asciiTheme="majorHAnsi" w:hAnsiTheme="majorHAnsi" w:cstheme="majorHAnsi"/>
          <w:color w:val="000000"/>
          <w:sz w:val="20"/>
          <w:szCs w:val="20"/>
          <w:shd w:val="clear" w:color="auto" w:fill="FFFFFF"/>
        </w:rPr>
        <w:t>    </w:t>
      </w:r>
      <w:r w:rsidRPr="00CB3CF4">
        <w:rPr>
          <w:rStyle w:val="text"/>
          <w:rFonts w:asciiTheme="majorHAnsi" w:hAnsiTheme="majorHAnsi" w:cstheme="majorHAnsi"/>
          <w:color w:val="000000"/>
          <w:sz w:val="20"/>
          <w:szCs w:val="20"/>
          <w:shd w:val="clear" w:color="auto" w:fill="FFFFFF"/>
        </w:rPr>
        <w:t>and streams in the wasteland.</w:t>
      </w:r>
    </w:p>
    <w:p w14:paraId="2914D267" w14:textId="77777777" w:rsidR="00FD7DB1" w:rsidRPr="00CB3CF4" w:rsidRDefault="00FD7DB1" w:rsidP="00784A08">
      <w:pPr>
        <w:rPr>
          <w:rFonts w:asciiTheme="majorHAnsi" w:hAnsiTheme="majorHAnsi" w:cstheme="majorHAnsi"/>
          <w:sz w:val="20"/>
          <w:szCs w:val="20"/>
          <w:lang w:val="en"/>
        </w:rPr>
      </w:pPr>
    </w:p>
    <w:p w14:paraId="1B8F6A78" w14:textId="246A9CF9" w:rsidR="004E63B4" w:rsidRPr="00CB3CF4" w:rsidRDefault="00ED4025" w:rsidP="00784A08">
      <w:pPr>
        <w:rPr>
          <w:rFonts w:asciiTheme="majorHAnsi" w:hAnsiTheme="majorHAnsi" w:cstheme="majorHAnsi"/>
          <w:sz w:val="20"/>
          <w:szCs w:val="20"/>
          <w:lang w:val="en"/>
        </w:rPr>
      </w:pPr>
      <w:r w:rsidRPr="00CB3CF4">
        <w:rPr>
          <w:rFonts w:asciiTheme="majorHAnsi" w:hAnsiTheme="majorHAnsi" w:cstheme="majorHAnsi"/>
          <w:sz w:val="20"/>
          <w:szCs w:val="20"/>
          <w:lang w:val="en"/>
        </w:rPr>
        <w:t>Matthew 28:18-20 (NIV)</w:t>
      </w:r>
    </w:p>
    <w:p w14:paraId="69BEA5CE" w14:textId="4D8FC5FC" w:rsidR="00ED4025" w:rsidRPr="00CB3CF4" w:rsidRDefault="00ED4025" w:rsidP="00784A08">
      <w:pPr>
        <w:rPr>
          <w:rFonts w:asciiTheme="majorHAnsi" w:hAnsiTheme="majorHAnsi" w:cstheme="majorHAnsi"/>
          <w:sz w:val="20"/>
          <w:szCs w:val="20"/>
          <w:lang w:val="en"/>
        </w:rPr>
      </w:pPr>
      <w:r w:rsidRPr="00CB3CF4">
        <w:rPr>
          <w:rStyle w:val="text"/>
          <w:rFonts w:asciiTheme="majorHAnsi" w:hAnsiTheme="majorHAnsi" w:cstheme="majorHAnsi"/>
          <w:b/>
          <w:bCs/>
          <w:color w:val="000000"/>
          <w:sz w:val="20"/>
          <w:szCs w:val="20"/>
          <w:shd w:val="clear" w:color="auto" w:fill="FFFFFF"/>
          <w:vertAlign w:val="superscript"/>
        </w:rPr>
        <w:t>18 </w:t>
      </w:r>
      <w:r w:rsidRPr="00CB3CF4">
        <w:rPr>
          <w:rStyle w:val="text"/>
          <w:rFonts w:asciiTheme="majorHAnsi" w:hAnsiTheme="majorHAnsi" w:cstheme="majorHAnsi"/>
          <w:color w:val="000000"/>
          <w:sz w:val="20"/>
          <w:szCs w:val="20"/>
          <w:shd w:val="clear" w:color="auto" w:fill="FFFFFF"/>
        </w:rPr>
        <w:t>Then Jesus came to them and said, </w:t>
      </w:r>
      <w:r w:rsidRPr="00CB3CF4">
        <w:rPr>
          <w:rStyle w:val="woj"/>
          <w:rFonts w:asciiTheme="majorHAnsi" w:hAnsiTheme="majorHAnsi" w:cstheme="majorHAnsi"/>
          <w:color w:val="000000"/>
          <w:sz w:val="20"/>
          <w:szCs w:val="20"/>
          <w:shd w:val="clear" w:color="auto" w:fill="FFFFFF"/>
        </w:rPr>
        <w:t>“All authority in heaven and on earth has been given to me.</w:t>
      </w:r>
      <w:r w:rsidRPr="00CB3CF4">
        <w:rPr>
          <w:rFonts w:asciiTheme="majorHAnsi" w:hAnsiTheme="majorHAnsi" w:cstheme="majorHAnsi"/>
          <w:color w:val="000000"/>
          <w:sz w:val="20"/>
          <w:szCs w:val="20"/>
          <w:shd w:val="clear" w:color="auto" w:fill="FFFFFF"/>
        </w:rPr>
        <w:t> </w:t>
      </w:r>
      <w:r w:rsidRPr="00CB3CF4">
        <w:rPr>
          <w:rStyle w:val="woj"/>
          <w:rFonts w:asciiTheme="majorHAnsi" w:hAnsiTheme="majorHAnsi" w:cstheme="majorHAnsi"/>
          <w:b/>
          <w:bCs/>
          <w:color w:val="000000"/>
          <w:sz w:val="20"/>
          <w:szCs w:val="20"/>
          <w:shd w:val="clear" w:color="auto" w:fill="FFFFFF"/>
          <w:vertAlign w:val="superscript"/>
        </w:rPr>
        <w:t>19 </w:t>
      </w:r>
      <w:r w:rsidRPr="00CB3CF4">
        <w:rPr>
          <w:rStyle w:val="woj"/>
          <w:rFonts w:asciiTheme="majorHAnsi" w:hAnsiTheme="majorHAnsi" w:cstheme="majorHAnsi"/>
          <w:color w:val="000000"/>
          <w:sz w:val="20"/>
          <w:szCs w:val="20"/>
          <w:shd w:val="clear" w:color="auto" w:fill="FFFFFF"/>
        </w:rPr>
        <w:t>Therefore go and make disciples of all nations, baptizing them in the name of the Father and of the Son and of the Holy Spirit,</w:t>
      </w:r>
      <w:r w:rsidRPr="00CB3CF4">
        <w:rPr>
          <w:rFonts w:asciiTheme="majorHAnsi" w:hAnsiTheme="majorHAnsi" w:cstheme="majorHAnsi"/>
          <w:color w:val="000000"/>
          <w:sz w:val="20"/>
          <w:szCs w:val="20"/>
          <w:shd w:val="clear" w:color="auto" w:fill="FFFFFF"/>
        </w:rPr>
        <w:t> </w:t>
      </w:r>
      <w:r w:rsidRPr="00CB3CF4">
        <w:rPr>
          <w:rStyle w:val="woj"/>
          <w:rFonts w:asciiTheme="majorHAnsi" w:hAnsiTheme="majorHAnsi" w:cstheme="majorHAnsi"/>
          <w:b/>
          <w:bCs/>
          <w:color w:val="000000"/>
          <w:sz w:val="20"/>
          <w:szCs w:val="20"/>
          <w:shd w:val="clear" w:color="auto" w:fill="FFFFFF"/>
          <w:vertAlign w:val="superscript"/>
        </w:rPr>
        <w:t>20 </w:t>
      </w:r>
      <w:r w:rsidRPr="00CB3CF4">
        <w:rPr>
          <w:rStyle w:val="woj"/>
          <w:rFonts w:asciiTheme="majorHAnsi" w:hAnsiTheme="majorHAnsi" w:cstheme="majorHAnsi"/>
          <w:color w:val="000000"/>
          <w:sz w:val="20"/>
          <w:szCs w:val="20"/>
          <w:shd w:val="clear" w:color="auto" w:fill="FFFFFF"/>
        </w:rPr>
        <w:t>and teaching them to obey everything I have commanded you. And surely I am with you always, to the very end of the age.”</w:t>
      </w:r>
    </w:p>
    <w:p w14:paraId="6A2D733D" w14:textId="3A3F3CD9" w:rsidR="004B3944" w:rsidRDefault="004B3944" w:rsidP="00410221">
      <w:pPr>
        <w:rPr>
          <w:rFonts w:asciiTheme="majorHAnsi" w:hAnsiTheme="majorHAnsi" w:cstheme="majorHAnsi"/>
          <w:b/>
          <w:bCs/>
          <w:lang w:val="en"/>
        </w:rPr>
      </w:pPr>
    </w:p>
    <w:p w14:paraId="04CD495B" w14:textId="64B761BD" w:rsidR="00410221" w:rsidRPr="004B3944" w:rsidRDefault="00410221" w:rsidP="00410221">
      <w:pPr>
        <w:rPr>
          <w:rFonts w:asciiTheme="majorHAnsi" w:hAnsiTheme="majorHAnsi" w:cstheme="majorHAnsi"/>
          <w:b/>
          <w:bCs/>
          <w:lang w:val="en"/>
        </w:rPr>
      </w:pPr>
      <w:r w:rsidRPr="00256C6E">
        <w:rPr>
          <w:rFonts w:asciiTheme="majorHAnsi" w:hAnsiTheme="majorHAnsi" w:cstheme="majorHAnsi"/>
          <w:b/>
          <w:bCs/>
        </w:rPr>
        <w:t>How to Use These Study Guides:</w:t>
      </w:r>
    </w:p>
    <w:p w14:paraId="5283DF0E" w14:textId="77777777"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Consider sending out the Scripture passage to your group members ahead of time.</w:t>
      </w:r>
    </w:p>
    <w:p w14:paraId="2F94814D" w14:textId="13369585"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Begin each meeting with a short time of checking in with one another</w:t>
      </w:r>
      <w:r w:rsidR="002310EE" w:rsidRPr="00256C6E">
        <w:rPr>
          <w:rFonts w:asciiTheme="majorHAnsi" w:hAnsiTheme="majorHAnsi" w:cstheme="majorHAnsi"/>
        </w:rPr>
        <w:t>.</w:t>
      </w:r>
    </w:p>
    <w:p w14:paraId="3012C69D" w14:textId="3A464F3D" w:rsidR="002310EE" w:rsidRPr="00256C6E" w:rsidRDefault="002310EE">
      <w:pPr>
        <w:pStyle w:val="ListParagraph"/>
        <w:numPr>
          <w:ilvl w:val="0"/>
          <w:numId w:val="1"/>
        </w:numPr>
        <w:rPr>
          <w:rFonts w:asciiTheme="majorHAnsi" w:hAnsiTheme="majorHAnsi" w:cstheme="majorHAnsi"/>
        </w:rPr>
      </w:pPr>
      <w:r w:rsidRPr="00256C6E">
        <w:rPr>
          <w:rFonts w:asciiTheme="majorHAnsi" w:hAnsiTheme="majorHAnsi" w:cstheme="majorHAnsi"/>
        </w:rPr>
        <w:t xml:space="preserve">You may want to begin the discussion by reading the Scripture passage together out loud, or </w:t>
      </w:r>
      <w:r w:rsidR="00155043" w:rsidRPr="00256C6E">
        <w:rPr>
          <w:rFonts w:asciiTheme="majorHAnsi" w:hAnsiTheme="majorHAnsi" w:cstheme="majorHAnsi"/>
        </w:rPr>
        <w:t xml:space="preserve">by </w:t>
      </w:r>
      <w:r w:rsidRPr="00256C6E">
        <w:rPr>
          <w:rFonts w:asciiTheme="majorHAnsi" w:hAnsiTheme="majorHAnsi" w:cstheme="majorHAnsi"/>
        </w:rPr>
        <w:t xml:space="preserve">summarizing the passage </w:t>
      </w:r>
      <w:r w:rsidR="00046E40" w:rsidRPr="00256C6E">
        <w:rPr>
          <w:rFonts w:asciiTheme="majorHAnsi" w:hAnsiTheme="majorHAnsi" w:cstheme="majorHAnsi"/>
        </w:rPr>
        <w:t>if everyone has read it ahead of time.</w:t>
      </w:r>
    </w:p>
    <w:p w14:paraId="6F3146CE" w14:textId="426232DE" w:rsidR="00410221" w:rsidRPr="00256C6E" w:rsidRDefault="00410221">
      <w:pPr>
        <w:pStyle w:val="ListParagraph"/>
        <w:numPr>
          <w:ilvl w:val="0"/>
          <w:numId w:val="1"/>
        </w:numPr>
        <w:rPr>
          <w:rFonts w:asciiTheme="majorHAnsi" w:hAnsiTheme="majorHAnsi" w:cstheme="majorHAnsi"/>
        </w:rPr>
      </w:pPr>
      <w:r w:rsidRPr="00256C6E">
        <w:rPr>
          <w:rFonts w:asciiTheme="majorHAnsi" w:hAnsiTheme="majorHAnsi" w:cstheme="majorHAnsi"/>
        </w:rPr>
        <w:t>Don’t feel like you need to discuss every question</w:t>
      </w:r>
      <w:r w:rsidR="00046E40" w:rsidRPr="00256C6E">
        <w:rPr>
          <w:rFonts w:asciiTheme="majorHAnsi" w:hAnsiTheme="majorHAnsi" w:cstheme="majorHAnsi"/>
        </w:rPr>
        <w:t xml:space="preserve"> included in the Study Guide</w:t>
      </w:r>
      <w:r w:rsidRPr="00256C6E">
        <w:rPr>
          <w:rFonts w:asciiTheme="majorHAnsi" w:hAnsiTheme="majorHAnsi" w:cstheme="majorHAnsi"/>
        </w:rPr>
        <w:t xml:space="preserve">. Pick </w:t>
      </w:r>
      <w:r w:rsidR="00046E40" w:rsidRPr="00256C6E">
        <w:rPr>
          <w:rFonts w:asciiTheme="majorHAnsi" w:hAnsiTheme="majorHAnsi" w:cstheme="majorHAnsi"/>
        </w:rPr>
        <w:t xml:space="preserve">one or </w:t>
      </w:r>
      <w:r w:rsidRPr="00256C6E">
        <w:rPr>
          <w:rFonts w:asciiTheme="majorHAnsi" w:hAnsiTheme="majorHAnsi" w:cstheme="majorHAnsi"/>
        </w:rPr>
        <w:t xml:space="preserve">two </w:t>
      </w:r>
      <w:r w:rsidR="00046E40" w:rsidRPr="00256C6E">
        <w:rPr>
          <w:rFonts w:asciiTheme="majorHAnsi" w:hAnsiTheme="majorHAnsi" w:cstheme="majorHAnsi"/>
        </w:rPr>
        <w:t>to start with, and see how the conversation flows</w:t>
      </w:r>
      <w:r w:rsidRPr="00256C6E">
        <w:rPr>
          <w:rFonts w:asciiTheme="majorHAnsi" w:hAnsiTheme="majorHAnsi" w:cstheme="majorHAnsi"/>
        </w:rPr>
        <w:t>.</w:t>
      </w:r>
    </w:p>
    <w:p w14:paraId="1F6C6B95" w14:textId="5D911ACF" w:rsidR="00A53FE1" w:rsidRPr="00256C6E" w:rsidRDefault="00A53FE1">
      <w:pPr>
        <w:pStyle w:val="ListParagraph"/>
        <w:numPr>
          <w:ilvl w:val="0"/>
          <w:numId w:val="1"/>
        </w:numPr>
        <w:rPr>
          <w:rFonts w:asciiTheme="majorHAnsi" w:hAnsiTheme="majorHAnsi" w:cstheme="majorHAnsi"/>
        </w:rPr>
      </w:pPr>
      <w:r w:rsidRPr="00256C6E">
        <w:rPr>
          <w:rFonts w:asciiTheme="majorHAnsi" w:hAnsiTheme="majorHAnsi" w:cstheme="majorHAnsi"/>
        </w:rPr>
        <w:t>If your group meets over Zoom:</w:t>
      </w:r>
    </w:p>
    <w:p w14:paraId="5C1FC37A" w14:textId="77777777" w:rsidR="00A53FE1" w:rsidRPr="00256C6E" w:rsidRDefault="00410221">
      <w:pPr>
        <w:pStyle w:val="ListParagraph"/>
        <w:numPr>
          <w:ilvl w:val="1"/>
          <w:numId w:val="1"/>
        </w:numPr>
        <w:rPr>
          <w:rFonts w:asciiTheme="majorHAnsi" w:hAnsiTheme="majorHAnsi" w:cstheme="majorHAnsi"/>
        </w:rPr>
      </w:pPr>
      <w:r w:rsidRPr="00256C6E">
        <w:rPr>
          <w:rFonts w:asciiTheme="majorHAnsi" w:hAnsiTheme="majorHAnsi" w:cstheme="majorHAnsi"/>
        </w:rPr>
        <w:t>You may need to do more overt facilitating over Zoom than you would in person. Feel free to call on people to invite them to share.</w:t>
      </w:r>
    </w:p>
    <w:p w14:paraId="726A92C4" w14:textId="781D218D" w:rsidR="00410221" w:rsidRPr="00256C6E" w:rsidRDefault="00410221">
      <w:pPr>
        <w:pStyle w:val="ListParagraph"/>
        <w:numPr>
          <w:ilvl w:val="1"/>
          <w:numId w:val="1"/>
        </w:numPr>
        <w:rPr>
          <w:rFonts w:asciiTheme="majorHAnsi" w:hAnsiTheme="majorHAnsi" w:cstheme="majorHAnsi"/>
        </w:rPr>
      </w:pPr>
      <w:r w:rsidRPr="00256C6E">
        <w:rPr>
          <w:rFonts w:asciiTheme="majorHAnsi" w:hAnsiTheme="majorHAnsi" w:cstheme="majorHAnsi"/>
        </w:rPr>
        <w:t>Try to be sensitive to attention spans over Zoom—keep the meetings shorter than they would be in person.</w:t>
      </w:r>
    </w:p>
    <w:p w14:paraId="109D0E2B" w14:textId="4E26DE53" w:rsidR="002310EE" w:rsidRPr="00256C6E" w:rsidRDefault="002310EE">
      <w:pPr>
        <w:pStyle w:val="ListParagraph"/>
        <w:numPr>
          <w:ilvl w:val="0"/>
          <w:numId w:val="1"/>
        </w:numPr>
        <w:rPr>
          <w:rFonts w:asciiTheme="majorHAnsi" w:hAnsiTheme="majorHAnsi" w:cstheme="majorHAnsi"/>
        </w:rPr>
      </w:pPr>
      <w:r w:rsidRPr="00256C6E">
        <w:rPr>
          <w:rFonts w:asciiTheme="majorHAnsi" w:hAnsiTheme="majorHAnsi" w:cstheme="majorHAnsi"/>
        </w:rPr>
        <w:t>Be sure to set aside time for sharing prayer requests and praying together.</w:t>
      </w:r>
    </w:p>
    <w:p w14:paraId="442BFCBB" w14:textId="45E17E32" w:rsidR="007510D3" w:rsidRPr="00256C6E" w:rsidRDefault="007510D3" w:rsidP="007510D3">
      <w:pPr>
        <w:rPr>
          <w:rFonts w:asciiTheme="majorHAnsi" w:hAnsiTheme="majorHAnsi" w:cstheme="majorHAnsi"/>
        </w:rPr>
      </w:pPr>
    </w:p>
    <w:p w14:paraId="76B3221F" w14:textId="3DA3B3D9" w:rsidR="007510D3" w:rsidRPr="00256C6E" w:rsidRDefault="007510D3" w:rsidP="00176543">
      <w:pPr>
        <w:spacing w:line="280" w:lineRule="exact"/>
        <w:rPr>
          <w:rFonts w:asciiTheme="majorHAnsi" w:hAnsiTheme="majorHAnsi" w:cstheme="majorHAnsi"/>
          <w:bCs/>
        </w:rPr>
      </w:pPr>
      <w:r w:rsidRPr="00256C6E">
        <w:rPr>
          <w:rFonts w:asciiTheme="majorHAnsi" w:hAnsiTheme="majorHAnsi" w:cstheme="majorHAnsi"/>
          <w:b/>
        </w:rPr>
        <w:t xml:space="preserve">Group Leader Support: </w:t>
      </w:r>
      <w:r w:rsidRPr="00256C6E">
        <w:rPr>
          <w:rFonts w:asciiTheme="majorHAnsi" w:hAnsiTheme="majorHAnsi" w:cstheme="majorHAnsi"/>
          <w:bCs/>
        </w:rPr>
        <w:t>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sectPr w:rsidR="007510D3" w:rsidRPr="00256C6E" w:rsidSect="00763BF4">
      <w:headerReference w:type="even" r:id="rId17"/>
      <w:headerReference w:type="default" r:id="rId18"/>
      <w:footerReference w:type="even" r:id="rId19"/>
      <w:footerReference w:type="default" r:id="rId20"/>
      <w:headerReference w:type="first" r:id="rId21"/>
      <w:type w:val="continuous"/>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5F43" w14:textId="77777777" w:rsidR="00F93623" w:rsidRDefault="00F93623" w:rsidP="000346E7">
      <w:r>
        <w:separator/>
      </w:r>
    </w:p>
  </w:endnote>
  <w:endnote w:type="continuationSeparator" w:id="0">
    <w:p w14:paraId="30B47012" w14:textId="77777777" w:rsidR="00F93623" w:rsidRDefault="00F93623"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97A8" w14:textId="77777777" w:rsidR="00F93623" w:rsidRDefault="00F93623" w:rsidP="000346E7">
      <w:r>
        <w:separator/>
      </w:r>
    </w:p>
  </w:footnote>
  <w:footnote w:type="continuationSeparator" w:id="0">
    <w:p w14:paraId="4933DFA6" w14:textId="77777777" w:rsidR="00F93623" w:rsidRDefault="00F93623"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4A2B4605"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CB3CF4">
          <w:rPr>
            <w:rStyle w:val="PageNumber"/>
            <w:rFonts w:asciiTheme="majorHAnsi" w:hAnsiTheme="majorHAnsi" w:cstheme="majorHAnsi"/>
            <w:noProof/>
          </w:rPr>
          <w:t>5</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066653">
    <w:abstractNumId w:val="4"/>
  </w:num>
  <w:num w:numId="2" w16cid:durableId="363211772">
    <w:abstractNumId w:val="8"/>
  </w:num>
  <w:num w:numId="3" w16cid:durableId="1212644665">
    <w:abstractNumId w:val="7"/>
  </w:num>
  <w:num w:numId="4" w16cid:durableId="398022918">
    <w:abstractNumId w:val="6"/>
  </w:num>
  <w:num w:numId="5" w16cid:durableId="367099194">
    <w:abstractNumId w:val="1"/>
  </w:num>
  <w:num w:numId="6" w16cid:durableId="571354808">
    <w:abstractNumId w:val="5"/>
  </w:num>
  <w:num w:numId="7" w16cid:durableId="1016270908">
    <w:abstractNumId w:val="3"/>
  </w:num>
  <w:num w:numId="8" w16cid:durableId="1957369606">
    <w:abstractNumId w:val="2"/>
  </w:num>
  <w:num w:numId="9" w16cid:durableId="15767446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21E1"/>
    <w:rsid w:val="00002897"/>
    <w:rsid w:val="000053BB"/>
    <w:rsid w:val="00005A24"/>
    <w:rsid w:val="00007FD2"/>
    <w:rsid w:val="000104B8"/>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69B"/>
    <w:rsid w:val="0008129E"/>
    <w:rsid w:val="000815DE"/>
    <w:rsid w:val="00081DA1"/>
    <w:rsid w:val="000823F6"/>
    <w:rsid w:val="00084EE3"/>
    <w:rsid w:val="000853DE"/>
    <w:rsid w:val="0008711E"/>
    <w:rsid w:val="000911A5"/>
    <w:rsid w:val="00091A92"/>
    <w:rsid w:val="000929E8"/>
    <w:rsid w:val="00094ECF"/>
    <w:rsid w:val="0009753D"/>
    <w:rsid w:val="000975C1"/>
    <w:rsid w:val="000A0037"/>
    <w:rsid w:val="000A2344"/>
    <w:rsid w:val="000A35BF"/>
    <w:rsid w:val="000A3846"/>
    <w:rsid w:val="000A49CB"/>
    <w:rsid w:val="000A4E39"/>
    <w:rsid w:val="000A63C0"/>
    <w:rsid w:val="000A64FD"/>
    <w:rsid w:val="000A719C"/>
    <w:rsid w:val="000B0707"/>
    <w:rsid w:val="000B1263"/>
    <w:rsid w:val="000B1EBD"/>
    <w:rsid w:val="000B2061"/>
    <w:rsid w:val="000B5040"/>
    <w:rsid w:val="000B6537"/>
    <w:rsid w:val="000B72FA"/>
    <w:rsid w:val="000C01FF"/>
    <w:rsid w:val="000C0BEB"/>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4755C"/>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388"/>
    <w:rsid w:val="00175F73"/>
    <w:rsid w:val="00176543"/>
    <w:rsid w:val="00176795"/>
    <w:rsid w:val="00180130"/>
    <w:rsid w:val="001805A9"/>
    <w:rsid w:val="00183594"/>
    <w:rsid w:val="001864DC"/>
    <w:rsid w:val="0019452D"/>
    <w:rsid w:val="00195040"/>
    <w:rsid w:val="0019531D"/>
    <w:rsid w:val="00197548"/>
    <w:rsid w:val="00197890"/>
    <w:rsid w:val="001978C9"/>
    <w:rsid w:val="001A1B74"/>
    <w:rsid w:val="001A3BFD"/>
    <w:rsid w:val="001A40FB"/>
    <w:rsid w:val="001A7E6F"/>
    <w:rsid w:val="001B01EA"/>
    <w:rsid w:val="001B0829"/>
    <w:rsid w:val="001B1B73"/>
    <w:rsid w:val="001B1D29"/>
    <w:rsid w:val="001B3108"/>
    <w:rsid w:val="001B4D30"/>
    <w:rsid w:val="001B4E2B"/>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1263"/>
    <w:rsid w:val="00281500"/>
    <w:rsid w:val="00281695"/>
    <w:rsid w:val="00281DB0"/>
    <w:rsid w:val="0028441D"/>
    <w:rsid w:val="00285DA7"/>
    <w:rsid w:val="002903CA"/>
    <w:rsid w:val="002909D1"/>
    <w:rsid w:val="0029292F"/>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36A2"/>
    <w:rsid w:val="0040623C"/>
    <w:rsid w:val="00407FB1"/>
    <w:rsid w:val="00410221"/>
    <w:rsid w:val="0041030E"/>
    <w:rsid w:val="00411AC8"/>
    <w:rsid w:val="00412DA0"/>
    <w:rsid w:val="00412E27"/>
    <w:rsid w:val="00414EEF"/>
    <w:rsid w:val="00415441"/>
    <w:rsid w:val="0041691A"/>
    <w:rsid w:val="00416AFD"/>
    <w:rsid w:val="00416E31"/>
    <w:rsid w:val="00417DDA"/>
    <w:rsid w:val="00420838"/>
    <w:rsid w:val="00420F19"/>
    <w:rsid w:val="00421875"/>
    <w:rsid w:val="004253DF"/>
    <w:rsid w:val="0042609F"/>
    <w:rsid w:val="004260B9"/>
    <w:rsid w:val="00426B29"/>
    <w:rsid w:val="00426CFF"/>
    <w:rsid w:val="00426E2C"/>
    <w:rsid w:val="00426EFD"/>
    <w:rsid w:val="0043029D"/>
    <w:rsid w:val="00430631"/>
    <w:rsid w:val="00431A90"/>
    <w:rsid w:val="00431DFA"/>
    <w:rsid w:val="004337B6"/>
    <w:rsid w:val="00436D74"/>
    <w:rsid w:val="0044011C"/>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58BE"/>
    <w:rsid w:val="00465D2A"/>
    <w:rsid w:val="004672BE"/>
    <w:rsid w:val="004713D6"/>
    <w:rsid w:val="00471867"/>
    <w:rsid w:val="00471EAF"/>
    <w:rsid w:val="00473C21"/>
    <w:rsid w:val="004741CF"/>
    <w:rsid w:val="0047497E"/>
    <w:rsid w:val="00481F1F"/>
    <w:rsid w:val="00484901"/>
    <w:rsid w:val="00485B15"/>
    <w:rsid w:val="00486233"/>
    <w:rsid w:val="00491A5C"/>
    <w:rsid w:val="00492C12"/>
    <w:rsid w:val="00492FEE"/>
    <w:rsid w:val="00496B07"/>
    <w:rsid w:val="004A28B7"/>
    <w:rsid w:val="004A32FC"/>
    <w:rsid w:val="004A58DE"/>
    <w:rsid w:val="004B07AC"/>
    <w:rsid w:val="004B1353"/>
    <w:rsid w:val="004B341D"/>
    <w:rsid w:val="004B3944"/>
    <w:rsid w:val="004B4237"/>
    <w:rsid w:val="004B51CA"/>
    <w:rsid w:val="004B6303"/>
    <w:rsid w:val="004B6C1A"/>
    <w:rsid w:val="004B752D"/>
    <w:rsid w:val="004C08C3"/>
    <w:rsid w:val="004C0B80"/>
    <w:rsid w:val="004C2E60"/>
    <w:rsid w:val="004C390B"/>
    <w:rsid w:val="004D0828"/>
    <w:rsid w:val="004D0A36"/>
    <w:rsid w:val="004D3EE9"/>
    <w:rsid w:val="004D5D61"/>
    <w:rsid w:val="004D6668"/>
    <w:rsid w:val="004D6CFC"/>
    <w:rsid w:val="004D724F"/>
    <w:rsid w:val="004D7B8E"/>
    <w:rsid w:val="004E018B"/>
    <w:rsid w:val="004E05E7"/>
    <w:rsid w:val="004E19C1"/>
    <w:rsid w:val="004E5D68"/>
    <w:rsid w:val="004E63B4"/>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1BEB"/>
    <w:rsid w:val="0056330C"/>
    <w:rsid w:val="00563605"/>
    <w:rsid w:val="00563918"/>
    <w:rsid w:val="00565D3B"/>
    <w:rsid w:val="00565DB4"/>
    <w:rsid w:val="00567573"/>
    <w:rsid w:val="005679FA"/>
    <w:rsid w:val="00570747"/>
    <w:rsid w:val="00572E7D"/>
    <w:rsid w:val="005734DD"/>
    <w:rsid w:val="005736D4"/>
    <w:rsid w:val="00573AC7"/>
    <w:rsid w:val="00573BED"/>
    <w:rsid w:val="00573D2E"/>
    <w:rsid w:val="005758ED"/>
    <w:rsid w:val="00576846"/>
    <w:rsid w:val="005774A3"/>
    <w:rsid w:val="005800DF"/>
    <w:rsid w:val="00580662"/>
    <w:rsid w:val="00581088"/>
    <w:rsid w:val="005814B6"/>
    <w:rsid w:val="005847ED"/>
    <w:rsid w:val="00586DED"/>
    <w:rsid w:val="005900A2"/>
    <w:rsid w:val="005922B2"/>
    <w:rsid w:val="00592966"/>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62C"/>
    <w:rsid w:val="006637C5"/>
    <w:rsid w:val="0067070E"/>
    <w:rsid w:val="0067157A"/>
    <w:rsid w:val="006733B9"/>
    <w:rsid w:val="00675796"/>
    <w:rsid w:val="00683644"/>
    <w:rsid w:val="00683ED8"/>
    <w:rsid w:val="00683EDD"/>
    <w:rsid w:val="0068416C"/>
    <w:rsid w:val="00684E50"/>
    <w:rsid w:val="0068526A"/>
    <w:rsid w:val="006862BC"/>
    <w:rsid w:val="006863FE"/>
    <w:rsid w:val="00687406"/>
    <w:rsid w:val="006911E7"/>
    <w:rsid w:val="006915CA"/>
    <w:rsid w:val="00691AA4"/>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B06EC"/>
    <w:rsid w:val="006B232C"/>
    <w:rsid w:val="006B2AF7"/>
    <w:rsid w:val="006B47C9"/>
    <w:rsid w:val="006B7480"/>
    <w:rsid w:val="006B7AF0"/>
    <w:rsid w:val="006C0F36"/>
    <w:rsid w:val="006C1C05"/>
    <w:rsid w:val="006C2C6F"/>
    <w:rsid w:val="006C3DB5"/>
    <w:rsid w:val="006C561F"/>
    <w:rsid w:val="006C698C"/>
    <w:rsid w:val="006D15BB"/>
    <w:rsid w:val="006D2BA6"/>
    <w:rsid w:val="006D2CA7"/>
    <w:rsid w:val="006D3852"/>
    <w:rsid w:val="006D5015"/>
    <w:rsid w:val="006D5ADB"/>
    <w:rsid w:val="006D6F99"/>
    <w:rsid w:val="006E082A"/>
    <w:rsid w:val="006E1236"/>
    <w:rsid w:val="006E2AD3"/>
    <w:rsid w:val="006E3889"/>
    <w:rsid w:val="006E3DE5"/>
    <w:rsid w:val="006E55C8"/>
    <w:rsid w:val="006E6081"/>
    <w:rsid w:val="006E64D5"/>
    <w:rsid w:val="006E6C4D"/>
    <w:rsid w:val="006E7666"/>
    <w:rsid w:val="006F3F24"/>
    <w:rsid w:val="006F5365"/>
    <w:rsid w:val="006F721D"/>
    <w:rsid w:val="006F7C77"/>
    <w:rsid w:val="00700299"/>
    <w:rsid w:val="00701386"/>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272B"/>
    <w:rsid w:val="00723960"/>
    <w:rsid w:val="00723F95"/>
    <w:rsid w:val="00724887"/>
    <w:rsid w:val="0072528D"/>
    <w:rsid w:val="0072626B"/>
    <w:rsid w:val="00726371"/>
    <w:rsid w:val="00733A34"/>
    <w:rsid w:val="00735164"/>
    <w:rsid w:val="0073688C"/>
    <w:rsid w:val="0073691F"/>
    <w:rsid w:val="0074014C"/>
    <w:rsid w:val="00740E3D"/>
    <w:rsid w:val="007412C8"/>
    <w:rsid w:val="007427E5"/>
    <w:rsid w:val="0074660F"/>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C1B6F"/>
    <w:rsid w:val="007C3EB5"/>
    <w:rsid w:val="007C572F"/>
    <w:rsid w:val="007D053D"/>
    <w:rsid w:val="007D2FEF"/>
    <w:rsid w:val="007D401A"/>
    <w:rsid w:val="007D59F9"/>
    <w:rsid w:val="007D5B08"/>
    <w:rsid w:val="007D6200"/>
    <w:rsid w:val="007D62DC"/>
    <w:rsid w:val="007D7310"/>
    <w:rsid w:val="007D7ABB"/>
    <w:rsid w:val="007D7EFD"/>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6BB"/>
    <w:rsid w:val="0084440A"/>
    <w:rsid w:val="00844855"/>
    <w:rsid w:val="00844EBF"/>
    <w:rsid w:val="008456E7"/>
    <w:rsid w:val="008517DA"/>
    <w:rsid w:val="00854B9B"/>
    <w:rsid w:val="00854C35"/>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4137"/>
    <w:rsid w:val="00874755"/>
    <w:rsid w:val="00874EF3"/>
    <w:rsid w:val="00877A15"/>
    <w:rsid w:val="00877A91"/>
    <w:rsid w:val="008803A5"/>
    <w:rsid w:val="00882BBD"/>
    <w:rsid w:val="008863CF"/>
    <w:rsid w:val="0089066A"/>
    <w:rsid w:val="0089078D"/>
    <w:rsid w:val="00891989"/>
    <w:rsid w:val="00891C7E"/>
    <w:rsid w:val="00892AD3"/>
    <w:rsid w:val="0089333A"/>
    <w:rsid w:val="00897327"/>
    <w:rsid w:val="00897442"/>
    <w:rsid w:val="00897A9B"/>
    <w:rsid w:val="008A465F"/>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5177"/>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5407"/>
    <w:rsid w:val="009468B7"/>
    <w:rsid w:val="009509A1"/>
    <w:rsid w:val="00950F4D"/>
    <w:rsid w:val="0095163A"/>
    <w:rsid w:val="00951CC9"/>
    <w:rsid w:val="00952730"/>
    <w:rsid w:val="00953263"/>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97"/>
    <w:rsid w:val="00986927"/>
    <w:rsid w:val="00990D04"/>
    <w:rsid w:val="009914C5"/>
    <w:rsid w:val="0099184E"/>
    <w:rsid w:val="00991AE5"/>
    <w:rsid w:val="00993616"/>
    <w:rsid w:val="00993F49"/>
    <w:rsid w:val="009946D6"/>
    <w:rsid w:val="00994CAB"/>
    <w:rsid w:val="009A0601"/>
    <w:rsid w:val="009A06EA"/>
    <w:rsid w:val="009A1C13"/>
    <w:rsid w:val="009A2A14"/>
    <w:rsid w:val="009A3791"/>
    <w:rsid w:val="009A584C"/>
    <w:rsid w:val="009A591F"/>
    <w:rsid w:val="009A71DF"/>
    <w:rsid w:val="009B0548"/>
    <w:rsid w:val="009B2009"/>
    <w:rsid w:val="009B4BC5"/>
    <w:rsid w:val="009B4E4A"/>
    <w:rsid w:val="009B5197"/>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298"/>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F60"/>
    <w:rsid w:val="00A02159"/>
    <w:rsid w:val="00A02416"/>
    <w:rsid w:val="00A02F3B"/>
    <w:rsid w:val="00A03552"/>
    <w:rsid w:val="00A03DCD"/>
    <w:rsid w:val="00A0509F"/>
    <w:rsid w:val="00A05C1A"/>
    <w:rsid w:val="00A07BB3"/>
    <w:rsid w:val="00A10C25"/>
    <w:rsid w:val="00A12602"/>
    <w:rsid w:val="00A133DC"/>
    <w:rsid w:val="00A13A0D"/>
    <w:rsid w:val="00A13E99"/>
    <w:rsid w:val="00A15495"/>
    <w:rsid w:val="00A15FB7"/>
    <w:rsid w:val="00A16C66"/>
    <w:rsid w:val="00A1744C"/>
    <w:rsid w:val="00A178BA"/>
    <w:rsid w:val="00A17F31"/>
    <w:rsid w:val="00A21565"/>
    <w:rsid w:val="00A21D36"/>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4FC"/>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0EA0"/>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FA8"/>
    <w:rsid w:val="00BD08AF"/>
    <w:rsid w:val="00BD0DD1"/>
    <w:rsid w:val="00BD0F7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2169"/>
    <w:rsid w:val="00C04B88"/>
    <w:rsid w:val="00C10A78"/>
    <w:rsid w:val="00C13414"/>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BAF"/>
    <w:rsid w:val="00C47FA7"/>
    <w:rsid w:val="00C50B0B"/>
    <w:rsid w:val="00C52A34"/>
    <w:rsid w:val="00C54136"/>
    <w:rsid w:val="00C56024"/>
    <w:rsid w:val="00C56FB8"/>
    <w:rsid w:val="00C57126"/>
    <w:rsid w:val="00C57BE8"/>
    <w:rsid w:val="00C63990"/>
    <w:rsid w:val="00C645B4"/>
    <w:rsid w:val="00C6651A"/>
    <w:rsid w:val="00C66825"/>
    <w:rsid w:val="00C7288A"/>
    <w:rsid w:val="00C73264"/>
    <w:rsid w:val="00C75CF4"/>
    <w:rsid w:val="00C76812"/>
    <w:rsid w:val="00C77A7B"/>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5432"/>
    <w:rsid w:val="00CA612F"/>
    <w:rsid w:val="00CA6C95"/>
    <w:rsid w:val="00CB0A4E"/>
    <w:rsid w:val="00CB0DC3"/>
    <w:rsid w:val="00CB0ED2"/>
    <w:rsid w:val="00CB17B5"/>
    <w:rsid w:val="00CB21AF"/>
    <w:rsid w:val="00CB328D"/>
    <w:rsid w:val="00CB3CEC"/>
    <w:rsid w:val="00CB3CF4"/>
    <w:rsid w:val="00CB49C6"/>
    <w:rsid w:val="00CB4A65"/>
    <w:rsid w:val="00CB526C"/>
    <w:rsid w:val="00CB5A81"/>
    <w:rsid w:val="00CB6923"/>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D7712"/>
    <w:rsid w:val="00CE4C1A"/>
    <w:rsid w:val="00CE6152"/>
    <w:rsid w:val="00CE7214"/>
    <w:rsid w:val="00CE78CB"/>
    <w:rsid w:val="00CE7CDC"/>
    <w:rsid w:val="00CF23E6"/>
    <w:rsid w:val="00CF2846"/>
    <w:rsid w:val="00CF32BB"/>
    <w:rsid w:val="00CF4E4F"/>
    <w:rsid w:val="00CF680E"/>
    <w:rsid w:val="00CF7863"/>
    <w:rsid w:val="00CF78B1"/>
    <w:rsid w:val="00CF7F77"/>
    <w:rsid w:val="00D00A0C"/>
    <w:rsid w:val="00D00C5B"/>
    <w:rsid w:val="00D014F0"/>
    <w:rsid w:val="00D01F22"/>
    <w:rsid w:val="00D025AB"/>
    <w:rsid w:val="00D02F39"/>
    <w:rsid w:val="00D04CAE"/>
    <w:rsid w:val="00D04D1D"/>
    <w:rsid w:val="00D07981"/>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963"/>
    <w:rsid w:val="00D66016"/>
    <w:rsid w:val="00D717AD"/>
    <w:rsid w:val="00D718B7"/>
    <w:rsid w:val="00D726AE"/>
    <w:rsid w:val="00D72755"/>
    <w:rsid w:val="00D748E9"/>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B1A7F"/>
    <w:rsid w:val="00DB2887"/>
    <w:rsid w:val="00DB302E"/>
    <w:rsid w:val="00DB535D"/>
    <w:rsid w:val="00DB6205"/>
    <w:rsid w:val="00DB6507"/>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130"/>
    <w:rsid w:val="00DD622E"/>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2065"/>
    <w:rsid w:val="00E033C5"/>
    <w:rsid w:val="00E03589"/>
    <w:rsid w:val="00E03E18"/>
    <w:rsid w:val="00E048C3"/>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83D"/>
    <w:rsid w:val="00E319C1"/>
    <w:rsid w:val="00E31CA4"/>
    <w:rsid w:val="00E32EC8"/>
    <w:rsid w:val="00E33A1F"/>
    <w:rsid w:val="00E35438"/>
    <w:rsid w:val="00E357C3"/>
    <w:rsid w:val="00E36E4D"/>
    <w:rsid w:val="00E4066C"/>
    <w:rsid w:val="00E407E3"/>
    <w:rsid w:val="00E40DDE"/>
    <w:rsid w:val="00E434D0"/>
    <w:rsid w:val="00E457FC"/>
    <w:rsid w:val="00E472AB"/>
    <w:rsid w:val="00E47949"/>
    <w:rsid w:val="00E51772"/>
    <w:rsid w:val="00E5195C"/>
    <w:rsid w:val="00E51A53"/>
    <w:rsid w:val="00E5280A"/>
    <w:rsid w:val="00E5281A"/>
    <w:rsid w:val="00E52EDF"/>
    <w:rsid w:val="00E5396C"/>
    <w:rsid w:val="00E54F26"/>
    <w:rsid w:val="00E55084"/>
    <w:rsid w:val="00E5547E"/>
    <w:rsid w:val="00E5667F"/>
    <w:rsid w:val="00E57F4A"/>
    <w:rsid w:val="00E6051C"/>
    <w:rsid w:val="00E6140C"/>
    <w:rsid w:val="00E6246F"/>
    <w:rsid w:val="00E62B3C"/>
    <w:rsid w:val="00E64776"/>
    <w:rsid w:val="00E64BBD"/>
    <w:rsid w:val="00E66056"/>
    <w:rsid w:val="00E660FF"/>
    <w:rsid w:val="00E670DF"/>
    <w:rsid w:val="00E674C8"/>
    <w:rsid w:val="00E67F24"/>
    <w:rsid w:val="00E71208"/>
    <w:rsid w:val="00E71F40"/>
    <w:rsid w:val="00E74C54"/>
    <w:rsid w:val="00E77654"/>
    <w:rsid w:val="00E81755"/>
    <w:rsid w:val="00E82334"/>
    <w:rsid w:val="00E84457"/>
    <w:rsid w:val="00E87EA5"/>
    <w:rsid w:val="00E90FBB"/>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025"/>
    <w:rsid w:val="00ED45EB"/>
    <w:rsid w:val="00ED4B9E"/>
    <w:rsid w:val="00ED5838"/>
    <w:rsid w:val="00ED6A17"/>
    <w:rsid w:val="00ED7941"/>
    <w:rsid w:val="00ED7D8F"/>
    <w:rsid w:val="00EE1B88"/>
    <w:rsid w:val="00EE20F9"/>
    <w:rsid w:val="00EE4AB6"/>
    <w:rsid w:val="00EE54DF"/>
    <w:rsid w:val="00EE5A9E"/>
    <w:rsid w:val="00EE7BE4"/>
    <w:rsid w:val="00EF0CC5"/>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55E"/>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71D1"/>
    <w:rsid w:val="00F903D0"/>
    <w:rsid w:val="00F9100B"/>
    <w:rsid w:val="00F93623"/>
    <w:rsid w:val="00F937B9"/>
    <w:rsid w:val="00F93E5E"/>
    <w:rsid w:val="00F941E9"/>
    <w:rsid w:val="00F95DBC"/>
    <w:rsid w:val="00F97BCE"/>
    <w:rsid w:val="00F97F6A"/>
    <w:rsid w:val="00F97FC3"/>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D7DB1"/>
    <w:rsid w:val="00FE1CF9"/>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7766572">
      <w:bodyDiv w:val="1"/>
      <w:marLeft w:val="0"/>
      <w:marRight w:val="0"/>
      <w:marTop w:val="0"/>
      <w:marBottom w:val="0"/>
      <w:divBdr>
        <w:top w:val="none" w:sz="0" w:space="0" w:color="auto"/>
        <w:left w:val="none" w:sz="0" w:space="0" w:color="auto"/>
        <w:bottom w:val="none" w:sz="0" w:space="0" w:color="auto"/>
        <w:right w:val="none" w:sz="0" w:space="0" w:color="auto"/>
      </w:divBdr>
      <w:divsChild>
        <w:div w:id="218711464">
          <w:marLeft w:val="240"/>
          <w:marRight w:val="0"/>
          <w:marTop w:val="240"/>
          <w:marBottom w:val="240"/>
          <w:divBdr>
            <w:top w:val="none" w:sz="0" w:space="0" w:color="auto"/>
            <w:left w:val="none" w:sz="0" w:space="0" w:color="auto"/>
            <w:bottom w:val="none" w:sz="0" w:space="0" w:color="auto"/>
            <w:right w:val="none" w:sz="0" w:space="0" w:color="auto"/>
          </w:divBdr>
        </w:div>
      </w:divsChild>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exodus+3%3A1-15&amp;version=NI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iblegateway.com/passage/?search=exodus+3%3A1-15&amp;version=NI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iblegateway.com/passage/?search=exodus+3%3A1-15&amp;version=NI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exodus+3%3A1-15&amp;version=NI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AEE96-555F-491E-BAE3-A50A18E034FA}">
  <ds:schemaRefs>
    <ds:schemaRef ds:uri="http://schemas.openxmlformats.org/officeDocument/2006/bibliography"/>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Life Group Study Guide</vt:lpstr>
      <vt:lpstr>        Moses and the Burning Bush</vt:lpstr>
    </vt:vector>
  </TitlesOfParts>
  <Company>Pastor of Community Life - Grace Chapel</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Tim Ghali</cp:lastModifiedBy>
  <cp:revision>2</cp:revision>
  <cp:lastPrinted>2022-09-20T21:16:00Z</cp:lastPrinted>
  <dcterms:created xsi:type="dcterms:W3CDTF">2022-09-28T15:22:00Z</dcterms:created>
  <dcterms:modified xsi:type="dcterms:W3CDTF">2022-09-28T15:22:00Z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