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ADAF" w14:textId="77777777" w:rsidR="005F3945" w:rsidRPr="0072633D" w:rsidRDefault="005F3945" w:rsidP="00DC3C4C">
      <w:pPr>
        <w:jc w:val="center"/>
        <w:rPr>
          <w:rFonts w:ascii="Aptos" w:eastAsia="Malgun Gothic" w:hAnsi="Aptos"/>
          <w:b/>
          <w:bCs/>
          <w:sz w:val="8"/>
          <w:szCs w:val="8"/>
          <w:lang w:eastAsia="ko-KR"/>
        </w:rPr>
      </w:pPr>
    </w:p>
    <w:p w14:paraId="2571B260" w14:textId="7C7264C5" w:rsidR="00BB0D3D" w:rsidRDefault="006A516A" w:rsidP="00BB0D3D">
      <w:pPr>
        <w:jc w:val="center"/>
        <w:rPr>
          <w:rFonts w:ascii="Aptos" w:eastAsia="Malgun Gothic" w:hAnsi="Aptos" w:cs="Helvetica"/>
          <w:b/>
          <w:color w:val="385623" w:themeColor="accent6" w:themeShade="80"/>
          <w:sz w:val="24"/>
          <w:szCs w:val="24"/>
          <w:shd w:val="clear" w:color="auto" w:fill="FFFFFF"/>
          <w:lang w:eastAsia="ko-KR"/>
        </w:rPr>
      </w:pPr>
      <w:r w:rsidRPr="006A516A">
        <w:rPr>
          <w:rFonts w:ascii="Aptos" w:eastAsia="Malgun Gothic" w:hAnsi="Aptos" w:cs="Helvetica"/>
          <w:b/>
          <w:bCs/>
          <w:color w:val="385623" w:themeColor="accent6" w:themeShade="80"/>
          <w:sz w:val="24"/>
          <w:szCs w:val="24"/>
          <w:shd w:val="clear" w:color="auto" w:fill="FFFFFF"/>
          <w:lang w:eastAsia="ko-KR"/>
        </w:rPr>
        <w:t xml:space="preserve">Accelerating KMGBF Implementation through the </w:t>
      </w:r>
      <w:r w:rsidR="00420056">
        <w:rPr>
          <w:rFonts w:ascii="Aptos" w:eastAsia="Malgun Gothic" w:hAnsi="Aptos" w:cs="Helvetica"/>
          <w:b/>
          <w:bCs/>
          <w:color w:val="385623" w:themeColor="accent6" w:themeShade="80"/>
          <w:sz w:val="24"/>
          <w:szCs w:val="24"/>
          <w:shd w:val="clear" w:color="auto" w:fill="FFFFFF"/>
          <w:lang w:eastAsia="ko-KR"/>
        </w:rPr>
        <w:t xml:space="preserve">CBD’s </w:t>
      </w:r>
      <w:r w:rsidRPr="006A516A">
        <w:rPr>
          <w:rFonts w:ascii="Aptos" w:eastAsia="Malgun Gothic" w:hAnsi="Aptos" w:cs="Helvetica"/>
          <w:b/>
          <w:bCs/>
          <w:color w:val="385623" w:themeColor="accent6" w:themeShade="80"/>
          <w:sz w:val="24"/>
          <w:szCs w:val="24"/>
          <w:shd w:val="clear" w:color="auto" w:fill="FFFFFF"/>
          <w:lang w:eastAsia="ko-KR"/>
        </w:rPr>
        <w:t>T</w:t>
      </w:r>
      <w:r w:rsidR="00420056">
        <w:rPr>
          <w:rFonts w:ascii="Aptos" w:eastAsia="Malgun Gothic" w:hAnsi="Aptos" w:cs="Helvetica"/>
          <w:b/>
          <w:bCs/>
          <w:color w:val="385623" w:themeColor="accent6" w:themeShade="80"/>
          <w:sz w:val="24"/>
          <w:szCs w:val="24"/>
          <w:shd w:val="clear" w:color="auto" w:fill="FFFFFF"/>
          <w:lang w:eastAsia="ko-KR"/>
        </w:rPr>
        <w:t>echnical and Scientific Cooperation</w:t>
      </w:r>
      <w:r w:rsidRPr="006A516A">
        <w:rPr>
          <w:rFonts w:ascii="Aptos" w:eastAsia="Malgun Gothic" w:hAnsi="Aptos" w:cs="Helvetica"/>
          <w:b/>
          <w:bCs/>
          <w:color w:val="385623" w:themeColor="accent6" w:themeShade="80"/>
          <w:sz w:val="24"/>
          <w:szCs w:val="24"/>
          <w:shd w:val="clear" w:color="auto" w:fill="FFFFFF"/>
          <w:lang w:eastAsia="ko-KR"/>
        </w:rPr>
        <w:t xml:space="preserve"> Mechanism</w:t>
      </w:r>
    </w:p>
    <w:p w14:paraId="4BE228C5" w14:textId="67C4A8EF" w:rsidR="006D1DBD" w:rsidRPr="006D1DBD" w:rsidRDefault="001F68DC" w:rsidP="00BB0D3D">
      <w:pPr>
        <w:jc w:val="center"/>
        <w:rPr>
          <w:rFonts w:ascii="Aptos" w:eastAsia="Malgun Gothic" w:hAnsi="Aptos" w:cs="Helvetica"/>
          <w:b/>
          <w:bCs/>
          <w:i/>
          <w:iCs/>
          <w:color w:val="385623" w:themeColor="accent6" w:themeShade="80"/>
          <w:sz w:val="20"/>
          <w:szCs w:val="20"/>
          <w:shd w:val="clear" w:color="auto" w:fill="FFFFFF"/>
          <w:lang w:eastAsia="ko-KR"/>
        </w:rPr>
      </w:pPr>
      <w:r>
        <w:rPr>
          <w:rFonts w:ascii="Aptos" w:eastAsia="Malgun Gothic" w:hAnsi="Aptos" w:cs="Helvetica" w:hint="eastAsia"/>
          <w:b/>
          <w:bCs/>
          <w:i/>
          <w:iCs/>
          <w:color w:val="385623" w:themeColor="accent6" w:themeShade="80"/>
          <w:sz w:val="20"/>
          <w:szCs w:val="20"/>
          <w:shd w:val="clear" w:color="auto" w:fill="FFFFFF"/>
          <w:lang w:eastAsia="ko-KR"/>
        </w:rPr>
        <w:t>Unlocking New Partnerships through Interactive Networking</w:t>
      </w:r>
    </w:p>
    <w:p w14:paraId="56992DE3" w14:textId="77777777" w:rsidR="006A516A" w:rsidRPr="00C805D4" w:rsidRDefault="006A516A" w:rsidP="00BB0D3D">
      <w:pPr>
        <w:jc w:val="center"/>
        <w:rPr>
          <w:rFonts w:ascii="Aptos" w:eastAsia="Malgun Gothic" w:hAnsi="Aptos" w:cs="Helvetica"/>
          <w:i/>
          <w:iCs/>
          <w:color w:val="538135" w:themeColor="accent6" w:themeShade="BF"/>
          <w:sz w:val="10"/>
          <w:szCs w:val="10"/>
          <w:shd w:val="clear" w:color="auto" w:fill="FFFFFF"/>
          <w:lang w:eastAsia="ko-KR"/>
        </w:rPr>
      </w:pPr>
    </w:p>
    <w:p w14:paraId="75E388EA" w14:textId="22116A5C" w:rsidR="0067114B" w:rsidRPr="00C805D4" w:rsidRDefault="006C7BD1" w:rsidP="0067114B">
      <w:pPr>
        <w:pStyle w:val="ListParagraph"/>
        <w:numPr>
          <w:ilvl w:val="0"/>
          <w:numId w:val="12"/>
        </w:numPr>
        <w:jc w:val="both"/>
        <w:rPr>
          <w:rFonts w:ascii="Aptos" w:hAnsi="Aptos" w:cstheme="minorHAnsi"/>
          <w:color w:val="333333"/>
          <w:sz w:val="20"/>
          <w:szCs w:val="20"/>
          <w:shd w:val="clear" w:color="auto" w:fill="FFFFFF"/>
        </w:rPr>
      </w:pPr>
      <w:r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>Date</w:t>
      </w:r>
      <w:r w:rsidR="00BF2F86"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>:</w:t>
      </w:r>
      <w:r w:rsidR="00BF2F86" w:rsidRPr="00C805D4">
        <w:rPr>
          <w:rFonts w:ascii="Aptos" w:hAnsi="Aptos" w:cstheme="minorHAnsi"/>
          <w:color w:val="538135" w:themeColor="accent6" w:themeShade="BF"/>
          <w:sz w:val="20"/>
          <w:szCs w:val="20"/>
          <w:shd w:val="clear" w:color="auto" w:fill="FFFFFF"/>
        </w:rPr>
        <w:t xml:space="preserve"> </w:t>
      </w:r>
      <w:r w:rsidR="003E5F27">
        <w:rPr>
          <w:rFonts w:ascii="Aptos" w:eastAsia="Malgun Gothic" w:hAnsi="Aptos" w:cstheme="minorHAnsi" w:hint="eastAsia"/>
          <w:color w:val="333333"/>
          <w:sz w:val="20"/>
          <w:szCs w:val="20"/>
          <w:shd w:val="clear" w:color="auto" w:fill="FFFFFF"/>
          <w:lang w:eastAsia="ko-KR"/>
        </w:rPr>
        <w:t xml:space="preserve">22 </w:t>
      </w:r>
      <w:r w:rsidRPr="00C805D4">
        <w:rPr>
          <w:rFonts w:ascii="Aptos" w:hAnsi="Aptos" w:cstheme="minorHAnsi"/>
          <w:color w:val="333333"/>
          <w:sz w:val="20"/>
          <w:szCs w:val="20"/>
          <w:shd w:val="clear" w:color="auto" w:fill="FFFFFF"/>
        </w:rPr>
        <w:t>October</w:t>
      </w:r>
      <w:r w:rsidR="00A56FFC" w:rsidRPr="00C805D4">
        <w:rPr>
          <w:rFonts w:ascii="Aptos" w:hAnsi="Aptos" w:cstheme="minorHAnsi"/>
          <w:color w:val="333333"/>
          <w:sz w:val="20"/>
          <w:szCs w:val="20"/>
          <w:shd w:val="clear" w:color="auto" w:fill="FFFFFF"/>
        </w:rPr>
        <w:t xml:space="preserve"> 202</w:t>
      </w:r>
      <w:r w:rsidRPr="00C805D4">
        <w:rPr>
          <w:rFonts w:ascii="Aptos" w:hAnsi="Aptos" w:cstheme="minorHAnsi"/>
          <w:color w:val="333333"/>
          <w:sz w:val="20"/>
          <w:szCs w:val="20"/>
          <w:shd w:val="clear" w:color="auto" w:fill="FFFFFF"/>
        </w:rPr>
        <w:t>6</w:t>
      </w:r>
    </w:p>
    <w:p w14:paraId="74760934" w14:textId="7FAA5958" w:rsidR="00F074DB" w:rsidRPr="00C805D4" w:rsidRDefault="0067114B" w:rsidP="0067114B">
      <w:pPr>
        <w:pStyle w:val="ListParagraph"/>
        <w:numPr>
          <w:ilvl w:val="0"/>
          <w:numId w:val="12"/>
        </w:numPr>
        <w:jc w:val="both"/>
        <w:rPr>
          <w:rFonts w:ascii="Aptos" w:hAnsi="Aptos" w:cstheme="minorHAnsi"/>
          <w:color w:val="333333"/>
          <w:sz w:val="20"/>
          <w:szCs w:val="20"/>
          <w:shd w:val="clear" w:color="auto" w:fill="FFFFFF"/>
        </w:rPr>
      </w:pPr>
      <w:r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>T</w:t>
      </w:r>
      <w:r w:rsidR="003670E9"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>ime:</w:t>
      </w:r>
      <w:r w:rsidR="003670E9" w:rsidRPr="00C805D4">
        <w:rPr>
          <w:rFonts w:ascii="Aptos" w:hAnsi="Aptos" w:cstheme="minorHAnsi"/>
          <w:color w:val="538135" w:themeColor="accent6" w:themeShade="BF"/>
          <w:sz w:val="20"/>
          <w:szCs w:val="20"/>
          <w:shd w:val="clear" w:color="auto" w:fill="FFFFFF"/>
        </w:rPr>
        <w:t xml:space="preserve"> </w:t>
      </w:r>
      <w:r w:rsidR="003E5F27">
        <w:rPr>
          <w:rFonts w:ascii="Aptos" w:eastAsia="Malgun Gothic" w:hAnsi="Aptos" w:cstheme="minorHAnsi" w:hint="eastAsia"/>
          <w:color w:val="333333"/>
          <w:sz w:val="20"/>
          <w:szCs w:val="20"/>
          <w:shd w:val="clear" w:color="auto" w:fill="FFFFFF"/>
          <w:lang w:eastAsia="ko-KR"/>
        </w:rPr>
        <w:t>13:15-14:45</w:t>
      </w:r>
      <w:r w:rsidR="003670E9" w:rsidRPr="00C805D4">
        <w:rPr>
          <w:rFonts w:ascii="Aptos" w:hAnsi="Aptos" w:cstheme="minorHAnsi"/>
          <w:color w:val="333333"/>
          <w:sz w:val="20"/>
          <w:szCs w:val="20"/>
          <w:shd w:val="clear" w:color="auto" w:fill="FFFFFF"/>
        </w:rPr>
        <w:t xml:space="preserve"> (90 minutes)</w:t>
      </w:r>
    </w:p>
    <w:p w14:paraId="1FE18859" w14:textId="420AE4D2" w:rsidR="006C7BD1" w:rsidRPr="0072633D" w:rsidRDefault="006C7BD1" w:rsidP="0067114B">
      <w:pPr>
        <w:pStyle w:val="ListParagraph"/>
        <w:numPr>
          <w:ilvl w:val="0"/>
          <w:numId w:val="12"/>
        </w:numPr>
        <w:jc w:val="both"/>
        <w:rPr>
          <w:rFonts w:ascii="Aptos" w:hAnsi="Aptos" w:cstheme="minorHAnsi"/>
          <w:color w:val="333333"/>
          <w:sz w:val="20"/>
          <w:szCs w:val="20"/>
          <w:shd w:val="clear" w:color="auto" w:fill="FFFFFF"/>
        </w:rPr>
      </w:pPr>
      <w:r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>Location</w:t>
      </w:r>
      <w:r w:rsidR="00BF2F86"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>:</w:t>
      </w:r>
      <w:r w:rsidR="00BF2F86" w:rsidRPr="00C805D4">
        <w:rPr>
          <w:rFonts w:ascii="Aptos" w:hAnsi="Aptos" w:cstheme="minorHAnsi"/>
          <w:color w:val="538135" w:themeColor="accent6" w:themeShade="BF"/>
          <w:sz w:val="20"/>
          <w:szCs w:val="20"/>
          <w:shd w:val="clear" w:color="auto" w:fill="FFFFFF"/>
        </w:rPr>
        <w:t xml:space="preserve"> </w:t>
      </w:r>
      <w:r w:rsidR="0080391D" w:rsidRPr="0080391D">
        <w:rPr>
          <w:rFonts w:ascii="Aptos" w:hAnsi="Aptos" w:cstheme="minorHAnsi"/>
          <w:sz w:val="20"/>
          <w:szCs w:val="20"/>
          <w:shd w:val="clear" w:color="auto" w:fill="FFFFFF"/>
        </w:rPr>
        <w:t>Jermuk - African States meeting room</w:t>
      </w:r>
    </w:p>
    <w:p w14:paraId="153E2D28" w14:textId="742A755A" w:rsidR="0072633D" w:rsidRPr="0072633D" w:rsidRDefault="003008E8" w:rsidP="0067114B">
      <w:pPr>
        <w:pStyle w:val="ListParagraph"/>
        <w:numPr>
          <w:ilvl w:val="0"/>
          <w:numId w:val="12"/>
        </w:numPr>
        <w:jc w:val="both"/>
        <w:rPr>
          <w:rFonts w:ascii="Aptos" w:hAnsi="Aptos" w:cstheme="minorHAnsi"/>
          <w:color w:val="333333"/>
          <w:sz w:val="20"/>
          <w:szCs w:val="20"/>
          <w:shd w:val="clear" w:color="auto" w:fill="FFFFFF"/>
        </w:rPr>
      </w:pPr>
      <w:r>
        <w:rPr>
          <w:rFonts w:ascii="Aptos" w:eastAsia="Malgun Gothic" w:hAnsi="Aptos" w:cstheme="minorHAnsi" w:hint="eastAsia"/>
          <w:b/>
          <w:bCs/>
          <w:color w:val="538135" w:themeColor="accent6" w:themeShade="BF"/>
          <w:sz w:val="20"/>
          <w:szCs w:val="20"/>
          <w:shd w:val="clear" w:color="auto" w:fill="FFFFFF"/>
          <w:lang w:eastAsia="ko-KR"/>
        </w:rPr>
        <w:t>Speakers</w:t>
      </w:r>
      <w:r w:rsidR="0072633D">
        <w:rPr>
          <w:rFonts w:ascii="Aptos" w:eastAsia="Malgun Gothic" w:hAnsi="Aptos" w:cstheme="minorHAnsi" w:hint="eastAsia"/>
          <w:b/>
          <w:bCs/>
          <w:color w:val="538135" w:themeColor="accent6" w:themeShade="BF"/>
          <w:sz w:val="20"/>
          <w:szCs w:val="20"/>
          <w:shd w:val="clear" w:color="auto" w:fill="FFFFFF"/>
          <w:lang w:eastAsia="ko-KR"/>
        </w:rPr>
        <w:t>:</w:t>
      </w:r>
    </w:p>
    <w:p w14:paraId="70DCA45E" w14:textId="4F1017FE" w:rsidR="0072633D" w:rsidRPr="0072633D" w:rsidRDefault="0072633D" w:rsidP="0072633D">
      <w:pPr>
        <w:pStyle w:val="ListParagraph"/>
        <w:numPr>
          <w:ilvl w:val="1"/>
          <w:numId w:val="12"/>
        </w:numPr>
        <w:jc w:val="both"/>
        <w:rPr>
          <w:rFonts w:ascii="Aptos" w:hAnsi="Aptos" w:cstheme="minorHAnsi"/>
          <w:color w:val="333333"/>
          <w:sz w:val="20"/>
          <w:szCs w:val="20"/>
          <w:shd w:val="clear" w:color="auto" w:fill="FFFFFF"/>
        </w:rPr>
      </w:pPr>
      <w:r>
        <w:rPr>
          <w:rFonts w:ascii="Aptos" w:eastAsia="Malgun Gothic" w:hAnsi="Aptos" w:cstheme="minorHAnsi" w:hint="eastAsia"/>
          <w:color w:val="333333"/>
          <w:sz w:val="20"/>
          <w:szCs w:val="20"/>
          <w:shd w:val="clear" w:color="auto" w:fill="FFFFFF"/>
          <w:lang w:eastAsia="ko-KR"/>
        </w:rPr>
        <w:t>CBD Secretariat</w:t>
      </w:r>
    </w:p>
    <w:p w14:paraId="270C10AD" w14:textId="237CE79B" w:rsidR="0072633D" w:rsidRPr="00C805D4" w:rsidRDefault="0072633D" w:rsidP="0072633D">
      <w:pPr>
        <w:pStyle w:val="ListParagraph"/>
        <w:numPr>
          <w:ilvl w:val="1"/>
          <w:numId w:val="12"/>
        </w:numPr>
        <w:jc w:val="both"/>
        <w:rPr>
          <w:rFonts w:ascii="Aptos" w:hAnsi="Aptos"/>
          <w:color w:val="333333"/>
          <w:sz w:val="20"/>
          <w:szCs w:val="20"/>
          <w:shd w:val="clear" w:color="auto" w:fill="FFFFFF"/>
        </w:rPr>
      </w:pPr>
      <w:r w:rsidRPr="7312F406">
        <w:rPr>
          <w:rFonts w:ascii="Aptos" w:eastAsia="Malgun Gothic" w:hAnsi="Aptos"/>
          <w:color w:val="333333"/>
          <w:sz w:val="20"/>
          <w:szCs w:val="20"/>
          <w:shd w:val="clear" w:color="auto" w:fill="FFFFFF"/>
          <w:lang w:eastAsia="ko-KR"/>
        </w:rPr>
        <w:t xml:space="preserve">TSCC Representatives </w:t>
      </w:r>
      <w:r w:rsidR="000B5D99">
        <w:rPr>
          <w:rFonts w:ascii="Aptos" w:eastAsia="Malgun Gothic" w:hAnsi="Aptos" w:hint="eastAsia"/>
          <w:color w:val="333333"/>
          <w:sz w:val="20"/>
          <w:szCs w:val="20"/>
          <w:shd w:val="clear" w:color="auto" w:fill="FFFFFF"/>
          <w:lang w:eastAsia="ko-KR"/>
        </w:rPr>
        <w:t xml:space="preserve">from 5 </w:t>
      </w:r>
      <w:r w:rsidR="003008E8" w:rsidRPr="7312F406">
        <w:rPr>
          <w:rFonts w:ascii="Aptos" w:eastAsia="Malgun Gothic" w:hAnsi="Aptos"/>
          <w:color w:val="333333"/>
          <w:sz w:val="20"/>
          <w:szCs w:val="20"/>
          <w:shd w:val="clear" w:color="auto" w:fill="FFFFFF"/>
          <w:lang w:eastAsia="ko-KR"/>
        </w:rPr>
        <w:t>region</w:t>
      </w:r>
      <w:r w:rsidR="000B5D99">
        <w:rPr>
          <w:rFonts w:ascii="Aptos" w:eastAsia="Malgun Gothic" w:hAnsi="Aptos" w:hint="eastAsia"/>
          <w:color w:val="333333"/>
          <w:sz w:val="20"/>
          <w:szCs w:val="20"/>
          <w:shd w:val="clear" w:color="auto" w:fill="FFFFFF"/>
          <w:lang w:eastAsia="ko-KR"/>
        </w:rPr>
        <w:t>s</w:t>
      </w:r>
      <w:r w:rsidR="003008E8" w:rsidRPr="7312F406">
        <w:rPr>
          <w:rFonts w:ascii="Aptos" w:eastAsia="Malgun Gothic" w:hAnsi="Aptos"/>
          <w:color w:val="333333"/>
          <w:sz w:val="20"/>
          <w:szCs w:val="20"/>
          <w:shd w:val="clear" w:color="auto" w:fill="FFFFFF"/>
          <w:lang w:eastAsia="ko-KR"/>
        </w:rPr>
        <w:t xml:space="preserve"> – Asia</w:t>
      </w:r>
      <w:r w:rsidR="0080391D">
        <w:rPr>
          <w:rFonts w:ascii="Aptos" w:eastAsia="Malgun Gothic" w:hAnsi="Aptos" w:hint="eastAsia"/>
          <w:color w:val="333333"/>
          <w:sz w:val="20"/>
          <w:szCs w:val="20"/>
          <w:shd w:val="clear" w:color="auto" w:fill="FFFFFF"/>
          <w:lang w:eastAsia="ko-KR"/>
        </w:rPr>
        <w:t>,</w:t>
      </w:r>
      <w:r w:rsidR="00331951">
        <w:rPr>
          <w:rFonts w:ascii="Aptos" w:eastAsia="Malgun Gothic" w:hAnsi="Aptos"/>
          <w:color w:val="333333"/>
          <w:sz w:val="20"/>
          <w:szCs w:val="20"/>
          <w:shd w:val="clear" w:color="auto" w:fill="FFFFFF"/>
          <w:lang w:eastAsia="ko-KR"/>
        </w:rPr>
        <w:t xml:space="preserve"> </w:t>
      </w:r>
      <w:r w:rsidR="009C4A82">
        <w:rPr>
          <w:rFonts w:ascii="Aptos" w:eastAsia="Malgun Gothic" w:hAnsi="Aptos"/>
          <w:color w:val="333333"/>
          <w:sz w:val="20"/>
          <w:szCs w:val="20"/>
          <w:shd w:val="clear" w:color="auto" w:fill="FFFFFF"/>
          <w:lang w:eastAsia="ko-KR"/>
        </w:rPr>
        <w:t>Oceania</w:t>
      </w:r>
      <w:r w:rsidR="003008E8" w:rsidRPr="7312F406">
        <w:rPr>
          <w:rFonts w:ascii="Aptos" w:eastAsia="Malgun Gothic" w:hAnsi="Aptos"/>
          <w:color w:val="333333"/>
          <w:sz w:val="20"/>
          <w:szCs w:val="20"/>
          <w:shd w:val="clear" w:color="auto" w:fill="FFFFFF"/>
          <w:lang w:eastAsia="ko-KR"/>
        </w:rPr>
        <w:t>, Africa, Europe, Americas</w:t>
      </w:r>
    </w:p>
    <w:p w14:paraId="4BA4491E" w14:textId="2047B066" w:rsidR="0067114B" w:rsidRPr="00C805D4" w:rsidRDefault="006C7BD1" w:rsidP="00B6281E">
      <w:pPr>
        <w:pStyle w:val="ListParagraph"/>
        <w:numPr>
          <w:ilvl w:val="0"/>
          <w:numId w:val="12"/>
        </w:numPr>
        <w:jc w:val="both"/>
        <w:rPr>
          <w:rFonts w:ascii="Aptos" w:hAnsi="Aptos" w:cstheme="minorHAnsi"/>
          <w:color w:val="333333"/>
          <w:sz w:val="20"/>
          <w:szCs w:val="20"/>
          <w:shd w:val="clear" w:color="auto" w:fill="FFFFFF"/>
        </w:rPr>
      </w:pPr>
      <w:r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 xml:space="preserve">Expected </w:t>
      </w:r>
      <w:r w:rsidR="00F968D4" w:rsidRPr="00C805D4">
        <w:rPr>
          <w:rFonts w:ascii="Aptos" w:hAnsi="Aptos" w:cstheme="minorHAnsi"/>
          <w:b/>
          <w:bCs/>
          <w:color w:val="538135" w:themeColor="accent6" w:themeShade="BF"/>
          <w:sz w:val="20"/>
          <w:szCs w:val="20"/>
          <w:shd w:val="clear" w:color="auto" w:fill="FFFFFF"/>
        </w:rPr>
        <w:t>number of participants:</w:t>
      </w:r>
      <w:r w:rsidR="00F968D4" w:rsidRPr="00C805D4">
        <w:rPr>
          <w:rFonts w:ascii="Aptos" w:hAnsi="Aptos" w:cstheme="minorHAnsi"/>
          <w:color w:val="538135" w:themeColor="accent6" w:themeShade="BF"/>
          <w:sz w:val="20"/>
          <w:szCs w:val="20"/>
          <w:shd w:val="clear" w:color="auto" w:fill="FFFFFF"/>
        </w:rPr>
        <w:t xml:space="preserve"> </w:t>
      </w:r>
      <w:r w:rsidR="000B5D99">
        <w:rPr>
          <w:rFonts w:ascii="Aptos" w:eastAsia="Malgun Gothic" w:hAnsi="Aptos" w:cstheme="minorHAnsi" w:hint="eastAsia"/>
          <w:color w:val="333333"/>
          <w:sz w:val="20"/>
          <w:szCs w:val="20"/>
          <w:shd w:val="clear" w:color="auto" w:fill="FFFFFF"/>
          <w:lang w:eastAsia="ko-KR"/>
        </w:rPr>
        <w:t>100</w:t>
      </w:r>
      <w:r w:rsidR="00BF2F86" w:rsidRPr="00C805D4">
        <w:rPr>
          <w:rFonts w:ascii="Aptos" w:hAnsi="Aptos" w:cstheme="minorHAnsi"/>
          <w:color w:val="333333"/>
          <w:sz w:val="20"/>
          <w:szCs w:val="20"/>
          <w:shd w:val="clear" w:color="auto" w:fill="FFFFFF"/>
        </w:rPr>
        <w:t xml:space="preserve"> people</w:t>
      </w:r>
    </w:p>
    <w:p w14:paraId="359E92C7" w14:textId="77777777" w:rsidR="00C805D4" w:rsidRPr="00C805D4" w:rsidRDefault="00C805D4" w:rsidP="00C805D4">
      <w:pPr>
        <w:pStyle w:val="ListParagraph"/>
        <w:ind w:left="360"/>
        <w:jc w:val="both"/>
        <w:rPr>
          <w:rFonts w:ascii="Aptos" w:hAnsi="Aptos" w:cstheme="minorHAnsi"/>
          <w:color w:val="333333"/>
          <w:sz w:val="20"/>
          <w:szCs w:val="20"/>
          <w:shd w:val="clear" w:color="auto" w:fill="FFFFFF"/>
        </w:rPr>
      </w:pPr>
    </w:p>
    <w:p w14:paraId="3EA6B56E" w14:textId="152BC7FF" w:rsidR="00B6281E" w:rsidRDefault="007A7EF0" w:rsidP="00B6281E">
      <w:pPr>
        <w:rPr>
          <w:rFonts w:ascii="Aptos" w:hAnsi="Aptos" w:cstheme="minorHAnsi"/>
          <w:b/>
          <w:bCs/>
          <w:color w:val="538135" w:themeColor="accent6" w:themeShade="BF"/>
        </w:rPr>
      </w:pPr>
      <w:r w:rsidRPr="003670E9">
        <w:rPr>
          <w:rFonts w:ascii="Aptos" w:hAnsi="Aptos" w:cstheme="minorHAnsi"/>
          <w:b/>
          <w:bCs/>
          <w:color w:val="538135" w:themeColor="accent6" w:themeShade="BF"/>
        </w:rPr>
        <w:t>Background</w:t>
      </w:r>
    </w:p>
    <w:p w14:paraId="5BE98BD1" w14:textId="2BF99BB8" w:rsidR="007B1224" w:rsidRDefault="001B5B56" w:rsidP="00C805D4">
      <w:pPr>
        <w:jc w:val="both"/>
        <w:rPr>
          <w:rFonts w:ascii="Aptos" w:eastAsia="Malgun Gothic" w:hAnsi="Aptos" w:cstheme="minorHAnsi"/>
          <w:sz w:val="20"/>
          <w:szCs w:val="20"/>
          <w:lang w:eastAsia="ko-KR"/>
        </w:rPr>
      </w:pPr>
      <w:r w:rsidRPr="001B5B56">
        <w:rPr>
          <w:rFonts w:ascii="Aptos" w:hAnsi="Aptos" w:cstheme="minorHAnsi"/>
          <w:sz w:val="20"/>
          <w:szCs w:val="20"/>
        </w:rPr>
        <w:t xml:space="preserve">The implementation of the Kunming-Montreal Global Biodiversity Framework (KMGBF) requires strengthened technical and scientific cooperation across regions, sectors, and stakeholders. In this context, </w:t>
      </w:r>
      <w:r w:rsidR="00E460EF">
        <w:rPr>
          <w:rFonts w:ascii="Aptos" w:eastAsia="Malgun Gothic" w:hAnsi="Aptos" w:cstheme="minorHAnsi" w:hint="eastAsia"/>
          <w:sz w:val="20"/>
          <w:szCs w:val="20"/>
          <w:lang w:eastAsia="ko-KR"/>
        </w:rPr>
        <w:t>at the COP 15, the Parties</w:t>
      </w:r>
      <w:r w:rsidRPr="001B5B56">
        <w:rPr>
          <w:rFonts w:ascii="Aptos" w:hAnsi="Aptos" w:cstheme="minorHAnsi"/>
          <w:sz w:val="20"/>
          <w:szCs w:val="20"/>
        </w:rPr>
        <w:t xml:space="preserve"> ha</w:t>
      </w:r>
      <w:r w:rsidR="00E460EF">
        <w:rPr>
          <w:rFonts w:ascii="Aptos" w:eastAsia="Malgun Gothic" w:hAnsi="Aptos" w:cstheme="minorHAnsi" w:hint="eastAsia"/>
          <w:sz w:val="20"/>
          <w:szCs w:val="20"/>
          <w:lang w:eastAsia="ko-KR"/>
        </w:rPr>
        <w:t>ve</w:t>
      </w:r>
      <w:r w:rsidRPr="001B5B56">
        <w:rPr>
          <w:rFonts w:ascii="Aptos" w:hAnsi="Aptos" w:cstheme="minorHAnsi"/>
          <w:sz w:val="20"/>
          <w:szCs w:val="20"/>
        </w:rPr>
        <w:t xml:space="preserve"> established the Technical and Scientific Cooperation (TSC) Mechanism</w:t>
      </w:r>
      <w:r w:rsidR="00D40FFA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</w:t>
      </w:r>
      <w:r w:rsidR="00D60DEB">
        <w:rPr>
          <w:rFonts w:ascii="Aptos" w:eastAsia="Malgun Gothic" w:hAnsi="Aptos" w:cstheme="minorHAnsi" w:hint="eastAsia"/>
          <w:sz w:val="20"/>
          <w:szCs w:val="20"/>
          <w:lang w:eastAsia="ko-KR"/>
        </w:rPr>
        <w:t>coordinated by the Global Coordination Entity</w:t>
      </w:r>
      <w:r w:rsidR="0084445D">
        <w:rPr>
          <w:rFonts w:ascii="Aptos" w:eastAsia="Malgun Gothic" w:hAnsi="Aptos" w:cstheme="minorHAnsi"/>
          <w:sz w:val="20"/>
          <w:szCs w:val="20"/>
          <w:lang w:eastAsia="ko-KR"/>
        </w:rPr>
        <w:t>, which is</w:t>
      </w:r>
      <w:r w:rsidR="00D60DEB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hosted by the SCBD</w:t>
      </w:r>
      <w:r w:rsidR="00E03DC5">
        <w:rPr>
          <w:rFonts w:ascii="Aptos" w:eastAsia="Malgun Gothic" w:hAnsi="Aptos" w:cstheme="minorHAnsi" w:hint="eastAsia"/>
          <w:sz w:val="20"/>
          <w:szCs w:val="20"/>
          <w:lang w:eastAsia="ko-KR"/>
        </w:rPr>
        <w:t>.</w:t>
      </w:r>
      <w:r w:rsidRPr="001B5B56">
        <w:rPr>
          <w:rFonts w:ascii="Aptos" w:hAnsi="Aptos" w:cstheme="minorHAnsi"/>
          <w:sz w:val="20"/>
          <w:szCs w:val="20"/>
        </w:rPr>
        <w:t xml:space="preserve"> </w:t>
      </w:r>
    </w:p>
    <w:p w14:paraId="2C2C32EB" w14:textId="0F6694DB" w:rsidR="009A588A" w:rsidRPr="00460F3D" w:rsidRDefault="0084445D" w:rsidP="005714CE">
      <w:pPr>
        <w:jc w:val="both"/>
        <w:rPr>
          <w:rFonts w:ascii="Aptos" w:eastAsia="Malgun Gothic" w:hAnsi="Aptos"/>
          <w:sz w:val="20"/>
          <w:szCs w:val="20"/>
          <w:lang w:eastAsia="ko-KR"/>
        </w:rPr>
      </w:pPr>
      <w:r>
        <w:rPr>
          <w:rFonts w:ascii="Aptos" w:eastAsia="Malgun Gothic" w:hAnsi="Aptos"/>
          <w:sz w:val="20"/>
          <w:szCs w:val="20"/>
          <w:lang w:eastAsia="ko-KR"/>
        </w:rPr>
        <w:t xml:space="preserve">A total of </w:t>
      </w:r>
      <w:r w:rsidR="00EC1276" w:rsidRPr="7312F406">
        <w:rPr>
          <w:rFonts w:ascii="Aptos" w:eastAsia="Malgun Gothic" w:hAnsi="Aptos"/>
          <w:sz w:val="20"/>
          <w:szCs w:val="20"/>
          <w:lang w:eastAsia="ko-KR"/>
        </w:rPr>
        <w:t xml:space="preserve">18 </w:t>
      </w:r>
      <w:r w:rsidR="001B5B56" w:rsidRPr="7312F406">
        <w:rPr>
          <w:rFonts w:ascii="Aptos" w:hAnsi="Aptos"/>
          <w:sz w:val="20"/>
          <w:szCs w:val="20"/>
        </w:rPr>
        <w:t xml:space="preserve">Technical and Scientific Cooperation </w:t>
      </w:r>
      <w:proofErr w:type="spellStart"/>
      <w:r w:rsidR="001B5B56" w:rsidRPr="7312F406">
        <w:rPr>
          <w:rFonts w:ascii="Aptos" w:hAnsi="Aptos"/>
          <w:sz w:val="20"/>
          <w:szCs w:val="20"/>
        </w:rPr>
        <w:t>Centres</w:t>
      </w:r>
      <w:proofErr w:type="spellEnd"/>
      <w:r w:rsidR="001B5B56" w:rsidRPr="7312F406">
        <w:rPr>
          <w:rFonts w:ascii="Aptos" w:hAnsi="Aptos"/>
          <w:sz w:val="20"/>
          <w:szCs w:val="20"/>
        </w:rPr>
        <w:t xml:space="preserve"> (TSCCs)</w:t>
      </w:r>
      <w:r w:rsidR="00E03DC5" w:rsidRPr="7312F406">
        <w:rPr>
          <w:rFonts w:ascii="Aptos" w:eastAsia="Malgun Gothic" w:hAnsi="Aptos"/>
          <w:sz w:val="20"/>
          <w:szCs w:val="20"/>
          <w:lang w:eastAsia="ko-KR"/>
        </w:rPr>
        <w:t xml:space="preserve"> were selected </w:t>
      </w:r>
      <w:r w:rsidR="00EC1276" w:rsidRPr="7312F406">
        <w:rPr>
          <w:rFonts w:ascii="Aptos" w:eastAsia="Malgun Gothic" w:hAnsi="Aptos"/>
          <w:sz w:val="20"/>
          <w:szCs w:val="20"/>
          <w:lang w:eastAsia="ko-KR"/>
        </w:rPr>
        <w:t xml:space="preserve">across the </w:t>
      </w:r>
      <w:r>
        <w:rPr>
          <w:rFonts w:ascii="Aptos" w:eastAsia="Malgun Gothic" w:hAnsi="Aptos"/>
          <w:sz w:val="20"/>
          <w:szCs w:val="20"/>
          <w:lang w:eastAsia="ko-KR"/>
        </w:rPr>
        <w:t xml:space="preserve">5 </w:t>
      </w:r>
      <w:r w:rsidR="00EC1276" w:rsidRPr="7312F406">
        <w:rPr>
          <w:rFonts w:ascii="Aptos" w:eastAsia="Malgun Gothic" w:hAnsi="Aptos"/>
          <w:sz w:val="20"/>
          <w:szCs w:val="20"/>
          <w:lang w:eastAsia="ko-KR"/>
        </w:rPr>
        <w:t>regions – Asia</w:t>
      </w:r>
      <w:r>
        <w:rPr>
          <w:rFonts w:ascii="Aptos" w:eastAsia="Malgun Gothic" w:hAnsi="Aptos"/>
          <w:sz w:val="20"/>
          <w:szCs w:val="20"/>
          <w:lang w:eastAsia="ko-KR"/>
        </w:rPr>
        <w:t xml:space="preserve">, </w:t>
      </w:r>
      <w:r w:rsidR="00400C6F">
        <w:rPr>
          <w:rFonts w:ascii="Aptos" w:eastAsia="Malgun Gothic" w:hAnsi="Aptos"/>
          <w:sz w:val="20"/>
          <w:szCs w:val="20"/>
          <w:lang w:eastAsia="ko-KR"/>
        </w:rPr>
        <w:t>Oceania</w:t>
      </w:r>
      <w:r w:rsidR="00EC1276" w:rsidRPr="7312F406">
        <w:rPr>
          <w:rFonts w:ascii="Aptos" w:eastAsia="Malgun Gothic" w:hAnsi="Aptos"/>
          <w:sz w:val="20"/>
          <w:szCs w:val="20"/>
          <w:lang w:eastAsia="ko-KR"/>
        </w:rPr>
        <w:t>, Africa, Americas, and Europe</w:t>
      </w:r>
      <w:r w:rsidR="001B5B56" w:rsidRPr="7312F406">
        <w:rPr>
          <w:rFonts w:ascii="Aptos" w:hAnsi="Aptos"/>
          <w:sz w:val="20"/>
          <w:szCs w:val="20"/>
        </w:rPr>
        <w:t>.</w:t>
      </w:r>
      <w:r w:rsidR="007B1224"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  <w:r w:rsidR="001B5B56" w:rsidRPr="7312F406">
        <w:rPr>
          <w:rFonts w:ascii="Aptos" w:hAnsi="Aptos"/>
          <w:sz w:val="20"/>
          <w:szCs w:val="20"/>
        </w:rPr>
        <w:t xml:space="preserve">These </w:t>
      </w:r>
      <w:proofErr w:type="spellStart"/>
      <w:r w:rsidR="001B5B56" w:rsidRPr="7312F406">
        <w:rPr>
          <w:rFonts w:ascii="Aptos" w:hAnsi="Aptos"/>
          <w:sz w:val="20"/>
          <w:szCs w:val="20"/>
        </w:rPr>
        <w:t>Centres</w:t>
      </w:r>
      <w:proofErr w:type="spellEnd"/>
      <w:r w:rsidR="001B5B56" w:rsidRPr="7312F406">
        <w:rPr>
          <w:rFonts w:ascii="Aptos" w:hAnsi="Aptos"/>
          <w:sz w:val="20"/>
          <w:szCs w:val="20"/>
        </w:rPr>
        <w:t xml:space="preserve"> play a critical role </w:t>
      </w:r>
      <w:r w:rsidR="0008798E">
        <w:rPr>
          <w:rFonts w:ascii="Aptos" w:hAnsi="Aptos"/>
          <w:sz w:val="20"/>
          <w:szCs w:val="20"/>
        </w:rPr>
        <w:t xml:space="preserve">in </w:t>
      </w:r>
      <w:r w:rsidR="0008798E" w:rsidRPr="0008798E">
        <w:rPr>
          <w:rFonts w:ascii="Aptos" w:hAnsi="Aptos"/>
          <w:sz w:val="20"/>
          <w:szCs w:val="20"/>
        </w:rPr>
        <w:t xml:space="preserve">providing technical support to Parties upon request </w:t>
      </w:r>
      <w:r w:rsidR="006418AC">
        <w:rPr>
          <w:rFonts w:ascii="Aptos" w:hAnsi="Aptos"/>
          <w:sz w:val="20"/>
          <w:szCs w:val="20"/>
        </w:rPr>
        <w:t xml:space="preserve">and </w:t>
      </w:r>
      <w:r w:rsidR="001B5B56" w:rsidRPr="7312F406">
        <w:rPr>
          <w:rFonts w:ascii="Aptos" w:hAnsi="Aptos"/>
          <w:sz w:val="20"/>
          <w:szCs w:val="20"/>
        </w:rPr>
        <w:t>in facilitating exchange</w:t>
      </w:r>
      <w:r w:rsidR="00CE488F" w:rsidRPr="00CE488F">
        <w:rPr>
          <w:rFonts w:ascii="Aptos" w:hAnsi="Aptos"/>
          <w:sz w:val="20"/>
          <w:szCs w:val="20"/>
        </w:rPr>
        <w:t xml:space="preserve"> </w:t>
      </w:r>
      <w:r w:rsidR="00CE488F">
        <w:rPr>
          <w:rFonts w:ascii="Aptos" w:hAnsi="Aptos"/>
          <w:sz w:val="20"/>
          <w:szCs w:val="20"/>
        </w:rPr>
        <w:t xml:space="preserve">of </w:t>
      </w:r>
      <w:r w:rsidR="00CE488F" w:rsidRPr="7312F406">
        <w:rPr>
          <w:rFonts w:ascii="Aptos" w:hAnsi="Aptos"/>
          <w:sz w:val="20"/>
          <w:szCs w:val="20"/>
        </w:rPr>
        <w:t>knowledge</w:t>
      </w:r>
      <w:r w:rsidR="00236C64">
        <w:rPr>
          <w:rFonts w:ascii="Aptos" w:hAnsi="Aptos"/>
          <w:sz w:val="20"/>
          <w:szCs w:val="20"/>
        </w:rPr>
        <w:t xml:space="preserve"> and expertise</w:t>
      </w:r>
      <w:r w:rsidR="001B5B56" w:rsidRPr="7312F406">
        <w:rPr>
          <w:rFonts w:ascii="Aptos" w:hAnsi="Aptos"/>
          <w:sz w:val="20"/>
          <w:szCs w:val="20"/>
        </w:rPr>
        <w:t xml:space="preserve">, capacity-building, </w:t>
      </w:r>
      <w:r w:rsidR="00531678" w:rsidRPr="00531678">
        <w:rPr>
          <w:rFonts w:ascii="Aptos" w:hAnsi="Aptos"/>
          <w:sz w:val="20"/>
          <w:szCs w:val="20"/>
        </w:rPr>
        <w:t xml:space="preserve">catalyzing </w:t>
      </w:r>
      <w:r w:rsidR="003D7197">
        <w:rPr>
          <w:rFonts w:ascii="Aptos" w:hAnsi="Aptos"/>
          <w:sz w:val="20"/>
          <w:szCs w:val="20"/>
        </w:rPr>
        <w:t xml:space="preserve">TSC </w:t>
      </w:r>
      <w:proofErr w:type="spellStart"/>
      <w:r w:rsidR="003D7197">
        <w:rPr>
          <w:rFonts w:ascii="Aptos" w:hAnsi="Aptos"/>
          <w:sz w:val="20"/>
          <w:szCs w:val="20"/>
        </w:rPr>
        <w:t>programmes</w:t>
      </w:r>
      <w:proofErr w:type="spellEnd"/>
      <w:r w:rsidR="00531678" w:rsidRPr="00531678">
        <w:rPr>
          <w:rFonts w:ascii="Aptos" w:hAnsi="Aptos"/>
          <w:sz w:val="20"/>
          <w:szCs w:val="20"/>
        </w:rPr>
        <w:t xml:space="preserve"> and partnerships</w:t>
      </w:r>
      <w:r w:rsidR="00AE03D4">
        <w:rPr>
          <w:rFonts w:ascii="Aptos" w:eastAsia="Malgun Gothic" w:hAnsi="Aptos" w:hint="eastAsia"/>
          <w:sz w:val="20"/>
          <w:szCs w:val="20"/>
          <w:lang w:eastAsia="ko-KR"/>
        </w:rPr>
        <w:t>,</w:t>
      </w:r>
      <w:r w:rsidR="00531678" w:rsidRPr="00531678">
        <w:rPr>
          <w:rFonts w:ascii="Aptos" w:hAnsi="Aptos"/>
          <w:sz w:val="20"/>
          <w:szCs w:val="20"/>
        </w:rPr>
        <w:t xml:space="preserve"> </w:t>
      </w:r>
      <w:r w:rsidR="001B5B56" w:rsidRPr="7312F406">
        <w:rPr>
          <w:rFonts w:ascii="Aptos" w:hAnsi="Aptos"/>
          <w:sz w:val="20"/>
          <w:szCs w:val="20"/>
        </w:rPr>
        <w:t xml:space="preserve">and </w:t>
      </w:r>
      <w:r w:rsidR="003D7197">
        <w:rPr>
          <w:rFonts w:ascii="Aptos" w:hAnsi="Aptos"/>
          <w:sz w:val="20"/>
          <w:szCs w:val="20"/>
        </w:rPr>
        <w:t xml:space="preserve">fostering </w:t>
      </w:r>
      <w:r w:rsidR="001B5B56" w:rsidRPr="7312F406">
        <w:rPr>
          <w:rFonts w:ascii="Aptos" w:hAnsi="Aptos"/>
          <w:sz w:val="20"/>
          <w:szCs w:val="20"/>
        </w:rPr>
        <w:t>collaboration among Parties and relevant actors to accelerate biodiversity action</w:t>
      </w:r>
      <w:r w:rsidR="00ED0F3D" w:rsidRPr="7312F406">
        <w:rPr>
          <w:rFonts w:ascii="Aptos" w:eastAsia="Malgun Gothic" w:hAnsi="Aptos"/>
          <w:sz w:val="20"/>
          <w:szCs w:val="20"/>
          <w:lang w:eastAsia="ko-KR"/>
        </w:rPr>
        <w:t xml:space="preserve"> to implement the KMGBF</w:t>
      </w:r>
      <w:r w:rsidR="001B5B56" w:rsidRPr="7312F406">
        <w:rPr>
          <w:rFonts w:ascii="Aptos" w:hAnsi="Aptos"/>
          <w:sz w:val="20"/>
          <w:szCs w:val="20"/>
        </w:rPr>
        <w:t>.</w:t>
      </w:r>
      <w:r w:rsidR="0034506F"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  <w:r w:rsidR="00ED0F3D" w:rsidRPr="7312F406">
        <w:rPr>
          <w:rFonts w:ascii="Aptos" w:eastAsia="Malgun Gothic" w:hAnsi="Aptos"/>
          <w:sz w:val="20"/>
          <w:szCs w:val="20"/>
          <w:lang w:eastAsia="ko-KR"/>
        </w:rPr>
        <w:t xml:space="preserve">With a growing need </w:t>
      </w:r>
      <w:r w:rsidR="0034506F" w:rsidRPr="7312F406">
        <w:rPr>
          <w:rFonts w:ascii="Aptos" w:eastAsia="Malgun Gothic" w:hAnsi="Aptos"/>
          <w:sz w:val="20"/>
          <w:szCs w:val="20"/>
          <w:lang w:eastAsia="ko-KR"/>
        </w:rPr>
        <w:t xml:space="preserve">for more interactive </w:t>
      </w:r>
      <w:r w:rsidR="00ED0F3D" w:rsidRPr="7312F406">
        <w:rPr>
          <w:rFonts w:ascii="Aptos" w:eastAsia="Malgun Gothic" w:hAnsi="Aptos"/>
          <w:sz w:val="20"/>
          <w:szCs w:val="20"/>
          <w:lang w:eastAsia="ko-KR"/>
        </w:rPr>
        <w:t xml:space="preserve">space </w:t>
      </w:r>
      <w:r w:rsidR="0034506F" w:rsidRPr="7312F406">
        <w:rPr>
          <w:rFonts w:ascii="Aptos" w:eastAsia="Malgun Gothic" w:hAnsi="Aptos"/>
          <w:sz w:val="20"/>
          <w:szCs w:val="20"/>
          <w:lang w:eastAsia="ko-KR"/>
        </w:rPr>
        <w:t>that actively connect</w:t>
      </w:r>
      <w:r w:rsidR="00ED0F3D" w:rsidRPr="7312F406">
        <w:rPr>
          <w:rFonts w:ascii="Aptos" w:eastAsia="Malgun Gothic" w:hAnsi="Aptos"/>
          <w:sz w:val="20"/>
          <w:szCs w:val="20"/>
          <w:lang w:eastAsia="ko-KR"/>
        </w:rPr>
        <w:t>s</w:t>
      </w:r>
      <w:r w:rsidR="0034506F" w:rsidRPr="7312F406">
        <w:rPr>
          <w:rFonts w:ascii="Aptos" w:eastAsia="Malgun Gothic" w:hAnsi="Aptos"/>
          <w:sz w:val="20"/>
          <w:szCs w:val="20"/>
          <w:lang w:eastAsia="ko-KR"/>
        </w:rPr>
        <w:t xml:space="preserve"> stakeholders</w:t>
      </w:r>
      <w:r w:rsidR="00723961" w:rsidRPr="7312F406">
        <w:rPr>
          <w:rFonts w:ascii="Aptos" w:eastAsia="Malgun Gothic" w:hAnsi="Aptos"/>
          <w:sz w:val="20"/>
          <w:szCs w:val="20"/>
          <w:lang w:eastAsia="ko-KR"/>
        </w:rPr>
        <w:t>, t</w:t>
      </w:r>
      <w:r w:rsidR="0034506F" w:rsidRPr="7312F406">
        <w:rPr>
          <w:rFonts w:ascii="Aptos" w:eastAsia="Malgun Gothic" w:hAnsi="Aptos"/>
          <w:sz w:val="20"/>
          <w:szCs w:val="20"/>
          <w:lang w:eastAsia="ko-KR"/>
        </w:rPr>
        <w:t xml:space="preserve">he event </w:t>
      </w:r>
      <w:r w:rsidR="00D50AD8" w:rsidRPr="7312F406">
        <w:rPr>
          <w:rFonts w:ascii="Aptos" w:eastAsia="Malgun Gothic" w:hAnsi="Aptos"/>
          <w:sz w:val="20"/>
          <w:szCs w:val="20"/>
          <w:lang w:eastAsia="ko-KR"/>
        </w:rPr>
        <w:t>enables</w:t>
      </w:r>
      <w:r w:rsidR="0034506F" w:rsidRPr="7312F406">
        <w:rPr>
          <w:rFonts w:ascii="Aptos" w:eastAsia="Malgun Gothic" w:hAnsi="Aptos"/>
          <w:sz w:val="20"/>
          <w:szCs w:val="20"/>
          <w:lang w:eastAsia="ko-KR"/>
        </w:rPr>
        <w:t xml:space="preserve"> participants to </w:t>
      </w:r>
      <w:r w:rsidR="00A33D42" w:rsidRPr="7312F406">
        <w:rPr>
          <w:rFonts w:ascii="Aptos" w:eastAsia="Malgun Gothic" w:hAnsi="Aptos"/>
          <w:sz w:val="20"/>
          <w:szCs w:val="20"/>
          <w:lang w:eastAsia="ko-KR"/>
        </w:rPr>
        <w:t xml:space="preserve">engage directly with each other </w:t>
      </w:r>
      <w:r w:rsidR="00BD1F53" w:rsidRPr="7312F406">
        <w:rPr>
          <w:rFonts w:ascii="Aptos" w:eastAsia="Malgun Gothic" w:hAnsi="Aptos"/>
          <w:sz w:val="20"/>
          <w:szCs w:val="20"/>
          <w:lang w:eastAsia="ko-KR"/>
        </w:rPr>
        <w:t xml:space="preserve">and </w:t>
      </w:r>
      <w:r w:rsidR="0034506F" w:rsidRPr="7312F406">
        <w:rPr>
          <w:rFonts w:ascii="Aptos" w:eastAsia="Malgun Gothic" w:hAnsi="Aptos"/>
          <w:sz w:val="20"/>
          <w:szCs w:val="20"/>
          <w:lang w:eastAsia="ko-KR"/>
        </w:rPr>
        <w:t>identify concrete collaboration opportunities</w:t>
      </w:r>
      <w:r w:rsidR="00A33D42"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  <w:r w:rsidR="00BD1F53" w:rsidRPr="7312F406">
        <w:rPr>
          <w:rFonts w:ascii="Aptos" w:eastAsia="Malgun Gothic" w:hAnsi="Aptos"/>
          <w:sz w:val="20"/>
          <w:szCs w:val="20"/>
          <w:lang w:eastAsia="ko-KR"/>
        </w:rPr>
        <w:t>more quickly.</w:t>
      </w:r>
    </w:p>
    <w:p w14:paraId="75629B70" w14:textId="6A5A5919" w:rsidR="0067114B" w:rsidRDefault="0067114B" w:rsidP="00B6281E">
      <w:pPr>
        <w:rPr>
          <w:rFonts w:ascii="Aptos" w:hAnsi="Aptos" w:cstheme="minorHAnsi"/>
          <w:b/>
          <w:bCs/>
          <w:color w:val="538135" w:themeColor="accent6" w:themeShade="BF"/>
        </w:rPr>
      </w:pPr>
      <w:r>
        <w:rPr>
          <w:rFonts w:ascii="Aptos" w:hAnsi="Aptos" w:cstheme="minorHAnsi"/>
          <w:b/>
          <w:bCs/>
          <w:color w:val="538135" w:themeColor="accent6" w:themeShade="BF"/>
        </w:rPr>
        <w:t>Objectives</w:t>
      </w:r>
    </w:p>
    <w:p w14:paraId="3CECF48E" w14:textId="0A22C70C" w:rsidR="00991261" w:rsidRDefault="003C54A4" w:rsidP="00201CCE">
      <w:pPr>
        <w:pStyle w:val="ListParagraph"/>
        <w:numPr>
          <w:ilvl w:val="0"/>
          <w:numId w:val="15"/>
        </w:numPr>
        <w:rPr>
          <w:rFonts w:ascii="Aptos" w:eastAsia="Malgun Gothic" w:hAnsi="Aptos"/>
          <w:sz w:val="20"/>
          <w:szCs w:val="20"/>
          <w:lang w:eastAsia="ko-KR"/>
        </w:rPr>
      </w:pPr>
      <w:r>
        <w:rPr>
          <w:rFonts w:ascii="Aptos" w:eastAsia="Malgun Gothic" w:hAnsi="Aptos"/>
          <w:sz w:val="20"/>
          <w:szCs w:val="20"/>
          <w:lang w:eastAsia="ko-KR"/>
        </w:rPr>
        <w:t>Increase awareness</w:t>
      </w:r>
      <w:r w:rsidR="00991261">
        <w:rPr>
          <w:rFonts w:ascii="Aptos" w:eastAsia="Malgun Gothic" w:hAnsi="Aptos"/>
          <w:sz w:val="20"/>
          <w:szCs w:val="20"/>
          <w:lang w:eastAsia="ko-KR"/>
        </w:rPr>
        <w:t xml:space="preserve"> of</w:t>
      </w:r>
      <w:r>
        <w:rPr>
          <w:rFonts w:ascii="Aptos" w:eastAsia="Malgun Gothic" w:hAnsi="Aptos"/>
          <w:sz w:val="20"/>
          <w:szCs w:val="20"/>
          <w:lang w:eastAsia="ko-KR"/>
        </w:rPr>
        <w:t xml:space="preserve"> </w:t>
      </w:r>
      <w:r w:rsidR="00201CCE" w:rsidRPr="7312F406">
        <w:rPr>
          <w:rFonts w:ascii="Aptos" w:eastAsia="Malgun Gothic" w:hAnsi="Aptos"/>
          <w:sz w:val="20"/>
          <w:szCs w:val="20"/>
          <w:lang w:eastAsia="ko-KR"/>
        </w:rPr>
        <w:t xml:space="preserve">the TSC Mechanism and the role of TSCCs in </w:t>
      </w:r>
      <w:r w:rsidR="008B2E1F" w:rsidRPr="7312F406">
        <w:rPr>
          <w:rFonts w:ascii="Aptos" w:eastAsia="Malgun Gothic" w:hAnsi="Aptos"/>
          <w:sz w:val="20"/>
          <w:szCs w:val="20"/>
          <w:lang w:eastAsia="ko-KR"/>
        </w:rPr>
        <w:t>accelerating</w:t>
      </w:r>
      <w:r w:rsidR="00201CCE" w:rsidRPr="7312F406">
        <w:rPr>
          <w:rFonts w:ascii="Aptos" w:eastAsia="Malgun Gothic" w:hAnsi="Aptos"/>
          <w:sz w:val="20"/>
          <w:szCs w:val="20"/>
          <w:lang w:eastAsia="ko-KR"/>
        </w:rPr>
        <w:t xml:space="preserve"> the implementation of the KMGBF</w:t>
      </w:r>
      <w:r w:rsidR="009A7F45"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</w:p>
    <w:p w14:paraId="051C8408" w14:textId="6C000710" w:rsidR="00201CCE" w:rsidRPr="009A7F45" w:rsidRDefault="00991261" w:rsidP="00201CCE">
      <w:pPr>
        <w:pStyle w:val="ListParagraph"/>
        <w:numPr>
          <w:ilvl w:val="0"/>
          <w:numId w:val="15"/>
        </w:numPr>
        <w:rPr>
          <w:rFonts w:ascii="Aptos" w:eastAsia="Malgun Gothic" w:hAnsi="Aptos"/>
          <w:sz w:val="20"/>
          <w:szCs w:val="20"/>
          <w:lang w:eastAsia="ko-KR"/>
        </w:rPr>
      </w:pPr>
      <w:r>
        <w:rPr>
          <w:rFonts w:ascii="Aptos" w:eastAsia="Malgun Gothic" w:hAnsi="Aptos"/>
          <w:sz w:val="20"/>
          <w:szCs w:val="20"/>
          <w:lang w:eastAsia="ko-KR"/>
        </w:rPr>
        <w:t>Provide up</w:t>
      </w:r>
      <w:r w:rsidR="007C2756">
        <w:rPr>
          <w:rFonts w:ascii="Aptos" w:eastAsia="Malgun Gothic" w:hAnsi="Aptos"/>
          <w:sz w:val="20"/>
          <w:szCs w:val="20"/>
          <w:lang w:eastAsia="ko-KR"/>
        </w:rPr>
        <w:t xml:space="preserve">dates on </w:t>
      </w:r>
      <w:r w:rsidR="00407BD0">
        <w:rPr>
          <w:rFonts w:ascii="Aptos" w:eastAsia="Malgun Gothic" w:hAnsi="Aptos"/>
          <w:sz w:val="20"/>
          <w:szCs w:val="20"/>
          <w:lang w:eastAsia="ko-KR"/>
        </w:rPr>
        <w:t xml:space="preserve">the </w:t>
      </w:r>
      <w:r w:rsidR="00201CCE" w:rsidRPr="7312F406">
        <w:rPr>
          <w:rFonts w:ascii="Aptos" w:eastAsia="Malgun Gothic" w:hAnsi="Aptos"/>
          <w:sz w:val="20"/>
          <w:szCs w:val="20"/>
          <w:lang w:eastAsia="ko-KR"/>
        </w:rPr>
        <w:t>regional priorities, ongoing initiatives</w:t>
      </w:r>
      <w:r w:rsidR="00832BC5">
        <w:rPr>
          <w:rFonts w:ascii="Aptos" w:eastAsia="Malgun Gothic" w:hAnsi="Aptos"/>
          <w:sz w:val="20"/>
          <w:szCs w:val="20"/>
          <w:lang w:eastAsia="ko-KR"/>
        </w:rPr>
        <w:t xml:space="preserve">, </w:t>
      </w:r>
      <w:r w:rsidR="00407BD0">
        <w:rPr>
          <w:rFonts w:ascii="Aptos" w:eastAsia="Malgun Gothic" w:hAnsi="Aptos"/>
          <w:sz w:val="20"/>
          <w:szCs w:val="20"/>
          <w:lang w:eastAsia="ko-KR"/>
        </w:rPr>
        <w:t>the progress made</w:t>
      </w:r>
      <w:r w:rsidR="00201CCE" w:rsidRPr="7312F406">
        <w:rPr>
          <w:rFonts w:ascii="Aptos" w:eastAsia="Malgun Gothic" w:hAnsi="Aptos"/>
          <w:sz w:val="20"/>
          <w:szCs w:val="20"/>
          <w:lang w:eastAsia="ko-KR"/>
        </w:rPr>
        <w:t xml:space="preserve"> and key challenges</w:t>
      </w:r>
      <w:r w:rsidR="00832BC5">
        <w:rPr>
          <w:rFonts w:ascii="Aptos" w:eastAsia="Malgun Gothic" w:hAnsi="Aptos"/>
          <w:sz w:val="20"/>
          <w:szCs w:val="20"/>
          <w:lang w:eastAsia="ko-KR"/>
        </w:rPr>
        <w:t xml:space="preserve"> encountered</w:t>
      </w:r>
      <w:r w:rsidR="00201CCE"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</w:p>
    <w:p w14:paraId="0C8E0E7E" w14:textId="6B642816" w:rsidR="00201CCE" w:rsidRPr="00815AB8" w:rsidRDefault="00201CCE" w:rsidP="00201CCE">
      <w:pPr>
        <w:pStyle w:val="ListParagraph"/>
        <w:numPr>
          <w:ilvl w:val="0"/>
          <w:numId w:val="15"/>
        </w:numPr>
        <w:rPr>
          <w:rFonts w:ascii="Aptos" w:eastAsia="Malgun Gothic" w:hAnsi="Aptos" w:cstheme="minorHAnsi"/>
          <w:sz w:val="20"/>
          <w:szCs w:val="20"/>
          <w:lang w:eastAsia="ko-KR"/>
        </w:rPr>
      </w:pPr>
      <w:r w:rsidRPr="00815AB8">
        <w:rPr>
          <w:rFonts w:ascii="Aptos" w:eastAsia="Malgun Gothic" w:hAnsi="Aptos" w:cstheme="minorHAnsi"/>
          <w:sz w:val="20"/>
          <w:szCs w:val="20"/>
          <w:lang w:eastAsia="ko-KR"/>
        </w:rPr>
        <w:t>Facilitate direct engagement between participants and TSCC representatives</w:t>
      </w:r>
      <w:r w:rsidR="00493C95" w:rsidRPr="00815AB8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and e</w:t>
      </w:r>
      <w:r w:rsidRPr="00815AB8">
        <w:rPr>
          <w:rFonts w:ascii="Aptos" w:eastAsia="Malgun Gothic" w:hAnsi="Aptos" w:cstheme="minorHAnsi"/>
          <w:sz w:val="20"/>
          <w:szCs w:val="20"/>
          <w:lang w:eastAsia="ko-KR"/>
        </w:rPr>
        <w:t>nable participants to identify shared interests and collaboration opportunities</w:t>
      </w:r>
    </w:p>
    <w:p w14:paraId="38869CA1" w14:textId="00C34CAE" w:rsidR="009A588A" w:rsidRPr="00460F3D" w:rsidRDefault="002B3E97" w:rsidP="00B6281E">
      <w:pPr>
        <w:pStyle w:val="ListParagraph"/>
        <w:numPr>
          <w:ilvl w:val="0"/>
          <w:numId w:val="15"/>
        </w:numPr>
        <w:rPr>
          <w:rFonts w:ascii="Aptos" w:eastAsia="Malgun Gothic" w:hAnsi="Aptos" w:cstheme="minorHAnsi"/>
          <w:sz w:val="20"/>
          <w:szCs w:val="20"/>
          <w:lang w:eastAsia="ko-KR"/>
        </w:rPr>
      </w:pPr>
      <w:r>
        <w:rPr>
          <w:rFonts w:ascii="Aptos" w:eastAsia="Malgun Gothic" w:hAnsi="Aptos" w:cstheme="minorHAnsi"/>
          <w:sz w:val="20"/>
          <w:szCs w:val="20"/>
          <w:lang w:eastAsia="ko-KR"/>
        </w:rPr>
        <w:t xml:space="preserve">Foster </w:t>
      </w:r>
      <w:r w:rsidR="00201CCE" w:rsidRPr="00815AB8">
        <w:rPr>
          <w:rFonts w:ascii="Aptos" w:eastAsia="Malgun Gothic" w:hAnsi="Aptos" w:cstheme="minorHAnsi"/>
          <w:sz w:val="20"/>
          <w:szCs w:val="20"/>
          <w:lang w:eastAsia="ko-KR"/>
        </w:rPr>
        <w:t xml:space="preserve">partnerships </w:t>
      </w:r>
      <w:r w:rsidR="003C3AA5">
        <w:rPr>
          <w:rFonts w:ascii="Aptos" w:eastAsia="Malgun Gothic" w:hAnsi="Aptos" w:cstheme="minorHAnsi"/>
          <w:sz w:val="20"/>
          <w:szCs w:val="20"/>
          <w:lang w:eastAsia="ko-KR"/>
        </w:rPr>
        <w:t xml:space="preserve">to </w:t>
      </w:r>
      <w:r w:rsidR="00201CCE" w:rsidRPr="00815AB8">
        <w:rPr>
          <w:rFonts w:ascii="Aptos" w:eastAsia="Malgun Gothic" w:hAnsi="Aptos" w:cstheme="minorHAnsi"/>
          <w:sz w:val="20"/>
          <w:szCs w:val="20"/>
          <w:lang w:eastAsia="ko-KR"/>
        </w:rPr>
        <w:t xml:space="preserve">support technical and scientific cooperation </w:t>
      </w:r>
      <w:r>
        <w:rPr>
          <w:rFonts w:ascii="Aptos" w:eastAsia="Malgun Gothic" w:hAnsi="Aptos" w:cstheme="minorHAnsi"/>
          <w:sz w:val="20"/>
          <w:szCs w:val="20"/>
          <w:lang w:eastAsia="ko-KR"/>
        </w:rPr>
        <w:t>for KMGBF implementation</w:t>
      </w:r>
    </w:p>
    <w:p w14:paraId="52248E09" w14:textId="36AA2628" w:rsidR="0067114B" w:rsidRDefault="0067114B" w:rsidP="00B6281E">
      <w:pPr>
        <w:rPr>
          <w:rFonts w:ascii="Aptos" w:hAnsi="Aptos" w:cstheme="minorHAnsi"/>
          <w:b/>
          <w:bCs/>
          <w:color w:val="538135" w:themeColor="accent6" w:themeShade="BF"/>
        </w:rPr>
      </w:pPr>
      <w:r>
        <w:rPr>
          <w:rFonts w:ascii="Aptos" w:hAnsi="Aptos" w:cstheme="minorHAnsi"/>
          <w:b/>
          <w:bCs/>
          <w:color w:val="538135" w:themeColor="accent6" w:themeShade="BF"/>
        </w:rPr>
        <w:t>Structure and Format</w:t>
      </w:r>
    </w:p>
    <w:p w14:paraId="3D1F4D76" w14:textId="658B0CD8" w:rsidR="001E7857" w:rsidRPr="005F6F5D" w:rsidRDefault="001E7857" w:rsidP="00C805D4">
      <w:pPr>
        <w:jc w:val="both"/>
        <w:rPr>
          <w:rFonts w:ascii="Aptos" w:eastAsia="Malgun Gothic" w:hAnsi="Aptos" w:cstheme="minorHAnsi"/>
          <w:sz w:val="20"/>
          <w:szCs w:val="20"/>
          <w:lang w:eastAsia="ko-KR"/>
        </w:rPr>
      </w:pPr>
      <w:r w:rsidRPr="001E7857">
        <w:rPr>
          <w:rFonts w:ascii="Aptos" w:eastAsia="Malgun Gothic" w:hAnsi="Aptos" w:cstheme="minorHAnsi"/>
          <w:sz w:val="20"/>
          <w:szCs w:val="20"/>
          <w:lang w:eastAsia="ko-KR"/>
        </w:rPr>
        <w:t xml:space="preserve">The side event will adopt an interactive networking format designed to facilitate open matchmaking and collaboration among all participants. </w:t>
      </w:r>
      <w:r w:rsidR="00323DC5">
        <w:rPr>
          <w:rFonts w:ascii="Aptos" w:eastAsia="Malgun Gothic" w:hAnsi="Aptos" w:cstheme="minorHAnsi"/>
          <w:sz w:val="20"/>
          <w:szCs w:val="20"/>
          <w:lang w:eastAsia="ko-KR"/>
        </w:rPr>
        <w:t>The</w:t>
      </w:r>
      <w:r w:rsidRPr="001E7857">
        <w:rPr>
          <w:rFonts w:ascii="Aptos" w:eastAsia="Malgun Gothic" w:hAnsi="Aptos" w:cstheme="minorHAnsi"/>
          <w:sz w:val="20"/>
          <w:szCs w:val="20"/>
          <w:lang w:eastAsia="ko-KR"/>
        </w:rPr>
        <w:t xml:space="preserve"> event will provide a platform where Partie</w:t>
      </w:r>
      <w:r w:rsidR="00323DC5">
        <w:rPr>
          <w:rFonts w:ascii="Aptos" w:eastAsia="Malgun Gothic" w:hAnsi="Aptos" w:cstheme="minorHAnsi"/>
          <w:sz w:val="20"/>
          <w:szCs w:val="20"/>
          <w:lang w:eastAsia="ko-KR"/>
        </w:rPr>
        <w:t>s</w:t>
      </w:r>
      <w:r w:rsidRPr="001E7857">
        <w:rPr>
          <w:rFonts w:ascii="Aptos" w:eastAsia="Malgun Gothic" w:hAnsi="Aptos" w:cstheme="minorHAnsi"/>
          <w:sz w:val="20"/>
          <w:szCs w:val="20"/>
          <w:lang w:eastAsia="ko-KR"/>
        </w:rPr>
        <w:t>, donor agencies, partner organizations, technical experts, and other participants</w:t>
      </w:r>
      <w:r w:rsidR="007F2A91">
        <w:rPr>
          <w:rFonts w:ascii="Aptos" w:eastAsia="Malgun Gothic" w:hAnsi="Aptos" w:cstheme="minorHAnsi"/>
          <w:sz w:val="20"/>
          <w:szCs w:val="20"/>
          <w:lang w:eastAsia="ko-KR"/>
        </w:rPr>
        <w:t xml:space="preserve"> can meet TSCCs and </w:t>
      </w:r>
      <w:r w:rsidRPr="001E7857">
        <w:rPr>
          <w:rFonts w:ascii="Aptos" w:eastAsia="Malgun Gothic" w:hAnsi="Aptos" w:cstheme="minorHAnsi"/>
          <w:sz w:val="20"/>
          <w:szCs w:val="20"/>
          <w:lang w:eastAsia="ko-KR"/>
        </w:rPr>
        <w:t xml:space="preserve">identify potential cooperation opportunities with </w:t>
      </w:r>
      <w:r w:rsidR="007F2A91">
        <w:rPr>
          <w:rFonts w:ascii="Aptos" w:eastAsia="Malgun Gothic" w:hAnsi="Aptos" w:cstheme="minorHAnsi"/>
          <w:sz w:val="20"/>
          <w:szCs w:val="20"/>
          <w:lang w:eastAsia="ko-KR"/>
        </w:rPr>
        <w:t>them</w:t>
      </w:r>
      <w:r w:rsidRPr="001E7857">
        <w:rPr>
          <w:rFonts w:ascii="Aptos" w:eastAsia="Malgun Gothic" w:hAnsi="Aptos" w:cstheme="minorHAnsi"/>
          <w:sz w:val="20"/>
          <w:szCs w:val="20"/>
          <w:lang w:eastAsia="ko-KR"/>
        </w:rPr>
        <w:t>.</w:t>
      </w:r>
    </w:p>
    <w:p w14:paraId="2DE72A6A" w14:textId="61371923" w:rsidR="007A3DF6" w:rsidRPr="007A3DF6" w:rsidRDefault="007A3DF6" w:rsidP="00C805D4">
      <w:pPr>
        <w:jc w:val="both"/>
        <w:rPr>
          <w:rFonts w:ascii="Aptos" w:eastAsia="Malgun Gothic" w:hAnsi="Aptos" w:cstheme="minorHAnsi"/>
          <w:sz w:val="20"/>
          <w:szCs w:val="20"/>
          <w:lang w:eastAsia="ko-KR"/>
        </w:rPr>
      </w:pPr>
      <w:r w:rsidRPr="007A3DF6">
        <w:rPr>
          <w:rFonts w:ascii="Aptos" w:eastAsia="Malgun Gothic" w:hAnsi="Aptos" w:cstheme="minorHAnsi"/>
          <w:sz w:val="20"/>
          <w:szCs w:val="20"/>
          <w:lang w:eastAsia="ko-KR"/>
        </w:rPr>
        <w:t xml:space="preserve">The session will begin with a brief overview of the TSC Mechanism, followed by short, targeted interventions from </w:t>
      </w:r>
      <w:r w:rsidR="00F221E5">
        <w:rPr>
          <w:rFonts w:ascii="Aptos" w:eastAsia="Malgun Gothic" w:hAnsi="Aptos" w:cstheme="minorHAnsi"/>
          <w:sz w:val="20"/>
          <w:szCs w:val="20"/>
          <w:lang w:eastAsia="ko-KR"/>
        </w:rPr>
        <w:t xml:space="preserve">one </w:t>
      </w:r>
      <w:r w:rsidRPr="007A3DF6">
        <w:rPr>
          <w:rFonts w:ascii="Aptos" w:eastAsia="Malgun Gothic" w:hAnsi="Aptos" w:cstheme="minorHAnsi"/>
          <w:sz w:val="20"/>
          <w:szCs w:val="20"/>
          <w:lang w:eastAsia="ko-KR"/>
        </w:rPr>
        <w:t xml:space="preserve">TSCC </w:t>
      </w:r>
      <w:r w:rsidR="00562A16">
        <w:rPr>
          <w:rFonts w:ascii="Aptos" w:eastAsia="Malgun Gothic" w:hAnsi="Aptos" w:cstheme="minorHAnsi"/>
          <w:sz w:val="20"/>
          <w:szCs w:val="20"/>
          <w:lang w:eastAsia="ko-KR"/>
        </w:rPr>
        <w:t>representative</w:t>
      </w:r>
      <w:r w:rsidR="00F221E5">
        <w:rPr>
          <w:rFonts w:ascii="Aptos" w:eastAsia="Malgun Gothic" w:hAnsi="Aptos" w:cstheme="minorHAnsi"/>
          <w:sz w:val="20"/>
          <w:szCs w:val="20"/>
          <w:lang w:eastAsia="ko-KR"/>
        </w:rPr>
        <w:t xml:space="preserve"> per region (5</w:t>
      </w:r>
      <w:r w:rsidRPr="007A3DF6">
        <w:rPr>
          <w:rFonts w:ascii="Aptos" w:eastAsia="Malgun Gothic" w:hAnsi="Aptos" w:cstheme="minorHAnsi"/>
          <w:sz w:val="20"/>
          <w:szCs w:val="20"/>
          <w:lang w:eastAsia="ko-KR"/>
        </w:rPr>
        <w:t xml:space="preserve"> regions</w:t>
      </w:r>
      <w:r w:rsidR="00F221E5">
        <w:rPr>
          <w:rFonts w:ascii="Aptos" w:eastAsia="Malgun Gothic" w:hAnsi="Aptos" w:cstheme="minorHAnsi"/>
          <w:sz w:val="20"/>
          <w:szCs w:val="20"/>
          <w:lang w:eastAsia="ko-KR"/>
        </w:rPr>
        <w:t xml:space="preserve"> in total)</w:t>
      </w:r>
      <w:r w:rsidRPr="007A3DF6">
        <w:rPr>
          <w:rFonts w:ascii="Aptos" w:eastAsia="Malgun Gothic" w:hAnsi="Aptos" w:cstheme="minorHAnsi"/>
          <w:sz w:val="20"/>
          <w:szCs w:val="20"/>
          <w:lang w:eastAsia="ko-KR"/>
        </w:rPr>
        <w:t>. These introductory segments will be concise, setting the stage for a highly interactive session.</w:t>
      </w:r>
    </w:p>
    <w:p w14:paraId="29F053CC" w14:textId="62CDA3F2" w:rsidR="005A71A0" w:rsidRDefault="007A3DF6" w:rsidP="00714375">
      <w:pPr>
        <w:jc w:val="both"/>
        <w:rPr>
          <w:rFonts w:ascii="Aptos" w:eastAsia="Malgun Gothic" w:hAnsi="Aptos" w:cstheme="minorHAnsi"/>
          <w:noProof/>
          <w:sz w:val="20"/>
          <w:szCs w:val="20"/>
          <w:lang w:eastAsia="ko-KR"/>
        </w:rPr>
      </w:pPr>
      <w:r w:rsidRPr="7312F406">
        <w:rPr>
          <w:rFonts w:ascii="Aptos" w:eastAsia="Malgun Gothic" w:hAnsi="Aptos"/>
          <w:sz w:val="20"/>
          <w:szCs w:val="20"/>
          <w:lang w:eastAsia="ko-KR"/>
        </w:rPr>
        <w:lastRenderedPageBreak/>
        <w:t xml:space="preserve">Following this, regional </w:t>
      </w:r>
      <w:r w:rsidR="006D17B6">
        <w:rPr>
          <w:rFonts w:ascii="Aptos" w:eastAsia="Malgun Gothic" w:hAnsi="Aptos" w:hint="eastAsia"/>
          <w:sz w:val="20"/>
          <w:szCs w:val="20"/>
          <w:lang w:eastAsia="ko-KR"/>
        </w:rPr>
        <w:t xml:space="preserve">breakout groups will be </w:t>
      </w:r>
      <w:r w:rsidR="005A79A9">
        <w:rPr>
          <w:rFonts w:ascii="Aptos" w:eastAsia="Malgun Gothic" w:hAnsi="Aptos" w:hint="eastAsia"/>
          <w:sz w:val="20"/>
          <w:szCs w:val="20"/>
          <w:lang w:eastAsia="ko-KR"/>
        </w:rPr>
        <w:t>created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. The venue will be organized into </w:t>
      </w:r>
      <w:r w:rsidR="006D17B6">
        <w:rPr>
          <w:rFonts w:ascii="Aptos" w:eastAsia="Malgun Gothic" w:hAnsi="Aptos" w:hint="eastAsia"/>
          <w:sz w:val="20"/>
          <w:szCs w:val="20"/>
          <w:lang w:eastAsia="ko-KR"/>
        </w:rPr>
        <w:t>five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 regional </w:t>
      </w:r>
      <w:r w:rsidR="006D17B6">
        <w:rPr>
          <w:rFonts w:ascii="Aptos" w:eastAsia="Malgun Gothic" w:hAnsi="Aptos" w:hint="eastAsia"/>
          <w:sz w:val="20"/>
          <w:szCs w:val="20"/>
          <w:lang w:eastAsia="ko-KR"/>
        </w:rPr>
        <w:t>groups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 – Asia</w:t>
      </w:r>
      <w:r w:rsidR="005A79A9">
        <w:rPr>
          <w:rFonts w:ascii="Aptos" w:eastAsia="Malgun Gothic" w:hAnsi="Aptos" w:hint="eastAsia"/>
          <w:sz w:val="20"/>
          <w:szCs w:val="20"/>
          <w:lang w:eastAsia="ko-KR"/>
        </w:rPr>
        <w:t xml:space="preserve">, </w:t>
      </w:r>
      <w:r w:rsidR="0080713E">
        <w:rPr>
          <w:rFonts w:ascii="Aptos" w:eastAsia="Malgun Gothic" w:hAnsi="Aptos"/>
          <w:sz w:val="20"/>
          <w:szCs w:val="20"/>
          <w:lang w:eastAsia="ko-KR"/>
        </w:rPr>
        <w:t>Oceania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, Africa, Americas, and Europe – </w:t>
      </w:r>
      <w:r w:rsidR="00997867">
        <w:rPr>
          <w:rFonts w:ascii="Aptos" w:eastAsia="Malgun Gothic" w:hAnsi="Aptos" w:hint="eastAsia"/>
          <w:sz w:val="20"/>
          <w:szCs w:val="20"/>
          <w:lang w:eastAsia="ko-KR"/>
        </w:rPr>
        <w:t>and</w:t>
      </w:r>
      <w:r w:rsidR="004C5B84">
        <w:rPr>
          <w:rFonts w:ascii="Aptos" w:eastAsia="Malgun Gothic" w:hAnsi="Aptos" w:hint="eastAsia"/>
          <w:sz w:val="20"/>
          <w:szCs w:val="20"/>
          <w:lang w:eastAsia="ko-KR"/>
        </w:rPr>
        <w:t xml:space="preserve"> p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articipants will be invited to </w:t>
      </w:r>
      <w:r w:rsidR="00F221E5">
        <w:rPr>
          <w:rFonts w:ascii="Aptos" w:eastAsia="Malgun Gothic" w:hAnsi="Aptos"/>
          <w:sz w:val="20"/>
          <w:szCs w:val="20"/>
          <w:lang w:eastAsia="ko-KR"/>
        </w:rPr>
        <w:t>join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  <w:r w:rsidR="00FE5B5A">
        <w:rPr>
          <w:rFonts w:ascii="Aptos" w:eastAsia="Malgun Gothic" w:hAnsi="Aptos" w:hint="eastAsia"/>
          <w:sz w:val="20"/>
          <w:szCs w:val="20"/>
          <w:lang w:eastAsia="ko-KR"/>
        </w:rPr>
        <w:t xml:space="preserve">the groups they are </w:t>
      </w:r>
      <w:r w:rsidR="00FE5B5A">
        <w:rPr>
          <w:rFonts w:ascii="Aptos" w:eastAsia="Malgun Gothic" w:hAnsi="Aptos"/>
          <w:sz w:val="20"/>
          <w:szCs w:val="20"/>
          <w:lang w:eastAsia="ko-KR"/>
        </w:rPr>
        <w:t>interested</w:t>
      </w:r>
      <w:r w:rsidR="00FE5B5A">
        <w:rPr>
          <w:rFonts w:ascii="Aptos" w:eastAsia="Malgun Gothic" w:hAnsi="Aptos" w:hint="eastAsia"/>
          <w:sz w:val="20"/>
          <w:szCs w:val="20"/>
          <w:lang w:eastAsia="ko-KR"/>
        </w:rPr>
        <w:t xml:space="preserve"> in</w:t>
      </w:r>
      <w:r w:rsidR="004C5B84">
        <w:rPr>
          <w:rFonts w:ascii="Aptos" w:eastAsia="Malgun Gothic" w:hAnsi="Aptos" w:hint="eastAsia"/>
          <w:sz w:val="20"/>
          <w:szCs w:val="20"/>
          <w:lang w:eastAsia="ko-KR"/>
        </w:rPr>
        <w:t xml:space="preserve">. </w:t>
      </w:r>
      <w:r w:rsidR="008846DA">
        <w:rPr>
          <w:rFonts w:ascii="Aptos" w:eastAsia="Malgun Gothic" w:hAnsi="Aptos" w:hint="eastAsia"/>
          <w:sz w:val="20"/>
          <w:szCs w:val="20"/>
          <w:lang w:eastAsia="ko-KR"/>
        </w:rPr>
        <w:t xml:space="preserve">TSCCs will facilitate </w:t>
      </w:r>
      <w:r w:rsidR="00B86256">
        <w:rPr>
          <w:rFonts w:ascii="Aptos" w:eastAsia="Malgun Gothic" w:hAnsi="Aptos"/>
          <w:sz w:val="20"/>
          <w:szCs w:val="20"/>
          <w:lang w:eastAsia="ko-KR"/>
        </w:rPr>
        <w:t>group</w:t>
      </w:r>
      <w:r w:rsidR="008846DA">
        <w:rPr>
          <w:rFonts w:ascii="Aptos" w:eastAsia="Malgun Gothic" w:hAnsi="Aptos" w:hint="eastAsia"/>
          <w:sz w:val="20"/>
          <w:szCs w:val="20"/>
          <w:lang w:eastAsia="ko-KR"/>
        </w:rPr>
        <w:t xml:space="preserve"> </w:t>
      </w:r>
      <w:r w:rsidR="00900D9B">
        <w:rPr>
          <w:rFonts w:ascii="Aptos" w:eastAsia="Malgun Gothic" w:hAnsi="Aptos" w:hint="eastAsia"/>
          <w:sz w:val="20"/>
          <w:szCs w:val="20"/>
          <w:lang w:eastAsia="ko-KR"/>
        </w:rPr>
        <w:t xml:space="preserve">discussion </w:t>
      </w:r>
      <w:r w:rsidR="008846DA">
        <w:rPr>
          <w:rFonts w:ascii="Aptos" w:eastAsia="Malgun Gothic" w:hAnsi="Aptos" w:hint="eastAsia"/>
          <w:sz w:val="20"/>
          <w:szCs w:val="20"/>
          <w:lang w:eastAsia="ko-KR"/>
        </w:rPr>
        <w:t xml:space="preserve">and </w:t>
      </w:r>
      <w:r w:rsidRPr="7312F406">
        <w:rPr>
          <w:rFonts w:ascii="Aptos" w:eastAsia="Malgun Gothic" w:hAnsi="Aptos"/>
          <w:sz w:val="20"/>
          <w:szCs w:val="20"/>
          <w:lang w:eastAsia="ko-KR"/>
        </w:rPr>
        <w:t>engag</w:t>
      </w:r>
      <w:r w:rsidR="008846DA">
        <w:rPr>
          <w:rFonts w:ascii="Aptos" w:eastAsia="Malgun Gothic" w:hAnsi="Aptos" w:hint="eastAsia"/>
          <w:sz w:val="20"/>
          <w:szCs w:val="20"/>
          <w:lang w:eastAsia="ko-KR"/>
        </w:rPr>
        <w:t>e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 directly with </w:t>
      </w:r>
      <w:r w:rsidR="008846DA">
        <w:rPr>
          <w:rFonts w:ascii="Aptos" w:eastAsia="Malgun Gothic" w:hAnsi="Aptos" w:hint="eastAsia"/>
          <w:sz w:val="20"/>
          <w:szCs w:val="20"/>
          <w:lang w:eastAsia="ko-KR"/>
        </w:rPr>
        <w:t>participants</w:t>
      </w:r>
      <w:r w:rsidR="004E32D1"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to further explore regional </w:t>
      </w:r>
      <w:r w:rsidR="008846DA">
        <w:rPr>
          <w:rFonts w:ascii="Aptos" w:eastAsia="Malgun Gothic" w:hAnsi="Aptos" w:hint="eastAsia"/>
          <w:sz w:val="20"/>
          <w:szCs w:val="20"/>
          <w:lang w:eastAsia="ko-KR"/>
        </w:rPr>
        <w:t>TSC needs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, </w:t>
      </w:r>
      <w:r w:rsidR="00900D9B">
        <w:rPr>
          <w:rFonts w:ascii="Aptos" w:eastAsia="Malgun Gothic" w:hAnsi="Aptos" w:hint="eastAsia"/>
          <w:sz w:val="20"/>
          <w:szCs w:val="20"/>
          <w:lang w:eastAsia="ko-KR"/>
        </w:rPr>
        <w:t xml:space="preserve">identify partners and </w:t>
      </w:r>
      <w:r w:rsidR="00B86256">
        <w:rPr>
          <w:rFonts w:ascii="Aptos" w:eastAsia="Malgun Gothic" w:hAnsi="Aptos"/>
          <w:sz w:val="20"/>
          <w:szCs w:val="20"/>
          <w:lang w:eastAsia="ko-KR"/>
        </w:rPr>
        <w:t>areas</w:t>
      </w:r>
      <w:r w:rsidR="00900D9B">
        <w:rPr>
          <w:rFonts w:ascii="Aptos" w:eastAsia="Malgun Gothic" w:hAnsi="Aptos" w:hint="eastAsia"/>
          <w:sz w:val="20"/>
          <w:szCs w:val="20"/>
          <w:lang w:eastAsia="ko-KR"/>
        </w:rPr>
        <w:t xml:space="preserve"> they have expertise</w:t>
      </w:r>
      <w:r w:rsidR="00B86256">
        <w:rPr>
          <w:rFonts w:ascii="Aptos" w:eastAsia="Malgun Gothic" w:hAnsi="Aptos" w:hint="eastAsia"/>
          <w:sz w:val="20"/>
          <w:szCs w:val="20"/>
          <w:lang w:eastAsia="ko-KR"/>
        </w:rPr>
        <w:t xml:space="preserve">, 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and </w:t>
      </w:r>
      <w:r w:rsidR="00B86256">
        <w:rPr>
          <w:rFonts w:ascii="Aptos" w:eastAsia="Malgun Gothic" w:hAnsi="Aptos" w:hint="eastAsia"/>
          <w:sz w:val="20"/>
          <w:szCs w:val="20"/>
          <w:lang w:eastAsia="ko-KR"/>
        </w:rPr>
        <w:t>potential</w:t>
      </w:r>
      <w:r w:rsidRPr="7312F406">
        <w:rPr>
          <w:rFonts w:ascii="Aptos" w:eastAsia="Malgun Gothic" w:hAnsi="Aptos"/>
          <w:sz w:val="20"/>
          <w:szCs w:val="20"/>
          <w:lang w:eastAsia="ko-KR"/>
        </w:rPr>
        <w:t xml:space="preserve"> opportunities for collaboration.</w:t>
      </w:r>
      <w:r w:rsidR="009A588A" w:rsidRPr="7312F406">
        <w:rPr>
          <w:rFonts w:ascii="Aptos" w:eastAsia="Malgun Gothic" w:hAnsi="Aptos"/>
          <w:sz w:val="20"/>
          <w:szCs w:val="20"/>
          <w:lang w:eastAsia="ko-KR"/>
        </w:rPr>
        <w:t xml:space="preserve"> </w:t>
      </w:r>
      <w:r w:rsidR="00F72B02">
        <w:rPr>
          <w:rFonts w:ascii="Aptos" w:eastAsia="Malgun Gothic" w:hAnsi="Aptos" w:hint="eastAsia"/>
          <w:sz w:val="20"/>
          <w:szCs w:val="20"/>
          <w:lang w:eastAsia="ko-KR"/>
        </w:rPr>
        <w:t xml:space="preserve">TSCCs </w:t>
      </w:r>
      <w:r w:rsidR="00714375">
        <w:rPr>
          <w:rFonts w:ascii="Aptos" w:eastAsia="Malgun Gothic" w:hAnsi="Aptos"/>
          <w:sz w:val="20"/>
          <w:szCs w:val="20"/>
          <w:lang w:eastAsia="ko-KR"/>
        </w:rPr>
        <w:t>and participants will then be asked to share their reflection and</w:t>
      </w:r>
      <w:r w:rsidR="00714375" w:rsidRPr="00714375">
        <w:rPr>
          <w:rFonts w:ascii="Aptos" w:eastAsia="Malgun Gothic" w:hAnsi="Aptos"/>
          <w:sz w:val="20"/>
          <w:szCs w:val="20"/>
          <w:lang w:eastAsia="ko-KR"/>
        </w:rPr>
        <w:t xml:space="preserve"> any promising connections that emerged</w:t>
      </w:r>
      <w:r w:rsidR="009A588A" w:rsidRPr="7312F406">
        <w:rPr>
          <w:rFonts w:ascii="Aptos" w:eastAsia="Malgun Gothic" w:hAnsi="Aptos"/>
          <w:sz w:val="20"/>
          <w:szCs w:val="20"/>
          <w:lang w:eastAsia="ko-KR"/>
        </w:rPr>
        <w:t xml:space="preserve"> at the end of the event.</w:t>
      </w:r>
      <w:r w:rsidR="00B9465F" w:rsidRPr="00B9465F">
        <w:rPr>
          <w:rFonts w:ascii="Aptos" w:eastAsia="Malgun Gothic" w:hAnsi="Aptos" w:cstheme="minorHAnsi"/>
          <w:noProof/>
          <w:sz w:val="20"/>
          <w:szCs w:val="20"/>
          <w:lang w:eastAsia="ko-KR"/>
        </w:rPr>
        <w:t xml:space="preserve"> </w:t>
      </w:r>
    </w:p>
    <w:tbl>
      <w:tblPr>
        <w:tblStyle w:val="TableGrid"/>
        <w:tblW w:w="0" w:type="auto"/>
        <w:tblCellMar>
          <w:top w:w="115" w:type="dxa"/>
          <w:left w:w="144" w:type="dxa"/>
          <w:bottom w:w="115" w:type="dxa"/>
          <w:right w:w="144" w:type="dxa"/>
        </w:tblCellMar>
        <w:tblLook w:val="04A0" w:firstRow="1" w:lastRow="0" w:firstColumn="1" w:lastColumn="0" w:noHBand="0" w:noVBand="1"/>
      </w:tblPr>
      <w:tblGrid>
        <w:gridCol w:w="9350"/>
      </w:tblGrid>
      <w:tr w:rsidR="007410E4" w14:paraId="0EF79F6B" w14:textId="77777777" w:rsidTr="486000EC">
        <w:tc>
          <w:tcPr>
            <w:tcW w:w="9350" w:type="dxa"/>
          </w:tcPr>
          <w:p w14:paraId="72A82213" w14:textId="1616C1C8" w:rsidR="007410E4" w:rsidRDefault="007410E4" w:rsidP="003461CF">
            <w:pPr>
              <w:spacing w:line="276" w:lineRule="auto"/>
              <w:rPr>
                <w:rFonts w:ascii="Aptos" w:eastAsia="Malgun Gothic" w:hAnsi="Aptos" w:cstheme="minorHAnsi"/>
                <w:b/>
                <w:bCs/>
                <w:sz w:val="20"/>
                <w:szCs w:val="20"/>
                <w:lang w:eastAsia="ko-KR"/>
              </w:rPr>
            </w:pPr>
            <w:r w:rsidRPr="008E68AC">
              <w:rPr>
                <w:rFonts w:ascii="Aptos" w:eastAsia="Malgun Gothic" w:hAnsi="Aptos" w:cstheme="minorHAnsi" w:hint="eastAsia"/>
                <w:b/>
                <w:bCs/>
                <w:sz w:val="20"/>
                <w:szCs w:val="20"/>
                <w:lang w:eastAsia="ko-KR"/>
              </w:rPr>
              <w:t xml:space="preserve">More about </w:t>
            </w:r>
            <w:r w:rsidR="003F5108" w:rsidRPr="008E68AC">
              <w:rPr>
                <w:rFonts w:ascii="Aptos" w:eastAsia="Malgun Gothic" w:hAnsi="Aptos" w:cstheme="minorHAnsi"/>
                <w:b/>
                <w:bCs/>
                <w:sz w:val="20"/>
                <w:szCs w:val="20"/>
                <w:lang w:eastAsia="ko-KR"/>
              </w:rPr>
              <w:t>the</w:t>
            </w:r>
            <w:r w:rsidR="003F5108">
              <w:rPr>
                <w:rFonts w:ascii="Aptos" w:eastAsia="Malgun Gothic" w:hAnsi="Aptos" w:cstheme="minorHAnsi"/>
                <w:b/>
                <w:bCs/>
                <w:sz w:val="20"/>
                <w:szCs w:val="20"/>
                <w:lang w:eastAsia="ko-KR"/>
              </w:rPr>
              <w:t xml:space="preserve"> Interactive</w:t>
            </w:r>
            <w:r w:rsidR="003F5108">
              <w:rPr>
                <w:rFonts w:ascii="Aptos" w:eastAsia="Malgun Gothic" w:hAnsi="Aptos" w:cstheme="minorHAnsi" w:hint="eastAsia"/>
                <w:b/>
                <w:bCs/>
                <w:sz w:val="20"/>
                <w:szCs w:val="20"/>
                <w:lang w:eastAsia="ko-KR"/>
              </w:rPr>
              <w:t xml:space="preserve"> Networking Space</w:t>
            </w:r>
            <w:r w:rsidRPr="008E68AC">
              <w:rPr>
                <w:rFonts w:ascii="Aptos" w:eastAsia="Malgun Gothic" w:hAnsi="Aptos" w:cstheme="minorHAnsi" w:hint="eastAsia"/>
                <w:b/>
                <w:bCs/>
                <w:sz w:val="20"/>
                <w:szCs w:val="20"/>
                <w:lang w:eastAsia="ko-KR"/>
              </w:rPr>
              <w:t>:</w:t>
            </w:r>
          </w:p>
          <w:p w14:paraId="56271C6B" w14:textId="4AE93E5A" w:rsidR="007410E4" w:rsidRPr="008E68AC" w:rsidRDefault="007410E4" w:rsidP="003461CF">
            <w:pPr>
              <w:spacing w:line="276" w:lineRule="auto"/>
              <w:rPr>
                <w:rFonts w:ascii="Aptos" w:eastAsia="Malgun Gothic" w:hAnsi="Aptos" w:cstheme="minorHAnsi"/>
                <w:b/>
                <w:bCs/>
                <w:sz w:val="20"/>
                <w:szCs w:val="20"/>
                <w:lang w:eastAsia="ko-KR"/>
              </w:rPr>
            </w:pPr>
          </w:p>
          <w:p w14:paraId="69690000" w14:textId="62B6BB46" w:rsidR="00193767" w:rsidRDefault="0054161A" w:rsidP="003461CF">
            <w:pPr>
              <w:spacing w:line="276" w:lineRule="auto"/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theme="minorHAnsi" w:hint="eastAsia"/>
                <w:sz w:val="20"/>
                <w:szCs w:val="20"/>
                <w:lang w:eastAsia="ko-KR"/>
              </w:rPr>
              <w:t>During the breakout group session,</w:t>
            </w:r>
            <w:r w:rsidR="007410E4" w:rsidRPr="00F64B60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participant</w:t>
            </w:r>
            <w:r w:rsidR="002916B4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s</w:t>
            </w:r>
            <w:r w:rsidR="007410E4" w:rsidRPr="00F64B60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will receive a</w:t>
            </w:r>
            <w:r w:rsidR="004B64AA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</w:t>
            </w:r>
            <w:r w:rsidR="003C5127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color-coded</w:t>
            </w:r>
            <w:r w:rsidR="004B64AA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</w:t>
            </w:r>
            <w:r w:rsidR="007410E4" w:rsidRPr="00F64B60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card</w:t>
            </w:r>
            <w:r w:rsidR="00965288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s</w:t>
            </w:r>
            <w:r w:rsidR="007410E4" w:rsidRPr="00F64B60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(sticky note</w:t>
            </w:r>
            <w:r w:rsidR="005A50B5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s</w:t>
            </w:r>
            <w:r w:rsidR="007410E4" w:rsidRPr="00F64B60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)</w:t>
            </w:r>
            <w:r w:rsidR="00565DF1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to write down </w:t>
            </w:r>
            <w:r w:rsidR="00F11144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technical and scientific “</w:t>
            </w:r>
            <w:r w:rsidR="00565DF1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needs</w:t>
            </w:r>
            <w:r w:rsidR="00F11144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”</w:t>
            </w:r>
            <w:r w:rsidR="00565DF1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for impl</w:t>
            </w:r>
            <w:r w:rsidR="00EF0975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eme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nting NBSAP</w:t>
            </w:r>
            <w:r w:rsidR="001C5BE8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s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at the national level</w:t>
            </w:r>
            <w:r w:rsidR="003A47FD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,</w:t>
            </w:r>
            <w:r w:rsidR="00F11144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</w:t>
            </w:r>
            <w:r w:rsidR="003A47FD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as well as </w:t>
            </w:r>
            <w:r w:rsidR="00F309EA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areas where </w:t>
            </w:r>
            <w:r w:rsidR="00056E49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they </w:t>
            </w:r>
            <w:r w:rsidR="00F309EA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have expertise or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know of</w:t>
            </w:r>
            <w:r w:rsidR="00F309EA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technologies that can support 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Parties in achie</w:t>
            </w:r>
            <w:r w:rsidR="003F4D94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ving t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he KMGBF targets</w:t>
            </w:r>
            <w:r w:rsidR="00193767">
              <w:rPr>
                <w:rFonts w:ascii="Aptos" w:eastAsia="Malgun Gothic" w:hAnsi="Aptos" w:cstheme="minorHAnsi" w:hint="eastAsia"/>
                <w:sz w:val="20"/>
                <w:szCs w:val="20"/>
                <w:lang w:eastAsia="ko-KR"/>
              </w:rPr>
              <w:t>.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The</w:t>
            </w:r>
            <w:r w:rsidR="00193767">
              <w:rPr>
                <w:rFonts w:ascii="Aptos" w:eastAsia="Malgun Gothic" w:hAnsi="Aptos" w:cstheme="minorHAnsi" w:hint="eastAsia"/>
                <w:sz w:val="20"/>
                <w:szCs w:val="20"/>
                <w:lang w:eastAsia="ko-KR"/>
              </w:rPr>
              <w:t xml:space="preserve"> </w:t>
            </w:r>
            <w:r w:rsidR="007410E4" w:rsidRPr="008E68AC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TSCC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representatives</w:t>
            </w:r>
            <w:r w:rsidR="00424297">
              <w:rPr>
                <w:rFonts w:ascii="Aptos" w:eastAsia="Malgun Gothic" w:hAnsi="Aptos" w:cstheme="minorHAnsi" w:hint="eastAsia"/>
                <w:sz w:val="20"/>
                <w:szCs w:val="20"/>
                <w:lang w:eastAsia="ko-KR"/>
              </w:rPr>
              <w:t xml:space="preserve"> will collect the cards and put them on the flip chart</w:t>
            </w:r>
            <w:r w:rsidR="007410E4" w:rsidRPr="008E68AC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. These will be used to </w:t>
            </w:r>
            <w:r w:rsidR="0012060E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>have a discussion</w:t>
            </w:r>
            <w:r w:rsidR="002D7308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with the participants</w:t>
            </w:r>
            <w:r w:rsidR="007410E4" w:rsidRPr="008E68AC"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  <w:t xml:space="preserve"> and identify potential cooperation opportunities.</w:t>
            </w:r>
            <w:r w:rsidR="007410E4">
              <w:rPr>
                <w:rFonts w:ascii="Aptos" w:eastAsia="Malgun Gothic" w:hAnsi="Aptos" w:cstheme="minorHAnsi" w:hint="eastAsia"/>
                <w:sz w:val="20"/>
                <w:szCs w:val="20"/>
                <w:lang w:eastAsia="ko-KR"/>
              </w:rPr>
              <w:t xml:space="preserve"> </w:t>
            </w:r>
          </w:p>
          <w:p w14:paraId="24390855" w14:textId="653A416C" w:rsidR="00193767" w:rsidRDefault="003F4D94" w:rsidP="003461CF">
            <w:pPr>
              <w:spacing w:line="276" w:lineRule="auto"/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ECDA86" wp14:editId="2A93A17D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151765</wp:posOffset>
                      </wp:positionV>
                      <wp:extent cx="2063750" cy="1885950"/>
                      <wp:effectExtent l="0" t="0" r="50800" b="19050"/>
                      <wp:wrapSquare wrapText="bothSides"/>
                      <wp:docPr id="1247589695" name="Rectangle: Folded Corner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8A64154-F0C9-482F-A9DA-1FF8B1078C3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0" cy="1885950"/>
                              </a:xfrm>
                              <a:prstGeom prst="foldedCorner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CBFCC8" w14:textId="75632DAE" w:rsidR="009248E4" w:rsidRPr="009248E4" w:rsidRDefault="003F4D94" w:rsidP="009248E4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9248E4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What are your TSC needs</w:t>
                                  </w:r>
                                  <w:r w:rsidR="009248E4" w:rsidRPr="009248E4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</w:p>
                                <w:p w14:paraId="2CDF807C" w14:textId="5C01D840" w:rsidR="003F4D94" w:rsidRDefault="0011790E" w:rsidP="004E30D0">
                                  <w:pPr>
                                    <w:pStyle w:val="ListParagraph"/>
                                    <w:spacing w:line="240" w:lineRule="auto"/>
                                    <w:ind w:left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e.g. Monitoring Technology, </w:t>
                                  </w:r>
                                  <w:r w:rsidR="00FD577E">
                                    <w:rPr>
                                      <w:sz w:val="20"/>
                                      <w:szCs w:val="20"/>
                                    </w:rPr>
                                    <w:t>Training on biodiversity finance</w:t>
                                  </w:r>
                                  <w:r w:rsidR="006D52F8">
                                    <w:rPr>
                                      <w:sz w:val="20"/>
                                      <w:szCs w:val="20"/>
                                    </w:rPr>
                                    <w:t>, Assessment tools, Restoration techn</w:t>
                                  </w:r>
                                  <w:r w:rsidR="00C4664D">
                                    <w:rPr>
                                      <w:sz w:val="20"/>
                                      <w:szCs w:val="20"/>
                                    </w:rPr>
                                    <w:t>ology</w:t>
                                  </w:r>
                                  <w:r w:rsidR="004E30D0">
                                    <w:rPr>
                                      <w:sz w:val="20"/>
                                      <w:szCs w:val="20"/>
                                    </w:rPr>
                                    <w:t>…</w:t>
                                  </w:r>
                                </w:p>
                                <w:p w14:paraId="33B36B35" w14:textId="77777777" w:rsidR="009248E4" w:rsidRPr="000B5D99" w:rsidRDefault="009248E4" w:rsidP="004E30D0">
                                  <w:pPr>
                                    <w:pStyle w:val="ListParagraph"/>
                                    <w:spacing w:line="240" w:lineRule="auto"/>
                                    <w:ind w:left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50E91F" w14:textId="0E99988B" w:rsidR="003F4D94" w:rsidRPr="009248E4" w:rsidRDefault="009248E4" w:rsidP="004E30D0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9248E4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Name of your Organization: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ECDA86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angle: Folded Corner 4" o:spid="_x0000_s1026" type="#_x0000_t65" style="position:absolute;margin-left:5.05pt;margin-top:11.95pt;width:162.5pt;height:14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" adj="18000" fillcolor="#ed7d31 [3205]" strokecolor="white [3201]" strokeweight="1.5pt">
                      <v:stroke joinstyle="miter"/>
                      <v:textbox>
                        <w:txbxContent>
                          <w:p w14:paraId="05CBFCC8" w14:textId="75632DAE" w:rsidR="009248E4" w:rsidRPr="009248E4" w:rsidRDefault="003F4D94" w:rsidP="009248E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248E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What are your TSC needs</w:t>
                            </w:r>
                            <w:r w:rsidR="009248E4" w:rsidRPr="009248E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2CDF807C" w14:textId="5C01D840" w:rsidR="003F4D94" w:rsidRDefault="0011790E" w:rsidP="004E30D0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e.g. Monitoring Technology, </w:t>
                            </w:r>
                            <w:r w:rsidR="00FD577E">
                              <w:rPr>
                                <w:sz w:val="20"/>
                                <w:szCs w:val="20"/>
                              </w:rPr>
                              <w:t>Training on biodiversity finance</w:t>
                            </w:r>
                            <w:r w:rsidR="006D52F8">
                              <w:rPr>
                                <w:sz w:val="20"/>
                                <w:szCs w:val="20"/>
                              </w:rPr>
                              <w:t>, Assessment tools, Restoration techn</w:t>
                            </w:r>
                            <w:r w:rsidR="00C4664D">
                              <w:rPr>
                                <w:sz w:val="20"/>
                                <w:szCs w:val="20"/>
                              </w:rPr>
                              <w:t>ology</w:t>
                            </w:r>
                            <w:r w:rsidR="004E30D0"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  <w:p w14:paraId="33B36B35" w14:textId="77777777" w:rsidR="009248E4" w:rsidRPr="000B5D99" w:rsidRDefault="009248E4" w:rsidP="004E30D0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550E91F" w14:textId="0E99988B" w:rsidR="003F4D94" w:rsidRPr="009248E4" w:rsidRDefault="009248E4" w:rsidP="004E30D0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248E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Name of your Organization: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2396580" w14:textId="06ECBBA8" w:rsidR="007410E4" w:rsidRDefault="003F4D94" w:rsidP="003461CF">
            <w:pPr>
              <w:spacing w:line="276" w:lineRule="auto"/>
              <w:rPr>
                <w:rFonts w:ascii="Aptos" w:eastAsia="Malgun Gothic" w:hAnsi="Aptos" w:cstheme="minorHAnsi"/>
                <w:sz w:val="20"/>
                <w:szCs w:val="20"/>
                <w:lang w:eastAsia="ko-K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176A3AA" wp14:editId="51BD70C2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1910080</wp:posOffset>
                      </wp:positionV>
                      <wp:extent cx="2082800" cy="1911350"/>
                      <wp:effectExtent l="0" t="0" r="50800" b="12700"/>
                      <wp:wrapSquare wrapText="bothSides"/>
                      <wp:docPr id="723095764" name="Rectangle: Folded Corne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2800" cy="1911350"/>
                              </a:xfrm>
                              <a:prstGeom prst="foldedCorner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2A3E40" w14:textId="063CA71D" w:rsidR="003F4D94" w:rsidRPr="009248E4" w:rsidRDefault="003F4D94" w:rsidP="003F4D94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9248E4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Areas where you have expertise or technologies that can support others</w:t>
                                  </w:r>
                                  <w:r w:rsidR="009248E4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  <w:p w14:paraId="752F00FB" w14:textId="63DC398C" w:rsidR="003F4D94" w:rsidRDefault="00C4664D" w:rsidP="003F4D94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e.g. Wildlife monitoring tools, </w:t>
                                  </w:r>
                                  <w:r w:rsidR="0032634E">
                                    <w:rPr>
                                      <w:sz w:val="20"/>
                                      <w:szCs w:val="20"/>
                                    </w:rPr>
                                    <w:t xml:space="preserve">Experience in developing biodiversity finance </w:t>
                                  </w:r>
                                  <w:r w:rsidR="0082644A">
                                    <w:rPr>
                                      <w:sz w:val="20"/>
                                      <w:szCs w:val="20"/>
                                    </w:rPr>
                                    <w:t xml:space="preserve">plans, </w:t>
                                  </w:r>
                                  <w:r w:rsidR="007D5339">
                                    <w:rPr>
                                      <w:sz w:val="20"/>
                                      <w:szCs w:val="20"/>
                                    </w:rPr>
                                    <w:t xml:space="preserve">Remote sensing </w:t>
                                  </w:r>
                                  <w:r w:rsidR="004E30D0">
                                    <w:rPr>
                                      <w:sz w:val="20"/>
                                      <w:szCs w:val="20"/>
                                    </w:rPr>
                                    <w:t>and GIS tech…</w:t>
                                  </w:r>
                                </w:p>
                                <w:p w14:paraId="191DB266" w14:textId="77777777" w:rsidR="00E23EB9" w:rsidRPr="00E23EB9" w:rsidRDefault="00E23EB9" w:rsidP="00E23EB9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E23EB9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Name of Organization:</w:t>
                                  </w:r>
                                </w:p>
                                <w:p w14:paraId="74C08791" w14:textId="77777777" w:rsidR="00E23EB9" w:rsidRPr="003F4D94" w:rsidRDefault="00E23EB9" w:rsidP="003F4D94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6A3AA" id="_x0000_s1027" type="#_x0000_t65" style="position:absolute;margin-left:5.05pt;margin-top:150.4pt;width:164pt;height:150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" adj="18000" fillcolor="#5b9bd5 [3208]" strokecolor="white [3201]" strokeweight="1.5pt">
                      <v:stroke joinstyle="miter"/>
                      <v:textbox>
                        <w:txbxContent>
                          <w:p w14:paraId="6A2A3E40" w14:textId="063CA71D" w:rsidR="003F4D94" w:rsidRPr="009248E4" w:rsidRDefault="003F4D94" w:rsidP="003F4D9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248E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Areas where you have expertise or technologies that can support others</w:t>
                            </w:r>
                            <w:r w:rsidR="009248E4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52F00FB" w14:textId="63DC398C" w:rsidR="003F4D94" w:rsidRDefault="00C4664D" w:rsidP="003F4D9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e.g. Wildlife monitoring tools, </w:t>
                            </w:r>
                            <w:r w:rsidR="0032634E">
                              <w:rPr>
                                <w:sz w:val="20"/>
                                <w:szCs w:val="20"/>
                              </w:rPr>
                              <w:t xml:space="preserve">Experience in developing biodiversity finance </w:t>
                            </w:r>
                            <w:r w:rsidR="0082644A">
                              <w:rPr>
                                <w:sz w:val="20"/>
                                <w:szCs w:val="20"/>
                              </w:rPr>
                              <w:t xml:space="preserve">plans, </w:t>
                            </w:r>
                            <w:r w:rsidR="007D5339">
                              <w:rPr>
                                <w:sz w:val="20"/>
                                <w:szCs w:val="20"/>
                              </w:rPr>
                              <w:t xml:space="preserve">Remote sensing </w:t>
                            </w:r>
                            <w:r w:rsidR="004E30D0">
                              <w:rPr>
                                <w:sz w:val="20"/>
                                <w:szCs w:val="20"/>
                              </w:rPr>
                              <w:t>and GIS tech…</w:t>
                            </w:r>
                          </w:p>
                          <w:p w14:paraId="191DB266" w14:textId="77777777" w:rsidR="00E23EB9" w:rsidRPr="00E23EB9" w:rsidRDefault="00E23EB9" w:rsidP="00E23EB9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23EB9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Name of Organization:</w:t>
                            </w:r>
                          </w:p>
                          <w:p w14:paraId="74C08791" w14:textId="77777777" w:rsidR="00E23EB9" w:rsidRPr="003F4D94" w:rsidRDefault="00E23EB9" w:rsidP="003F4D9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93767">
              <w:rPr>
                <w:rFonts w:ascii="Aptos" w:eastAsia="Malgun Gothic" w:hAnsi="Aptos"/>
                <w:noProof/>
                <w:sz w:val="10"/>
                <w:szCs w:val="10"/>
                <w:lang w:eastAsia="ko-KR"/>
              </w:rPr>
              <w:drawing>
                <wp:inline distT="0" distB="0" distL="0" distR="0" wp14:anchorId="1750A9AE" wp14:editId="2AC8923F">
                  <wp:extent cx="3295650" cy="2884157"/>
                  <wp:effectExtent l="0" t="0" r="0" b="0"/>
                  <wp:docPr id="1956181960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2823E6-58F5-4D99-A7D2-1BBE5DE6055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28841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C2E601" w14:textId="77777777" w:rsidR="00B9465F" w:rsidRDefault="00B9465F" w:rsidP="00714375">
      <w:pPr>
        <w:jc w:val="both"/>
        <w:rPr>
          <w:rFonts w:ascii="Aptos" w:eastAsia="Malgun Gothic" w:hAnsi="Aptos"/>
          <w:sz w:val="20"/>
          <w:szCs w:val="20"/>
          <w:lang w:eastAsia="ko-KR"/>
        </w:rPr>
      </w:pPr>
    </w:p>
    <w:p w14:paraId="11B4ED2B" w14:textId="2C66A7C9" w:rsidR="0067114B" w:rsidRDefault="0067114B" w:rsidP="00714375">
      <w:pPr>
        <w:jc w:val="both"/>
        <w:rPr>
          <w:rFonts w:ascii="Aptos" w:eastAsia="Malgun Gothic" w:hAnsi="Aptos"/>
          <w:sz w:val="10"/>
          <w:szCs w:val="10"/>
          <w:lang w:eastAsia="ko-KR"/>
        </w:rPr>
      </w:pPr>
    </w:p>
    <w:p w14:paraId="5F092DC0" w14:textId="77777777" w:rsidR="00273F29" w:rsidRDefault="00273F29" w:rsidP="00B6281E">
      <w:pPr>
        <w:rPr>
          <w:rFonts w:ascii="Aptos" w:eastAsia="Malgun Gothic" w:hAnsi="Aptos" w:cstheme="minorHAnsi"/>
          <w:b/>
          <w:bCs/>
          <w:color w:val="538135" w:themeColor="accent6" w:themeShade="BF"/>
          <w:lang w:eastAsia="ko-KR"/>
        </w:rPr>
      </w:pPr>
    </w:p>
    <w:p w14:paraId="20360B0D" w14:textId="77777777" w:rsidR="00DE4096" w:rsidRDefault="00DE4096" w:rsidP="00B6281E">
      <w:pPr>
        <w:rPr>
          <w:rFonts w:ascii="Aptos" w:eastAsia="Malgun Gothic" w:hAnsi="Aptos" w:cstheme="minorHAnsi"/>
          <w:b/>
          <w:bCs/>
          <w:color w:val="538135" w:themeColor="accent6" w:themeShade="BF"/>
          <w:lang w:eastAsia="ko-KR"/>
        </w:rPr>
      </w:pPr>
    </w:p>
    <w:p w14:paraId="021CA141" w14:textId="77777777" w:rsidR="00DE4096" w:rsidRDefault="00DE4096" w:rsidP="00B6281E">
      <w:pPr>
        <w:rPr>
          <w:rFonts w:ascii="Aptos" w:eastAsia="Malgun Gothic" w:hAnsi="Aptos" w:cstheme="minorHAnsi"/>
          <w:b/>
          <w:bCs/>
          <w:color w:val="538135" w:themeColor="accent6" w:themeShade="BF"/>
          <w:lang w:eastAsia="ko-KR"/>
        </w:rPr>
      </w:pPr>
    </w:p>
    <w:p w14:paraId="1FB979FA" w14:textId="77777777" w:rsidR="00273F29" w:rsidRDefault="00273F29" w:rsidP="00B6281E">
      <w:pPr>
        <w:rPr>
          <w:rFonts w:ascii="Aptos" w:eastAsia="Malgun Gothic" w:hAnsi="Aptos" w:cstheme="minorHAnsi"/>
          <w:b/>
          <w:bCs/>
          <w:color w:val="538135" w:themeColor="accent6" w:themeShade="BF"/>
          <w:lang w:eastAsia="ko-KR"/>
        </w:rPr>
      </w:pPr>
    </w:p>
    <w:p w14:paraId="18569EBD" w14:textId="7E2D022D" w:rsidR="00FB18E9" w:rsidRPr="00DA30A8" w:rsidRDefault="0067114B" w:rsidP="00B6281E">
      <w:pPr>
        <w:rPr>
          <w:rFonts w:ascii="Aptos" w:eastAsia="Malgun Gothic" w:hAnsi="Aptos" w:cstheme="minorHAnsi"/>
          <w:b/>
          <w:bCs/>
          <w:color w:val="538135" w:themeColor="accent6" w:themeShade="BF"/>
          <w:lang w:eastAsia="ko-KR"/>
        </w:rPr>
      </w:pPr>
      <w:r>
        <w:rPr>
          <w:rFonts w:ascii="Aptos" w:hAnsi="Aptos" w:cstheme="minorHAnsi"/>
          <w:b/>
          <w:bCs/>
          <w:color w:val="538135" w:themeColor="accent6" w:themeShade="BF"/>
        </w:rPr>
        <w:lastRenderedPageBreak/>
        <w:t>Agenda</w:t>
      </w:r>
      <w:r w:rsidR="00DA30A8">
        <w:rPr>
          <w:rFonts w:ascii="Aptos" w:eastAsia="Malgun Gothic" w:hAnsi="Aptos" w:cstheme="minorHAnsi" w:hint="eastAsia"/>
          <w:b/>
          <w:bCs/>
          <w:color w:val="538135" w:themeColor="accent6" w:themeShade="BF"/>
          <w:lang w:eastAsia="ko-KR"/>
        </w:rPr>
        <w:t xml:space="preserve"> and Facilitat</w:t>
      </w:r>
      <w:r w:rsidR="00241C7C">
        <w:rPr>
          <w:rFonts w:ascii="Aptos" w:eastAsia="Malgun Gothic" w:hAnsi="Aptos" w:cstheme="minorHAnsi" w:hint="eastAsia"/>
          <w:b/>
          <w:bCs/>
          <w:color w:val="538135" w:themeColor="accent6" w:themeShade="BF"/>
          <w:lang w:eastAsia="ko-KR"/>
        </w:rPr>
        <w:t>ion Guidance</w:t>
      </w:r>
    </w:p>
    <w:tbl>
      <w:tblPr>
        <w:tblW w:w="9352" w:type="dxa"/>
        <w:tblCellSpacing w:w="15" w:type="dxa"/>
        <w:tblCellMar>
          <w:top w:w="15" w:type="dxa"/>
          <w:left w:w="72" w:type="dxa"/>
          <w:bottom w:w="15" w:type="dxa"/>
          <w:right w:w="72" w:type="dxa"/>
        </w:tblCellMar>
        <w:tblLook w:val="04A0" w:firstRow="1" w:lastRow="0" w:firstColumn="1" w:lastColumn="0" w:noHBand="0" w:noVBand="1"/>
      </w:tblPr>
      <w:tblGrid>
        <w:gridCol w:w="1432"/>
        <w:gridCol w:w="5850"/>
        <w:gridCol w:w="2070"/>
      </w:tblGrid>
      <w:tr w:rsidR="00252587" w:rsidRPr="002E5811" w14:paraId="652AD59B" w14:textId="02DB60E3" w:rsidTr="007C561E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DAE4C6"/>
            <w:vAlign w:val="center"/>
            <w:hideMark/>
          </w:tcPr>
          <w:p w14:paraId="496063AE" w14:textId="77777777" w:rsidR="00252587" w:rsidRPr="00BD1F53" w:rsidRDefault="00252587" w:rsidP="002E581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ko-KR"/>
              </w:rPr>
            </w:pPr>
            <w:r w:rsidRPr="00BD1F53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ko-KR"/>
              </w:rPr>
              <w:t>Time</w:t>
            </w:r>
          </w:p>
        </w:tc>
        <w:tc>
          <w:tcPr>
            <w:tcW w:w="5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DAE4C6"/>
            <w:vAlign w:val="center"/>
            <w:hideMark/>
          </w:tcPr>
          <w:p w14:paraId="11DCF835" w14:textId="77777777" w:rsidR="00252587" w:rsidRPr="00BD1F53" w:rsidRDefault="00252587" w:rsidP="00BD1F5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ko-KR"/>
              </w:rPr>
            </w:pPr>
            <w:r w:rsidRPr="00BD1F53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ko-KR"/>
              </w:rPr>
              <w:t>Session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DAE4C6"/>
            <w:vAlign w:val="center"/>
          </w:tcPr>
          <w:p w14:paraId="35209458" w14:textId="6133F47D" w:rsidR="00252587" w:rsidRPr="00252587" w:rsidRDefault="00252587" w:rsidP="001472D7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b/>
                <w:bCs/>
                <w:sz w:val="20"/>
                <w:szCs w:val="20"/>
                <w:lang w:eastAsia="ko-KR"/>
              </w:rPr>
              <w:t>S</w:t>
            </w:r>
            <w:r w:rsidR="001472D7">
              <w:rPr>
                <w:rFonts w:ascii="Aptos" w:eastAsia="Malgun Gothic" w:hAnsi="Aptos" w:cs="Times New Roman" w:hint="eastAsia"/>
                <w:b/>
                <w:bCs/>
                <w:sz w:val="20"/>
                <w:szCs w:val="20"/>
                <w:lang w:eastAsia="ko-KR"/>
              </w:rPr>
              <w:t>peaker</w:t>
            </w:r>
          </w:p>
        </w:tc>
      </w:tr>
      <w:tr w:rsidR="00252587" w:rsidRPr="002E5811" w14:paraId="4C8E0692" w14:textId="434AE9DF" w:rsidTr="00785B8D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5178AC" w14:textId="56D9BDF8" w:rsidR="00252587" w:rsidRPr="00BD1F53" w:rsidRDefault="00252587" w:rsidP="002E5811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5 min</w:t>
            </w:r>
          </w:p>
        </w:tc>
        <w:tc>
          <w:tcPr>
            <w:tcW w:w="5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8F1E66" w14:textId="76E6C26B" w:rsidR="00252587" w:rsidRPr="00252587" w:rsidRDefault="00252587" w:rsidP="002E5811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 xml:space="preserve">Welcome 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remark</w:t>
            </w:r>
            <w:r w:rsidR="00E863E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s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BFAEC2D" w14:textId="0ABA6E2E" w:rsidR="00252587" w:rsidRPr="00412066" w:rsidRDefault="009317E7" w:rsidP="001472D7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GCE?</w:t>
            </w:r>
          </w:p>
        </w:tc>
      </w:tr>
      <w:tr w:rsidR="007B63F2" w:rsidRPr="002E5811" w14:paraId="1D96EE7C" w14:textId="77777777" w:rsidTr="007B63F2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A2DF57" w14:textId="6BC960A1" w:rsidR="007B63F2" w:rsidRPr="00BD1F53" w:rsidRDefault="0031236F" w:rsidP="002E5811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Facilitat</w:t>
            </w:r>
            <w:r w:rsidR="00323DC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ion Guidance</w:t>
            </w:r>
          </w:p>
        </w:tc>
        <w:tc>
          <w:tcPr>
            <w:tcW w:w="7875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FE3E7A" w14:textId="2422BAA8" w:rsidR="007B63F2" w:rsidRDefault="00BE25D7" w:rsidP="001472D7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GCE invites the </w:t>
            </w:r>
            <w:r w:rsidR="00D26EAC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Executive Secretary of SCBD </w:t>
            </w:r>
            <w:r w:rsidR="0075200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to give a welcome remark.</w:t>
            </w:r>
          </w:p>
          <w:p w14:paraId="4BC69D8C" w14:textId="4AED4D7C" w:rsidR="00752004" w:rsidRDefault="00752004" w:rsidP="001472D7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Speaking note for ES will be prepared by GCE</w:t>
            </w:r>
          </w:p>
        </w:tc>
      </w:tr>
      <w:tr w:rsidR="00252587" w:rsidRPr="002E5811" w14:paraId="766799EF" w14:textId="7DC71C69" w:rsidTr="00785B8D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  <w:hideMark/>
          </w:tcPr>
          <w:p w14:paraId="7F9EEEDE" w14:textId="12BD6596" w:rsidR="00252587" w:rsidRPr="00BD1F53" w:rsidRDefault="00252587" w:rsidP="002E5811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5 min</w:t>
            </w:r>
          </w:p>
        </w:tc>
        <w:tc>
          <w:tcPr>
            <w:tcW w:w="5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  <w:hideMark/>
          </w:tcPr>
          <w:p w14:paraId="0F3EC711" w14:textId="77777777" w:rsidR="00252587" w:rsidRPr="00BD1F53" w:rsidRDefault="00252587" w:rsidP="002E5811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</w:pPr>
            <w:r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>Overview of the TSC Mechanism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5A99F323" w14:textId="3752C4B3" w:rsidR="00252587" w:rsidRPr="001472D7" w:rsidRDefault="001472D7" w:rsidP="001472D7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GCE</w:t>
            </w:r>
          </w:p>
        </w:tc>
      </w:tr>
      <w:tr w:rsidR="00323DC5" w:rsidRPr="002E5811" w14:paraId="2ED61BE2" w14:textId="77777777" w:rsidTr="00683B6F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6F097AC6" w14:textId="17EADD31" w:rsidR="00323DC5" w:rsidRPr="00BD1F53" w:rsidRDefault="00323DC5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Facilitation Guidance</w:t>
            </w:r>
          </w:p>
        </w:tc>
        <w:tc>
          <w:tcPr>
            <w:tcW w:w="7875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7E44C212" w14:textId="251B1AAA" w:rsidR="00323DC5" w:rsidRPr="00B71929" w:rsidRDefault="00323DC5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GCE present</w:t>
            </w:r>
            <w:r w:rsidR="00BE25D7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s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the background, mandate, current stage - achievements and challenges </w:t>
            </w: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–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of the mechanism</w:t>
            </w:r>
          </w:p>
        </w:tc>
      </w:tr>
      <w:tr w:rsidR="00323DC5" w:rsidRPr="002E5811" w14:paraId="4700120B" w14:textId="4F42D46D" w:rsidTr="00785B8D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895FF4" w14:textId="1929251F" w:rsidR="00323DC5" w:rsidRPr="00BD1F53" w:rsidRDefault="005C05E7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15</w:t>
            </w:r>
            <w:r w:rsidR="00323DC5"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min</w:t>
            </w:r>
          </w:p>
        </w:tc>
        <w:tc>
          <w:tcPr>
            <w:tcW w:w="5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3316D7" w14:textId="419719FB" w:rsidR="00323DC5" w:rsidRPr="00BD1F53" w:rsidRDefault="00323DC5" w:rsidP="00323DC5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</w:pPr>
            <w:r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 xml:space="preserve">TSCC </w:t>
            </w:r>
            <w:r w:rsidR="0020359E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 xml:space="preserve">regional </w:t>
            </w:r>
            <w:r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>interventions (</w:t>
            </w:r>
            <w:r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>5</w:t>
            </w:r>
            <w:r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 xml:space="preserve"> regions, ~</w:t>
            </w:r>
            <w:r w:rsidR="00AE2124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>3</w:t>
            </w:r>
            <w:r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 xml:space="preserve"> min each)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DC43B2" w14:textId="42369B58" w:rsidR="00323DC5" w:rsidRPr="001472D7" w:rsidRDefault="00323DC5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5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Reps from TSCCs</w:t>
            </w:r>
          </w:p>
        </w:tc>
      </w:tr>
      <w:tr w:rsidR="00323DC5" w:rsidRPr="002E5811" w14:paraId="13B3169C" w14:textId="77777777" w:rsidTr="005F051E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32A9E33" w14:textId="1491C1AE" w:rsidR="00323DC5" w:rsidRPr="00BD1F53" w:rsidRDefault="00323DC5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Facilitation Guidance</w:t>
            </w:r>
          </w:p>
        </w:tc>
        <w:tc>
          <w:tcPr>
            <w:tcW w:w="7875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BF906AC" w14:textId="79A2E601" w:rsidR="00383734" w:rsidRDefault="00323DC5" w:rsidP="00383734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38373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One representative from each region will deliver </w:t>
            </w:r>
            <w:r w:rsidR="00FC582F" w:rsidRP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brief</w:t>
            </w:r>
            <w:r w:rsidRPr="0038373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FC582F" w:rsidRP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presentation</w:t>
            </w:r>
            <w:r w:rsidR="00BE25D7" w:rsidRP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(</w:t>
            </w:r>
            <w:r w:rsidR="0028489F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max. 3 slides</w:t>
            </w:r>
            <w:r w:rsidR="00BE25D7" w:rsidRP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)</w:t>
            </w:r>
            <w:r w:rsidRPr="0038373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on</w:t>
            </w:r>
            <w:r w:rsid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:</w:t>
            </w:r>
          </w:p>
          <w:p w14:paraId="7F497B67" w14:textId="0951E0E8" w:rsidR="00383734" w:rsidRDefault="001012B1" w:rsidP="003837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Which TSCCs are in the region</w:t>
            </w:r>
          </w:p>
          <w:p w14:paraId="743B7318" w14:textId="5DFB83F8" w:rsidR="001012B1" w:rsidRDefault="00420AD8" w:rsidP="003837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C</w:t>
            </w:r>
            <w:r w:rsidR="00323DC5" w:rsidRPr="0038373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ountries </w:t>
            </w:r>
            <w:r w:rsidR="00323DC5" w:rsidRP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covered</w:t>
            </w: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by each TSCC</w:t>
            </w:r>
          </w:p>
          <w:p w14:paraId="6F21CD0D" w14:textId="1B62B993" w:rsidR="00323DC5" w:rsidRPr="00383734" w:rsidRDefault="008D689D" w:rsidP="0038373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Key-Highlight</w:t>
            </w:r>
            <w:r w:rsidR="00881C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s</w:t>
            </w: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: </w:t>
            </w:r>
            <w:r w:rsidR="00420AD8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C</w:t>
            </w:r>
            <w:r w:rsidR="00323DC5" w:rsidRPr="0038373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urrent regional priorities</w:t>
            </w:r>
            <w:r w:rsidR="00420AD8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, challenges</w:t>
            </w:r>
            <w:r w:rsidR="00323DC5" w:rsidRPr="0038373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and ongoing work, </w:t>
            </w:r>
            <w:r w:rsidR="00323DC5" w:rsidRP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building</w:t>
            </w:r>
            <w:r w:rsidR="00323DC5" w:rsidRPr="00383734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on what was discussed during the Kunming Dialogue TSCC session.</w:t>
            </w:r>
            <w:r w:rsidR="00FC582F" w:rsidRPr="0038373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</w:t>
            </w:r>
          </w:p>
          <w:p w14:paraId="5061B55C" w14:textId="77777777" w:rsidR="0025248F" w:rsidRDefault="0025248F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</w:p>
          <w:p w14:paraId="3A4DAA0D" w14:textId="4905AFE7" w:rsidR="0025248F" w:rsidRDefault="00FC582F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TSCC representative</w:t>
            </w:r>
            <w:r w:rsidR="00F94A4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for their region</w:t>
            </w:r>
          </w:p>
          <w:p w14:paraId="5B20325A" w14:textId="77777777" w:rsidR="00FC582F" w:rsidRPr="00420AD8" w:rsidRDefault="00FC582F" w:rsidP="00FC582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</w:pPr>
            <w:r w:rsidRPr="00420AD8"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  <w:t>Africa:</w:t>
            </w:r>
          </w:p>
          <w:p w14:paraId="091436B7" w14:textId="77777777" w:rsidR="00FC582F" w:rsidRPr="00420AD8" w:rsidRDefault="00FC582F" w:rsidP="00FC582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</w:pPr>
            <w:r w:rsidRPr="00420AD8"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  <w:t>Americas:</w:t>
            </w:r>
          </w:p>
          <w:p w14:paraId="4958B0E8" w14:textId="77777777" w:rsidR="00FC582F" w:rsidRPr="00420AD8" w:rsidRDefault="00FC582F" w:rsidP="00FC582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</w:pPr>
            <w:r w:rsidRPr="00420AD8"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  <w:t>Asia:</w:t>
            </w:r>
          </w:p>
          <w:p w14:paraId="669FAECE" w14:textId="77777777" w:rsidR="00FC582F" w:rsidRPr="00420AD8" w:rsidRDefault="00FC582F" w:rsidP="00FC582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</w:pPr>
            <w:r w:rsidRPr="00420AD8"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  <w:t>Oceania:</w:t>
            </w:r>
          </w:p>
          <w:p w14:paraId="4D5D69DD" w14:textId="191E21DB" w:rsidR="00FC582F" w:rsidRPr="00FC582F" w:rsidRDefault="00FC582F" w:rsidP="00FC582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420AD8">
              <w:rPr>
                <w:rFonts w:ascii="Aptos" w:eastAsia="Malgun Gothic" w:hAnsi="Aptos" w:cs="Times New Roman"/>
                <w:sz w:val="20"/>
                <w:szCs w:val="20"/>
                <w:highlight w:val="yellow"/>
                <w:lang w:eastAsia="ko-KR"/>
              </w:rPr>
              <w:t>Europe:</w:t>
            </w:r>
          </w:p>
        </w:tc>
      </w:tr>
      <w:tr w:rsidR="00323DC5" w:rsidRPr="002E5811" w14:paraId="3EC83B5A" w14:textId="4D2989E8" w:rsidTr="00785B8D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  <w:hideMark/>
          </w:tcPr>
          <w:p w14:paraId="7EA33F99" w14:textId="16066D1A" w:rsidR="00323DC5" w:rsidRPr="00BD1F53" w:rsidRDefault="006943A0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50</w:t>
            </w:r>
            <w:r w:rsidR="00323DC5"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min</w:t>
            </w:r>
          </w:p>
        </w:tc>
        <w:tc>
          <w:tcPr>
            <w:tcW w:w="5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  <w:hideMark/>
          </w:tcPr>
          <w:p w14:paraId="358C2802" w14:textId="01430990" w:rsidR="00323DC5" w:rsidRDefault="00323DC5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Regional breakout groups session</w:t>
            </w:r>
            <w:r w:rsidR="00420AD8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:</w:t>
            </w:r>
          </w:p>
          <w:p w14:paraId="57CBC16C" w14:textId="05D7740F" w:rsidR="00323DC5" w:rsidRPr="00BD1F53" w:rsidRDefault="00323DC5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 xml:space="preserve">Open networking &amp; </w:t>
            </w:r>
            <w:r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identify cooperation opportunities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4D9C67FD" w14:textId="5CA66F6E" w:rsidR="00323DC5" w:rsidRPr="00DC11FB" w:rsidRDefault="00323DC5" w:rsidP="00323DC5">
            <w:pPr>
              <w:spacing w:after="0" w:line="240" w:lineRule="auto"/>
              <w:rPr>
                <w:rFonts w:ascii="Aptos" w:eastAsia="Malgun Gothic" w:hAnsi="Aptos"/>
                <w:sz w:val="20"/>
                <w:szCs w:val="20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GCE to facilitate the whole room,</w:t>
            </w:r>
            <w:r w:rsidRPr="00DC11FB">
              <w:rPr>
                <w:rFonts w:ascii="Aptos" w:eastAsia="Malgun Gothic" w:hAnsi="Aptos"/>
                <w:sz w:val="20"/>
                <w:szCs w:val="20"/>
              </w:rPr>
              <w:br/>
              <w:t>TSCCs to facilitate breakout groups</w:t>
            </w:r>
          </w:p>
        </w:tc>
      </w:tr>
      <w:tr w:rsidR="00323DC5" w:rsidRPr="002E5811" w14:paraId="6E96FCFF" w14:textId="77777777" w:rsidTr="00683B6F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399DC4CC" w14:textId="41818A18" w:rsidR="00323DC5" w:rsidRDefault="00323DC5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Facilitation Guidance</w:t>
            </w:r>
          </w:p>
        </w:tc>
        <w:tc>
          <w:tcPr>
            <w:tcW w:w="7875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03A59913" w14:textId="45B2548E" w:rsidR="00D94343" w:rsidRPr="00154028" w:rsidRDefault="00D94343" w:rsidP="0015402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154028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Setup &amp; Orientation (5 min): </w:t>
            </w:r>
          </w:p>
          <w:p w14:paraId="6BC6D3A5" w14:textId="7067BF9B" w:rsidR="00154028" w:rsidRPr="00803FE3" w:rsidRDefault="00154028" w:rsidP="00803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GCE to ask participants to join one of the regional breakout groups they are interested in getting to know more/</w:t>
            </w:r>
            <w:r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directly</w:t>
            </w:r>
            <w:r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engaging</w:t>
            </w:r>
            <w:r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with them.</w:t>
            </w:r>
            <w:r w:rsidR="001B1264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</w:t>
            </w:r>
            <w:r w:rsidR="002A1D8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Present the instruction slide and i</w:t>
            </w:r>
            <w:r w:rsidR="001B1264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nstruct participants to fill </w:t>
            </w:r>
            <w:r w:rsidR="00E30D2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out the sticky note </w:t>
            </w:r>
            <w:r w:rsidR="001B1264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for the breakout group activity.</w:t>
            </w:r>
          </w:p>
          <w:p w14:paraId="0302293E" w14:textId="27CA8741" w:rsidR="00D94343" w:rsidRPr="00803FE3" w:rsidRDefault="00154028" w:rsidP="00803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TSCCs w</w:t>
            </w:r>
            <w:r w:rsidR="00D94343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elcome participants to the regional station. </w:t>
            </w:r>
          </w:p>
          <w:p w14:paraId="265C6A8B" w14:textId="77777777" w:rsidR="001B1264" w:rsidRDefault="001B1264" w:rsidP="00D94343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</w:p>
          <w:p w14:paraId="61970BF8" w14:textId="6A5950FD" w:rsidR="001B1264" w:rsidRPr="00C73890" w:rsidRDefault="001B1264" w:rsidP="00803F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C7389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TSCC</w:t>
            </w:r>
            <w:r w:rsidR="00B70E07" w:rsidRPr="00C7389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-led group discussion</w:t>
            </w:r>
            <w:r w:rsidR="00001709" w:rsidRPr="00C7389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&amp; Pitching</w:t>
            </w:r>
            <w:r w:rsidR="00C50C89" w:rsidRPr="00C7389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(</w:t>
            </w:r>
            <w:r w:rsidR="008E4805" w:rsidRPr="00C7389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20 min)</w:t>
            </w:r>
          </w:p>
          <w:p w14:paraId="43E8C653" w14:textId="63B8889C" w:rsidR="00D94343" w:rsidRDefault="00154028" w:rsidP="00803F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TSCCs </w:t>
            </w:r>
            <w:r w:rsidR="001B1264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to introduce</w:t>
            </w:r>
            <w:r w:rsidR="001B1264"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E30D2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themselves t</w:t>
            </w:r>
            <w:r w:rsidR="001B1264"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o the participants.</w:t>
            </w:r>
          </w:p>
          <w:p w14:paraId="72375103" w14:textId="28150E07" w:rsidR="00C50C89" w:rsidRPr="00803FE3" w:rsidRDefault="0031439A" w:rsidP="00803F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Brief </w:t>
            </w:r>
            <w:r w:rsidR="00C50C89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Q&amp;A session with participants on TSCC work.</w:t>
            </w:r>
          </w:p>
          <w:p w14:paraId="6DAB2A18" w14:textId="57C0225E" w:rsidR="00BE25D7" w:rsidRPr="00803FE3" w:rsidRDefault="00B70E07" w:rsidP="00BE25D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TSCC</w:t>
            </w:r>
            <w:r w:rsidR="00ED3DC7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facilitator</w:t>
            </w:r>
            <w:r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to</w:t>
            </w:r>
            <w:r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ED3DC7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facilitate</w:t>
            </w:r>
            <w:r w:rsidRPr="00803FE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group discussion with the following guiding questions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. A</w:t>
            </w:r>
            <w:r w:rsidR="006F7D11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sk participants to </w:t>
            </w:r>
            <w:r w:rsidR="00BE25D7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fill out the</w:t>
            </w:r>
            <w:r w:rsidR="006F7D11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sticky note</w:t>
            </w:r>
            <w:r w:rsidR="00845208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s</w:t>
            </w:r>
            <w:r w:rsidR="00BE25D7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. 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I</w:t>
            </w:r>
            <w:r w:rsidR="00BE25D7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nvite 3-4 participants to deliver 1-min quick pitches. </w:t>
            </w:r>
          </w:p>
          <w:p w14:paraId="05C8654E" w14:textId="77777777" w:rsidR="00B70E07" w:rsidRDefault="00B70E07" w:rsidP="00803FE3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What are your technical and scientific cooperation needs?</w:t>
            </w:r>
          </w:p>
          <w:p w14:paraId="73E313D6" w14:textId="4803B99E" w:rsidR="00B70E07" w:rsidRDefault="00B70E07" w:rsidP="00803FE3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Which areas of expertise do you have? </w:t>
            </w: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W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hat kind of support </w:t>
            </w:r>
            <w:r w:rsidR="00C816B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or technologies 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can you provide</w:t>
            </w:r>
            <w:r w:rsidR="00C816B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or know of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, if possible, relevant to the needs shared?</w:t>
            </w:r>
          </w:p>
          <w:p w14:paraId="3BFF686E" w14:textId="21FBD743" w:rsidR="00BE25D7" w:rsidRPr="009D5A20" w:rsidRDefault="00B70E07" w:rsidP="009D5A2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What do you see as opportunities for collaboration?</w:t>
            </w:r>
          </w:p>
          <w:p w14:paraId="1747A821" w14:textId="77777777" w:rsidR="00D94343" w:rsidRDefault="00D94343" w:rsidP="00D94343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</w:p>
          <w:p w14:paraId="154AC02A" w14:textId="45544500" w:rsidR="00D94343" w:rsidRPr="00803FE3" w:rsidRDefault="008E4805" w:rsidP="00803F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Matchmaking </w:t>
            </w:r>
            <w:r w:rsidR="00D94343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(</w:t>
            </w:r>
            <w:r w:rsidR="00C847FE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2</w:t>
            </w:r>
            <w:r w:rsidR="006943A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5</w:t>
            </w:r>
            <w:r w:rsidR="00D94343"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min): </w:t>
            </w:r>
          </w:p>
          <w:p w14:paraId="1CA4413B" w14:textId="77777777" w:rsidR="00D642F4" w:rsidRDefault="00D642F4" w:rsidP="00D642F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803FE3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lastRenderedPageBreak/>
              <w:t xml:space="preserve">TSCC facilitator clusters cards by theme (e.g., Capacity building, Finance, Tech transfer). </w:t>
            </w: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Place the cards</w:t>
            </w:r>
            <w:r w:rsidRPr="003C462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on a flip chart.</w:t>
            </w:r>
          </w:p>
          <w:p w14:paraId="3858993F" w14:textId="77777777" w:rsidR="0031439A" w:rsidRDefault="00D94343" w:rsidP="0031439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8E480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TSCC</w:t>
            </w:r>
            <w:r w:rsidR="00C1774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s</w:t>
            </w:r>
            <w:r w:rsidRPr="008E480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actively </w:t>
            </w:r>
            <w:r w:rsidR="00AE34E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match</w:t>
            </w:r>
            <w:r w:rsidRPr="008E480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</w:t>
            </w:r>
            <w:r w:rsidR="00AE34E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n</w:t>
            </w:r>
            <w:r w:rsidRPr="008E480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eeds and </w:t>
            </w:r>
            <w:r w:rsidR="00AE34E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e</w:t>
            </w:r>
            <w:r w:rsidRPr="008E4805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xpertise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/technologies</w:t>
            </w:r>
            <w:r w:rsidR="00C17740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related to the countries they cover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.</w:t>
            </w:r>
          </w:p>
          <w:p w14:paraId="5BD3FCD2" w14:textId="4D9EAD69" w:rsidR="00D94343" w:rsidRPr="0025248F" w:rsidRDefault="00D94343" w:rsidP="0031439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25248F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Identify 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regional spokesperson </w:t>
            </w:r>
            <w:r w:rsidRPr="0025248F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to 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report back to Plenary and </w:t>
            </w:r>
            <w:r w:rsidRPr="0025248F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share the key highlights </w:t>
            </w:r>
            <w:r w:rsidR="000F6CB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of their regio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n.</w:t>
            </w:r>
          </w:p>
        </w:tc>
      </w:tr>
      <w:tr w:rsidR="00323DC5" w:rsidRPr="002E5811" w14:paraId="5C26CB8E" w14:textId="0498C064" w:rsidTr="00785B8D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99D3D9" w14:textId="17A110A5" w:rsidR="00323DC5" w:rsidRPr="00BD1F53" w:rsidRDefault="00431756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lastRenderedPageBreak/>
              <w:t>1</w:t>
            </w:r>
            <w:r w:rsidR="00AE212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0</w:t>
            </w:r>
            <w:r w:rsidR="00323DC5"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min</w:t>
            </w:r>
          </w:p>
        </w:tc>
        <w:tc>
          <w:tcPr>
            <w:tcW w:w="5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60F1BF" w14:textId="39B96D8A" w:rsidR="00323DC5" w:rsidRPr="00BD1F53" w:rsidRDefault="00323DC5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Share reflections and any promising connections emerged</w:t>
            </w:r>
            <w:r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per region (</w:t>
            </w: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5</w:t>
            </w:r>
            <w:r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regions, ~</w:t>
            </w:r>
            <w:r w:rsidR="00AE2124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2</w:t>
            </w: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 </w:t>
            </w:r>
            <w:r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min each)</w:t>
            </w:r>
            <w:r w:rsidR="00EF7BCF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 and Wrap-up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1549D6E" w14:textId="77777777" w:rsidR="00323DC5" w:rsidRDefault="00323DC5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7ED5FFA6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TSCCs/Participants</w:t>
            </w:r>
          </w:p>
          <w:p w14:paraId="731962FD" w14:textId="15E75AE3" w:rsidR="004331A8" w:rsidRPr="00BD1F53" w:rsidRDefault="004331A8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GCE to wrap-up</w:t>
            </w:r>
          </w:p>
        </w:tc>
      </w:tr>
      <w:tr w:rsidR="00323DC5" w:rsidRPr="002E5811" w14:paraId="32636752" w14:textId="77777777" w:rsidTr="005F051E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E65E73" w14:textId="4D75E782" w:rsidR="00323DC5" w:rsidRDefault="00323DC5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Facilitation Guidance</w:t>
            </w:r>
          </w:p>
        </w:tc>
        <w:tc>
          <w:tcPr>
            <w:tcW w:w="7875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D577D7" w14:textId="12E45C35" w:rsidR="00323DC5" w:rsidRPr="7ED5FFA6" w:rsidRDefault="00323DC5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 xml:space="preserve">GCE to 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 xml:space="preserve">pass the mic to </w:t>
            </w: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each regional group to share reflections</w:t>
            </w:r>
            <w:r w:rsidR="0031439A"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  <w:t>, insights, and any promising matches emerged.</w:t>
            </w:r>
          </w:p>
        </w:tc>
      </w:tr>
      <w:tr w:rsidR="00323DC5" w:rsidRPr="002E5811" w14:paraId="66A4D443" w14:textId="0FD8A7D3" w:rsidTr="00785B8D">
        <w:trPr>
          <w:trHeight w:val="331"/>
          <w:tblCellSpacing w:w="15" w:type="dxa"/>
        </w:trPr>
        <w:tc>
          <w:tcPr>
            <w:tcW w:w="13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  <w:hideMark/>
          </w:tcPr>
          <w:p w14:paraId="575BF601" w14:textId="27A611A4" w:rsidR="00323DC5" w:rsidRPr="00BD1F53" w:rsidRDefault="00323DC5" w:rsidP="00323DC5">
            <w:pPr>
              <w:spacing w:after="0" w:line="240" w:lineRule="auto"/>
              <w:jc w:val="center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 w:rsidRPr="00BD1F53"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5 min</w:t>
            </w:r>
          </w:p>
        </w:tc>
        <w:tc>
          <w:tcPr>
            <w:tcW w:w="5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  <w:hideMark/>
          </w:tcPr>
          <w:p w14:paraId="7DF97906" w14:textId="2F75C5D2" w:rsidR="00323DC5" w:rsidRPr="00BD1F53" w:rsidRDefault="00EF7BCF" w:rsidP="00323DC5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C</w:t>
            </w:r>
            <w:r w:rsidR="00323DC5" w:rsidRPr="00BD1F53">
              <w:rPr>
                <w:rFonts w:ascii="Aptos" w:eastAsia="Times New Roman" w:hAnsi="Aptos" w:cs="Times New Roman"/>
                <w:sz w:val="20"/>
                <w:szCs w:val="20"/>
                <w:lang w:eastAsia="ko-KR"/>
              </w:rPr>
              <w:t>losing remarks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05AB05AC" w14:textId="47573270" w:rsidR="00323DC5" w:rsidRPr="00412066" w:rsidRDefault="00AD2783" w:rsidP="00323DC5">
            <w:pPr>
              <w:spacing w:after="0" w:line="240" w:lineRule="auto"/>
              <w:rPr>
                <w:rFonts w:ascii="Aptos" w:eastAsia="Malgun Gothic" w:hAnsi="Aptos" w:cs="Times New Roman"/>
                <w:sz w:val="20"/>
                <w:szCs w:val="20"/>
                <w:lang w:eastAsia="ko-KR"/>
              </w:rPr>
            </w:pPr>
            <w:r>
              <w:rPr>
                <w:rFonts w:ascii="Aptos" w:eastAsia="Malgun Gothic" w:hAnsi="Aptos" w:cs="Times New Roman" w:hint="eastAsia"/>
                <w:sz w:val="20"/>
                <w:szCs w:val="20"/>
                <w:lang w:eastAsia="ko-KR"/>
              </w:rPr>
              <w:t>Astrid Schomaker</w:t>
            </w:r>
          </w:p>
        </w:tc>
      </w:tr>
    </w:tbl>
    <w:p w14:paraId="586A9449" w14:textId="77777777" w:rsidR="002E5811" w:rsidRPr="002E5811" w:rsidRDefault="002E5811" w:rsidP="00B6281E">
      <w:pPr>
        <w:rPr>
          <w:rFonts w:ascii="Aptos" w:eastAsia="Malgun Gothic" w:hAnsi="Aptos" w:cstheme="minorHAnsi"/>
          <w:lang w:eastAsia="ko-KR"/>
        </w:rPr>
      </w:pPr>
    </w:p>
    <w:p w14:paraId="38C5E8F2" w14:textId="614D4F5A" w:rsidR="00F0382E" w:rsidRPr="00F0382E" w:rsidRDefault="00F0382E" w:rsidP="00F0382E">
      <w:pPr>
        <w:rPr>
          <w:rFonts w:ascii="Aptos" w:eastAsia="Malgun Gothic" w:hAnsi="Aptos" w:cstheme="minorHAnsi"/>
          <w:b/>
          <w:bCs/>
          <w:color w:val="538135" w:themeColor="accent6" w:themeShade="BF"/>
          <w:lang w:eastAsia="ko-KR"/>
        </w:rPr>
      </w:pPr>
      <w:r>
        <w:rPr>
          <w:rFonts w:ascii="Aptos" w:eastAsia="Malgun Gothic" w:hAnsi="Aptos" w:cstheme="minorHAnsi" w:hint="eastAsia"/>
          <w:b/>
          <w:bCs/>
          <w:color w:val="538135" w:themeColor="accent6" w:themeShade="BF"/>
          <w:lang w:eastAsia="ko-KR"/>
        </w:rPr>
        <w:t>Logistics</w:t>
      </w:r>
      <w:r w:rsidR="001B4123">
        <w:rPr>
          <w:rFonts w:ascii="Aptos" w:eastAsia="Malgun Gothic" w:hAnsi="Aptos" w:cstheme="minorHAnsi"/>
          <w:b/>
          <w:bCs/>
          <w:color w:val="538135" w:themeColor="accent6" w:themeShade="BF"/>
          <w:lang w:eastAsia="ko-KR"/>
        </w:rPr>
        <w:t xml:space="preserve"> </w:t>
      </w:r>
    </w:p>
    <w:p w14:paraId="7CDB94DD" w14:textId="66DAFF48" w:rsidR="0067114B" w:rsidRPr="001338B0" w:rsidRDefault="00F0382E" w:rsidP="001338B0">
      <w:pPr>
        <w:pStyle w:val="ListParagraph"/>
        <w:numPr>
          <w:ilvl w:val="0"/>
          <w:numId w:val="19"/>
        </w:numPr>
        <w:rPr>
          <w:rFonts w:ascii="Aptos" w:hAnsi="Aptos" w:cstheme="minorHAnsi"/>
          <w:sz w:val="20"/>
          <w:szCs w:val="20"/>
        </w:rPr>
      </w:pPr>
      <w:r>
        <w:rPr>
          <w:rFonts w:ascii="Aptos" w:eastAsia="Malgun Gothic" w:hAnsi="Aptos" w:cstheme="minorHAnsi" w:hint="eastAsia"/>
          <w:sz w:val="20"/>
          <w:szCs w:val="20"/>
          <w:lang w:eastAsia="ko-KR"/>
        </w:rPr>
        <w:t>Venue</w:t>
      </w:r>
      <w:r w:rsidRPr="00F0382E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setup:</w:t>
      </w:r>
      <w:r w:rsidR="00873570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Five regional stations</w:t>
      </w:r>
      <w:r w:rsidR="001B4E87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with flip charts</w:t>
      </w:r>
      <w:r w:rsidR="00362F56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attached to walls</w:t>
      </w:r>
    </w:p>
    <w:p w14:paraId="5823C783" w14:textId="4B71411A" w:rsidR="001338B0" w:rsidRPr="001553D2" w:rsidRDefault="001338B0" w:rsidP="00F0382E">
      <w:pPr>
        <w:pStyle w:val="ListParagraph"/>
        <w:numPr>
          <w:ilvl w:val="0"/>
          <w:numId w:val="19"/>
        </w:numPr>
        <w:rPr>
          <w:rFonts w:ascii="Aptos" w:hAnsi="Aptos" w:cstheme="minorHAnsi"/>
          <w:sz w:val="20"/>
          <w:szCs w:val="20"/>
        </w:rPr>
      </w:pPr>
      <w:r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A table at the entrance for </w:t>
      </w:r>
      <w:r w:rsidR="001553D2">
        <w:rPr>
          <w:rFonts w:ascii="Aptos" w:eastAsia="Malgun Gothic" w:hAnsi="Aptos" w:cstheme="minorHAnsi" w:hint="eastAsia"/>
          <w:sz w:val="20"/>
          <w:szCs w:val="20"/>
          <w:lang w:eastAsia="ko-KR"/>
        </w:rPr>
        <w:t>opportunity cards (sticky-notes) and writing tools</w:t>
      </w:r>
    </w:p>
    <w:p w14:paraId="43425BC5" w14:textId="298770DE" w:rsidR="001553D2" w:rsidRPr="00FF437B" w:rsidRDefault="001553D2" w:rsidP="00F0382E">
      <w:pPr>
        <w:pStyle w:val="ListParagraph"/>
        <w:numPr>
          <w:ilvl w:val="0"/>
          <w:numId w:val="19"/>
        </w:numPr>
        <w:rPr>
          <w:rFonts w:ascii="Aptos" w:hAnsi="Aptos" w:cstheme="minorHAnsi"/>
          <w:sz w:val="20"/>
          <w:szCs w:val="20"/>
        </w:rPr>
      </w:pPr>
      <w:r>
        <w:rPr>
          <w:rFonts w:ascii="Aptos" w:eastAsia="Malgun Gothic" w:hAnsi="Aptos" w:cstheme="minorHAnsi" w:hint="eastAsia"/>
          <w:sz w:val="20"/>
          <w:szCs w:val="20"/>
          <w:lang w:eastAsia="ko-KR"/>
        </w:rPr>
        <w:t>Materials required: Sticky notes</w:t>
      </w:r>
      <w:r w:rsidR="00084D54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(5 different colors</w:t>
      </w:r>
      <w:r w:rsidR="00D81603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, </w:t>
      </w:r>
      <w:r w:rsidR="00D40FFA">
        <w:rPr>
          <w:rFonts w:ascii="Aptos" w:eastAsia="Malgun Gothic" w:hAnsi="Aptos" w:cstheme="minorHAnsi" w:hint="eastAsia"/>
          <w:sz w:val="20"/>
          <w:szCs w:val="20"/>
          <w:lang w:eastAsia="ko-KR"/>
        </w:rPr>
        <w:t>template cards will be better</w:t>
      </w:r>
      <w:r w:rsidR="00084D54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), markers, </w:t>
      </w:r>
      <w:r w:rsidR="004A1718">
        <w:rPr>
          <w:rFonts w:ascii="Aptos" w:eastAsia="Malgun Gothic" w:hAnsi="Aptos" w:cstheme="minorHAnsi" w:hint="eastAsia"/>
          <w:sz w:val="20"/>
          <w:szCs w:val="20"/>
          <w:lang w:eastAsia="ko-KR"/>
        </w:rPr>
        <w:t>region labels</w:t>
      </w:r>
      <w:r w:rsidR="00D40FFA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, </w:t>
      </w:r>
      <w:r w:rsidR="0076598C">
        <w:rPr>
          <w:rFonts w:ascii="Aptos" w:eastAsia="Malgun Gothic" w:hAnsi="Aptos" w:cstheme="minorHAnsi" w:hint="eastAsia"/>
          <w:sz w:val="20"/>
          <w:szCs w:val="20"/>
          <w:lang w:eastAsia="ko-KR"/>
        </w:rPr>
        <w:t>5</w:t>
      </w:r>
      <w:r w:rsidR="00D40FFA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paper </w:t>
      </w:r>
      <w:r w:rsidR="00B150CC">
        <w:rPr>
          <w:rFonts w:ascii="Aptos" w:eastAsia="Malgun Gothic" w:hAnsi="Aptos" w:cstheme="minorHAnsi"/>
          <w:sz w:val="20"/>
          <w:szCs w:val="20"/>
          <w:lang w:eastAsia="ko-KR"/>
        </w:rPr>
        <w:t>flip charts</w:t>
      </w:r>
    </w:p>
    <w:p w14:paraId="5783C26F" w14:textId="22CA8894" w:rsidR="00FF437B" w:rsidRPr="00126F58" w:rsidRDefault="00FF437B" w:rsidP="00F0382E">
      <w:pPr>
        <w:pStyle w:val="ListParagraph"/>
        <w:numPr>
          <w:ilvl w:val="0"/>
          <w:numId w:val="19"/>
        </w:numPr>
        <w:rPr>
          <w:rFonts w:ascii="Aptos" w:hAnsi="Aptos" w:cstheme="minorHAnsi"/>
          <w:sz w:val="20"/>
          <w:szCs w:val="20"/>
        </w:rPr>
      </w:pPr>
      <w:r>
        <w:rPr>
          <w:rFonts w:ascii="Aptos" w:eastAsia="Malgun Gothic" w:hAnsi="Aptos" w:cstheme="minorHAnsi" w:hint="eastAsia"/>
          <w:sz w:val="20"/>
          <w:szCs w:val="20"/>
          <w:lang w:eastAsia="ko-KR"/>
        </w:rPr>
        <w:t>Support staff needed</w:t>
      </w:r>
      <w:r w:rsidR="00D11271">
        <w:rPr>
          <w:rFonts w:ascii="Aptos" w:eastAsia="Malgun Gothic" w:hAnsi="Aptos" w:cstheme="minorHAnsi" w:hint="eastAsia"/>
          <w:sz w:val="20"/>
          <w:szCs w:val="20"/>
          <w:lang w:eastAsia="ko-KR"/>
        </w:rPr>
        <w:t xml:space="preserve"> to assist participants in creating opportunity cards and support smooth </w:t>
      </w:r>
      <w:r w:rsidR="00126F58">
        <w:rPr>
          <w:rFonts w:ascii="Aptos" w:eastAsia="Malgun Gothic" w:hAnsi="Aptos" w:cstheme="minorHAnsi" w:hint="eastAsia"/>
          <w:sz w:val="20"/>
          <w:szCs w:val="20"/>
          <w:lang w:eastAsia="ko-KR"/>
        </w:rPr>
        <w:t>running of the side event</w:t>
      </w:r>
    </w:p>
    <w:p w14:paraId="21D4AFC7" w14:textId="195E4847" w:rsidR="001F42D3" w:rsidRPr="00252587" w:rsidRDefault="00126F58" w:rsidP="00252587">
      <w:pPr>
        <w:pStyle w:val="ListParagraph"/>
        <w:numPr>
          <w:ilvl w:val="0"/>
          <w:numId w:val="19"/>
        </w:numPr>
        <w:rPr>
          <w:rFonts w:ascii="Aptos" w:hAnsi="Aptos" w:cstheme="minorHAnsi"/>
          <w:sz w:val="20"/>
          <w:szCs w:val="20"/>
        </w:rPr>
      </w:pPr>
      <w:r>
        <w:rPr>
          <w:rFonts w:ascii="Aptos" w:eastAsia="Malgun Gothic" w:hAnsi="Aptos" w:cstheme="minorHAnsi" w:hint="eastAsia"/>
          <w:sz w:val="20"/>
          <w:szCs w:val="20"/>
          <w:lang w:eastAsia="ko-KR"/>
        </w:rPr>
        <w:t>Instruction to be visually presented to minimize confusion</w:t>
      </w:r>
    </w:p>
    <w:sectPr w:rsidR="001F42D3" w:rsidRPr="00252587" w:rsidSect="00853532">
      <w:headerReference w:type="default" r:id="rId12"/>
      <w:footerReference w:type="default" r:id="rId13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BFC3D" w14:textId="77777777" w:rsidR="007C55BE" w:rsidRDefault="007C55BE" w:rsidP="00744345">
      <w:pPr>
        <w:spacing w:after="0" w:line="240" w:lineRule="auto"/>
      </w:pPr>
      <w:r>
        <w:separator/>
      </w:r>
    </w:p>
  </w:endnote>
  <w:endnote w:type="continuationSeparator" w:id="0">
    <w:p w14:paraId="56C2C3E9" w14:textId="77777777" w:rsidR="007C55BE" w:rsidRDefault="007C55BE" w:rsidP="00744345">
      <w:pPr>
        <w:spacing w:after="0" w:line="240" w:lineRule="auto"/>
      </w:pPr>
      <w:r>
        <w:continuationSeparator/>
      </w:r>
    </w:p>
  </w:endnote>
  <w:endnote w:type="continuationNotice" w:id="1">
    <w:p w14:paraId="78C711F7" w14:textId="77777777" w:rsidR="007C55BE" w:rsidRDefault="007C55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1F53B9" w14:paraId="7E4B7A55" w14:textId="77777777" w:rsidTr="6A1F53B9">
      <w:trPr>
        <w:trHeight w:val="300"/>
      </w:trPr>
      <w:tc>
        <w:tcPr>
          <w:tcW w:w="3120" w:type="dxa"/>
        </w:tcPr>
        <w:p w14:paraId="5312F068" w14:textId="7C25D614" w:rsidR="6A1F53B9" w:rsidRDefault="6A1F53B9" w:rsidP="6A1F53B9">
          <w:pPr>
            <w:pStyle w:val="Header"/>
            <w:ind w:left="-115"/>
          </w:pPr>
        </w:p>
      </w:tc>
      <w:tc>
        <w:tcPr>
          <w:tcW w:w="3120" w:type="dxa"/>
        </w:tcPr>
        <w:p w14:paraId="7EEF9610" w14:textId="7B58F140" w:rsidR="6A1F53B9" w:rsidRDefault="6A1F53B9" w:rsidP="6A1F53B9">
          <w:pPr>
            <w:pStyle w:val="Header"/>
            <w:jc w:val="center"/>
          </w:pPr>
        </w:p>
      </w:tc>
      <w:tc>
        <w:tcPr>
          <w:tcW w:w="3120" w:type="dxa"/>
        </w:tcPr>
        <w:p w14:paraId="68CD1BCD" w14:textId="1B4E06DC" w:rsidR="6A1F53B9" w:rsidRDefault="6A1F53B9" w:rsidP="6A1F53B9">
          <w:pPr>
            <w:pStyle w:val="Header"/>
            <w:ind w:right="-115"/>
            <w:jc w:val="right"/>
          </w:pPr>
        </w:p>
      </w:tc>
    </w:tr>
  </w:tbl>
  <w:p w14:paraId="720A3A21" w14:textId="712ECA22" w:rsidR="008244CD" w:rsidRDefault="00824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AD02" w14:textId="77777777" w:rsidR="007C55BE" w:rsidRDefault="007C55BE" w:rsidP="00744345">
      <w:pPr>
        <w:spacing w:after="0" w:line="240" w:lineRule="auto"/>
      </w:pPr>
      <w:r>
        <w:separator/>
      </w:r>
    </w:p>
  </w:footnote>
  <w:footnote w:type="continuationSeparator" w:id="0">
    <w:p w14:paraId="610FA999" w14:textId="77777777" w:rsidR="007C55BE" w:rsidRDefault="007C55BE" w:rsidP="00744345">
      <w:pPr>
        <w:spacing w:after="0" w:line="240" w:lineRule="auto"/>
      </w:pPr>
      <w:r>
        <w:continuationSeparator/>
      </w:r>
    </w:p>
  </w:footnote>
  <w:footnote w:type="continuationNotice" w:id="1">
    <w:p w14:paraId="2748E846" w14:textId="77777777" w:rsidR="007C55BE" w:rsidRDefault="007C55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D9A6" w14:textId="07DB6EB5" w:rsidR="00A81C43" w:rsidRDefault="003D4FF9" w:rsidP="00A452CD">
    <w:pPr>
      <w:pStyle w:val="Header"/>
      <w:jc w:val="center"/>
      <w:rPr>
        <w:rFonts w:eastAsia="Malgun Gothic"/>
        <w:noProof/>
        <w:lang w:eastAsia="ko-KR"/>
      </w:rPr>
    </w:pPr>
    <w:r>
      <w:rPr>
        <w:noProof/>
      </w:rPr>
      <w:drawing>
        <wp:inline distT="0" distB="0" distL="0" distR="0" wp14:anchorId="5871A4AF" wp14:editId="4FE51455">
          <wp:extent cx="1382857" cy="539126"/>
          <wp:effectExtent l="0" t="0" r="8255" b="0"/>
          <wp:docPr id="925673448" name="Picture 1" descr="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7E9A86B-75B0-43FE-A1C3-7B10A3932D1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673448" name="Picture 1" descr="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310" cy="557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3532" w:rsidRPr="00853532">
      <w:rPr>
        <w:noProof/>
      </w:rPr>
      <w:t xml:space="preserve"> </w:t>
    </w:r>
    <w:r w:rsidR="00853532">
      <w:rPr>
        <w:noProof/>
      </w:rPr>
      <w:drawing>
        <wp:inline distT="0" distB="0" distL="0" distR="0" wp14:anchorId="2EDAF436" wp14:editId="59F8F4FB">
          <wp:extent cx="2200275" cy="550774"/>
          <wp:effectExtent l="0" t="0" r="0" b="1905"/>
          <wp:docPr id="1365388029" name="Picture 1">
            <a:extLst xmlns:a="http://schemas.openxmlformats.org/drawingml/2006/main">
              <a:ext uri="{FF2B5EF4-FFF2-40B4-BE49-F238E27FC236}">
                <a16:creationId xmlns:a16="http://schemas.microsoft.com/office/drawing/2014/main" id="{EE11AC2A-6F6A-406B-9058-90FF365A6A9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388029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65147" cy="567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D37966" w14:textId="77777777" w:rsidR="001951C7" w:rsidRPr="00853532" w:rsidRDefault="001951C7" w:rsidP="00A452CD">
    <w:pPr>
      <w:pStyle w:val="Header"/>
      <w:jc w:val="center"/>
      <w:rPr>
        <w:rFonts w:eastAsia="Malgun Gothic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0F54"/>
    <w:multiLevelType w:val="hybridMultilevel"/>
    <w:tmpl w:val="5770B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D1B69"/>
    <w:multiLevelType w:val="hybridMultilevel"/>
    <w:tmpl w:val="2B441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31073"/>
    <w:multiLevelType w:val="hybridMultilevel"/>
    <w:tmpl w:val="8858FF26"/>
    <w:lvl w:ilvl="0" w:tplc="6EFAF0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D1979"/>
    <w:multiLevelType w:val="hybridMultilevel"/>
    <w:tmpl w:val="D1D08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D0121"/>
    <w:multiLevelType w:val="hybridMultilevel"/>
    <w:tmpl w:val="D5443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37297"/>
    <w:multiLevelType w:val="hybridMultilevel"/>
    <w:tmpl w:val="B1B2A8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FC2498"/>
    <w:multiLevelType w:val="hybridMultilevel"/>
    <w:tmpl w:val="B8E0ED76"/>
    <w:lvl w:ilvl="0" w:tplc="F7AE7A50">
      <w:start w:val="5"/>
      <w:numFmt w:val="bullet"/>
      <w:lvlText w:val=""/>
      <w:lvlJc w:val="left"/>
      <w:pPr>
        <w:ind w:left="720" w:hanging="360"/>
      </w:pPr>
      <w:rPr>
        <w:rFonts w:ascii="Symbol" w:eastAsia="Malgun Gothic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775A9"/>
    <w:multiLevelType w:val="hybridMultilevel"/>
    <w:tmpl w:val="3C4C8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813D0"/>
    <w:multiLevelType w:val="hybridMultilevel"/>
    <w:tmpl w:val="5E38F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2F2DC9"/>
    <w:multiLevelType w:val="hybridMultilevel"/>
    <w:tmpl w:val="4ABA14D8"/>
    <w:lvl w:ilvl="0" w:tplc="E6F4C0C8">
      <w:numFmt w:val="bullet"/>
      <w:lvlText w:val="-"/>
      <w:lvlJc w:val="left"/>
      <w:pPr>
        <w:ind w:left="720" w:hanging="360"/>
      </w:pPr>
      <w:rPr>
        <w:rFonts w:ascii="Aptos" w:eastAsia="Malgun Gothic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B752F"/>
    <w:multiLevelType w:val="hybridMultilevel"/>
    <w:tmpl w:val="F6DC0E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B67FB9"/>
    <w:multiLevelType w:val="hybridMultilevel"/>
    <w:tmpl w:val="CC404496"/>
    <w:lvl w:ilvl="0" w:tplc="4440B6B4">
      <w:numFmt w:val="bullet"/>
      <w:lvlText w:val="-"/>
      <w:lvlJc w:val="left"/>
      <w:pPr>
        <w:ind w:left="720" w:hanging="360"/>
      </w:pPr>
      <w:rPr>
        <w:rFonts w:ascii="Aptos" w:eastAsia="Malgun Gothic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80F91"/>
    <w:multiLevelType w:val="hybridMultilevel"/>
    <w:tmpl w:val="CAD027CA"/>
    <w:lvl w:ilvl="0" w:tplc="6EFAF0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17DAA"/>
    <w:multiLevelType w:val="multilevel"/>
    <w:tmpl w:val="5B482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F93AED"/>
    <w:multiLevelType w:val="hybridMultilevel"/>
    <w:tmpl w:val="B0206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82503C"/>
    <w:multiLevelType w:val="hybridMultilevel"/>
    <w:tmpl w:val="C090F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C41AD"/>
    <w:multiLevelType w:val="hybridMultilevel"/>
    <w:tmpl w:val="B2A62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27ABD"/>
    <w:multiLevelType w:val="hybridMultilevel"/>
    <w:tmpl w:val="EA1EF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158D3"/>
    <w:multiLevelType w:val="hybridMultilevel"/>
    <w:tmpl w:val="9BD2708C"/>
    <w:lvl w:ilvl="0" w:tplc="F52A11B4">
      <w:start w:val="3"/>
      <w:numFmt w:val="bullet"/>
      <w:lvlText w:val="-"/>
      <w:lvlJc w:val="left"/>
      <w:pPr>
        <w:ind w:left="720" w:hanging="360"/>
      </w:pPr>
      <w:rPr>
        <w:rFonts w:ascii="Aptos" w:eastAsia="Malgun Gothic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C5417"/>
    <w:multiLevelType w:val="hybridMultilevel"/>
    <w:tmpl w:val="53DC8132"/>
    <w:lvl w:ilvl="0" w:tplc="81DEB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21907"/>
    <w:multiLevelType w:val="hybridMultilevel"/>
    <w:tmpl w:val="D1566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8429E"/>
    <w:multiLevelType w:val="hybridMultilevel"/>
    <w:tmpl w:val="CE5E6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E4313"/>
    <w:multiLevelType w:val="hybridMultilevel"/>
    <w:tmpl w:val="A74ED832"/>
    <w:lvl w:ilvl="0" w:tplc="6EFAF03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2508816">
    <w:abstractNumId w:val="6"/>
  </w:num>
  <w:num w:numId="2" w16cid:durableId="1128596296">
    <w:abstractNumId w:val="1"/>
  </w:num>
  <w:num w:numId="3" w16cid:durableId="1132599725">
    <w:abstractNumId w:val="8"/>
  </w:num>
  <w:num w:numId="4" w16cid:durableId="1173187387">
    <w:abstractNumId w:val="0"/>
  </w:num>
  <w:num w:numId="5" w16cid:durableId="1336421403">
    <w:abstractNumId w:val="13"/>
  </w:num>
  <w:num w:numId="6" w16cid:durableId="1352221058">
    <w:abstractNumId w:val="15"/>
  </w:num>
  <w:num w:numId="7" w16cid:durableId="1356618835">
    <w:abstractNumId w:val="5"/>
  </w:num>
  <w:num w:numId="8" w16cid:durableId="1367409095">
    <w:abstractNumId w:val="21"/>
  </w:num>
  <w:num w:numId="9" w16cid:durableId="1397892555">
    <w:abstractNumId w:val="11"/>
  </w:num>
  <w:num w:numId="10" w16cid:durableId="1469317569">
    <w:abstractNumId w:val="10"/>
  </w:num>
  <w:num w:numId="11" w16cid:durableId="1656252675">
    <w:abstractNumId w:val="20"/>
  </w:num>
  <w:num w:numId="12" w16cid:durableId="1660689144">
    <w:abstractNumId w:val="22"/>
  </w:num>
  <w:num w:numId="13" w16cid:durableId="1708674669">
    <w:abstractNumId w:val="3"/>
  </w:num>
  <w:num w:numId="14" w16cid:durableId="1829788106">
    <w:abstractNumId w:val="9"/>
  </w:num>
  <w:num w:numId="15" w16cid:durableId="1851675638">
    <w:abstractNumId w:val="12"/>
  </w:num>
  <w:num w:numId="16" w16cid:durableId="1966960015">
    <w:abstractNumId w:val="16"/>
  </w:num>
  <w:num w:numId="17" w16cid:durableId="200091079">
    <w:abstractNumId w:val="19"/>
  </w:num>
  <w:num w:numId="18" w16cid:durableId="379791026">
    <w:abstractNumId w:val="7"/>
  </w:num>
  <w:num w:numId="19" w16cid:durableId="529950553">
    <w:abstractNumId w:val="2"/>
  </w:num>
  <w:num w:numId="20" w16cid:durableId="58333447">
    <w:abstractNumId w:val="14"/>
  </w:num>
  <w:num w:numId="21" w16cid:durableId="707923478">
    <w:abstractNumId w:val="4"/>
  </w:num>
  <w:num w:numId="22" w16cid:durableId="76177253">
    <w:abstractNumId w:val="18"/>
  </w:num>
  <w:num w:numId="23" w16cid:durableId="9362516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A3"/>
    <w:rsid w:val="00001709"/>
    <w:rsid w:val="00005911"/>
    <w:rsid w:val="00017029"/>
    <w:rsid w:val="00021E36"/>
    <w:rsid w:val="00024ABC"/>
    <w:rsid w:val="00030FFB"/>
    <w:rsid w:val="000322B1"/>
    <w:rsid w:val="00033872"/>
    <w:rsid w:val="000338D2"/>
    <w:rsid w:val="00033D22"/>
    <w:rsid w:val="000361BE"/>
    <w:rsid w:val="00051D70"/>
    <w:rsid w:val="00053DB6"/>
    <w:rsid w:val="00054482"/>
    <w:rsid w:val="000569E0"/>
    <w:rsid w:val="00056E49"/>
    <w:rsid w:val="00062654"/>
    <w:rsid w:val="00067826"/>
    <w:rsid w:val="000713CD"/>
    <w:rsid w:val="00073B3A"/>
    <w:rsid w:val="000757C9"/>
    <w:rsid w:val="00076A30"/>
    <w:rsid w:val="00077282"/>
    <w:rsid w:val="000814BA"/>
    <w:rsid w:val="00084D54"/>
    <w:rsid w:val="0008798E"/>
    <w:rsid w:val="00090B7D"/>
    <w:rsid w:val="00097AF7"/>
    <w:rsid w:val="000B0C08"/>
    <w:rsid w:val="000B2AAE"/>
    <w:rsid w:val="000B5444"/>
    <w:rsid w:val="000B5D99"/>
    <w:rsid w:val="000B6F21"/>
    <w:rsid w:val="000C010F"/>
    <w:rsid w:val="000C4845"/>
    <w:rsid w:val="000C5A17"/>
    <w:rsid w:val="000D05D6"/>
    <w:rsid w:val="000D6CE1"/>
    <w:rsid w:val="000E2063"/>
    <w:rsid w:val="000E5B6E"/>
    <w:rsid w:val="000E5E9E"/>
    <w:rsid w:val="000E7C3D"/>
    <w:rsid w:val="000F6CBA"/>
    <w:rsid w:val="001012B1"/>
    <w:rsid w:val="00103908"/>
    <w:rsid w:val="00105476"/>
    <w:rsid w:val="0011291F"/>
    <w:rsid w:val="00113359"/>
    <w:rsid w:val="00116D23"/>
    <w:rsid w:val="0011790E"/>
    <w:rsid w:val="0012060E"/>
    <w:rsid w:val="00124A6E"/>
    <w:rsid w:val="00124D7F"/>
    <w:rsid w:val="00126F58"/>
    <w:rsid w:val="001272D1"/>
    <w:rsid w:val="00131C62"/>
    <w:rsid w:val="001338B0"/>
    <w:rsid w:val="00136281"/>
    <w:rsid w:val="00145CF8"/>
    <w:rsid w:val="00145F7D"/>
    <w:rsid w:val="00146B5B"/>
    <w:rsid w:val="001472D7"/>
    <w:rsid w:val="00154028"/>
    <w:rsid w:val="001542F4"/>
    <w:rsid w:val="001553D2"/>
    <w:rsid w:val="00166015"/>
    <w:rsid w:val="0017177F"/>
    <w:rsid w:val="00173A48"/>
    <w:rsid w:val="00177307"/>
    <w:rsid w:val="001812B4"/>
    <w:rsid w:val="00185BC3"/>
    <w:rsid w:val="001868D3"/>
    <w:rsid w:val="00191D78"/>
    <w:rsid w:val="00192805"/>
    <w:rsid w:val="00193767"/>
    <w:rsid w:val="00193A0C"/>
    <w:rsid w:val="001951C7"/>
    <w:rsid w:val="001960A9"/>
    <w:rsid w:val="001A0232"/>
    <w:rsid w:val="001A5774"/>
    <w:rsid w:val="001A6897"/>
    <w:rsid w:val="001B1264"/>
    <w:rsid w:val="001B3E41"/>
    <w:rsid w:val="001B4123"/>
    <w:rsid w:val="001B4E87"/>
    <w:rsid w:val="001B5B56"/>
    <w:rsid w:val="001B7096"/>
    <w:rsid w:val="001C33B4"/>
    <w:rsid w:val="001C44CC"/>
    <w:rsid w:val="001C5BE8"/>
    <w:rsid w:val="001D3484"/>
    <w:rsid w:val="001D4BB5"/>
    <w:rsid w:val="001D6DA8"/>
    <w:rsid w:val="001E0486"/>
    <w:rsid w:val="001E0746"/>
    <w:rsid w:val="001E120F"/>
    <w:rsid w:val="001E4764"/>
    <w:rsid w:val="001E4869"/>
    <w:rsid w:val="001E5034"/>
    <w:rsid w:val="001E5384"/>
    <w:rsid w:val="001E7857"/>
    <w:rsid w:val="001F42D3"/>
    <w:rsid w:val="001F68DC"/>
    <w:rsid w:val="001F6BE7"/>
    <w:rsid w:val="00201221"/>
    <w:rsid w:val="00201CCE"/>
    <w:rsid w:val="0020359E"/>
    <w:rsid w:val="0021486B"/>
    <w:rsid w:val="002211F5"/>
    <w:rsid w:val="00224BC7"/>
    <w:rsid w:val="00231F46"/>
    <w:rsid w:val="00233C68"/>
    <w:rsid w:val="002349C9"/>
    <w:rsid w:val="00234FB0"/>
    <w:rsid w:val="00236C64"/>
    <w:rsid w:val="00241C7C"/>
    <w:rsid w:val="00242615"/>
    <w:rsid w:val="00247CE1"/>
    <w:rsid w:val="00251A3E"/>
    <w:rsid w:val="0025248F"/>
    <w:rsid w:val="00252587"/>
    <w:rsid w:val="002546CE"/>
    <w:rsid w:val="0025608E"/>
    <w:rsid w:val="00256373"/>
    <w:rsid w:val="00260E6B"/>
    <w:rsid w:val="00262A81"/>
    <w:rsid w:val="00265F89"/>
    <w:rsid w:val="0026684E"/>
    <w:rsid w:val="0026740F"/>
    <w:rsid w:val="002703D0"/>
    <w:rsid w:val="002703D7"/>
    <w:rsid w:val="00273F29"/>
    <w:rsid w:val="00274AC0"/>
    <w:rsid w:val="002808CE"/>
    <w:rsid w:val="00280B5B"/>
    <w:rsid w:val="00280CBE"/>
    <w:rsid w:val="0028489F"/>
    <w:rsid w:val="002916B4"/>
    <w:rsid w:val="00294068"/>
    <w:rsid w:val="002A1D8A"/>
    <w:rsid w:val="002A48BE"/>
    <w:rsid w:val="002B0900"/>
    <w:rsid w:val="002B3E97"/>
    <w:rsid w:val="002B5653"/>
    <w:rsid w:val="002C4852"/>
    <w:rsid w:val="002C48FC"/>
    <w:rsid w:val="002D4A78"/>
    <w:rsid w:val="002D501B"/>
    <w:rsid w:val="002D7308"/>
    <w:rsid w:val="002E2F37"/>
    <w:rsid w:val="002E5811"/>
    <w:rsid w:val="002E5A91"/>
    <w:rsid w:val="002E5BCF"/>
    <w:rsid w:val="002E6C24"/>
    <w:rsid w:val="002F0F22"/>
    <w:rsid w:val="002F45C6"/>
    <w:rsid w:val="003008E8"/>
    <w:rsid w:val="00301D49"/>
    <w:rsid w:val="0030276C"/>
    <w:rsid w:val="0031236F"/>
    <w:rsid w:val="0031439A"/>
    <w:rsid w:val="0032039B"/>
    <w:rsid w:val="00323DC5"/>
    <w:rsid w:val="0032634E"/>
    <w:rsid w:val="00331951"/>
    <w:rsid w:val="00332F65"/>
    <w:rsid w:val="00333A45"/>
    <w:rsid w:val="00333F31"/>
    <w:rsid w:val="0033506D"/>
    <w:rsid w:val="00335B3E"/>
    <w:rsid w:val="0034506F"/>
    <w:rsid w:val="003461CF"/>
    <w:rsid w:val="00352FB7"/>
    <w:rsid w:val="00362F56"/>
    <w:rsid w:val="0036500D"/>
    <w:rsid w:val="003670E9"/>
    <w:rsid w:val="003761BA"/>
    <w:rsid w:val="00383734"/>
    <w:rsid w:val="00390571"/>
    <w:rsid w:val="003966E5"/>
    <w:rsid w:val="003A3552"/>
    <w:rsid w:val="003A47FD"/>
    <w:rsid w:val="003A6049"/>
    <w:rsid w:val="003A7C7C"/>
    <w:rsid w:val="003B6EBC"/>
    <w:rsid w:val="003C3AA5"/>
    <w:rsid w:val="003C462A"/>
    <w:rsid w:val="003C5127"/>
    <w:rsid w:val="003C54A4"/>
    <w:rsid w:val="003D0625"/>
    <w:rsid w:val="003D4E2C"/>
    <w:rsid w:val="003D4FF9"/>
    <w:rsid w:val="003D5884"/>
    <w:rsid w:val="003D7197"/>
    <w:rsid w:val="003E0ED4"/>
    <w:rsid w:val="003E246F"/>
    <w:rsid w:val="003E4FA3"/>
    <w:rsid w:val="003E5F27"/>
    <w:rsid w:val="003F0D83"/>
    <w:rsid w:val="003F4D94"/>
    <w:rsid w:val="003F5108"/>
    <w:rsid w:val="00400C6F"/>
    <w:rsid w:val="0040345E"/>
    <w:rsid w:val="00407BD0"/>
    <w:rsid w:val="004105C1"/>
    <w:rsid w:val="00412066"/>
    <w:rsid w:val="00413B2C"/>
    <w:rsid w:val="00415F53"/>
    <w:rsid w:val="00416293"/>
    <w:rsid w:val="00420056"/>
    <w:rsid w:val="00420AD8"/>
    <w:rsid w:val="00422497"/>
    <w:rsid w:val="00424297"/>
    <w:rsid w:val="0043005C"/>
    <w:rsid w:val="00431756"/>
    <w:rsid w:val="004331A8"/>
    <w:rsid w:val="00434B4F"/>
    <w:rsid w:val="00434CDD"/>
    <w:rsid w:val="0043515E"/>
    <w:rsid w:val="00436748"/>
    <w:rsid w:val="00437100"/>
    <w:rsid w:val="004406AA"/>
    <w:rsid w:val="00443A33"/>
    <w:rsid w:val="00443F6A"/>
    <w:rsid w:val="00444B59"/>
    <w:rsid w:val="004524BE"/>
    <w:rsid w:val="00454794"/>
    <w:rsid w:val="00460F3D"/>
    <w:rsid w:val="00462DA6"/>
    <w:rsid w:val="00470495"/>
    <w:rsid w:val="00471CC2"/>
    <w:rsid w:val="00477F2C"/>
    <w:rsid w:val="00485319"/>
    <w:rsid w:val="004871E1"/>
    <w:rsid w:val="00493C95"/>
    <w:rsid w:val="004945D8"/>
    <w:rsid w:val="004A0A00"/>
    <w:rsid w:val="004A1718"/>
    <w:rsid w:val="004B64AA"/>
    <w:rsid w:val="004B7022"/>
    <w:rsid w:val="004C1497"/>
    <w:rsid w:val="004C26FF"/>
    <w:rsid w:val="004C2704"/>
    <w:rsid w:val="004C33DF"/>
    <w:rsid w:val="004C3E4F"/>
    <w:rsid w:val="004C5B84"/>
    <w:rsid w:val="004D00AF"/>
    <w:rsid w:val="004D0860"/>
    <w:rsid w:val="004D36B4"/>
    <w:rsid w:val="004D5E1C"/>
    <w:rsid w:val="004D73AA"/>
    <w:rsid w:val="004D791D"/>
    <w:rsid w:val="004D7C72"/>
    <w:rsid w:val="004E30D0"/>
    <w:rsid w:val="004E32D1"/>
    <w:rsid w:val="004F0B68"/>
    <w:rsid w:val="0050011C"/>
    <w:rsid w:val="0050223A"/>
    <w:rsid w:val="00502F91"/>
    <w:rsid w:val="00505270"/>
    <w:rsid w:val="005055F7"/>
    <w:rsid w:val="005118DF"/>
    <w:rsid w:val="00520E4A"/>
    <w:rsid w:val="00531678"/>
    <w:rsid w:val="00532CDD"/>
    <w:rsid w:val="00537FD2"/>
    <w:rsid w:val="0054161A"/>
    <w:rsid w:val="00547647"/>
    <w:rsid w:val="00547E72"/>
    <w:rsid w:val="00551815"/>
    <w:rsid w:val="005524B3"/>
    <w:rsid w:val="00555AC1"/>
    <w:rsid w:val="005564E9"/>
    <w:rsid w:val="00562003"/>
    <w:rsid w:val="00562A16"/>
    <w:rsid w:val="00564F60"/>
    <w:rsid w:val="005659D4"/>
    <w:rsid w:val="00565DF1"/>
    <w:rsid w:val="0056787C"/>
    <w:rsid w:val="005714CE"/>
    <w:rsid w:val="00590C84"/>
    <w:rsid w:val="0059345B"/>
    <w:rsid w:val="00594E00"/>
    <w:rsid w:val="00597306"/>
    <w:rsid w:val="005A1241"/>
    <w:rsid w:val="005A5053"/>
    <w:rsid w:val="005A50B5"/>
    <w:rsid w:val="005A5E34"/>
    <w:rsid w:val="005A71A0"/>
    <w:rsid w:val="005A79A9"/>
    <w:rsid w:val="005B2B58"/>
    <w:rsid w:val="005B62E1"/>
    <w:rsid w:val="005C05E7"/>
    <w:rsid w:val="005C2616"/>
    <w:rsid w:val="005C29A2"/>
    <w:rsid w:val="005C5101"/>
    <w:rsid w:val="005C78B4"/>
    <w:rsid w:val="005D486A"/>
    <w:rsid w:val="005D52E3"/>
    <w:rsid w:val="005E3267"/>
    <w:rsid w:val="005E40F8"/>
    <w:rsid w:val="005F051E"/>
    <w:rsid w:val="005F3738"/>
    <w:rsid w:val="005F3945"/>
    <w:rsid w:val="005F3996"/>
    <w:rsid w:val="005F5209"/>
    <w:rsid w:val="005F6F5D"/>
    <w:rsid w:val="005F7D73"/>
    <w:rsid w:val="006044B2"/>
    <w:rsid w:val="006062BF"/>
    <w:rsid w:val="00614BBE"/>
    <w:rsid w:val="0062101C"/>
    <w:rsid w:val="00626A36"/>
    <w:rsid w:val="006271C6"/>
    <w:rsid w:val="0063245F"/>
    <w:rsid w:val="00637DCF"/>
    <w:rsid w:val="006418AC"/>
    <w:rsid w:val="00665B6A"/>
    <w:rsid w:val="00665F63"/>
    <w:rsid w:val="0067114B"/>
    <w:rsid w:val="006728A2"/>
    <w:rsid w:val="006728BB"/>
    <w:rsid w:val="00672E5D"/>
    <w:rsid w:val="0067424B"/>
    <w:rsid w:val="0067634D"/>
    <w:rsid w:val="00676A97"/>
    <w:rsid w:val="00680FE6"/>
    <w:rsid w:val="00683B6F"/>
    <w:rsid w:val="0068719D"/>
    <w:rsid w:val="0068770C"/>
    <w:rsid w:val="0069329A"/>
    <w:rsid w:val="00693A80"/>
    <w:rsid w:val="006941DB"/>
    <w:rsid w:val="006943A0"/>
    <w:rsid w:val="006A1891"/>
    <w:rsid w:val="006A2FE6"/>
    <w:rsid w:val="006A516A"/>
    <w:rsid w:val="006A5841"/>
    <w:rsid w:val="006A5860"/>
    <w:rsid w:val="006B1535"/>
    <w:rsid w:val="006C7BD1"/>
    <w:rsid w:val="006D131E"/>
    <w:rsid w:val="006D17B6"/>
    <w:rsid w:val="006D1DBD"/>
    <w:rsid w:val="006D2C67"/>
    <w:rsid w:val="006D2FFA"/>
    <w:rsid w:val="006D3753"/>
    <w:rsid w:val="006D52F8"/>
    <w:rsid w:val="006D5A4F"/>
    <w:rsid w:val="006E50DD"/>
    <w:rsid w:val="006E689A"/>
    <w:rsid w:val="006F22D9"/>
    <w:rsid w:val="006F2F6B"/>
    <w:rsid w:val="006F7D11"/>
    <w:rsid w:val="00701BD7"/>
    <w:rsid w:val="00705DE7"/>
    <w:rsid w:val="00707A45"/>
    <w:rsid w:val="00714375"/>
    <w:rsid w:val="00723961"/>
    <w:rsid w:val="00723A74"/>
    <w:rsid w:val="00723FBF"/>
    <w:rsid w:val="007255BA"/>
    <w:rsid w:val="00725B1C"/>
    <w:rsid w:val="0072633D"/>
    <w:rsid w:val="0073767F"/>
    <w:rsid w:val="007410E4"/>
    <w:rsid w:val="00744345"/>
    <w:rsid w:val="00752004"/>
    <w:rsid w:val="00755646"/>
    <w:rsid w:val="00756054"/>
    <w:rsid w:val="0076140E"/>
    <w:rsid w:val="0076530A"/>
    <w:rsid w:val="0076598C"/>
    <w:rsid w:val="00766409"/>
    <w:rsid w:val="0076725C"/>
    <w:rsid w:val="007772D9"/>
    <w:rsid w:val="00777631"/>
    <w:rsid w:val="00785B8D"/>
    <w:rsid w:val="00787443"/>
    <w:rsid w:val="00790921"/>
    <w:rsid w:val="007928C9"/>
    <w:rsid w:val="007955B1"/>
    <w:rsid w:val="007A3A00"/>
    <w:rsid w:val="007A3DF6"/>
    <w:rsid w:val="007A7EF0"/>
    <w:rsid w:val="007B1224"/>
    <w:rsid w:val="007B2ADD"/>
    <w:rsid w:val="007B63F2"/>
    <w:rsid w:val="007C0D14"/>
    <w:rsid w:val="007C2756"/>
    <w:rsid w:val="007C2CF3"/>
    <w:rsid w:val="007C55BE"/>
    <w:rsid w:val="007C561E"/>
    <w:rsid w:val="007D5339"/>
    <w:rsid w:val="007E0A89"/>
    <w:rsid w:val="007E1C9E"/>
    <w:rsid w:val="007E2617"/>
    <w:rsid w:val="007E6D25"/>
    <w:rsid w:val="007F2A91"/>
    <w:rsid w:val="0080391D"/>
    <w:rsid w:val="00803FE3"/>
    <w:rsid w:val="008051AE"/>
    <w:rsid w:val="0080713E"/>
    <w:rsid w:val="00807147"/>
    <w:rsid w:val="00815AB8"/>
    <w:rsid w:val="00817E3A"/>
    <w:rsid w:val="00820502"/>
    <w:rsid w:val="008215C0"/>
    <w:rsid w:val="00821F1F"/>
    <w:rsid w:val="008231AD"/>
    <w:rsid w:val="008244CD"/>
    <w:rsid w:val="0082644A"/>
    <w:rsid w:val="0083130D"/>
    <w:rsid w:val="00831793"/>
    <w:rsid w:val="00832BC5"/>
    <w:rsid w:val="00840EF1"/>
    <w:rsid w:val="008438E0"/>
    <w:rsid w:val="0084445D"/>
    <w:rsid w:val="00845208"/>
    <w:rsid w:val="00847F12"/>
    <w:rsid w:val="00852262"/>
    <w:rsid w:val="00853532"/>
    <w:rsid w:val="00856017"/>
    <w:rsid w:val="0086352F"/>
    <w:rsid w:val="00872D3A"/>
    <w:rsid w:val="00873570"/>
    <w:rsid w:val="008742E1"/>
    <w:rsid w:val="00875BA1"/>
    <w:rsid w:val="00880426"/>
    <w:rsid w:val="00881C34"/>
    <w:rsid w:val="008846DA"/>
    <w:rsid w:val="00885145"/>
    <w:rsid w:val="00893B39"/>
    <w:rsid w:val="00895215"/>
    <w:rsid w:val="00895378"/>
    <w:rsid w:val="008A6830"/>
    <w:rsid w:val="008B2E1F"/>
    <w:rsid w:val="008B5797"/>
    <w:rsid w:val="008B6EE7"/>
    <w:rsid w:val="008C12A2"/>
    <w:rsid w:val="008D689D"/>
    <w:rsid w:val="008E215B"/>
    <w:rsid w:val="008E3E26"/>
    <w:rsid w:val="008E4805"/>
    <w:rsid w:val="008E68AC"/>
    <w:rsid w:val="008F3F92"/>
    <w:rsid w:val="008F737E"/>
    <w:rsid w:val="008F7797"/>
    <w:rsid w:val="008F7D88"/>
    <w:rsid w:val="00900D9B"/>
    <w:rsid w:val="00907BDB"/>
    <w:rsid w:val="00911983"/>
    <w:rsid w:val="00911FE4"/>
    <w:rsid w:val="0091528D"/>
    <w:rsid w:val="0091611C"/>
    <w:rsid w:val="009175F4"/>
    <w:rsid w:val="009222EC"/>
    <w:rsid w:val="009248E4"/>
    <w:rsid w:val="00925043"/>
    <w:rsid w:val="009303B5"/>
    <w:rsid w:val="009304E5"/>
    <w:rsid w:val="009317E7"/>
    <w:rsid w:val="009444C8"/>
    <w:rsid w:val="009465EF"/>
    <w:rsid w:val="00950162"/>
    <w:rsid w:val="00950BE5"/>
    <w:rsid w:val="00965288"/>
    <w:rsid w:val="0096DCB4"/>
    <w:rsid w:val="00970232"/>
    <w:rsid w:val="00971D43"/>
    <w:rsid w:val="009754BA"/>
    <w:rsid w:val="00975CBC"/>
    <w:rsid w:val="009825E7"/>
    <w:rsid w:val="0098565E"/>
    <w:rsid w:val="00991261"/>
    <w:rsid w:val="00993EDC"/>
    <w:rsid w:val="00997867"/>
    <w:rsid w:val="009A588A"/>
    <w:rsid w:val="009A7577"/>
    <w:rsid w:val="009A79AD"/>
    <w:rsid w:val="009A7F45"/>
    <w:rsid w:val="009B0F9C"/>
    <w:rsid w:val="009C26D8"/>
    <w:rsid w:val="009C2ED8"/>
    <w:rsid w:val="009C4A82"/>
    <w:rsid w:val="009C52A8"/>
    <w:rsid w:val="009D50DF"/>
    <w:rsid w:val="009D5A20"/>
    <w:rsid w:val="009D7B88"/>
    <w:rsid w:val="009E3F42"/>
    <w:rsid w:val="009E57FC"/>
    <w:rsid w:val="009F0308"/>
    <w:rsid w:val="009F0BA6"/>
    <w:rsid w:val="009F1496"/>
    <w:rsid w:val="009F42D4"/>
    <w:rsid w:val="009F44AC"/>
    <w:rsid w:val="009F7A18"/>
    <w:rsid w:val="00A013A8"/>
    <w:rsid w:val="00A01A3B"/>
    <w:rsid w:val="00A02EB2"/>
    <w:rsid w:val="00A04761"/>
    <w:rsid w:val="00A05B2A"/>
    <w:rsid w:val="00A1728B"/>
    <w:rsid w:val="00A22563"/>
    <w:rsid w:val="00A230B9"/>
    <w:rsid w:val="00A24D15"/>
    <w:rsid w:val="00A25A13"/>
    <w:rsid w:val="00A33D42"/>
    <w:rsid w:val="00A35EFF"/>
    <w:rsid w:val="00A360BA"/>
    <w:rsid w:val="00A36718"/>
    <w:rsid w:val="00A3720F"/>
    <w:rsid w:val="00A400CA"/>
    <w:rsid w:val="00A44502"/>
    <w:rsid w:val="00A44790"/>
    <w:rsid w:val="00A452CD"/>
    <w:rsid w:val="00A56FFC"/>
    <w:rsid w:val="00A63D26"/>
    <w:rsid w:val="00A63F6C"/>
    <w:rsid w:val="00A66759"/>
    <w:rsid w:val="00A66E9A"/>
    <w:rsid w:val="00A67645"/>
    <w:rsid w:val="00A744BD"/>
    <w:rsid w:val="00A81C43"/>
    <w:rsid w:val="00A84A70"/>
    <w:rsid w:val="00A9356B"/>
    <w:rsid w:val="00A94A20"/>
    <w:rsid w:val="00A978BF"/>
    <w:rsid w:val="00AA054B"/>
    <w:rsid w:val="00AA2CA1"/>
    <w:rsid w:val="00AA4C42"/>
    <w:rsid w:val="00AA6018"/>
    <w:rsid w:val="00AB41E2"/>
    <w:rsid w:val="00AC1902"/>
    <w:rsid w:val="00AC7BBD"/>
    <w:rsid w:val="00AD2783"/>
    <w:rsid w:val="00AD7743"/>
    <w:rsid w:val="00AE007F"/>
    <w:rsid w:val="00AE03D4"/>
    <w:rsid w:val="00AE2124"/>
    <w:rsid w:val="00AE34E5"/>
    <w:rsid w:val="00AE43D3"/>
    <w:rsid w:val="00AE4438"/>
    <w:rsid w:val="00AE7260"/>
    <w:rsid w:val="00AF2303"/>
    <w:rsid w:val="00AF2A86"/>
    <w:rsid w:val="00AF6F7C"/>
    <w:rsid w:val="00B023DC"/>
    <w:rsid w:val="00B03DA9"/>
    <w:rsid w:val="00B11A48"/>
    <w:rsid w:val="00B150CC"/>
    <w:rsid w:val="00B159F1"/>
    <w:rsid w:val="00B219F4"/>
    <w:rsid w:val="00B23803"/>
    <w:rsid w:val="00B24277"/>
    <w:rsid w:val="00B2681A"/>
    <w:rsid w:val="00B31B69"/>
    <w:rsid w:val="00B41404"/>
    <w:rsid w:val="00B444AC"/>
    <w:rsid w:val="00B51325"/>
    <w:rsid w:val="00B52670"/>
    <w:rsid w:val="00B5274D"/>
    <w:rsid w:val="00B610D0"/>
    <w:rsid w:val="00B62139"/>
    <w:rsid w:val="00B6281E"/>
    <w:rsid w:val="00B65745"/>
    <w:rsid w:val="00B70E07"/>
    <w:rsid w:val="00B71929"/>
    <w:rsid w:val="00B752A0"/>
    <w:rsid w:val="00B854D3"/>
    <w:rsid w:val="00B86256"/>
    <w:rsid w:val="00B86EB5"/>
    <w:rsid w:val="00B91A08"/>
    <w:rsid w:val="00B927B6"/>
    <w:rsid w:val="00B9465F"/>
    <w:rsid w:val="00BA65BF"/>
    <w:rsid w:val="00BB0D3D"/>
    <w:rsid w:val="00BB347A"/>
    <w:rsid w:val="00BC1951"/>
    <w:rsid w:val="00BC31CA"/>
    <w:rsid w:val="00BC4AB0"/>
    <w:rsid w:val="00BD0B07"/>
    <w:rsid w:val="00BD1F53"/>
    <w:rsid w:val="00BD3AC0"/>
    <w:rsid w:val="00BD3CC4"/>
    <w:rsid w:val="00BD5607"/>
    <w:rsid w:val="00BD6B78"/>
    <w:rsid w:val="00BE2338"/>
    <w:rsid w:val="00BE25D7"/>
    <w:rsid w:val="00BE3F63"/>
    <w:rsid w:val="00BE6A10"/>
    <w:rsid w:val="00BE6BEA"/>
    <w:rsid w:val="00BF0469"/>
    <w:rsid w:val="00BF2F86"/>
    <w:rsid w:val="00C03829"/>
    <w:rsid w:val="00C04E7F"/>
    <w:rsid w:val="00C07C8A"/>
    <w:rsid w:val="00C14C29"/>
    <w:rsid w:val="00C169E4"/>
    <w:rsid w:val="00C17740"/>
    <w:rsid w:val="00C31A85"/>
    <w:rsid w:val="00C33336"/>
    <w:rsid w:val="00C42C74"/>
    <w:rsid w:val="00C4533E"/>
    <w:rsid w:val="00C4664D"/>
    <w:rsid w:val="00C4770A"/>
    <w:rsid w:val="00C50C89"/>
    <w:rsid w:val="00C53897"/>
    <w:rsid w:val="00C5432F"/>
    <w:rsid w:val="00C73890"/>
    <w:rsid w:val="00C742D3"/>
    <w:rsid w:val="00C74B27"/>
    <w:rsid w:val="00C7733A"/>
    <w:rsid w:val="00C805D4"/>
    <w:rsid w:val="00C816B5"/>
    <w:rsid w:val="00C821F1"/>
    <w:rsid w:val="00C847FE"/>
    <w:rsid w:val="00C90B50"/>
    <w:rsid w:val="00C9319D"/>
    <w:rsid w:val="00CB2A98"/>
    <w:rsid w:val="00CB381A"/>
    <w:rsid w:val="00CC5B67"/>
    <w:rsid w:val="00CC5C3E"/>
    <w:rsid w:val="00CC5DF9"/>
    <w:rsid w:val="00CD001A"/>
    <w:rsid w:val="00CD2B2A"/>
    <w:rsid w:val="00CD30D3"/>
    <w:rsid w:val="00CD72AB"/>
    <w:rsid w:val="00CD7E5A"/>
    <w:rsid w:val="00CE2054"/>
    <w:rsid w:val="00CE488F"/>
    <w:rsid w:val="00D048D7"/>
    <w:rsid w:val="00D0525D"/>
    <w:rsid w:val="00D05E44"/>
    <w:rsid w:val="00D11271"/>
    <w:rsid w:val="00D11C16"/>
    <w:rsid w:val="00D137E0"/>
    <w:rsid w:val="00D13CA6"/>
    <w:rsid w:val="00D26EAC"/>
    <w:rsid w:val="00D40FFA"/>
    <w:rsid w:val="00D411F5"/>
    <w:rsid w:val="00D41AA3"/>
    <w:rsid w:val="00D42FB0"/>
    <w:rsid w:val="00D4371B"/>
    <w:rsid w:val="00D458AD"/>
    <w:rsid w:val="00D50AD8"/>
    <w:rsid w:val="00D60580"/>
    <w:rsid w:val="00D60DEB"/>
    <w:rsid w:val="00D642F4"/>
    <w:rsid w:val="00D67242"/>
    <w:rsid w:val="00D7282E"/>
    <w:rsid w:val="00D733B1"/>
    <w:rsid w:val="00D76404"/>
    <w:rsid w:val="00D81603"/>
    <w:rsid w:val="00D8268C"/>
    <w:rsid w:val="00D8744E"/>
    <w:rsid w:val="00D8779E"/>
    <w:rsid w:val="00D90131"/>
    <w:rsid w:val="00D918DD"/>
    <w:rsid w:val="00D92FE9"/>
    <w:rsid w:val="00D94343"/>
    <w:rsid w:val="00DA30A8"/>
    <w:rsid w:val="00DB448C"/>
    <w:rsid w:val="00DB52E9"/>
    <w:rsid w:val="00DB5A2C"/>
    <w:rsid w:val="00DB5C45"/>
    <w:rsid w:val="00DC0DCF"/>
    <w:rsid w:val="00DC11FB"/>
    <w:rsid w:val="00DC3C4C"/>
    <w:rsid w:val="00DD03FE"/>
    <w:rsid w:val="00DD063C"/>
    <w:rsid w:val="00DD2A56"/>
    <w:rsid w:val="00DD32FA"/>
    <w:rsid w:val="00DD5C18"/>
    <w:rsid w:val="00DD6125"/>
    <w:rsid w:val="00DD6D8B"/>
    <w:rsid w:val="00DE0E4E"/>
    <w:rsid w:val="00DE2A1C"/>
    <w:rsid w:val="00DE2CEE"/>
    <w:rsid w:val="00DE4096"/>
    <w:rsid w:val="00DF2B64"/>
    <w:rsid w:val="00E007D5"/>
    <w:rsid w:val="00E03DC5"/>
    <w:rsid w:val="00E0570A"/>
    <w:rsid w:val="00E06B5F"/>
    <w:rsid w:val="00E106D4"/>
    <w:rsid w:val="00E11601"/>
    <w:rsid w:val="00E11839"/>
    <w:rsid w:val="00E14D13"/>
    <w:rsid w:val="00E156A9"/>
    <w:rsid w:val="00E173DA"/>
    <w:rsid w:val="00E177E5"/>
    <w:rsid w:val="00E21B77"/>
    <w:rsid w:val="00E23D35"/>
    <w:rsid w:val="00E23EB9"/>
    <w:rsid w:val="00E30D20"/>
    <w:rsid w:val="00E35DFE"/>
    <w:rsid w:val="00E367D6"/>
    <w:rsid w:val="00E3692B"/>
    <w:rsid w:val="00E36FA4"/>
    <w:rsid w:val="00E3769E"/>
    <w:rsid w:val="00E40B50"/>
    <w:rsid w:val="00E433FD"/>
    <w:rsid w:val="00E460EF"/>
    <w:rsid w:val="00E4653E"/>
    <w:rsid w:val="00E47803"/>
    <w:rsid w:val="00E52DD0"/>
    <w:rsid w:val="00E54F4E"/>
    <w:rsid w:val="00E6066A"/>
    <w:rsid w:val="00E647DD"/>
    <w:rsid w:val="00E64F97"/>
    <w:rsid w:val="00E75CC1"/>
    <w:rsid w:val="00E76D7D"/>
    <w:rsid w:val="00E77F60"/>
    <w:rsid w:val="00E81605"/>
    <w:rsid w:val="00E84735"/>
    <w:rsid w:val="00E863E4"/>
    <w:rsid w:val="00E90654"/>
    <w:rsid w:val="00E92938"/>
    <w:rsid w:val="00E94CF6"/>
    <w:rsid w:val="00E95608"/>
    <w:rsid w:val="00EA68F5"/>
    <w:rsid w:val="00EB4DFB"/>
    <w:rsid w:val="00EB719B"/>
    <w:rsid w:val="00EC1276"/>
    <w:rsid w:val="00EC2D48"/>
    <w:rsid w:val="00EC49C2"/>
    <w:rsid w:val="00EC68E9"/>
    <w:rsid w:val="00ED0F3D"/>
    <w:rsid w:val="00ED3DC7"/>
    <w:rsid w:val="00EE05A0"/>
    <w:rsid w:val="00EE297D"/>
    <w:rsid w:val="00EE4628"/>
    <w:rsid w:val="00EE7D66"/>
    <w:rsid w:val="00EF0975"/>
    <w:rsid w:val="00EF6AD1"/>
    <w:rsid w:val="00EF7BCF"/>
    <w:rsid w:val="00F0382E"/>
    <w:rsid w:val="00F03CE4"/>
    <w:rsid w:val="00F049E8"/>
    <w:rsid w:val="00F07141"/>
    <w:rsid w:val="00F074DB"/>
    <w:rsid w:val="00F11144"/>
    <w:rsid w:val="00F12276"/>
    <w:rsid w:val="00F21CFD"/>
    <w:rsid w:val="00F221E5"/>
    <w:rsid w:val="00F2641E"/>
    <w:rsid w:val="00F309EA"/>
    <w:rsid w:val="00F30BB8"/>
    <w:rsid w:val="00F31110"/>
    <w:rsid w:val="00F3707E"/>
    <w:rsid w:val="00F403CB"/>
    <w:rsid w:val="00F43912"/>
    <w:rsid w:val="00F45BAE"/>
    <w:rsid w:val="00F552B0"/>
    <w:rsid w:val="00F56AC3"/>
    <w:rsid w:val="00F57C3D"/>
    <w:rsid w:val="00F61C56"/>
    <w:rsid w:val="00F64975"/>
    <w:rsid w:val="00F64B60"/>
    <w:rsid w:val="00F701CB"/>
    <w:rsid w:val="00F72B02"/>
    <w:rsid w:val="00F732FC"/>
    <w:rsid w:val="00F74CAE"/>
    <w:rsid w:val="00F81E86"/>
    <w:rsid w:val="00F84BBE"/>
    <w:rsid w:val="00F868C2"/>
    <w:rsid w:val="00F92002"/>
    <w:rsid w:val="00F92218"/>
    <w:rsid w:val="00F94A4A"/>
    <w:rsid w:val="00F9637C"/>
    <w:rsid w:val="00F968A3"/>
    <w:rsid w:val="00F968D4"/>
    <w:rsid w:val="00FA6784"/>
    <w:rsid w:val="00FB1014"/>
    <w:rsid w:val="00FB18E9"/>
    <w:rsid w:val="00FB28D8"/>
    <w:rsid w:val="00FB5764"/>
    <w:rsid w:val="00FC3E12"/>
    <w:rsid w:val="00FC4505"/>
    <w:rsid w:val="00FC582F"/>
    <w:rsid w:val="00FD3B17"/>
    <w:rsid w:val="00FD577E"/>
    <w:rsid w:val="00FE16A6"/>
    <w:rsid w:val="00FE4468"/>
    <w:rsid w:val="00FE5B5A"/>
    <w:rsid w:val="00FE6F33"/>
    <w:rsid w:val="00FF0746"/>
    <w:rsid w:val="00FF28C5"/>
    <w:rsid w:val="00FF2F13"/>
    <w:rsid w:val="00FF36EC"/>
    <w:rsid w:val="00FF437B"/>
    <w:rsid w:val="00FF458A"/>
    <w:rsid w:val="00FF5CF2"/>
    <w:rsid w:val="00FF6C03"/>
    <w:rsid w:val="01EBDC02"/>
    <w:rsid w:val="0417B535"/>
    <w:rsid w:val="06D21307"/>
    <w:rsid w:val="0C272EBC"/>
    <w:rsid w:val="0DF6CD5A"/>
    <w:rsid w:val="0ECC07C6"/>
    <w:rsid w:val="1265D47F"/>
    <w:rsid w:val="12CB5D8A"/>
    <w:rsid w:val="1976C6F6"/>
    <w:rsid w:val="1AA91C5C"/>
    <w:rsid w:val="1D432F5C"/>
    <w:rsid w:val="1F1F61CA"/>
    <w:rsid w:val="2080C5C3"/>
    <w:rsid w:val="21BDFFF0"/>
    <w:rsid w:val="249087ED"/>
    <w:rsid w:val="28EBA1A4"/>
    <w:rsid w:val="29D32F1B"/>
    <w:rsid w:val="345C2302"/>
    <w:rsid w:val="3D228F68"/>
    <w:rsid w:val="486000EC"/>
    <w:rsid w:val="4CCCE78A"/>
    <w:rsid w:val="5956587E"/>
    <w:rsid w:val="5FCB2348"/>
    <w:rsid w:val="60054ED6"/>
    <w:rsid w:val="608215E1"/>
    <w:rsid w:val="6A1F53B9"/>
    <w:rsid w:val="6BA896E0"/>
    <w:rsid w:val="6E7D157A"/>
    <w:rsid w:val="6E9D4074"/>
    <w:rsid w:val="70758D92"/>
    <w:rsid w:val="7312F406"/>
    <w:rsid w:val="750A4653"/>
    <w:rsid w:val="76464788"/>
    <w:rsid w:val="794EFAE5"/>
    <w:rsid w:val="7B3577B5"/>
    <w:rsid w:val="7ED5F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80AC0"/>
  <w15:chartTrackingRefBased/>
  <w15:docId w15:val="{139A3221-1978-4065-8F41-9346FF2B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A74"/>
    <w:pPr>
      <w:ind w:left="720"/>
      <w:contextualSpacing/>
    </w:pPr>
  </w:style>
  <w:style w:type="table" w:styleId="TableGrid">
    <w:name w:val="Table Grid"/>
    <w:basedOn w:val="TableNormal"/>
    <w:uiPriority w:val="39"/>
    <w:rsid w:val="00D90131"/>
    <w:pPr>
      <w:spacing w:after="0" w:line="240" w:lineRule="auto"/>
    </w:pPr>
    <w:rPr>
      <w:rFonts w:eastAsiaTheme="minorHAnsi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4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345"/>
  </w:style>
  <w:style w:type="paragraph" w:styleId="Footer">
    <w:name w:val="footer"/>
    <w:basedOn w:val="Normal"/>
    <w:link w:val="FooterChar"/>
    <w:uiPriority w:val="99"/>
    <w:unhideWhenUsed/>
    <w:rsid w:val="007443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345"/>
  </w:style>
  <w:style w:type="paragraph" w:styleId="FootnoteText">
    <w:name w:val="footnote text"/>
    <w:basedOn w:val="Normal"/>
    <w:link w:val="FootnoteTextChar"/>
    <w:uiPriority w:val="99"/>
    <w:semiHidden/>
    <w:unhideWhenUsed/>
    <w:rsid w:val="006728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28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8A2"/>
    <w:rPr>
      <w:vertAlign w:val="superscript"/>
    </w:rPr>
  </w:style>
  <w:style w:type="paragraph" w:styleId="Revision">
    <w:name w:val="Revision"/>
    <w:hidden/>
    <w:uiPriority w:val="99"/>
    <w:semiHidden/>
    <w:rsid w:val="00053D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4B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BB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6A58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584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A584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CF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1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dec92-1659-4e4a-b9ea-4e64a3d6f1f3" xsi:nil="true"/>
    <lcf76f155ced4ddcb4097134ff3c332f xmlns="79a36849-66a8-47ed-b9c5-290121872f0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88AFC9CC32BB4F826916F0082A100E" ma:contentTypeVersion="11" ma:contentTypeDescription="Create a new document." ma:contentTypeScope="" ma:versionID="6b0b10498fad95f911e5549dfedebec9">
  <xsd:schema xmlns:xsd="http://www.w3.org/2001/XMLSchema" xmlns:xs="http://www.w3.org/2001/XMLSchema" xmlns:p="http://schemas.microsoft.com/office/2006/metadata/properties" xmlns:ns2="79a36849-66a8-47ed-b9c5-290121872f0b" xmlns:ns3="15adec92-1659-4e4a-b9ea-4e64a3d6f1f3" targetNamespace="http://schemas.microsoft.com/office/2006/metadata/properties" ma:root="true" ma:fieldsID="6ee59a7760305824d658d3d8e981480d" ns2:_="" ns3:_="">
    <xsd:import namespace="79a36849-66a8-47ed-b9c5-290121872f0b"/>
    <xsd:import namespace="15adec92-1659-4e4a-b9ea-4e64a3d6f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36849-66a8-47ed-b9c5-290121872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dec92-1659-4e4a-b9ea-4e64a3d6f1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c2ac89e-22ad-412d-85ef-6790dc942060}" ma:internalName="TaxCatchAll" ma:showField="CatchAllData" ma:web="15adec92-1659-4e4a-b9ea-4e64a3d6f1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B7605C-41F5-4069-8827-0B12FCF3E5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338636-EADB-4E73-A147-1FDFA997FB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716ED-E162-4981-A8FB-0E0143F1A941}">
  <ds:schemaRefs>
    <ds:schemaRef ds:uri="http://schemas.microsoft.com/office/2006/metadata/properties"/>
    <ds:schemaRef ds:uri="http://schemas.microsoft.com/office/infopath/2007/PartnerControls"/>
    <ds:schemaRef ds:uri="15adec92-1659-4e4a-b9ea-4e64a3d6f1f3"/>
    <ds:schemaRef ds:uri="79a36849-66a8-47ed-b9c5-290121872f0b"/>
  </ds:schemaRefs>
</ds:datastoreItem>
</file>

<file path=customXml/itemProps4.xml><?xml version="1.0" encoding="utf-8"?>
<ds:datastoreItem xmlns:ds="http://schemas.openxmlformats.org/officeDocument/2006/customXml" ds:itemID="{BE40FEEC-4A6F-488B-A1E5-B29AFA1E3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36849-66a8-47ed-b9c5-290121872f0b"/>
    <ds:schemaRef ds:uri="15adec92-1659-4e4a-b9ea-4e64a3d6f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5857</Characters>
  <Application>Microsoft Office Word</Application>
  <DocSecurity>0</DocSecurity>
  <Lines>48</Lines>
  <Paragraphs>13</Paragraphs>
  <ScaleCrop>false</ScaleCrop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scbd</dc:creator>
  <cp:keywords/>
  <dc:description/>
  <cp:lastModifiedBy>Sojung Kang</cp:lastModifiedBy>
  <cp:revision>2</cp:revision>
  <cp:lastPrinted>2022-12-06T00:28:00Z</cp:lastPrinted>
  <dcterms:created xsi:type="dcterms:W3CDTF">2026-10-14T13:07:00Z</dcterms:created>
  <dcterms:modified xsi:type="dcterms:W3CDTF">2026-10-14T13:07:00Z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0x0101002D88AFC9CC32BB4F826916F0082A100E</vt:lpwstr>
  </property>
  <property fmtid="{D5CDD505-2E9C-101B-9397-08002B2CF9AE}" pid="3" name="MediaServiceImageTags">
    <vt:lpwstr/>
  </property>
  <property fmtid="{D5CDD505-2E9C-101B-9397-08002B2CF9AE}" pid="4" name="Order">
    <vt:r8>778400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