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07055" w14:textId="1BA5C936" w:rsidR="00D97F76" w:rsidRDefault="00FA37C8">
      <w:pPr>
        <w:jc w:val="center"/>
        <w:rPr>
          <w:b/>
        </w:rPr>
      </w:pPr>
      <w:r w:rsidRPr="00FA37C8">
        <w:rPr>
          <w:b/>
        </w:rPr>
        <w:t xml:space="preserve">MKTG </w:t>
      </w:r>
      <w:r w:rsidR="004D6D8C">
        <w:rPr>
          <w:rFonts w:eastAsia="SimSun" w:hint="eastAsia"/>
          <w:b/>
          <w:lang w:eastAsia="zh-CN"/>
        </w:rPr>
        <w:t>4890-001</w:t>
      </w:r>
      <w:r w:rsidR="00A01C66">
        <w:rPr>
          <w:b/>
        </w:rPr>
        <w:t xml:space="preserve">: </w:t>
      </w:r>
      <w:r w:rsidR="004D6D8C" w:rsidRPr="004D6D8C">
        <w:rPr>
          <w:rFonts w:eastAsia="SimSun"/>
          <w:b/>
          <w:lang w:eastAsia="zh-CN"/>
        </w:rPr>
        <w:t>Applied Marketing Problems</w:t>
      </w:r>
      <w:r w:rsidR="00A01C66">
        <w:rPr>
          <w:b/>
        </w:rPr>
        <w:t xml:space="preserve"> </w:t>
      </w:r>
    </w:p>
    <w:p w14:paraId="59F26A02" w14:textId="537B8BA4" w:rsidR="00D97F76" w:rsidRDefault="006A0DF3">
      <w:pPr>
        <w:jc w:val="center"/>
        <w:rPr>
          <w:b/>
        </w:rPr>
      </w:pPr>
      <w:r>
        <w:rPr>
          <w:rFonts w:hint="eastAsia"/>
          <w:b/>
          <w:lang w:eastAsia="zh-CN"/>
        </w:rPr>
        <w:t>Spring</w:t>
      </w:r>
      <w:r w:rsidR="00930D42">
        <w:rPr>
          <w:b/>
        </w:rPr>
        <w:t xml:space="preserve"> </w:t>
      </w:r>
      <w:r w:rsidR="00A01C66">
        <w:rPr>
          <w:b/>
        </w:rPr>
        <w:t>20</w:t>
      </w:r>
      <w:r w:rsidR="00B32540">
        <w:rPr>
          <w:b/>
        </w:rPr>
        <w:t>2</w:t>
      </w:r>
      <w:r>
        <w:rPr>
          <w:rFonts w:eastAsia="SimSun" w:hint="eastAsia"/>
          <w:b/>
          <w:lang w:eastAsia="zh-CN"/>
        </w:rPr>
        <w:t>6</w:t>
      </w:r>
      <w:r w:rsidR="00A01C66">
        <w:rPr>
          <w:b/>
        </w:rPr>
        <w:t xml:space="preserve"> </w:t>
      </w:r>
      <w:r w:rsidR="00326A1D">
        <w:rPr>
          <w:b/>
        </w:rPr>
        <w:t>Syllabus</w:t>
      </w:r>
      <w:r w:rsidR="005216C2">
        <w:rPr>
          <w:b/>
        </w:rPr>
        <w:t>*</w:t>
      </w:r>
    </w:p>
    <w:p w14:paraId="43D9B59A" w14:textId="77777777" w:rsidR="00D97F76" w:rsidRDefault="00D97F76">
      <w:pPr>
        <w:jc w:val="center"/>
        <w:rPr>
          <w:b/>
        </w:rPr>
      </w:pPr>
    </w:p>
    <w:p w14:paraId="1218BDD9" w14:textId="3AEC3BBC" w:rsidR="00D97F76" w:rsidRDefault="00A01C66" w:rsidP="001422D6">
      <w:r>
        <w:rPr>
          <w:b/>
        </w:rPr>
        <w:t>Class hours</w:t>
      </w:r>
      <w:r>
        <w:t>:</w:t>
      </w:r>
      <w:r>
        <w:tab/>
      </w:r>
      <w:r>
        <w:tab/>
      </w:r>
      <w:r w:rsidR="006A0DF3">
        <w:rPr>
          <w:rFonts w:hint="eastAsia"/>
          <w:lang w:eastAsia="zh-CN"/>
        </w:rPr>
        <w:t>Wednesday</w:t>
      </w:r>
      <w:r w:rsidR="001422D6">
        <w:rPr>
          <w:rFonts w:hint="eastAsia"/>
          <w:lang w:eastAsia="zh-CN"/>
        </w:rPr>
        <w:t xml:space="preserve"> </w:t>
      </w:r>
      <w:r w:rsidR="001422D6">
        <w:t>6:30</w:t>
      </w:r>
      <w:r w:rsidR="001422D6">
        <w:rPr>
          <w:rFonts w:hint="eastAsia"/>
          <w:lang w:eastAsia="zh-CN"/>
        </w:rPr>
        <w:t xml:space="preserve"> </w:t>
      </w:r>
      <w:r w:rsidR="001422D6">
        <w:t>PM to 9:20</w:t>
      </w:r>
      <w:r w:rsidR="001422D6">
        <w:rPr>
          <w:rFonts w:hint="eastAsia"/>
          <w:lang w:eastAsia="zh-CN"/>
        </w:rPr>
        <w:t xml:space="preserve"> </w:t>
      </w:r>
      <w:r w:rsidR="001422D6">
        <w:t>PM</w:t>
      </w:r>
    </w:p>
    <w:p w14:paraId="0BCBA649" w14:textId="173FF63D" w:rsidR="00D97F76" w:rsidRPr="00E605BF" w:rsidRDefault="00A01C66">
      <w:r>
        <w:rPr>
          <w:b/>
        </w:rPr>
        <w:t>Location</w:t>
      </w:r>
      <w:r>
        <w:t>:</w:t>
      </w:r>
      <w:r>
        <w:tab/>
      </w:r>
      <w:r>
        <w:tab/>
      </w:r>
      <w:r w:rsidR="00325234" w:rsidRPr="00325234">
        <w:t>BLB</w:t>
      </w:r>
      <w:r w:rsidR="00325234">
        <w:rPr>
          <w:rFonts w:hint="eastAsia"/>
          <w:lang w:eastAsia="zh-CN"/>
        </w:rPr>
        <w:t xml:space="preserve"> </w:t>
      </w:r>
      <w:r w:rsidR="00325234" w:rsidRPr="00325234">
        <w:t>180</w:t>
      </w:r>
    </w:p>
    <w:p w14:paraId="1EB6F8F7" w14:textId="1A6C0834" w:rsidR="00D97F76" w:rsidRDefault="00A01C66">
      <w:r>
        <w:rPr>
          <w:b/>
        </w:rPr>
        <w:t>Instructor</w:t>
      </w:r>
      <w:r>
        <w:t>:</w:t>
      </w:r>
      <w:r>
        <w:tab/>
      </w:r>
      <w:r>
        <w:tab/>
      </w:r>
      <w:r w:rsidR="00B32540">
        <w:t xml:space="preserve">Dr. </w:t>
      </w:r>
      <w:r>
        <w:rPr>
          <w:rFonts w:eastAsia="SimSun" w:hint="eastAsia"/>
          <w:lang w:eastAsia="zh-CN"/>
        </w:rPr>
        <w:t>Yi Zheng</w:t>
      </w:r>
    </w:p>
    <w:p w14:paraId="6C79E947" w14:textId="5E0512CF" w:rsidR="00D97F76" w:rsidRDefault="00A01C66">
      <w:r>
        <w:rPr>
          <w:b/>
        </w:rPr>
        <w:t>Office hours</w:t>
      </w:r>
      <w:r>
        <w:t>:</w:t>
      </w:r>
      <w:r>
        <w:tab/>
      </w:r>
      <w:r>
        <w:tab/>
      </w:r>
      <w:r w:rsidR="006A0DF3">
        <w:rPr>
          <w:rFonts w:hint="eastAsia"/>
          <w:lang w:eastAsia="zh-CN"/>
        </w:rPr>
        <w:t>Monday</w:t>
      </w:r>
      <w:r w:rsidR="00325234">
        <w:t xml:space="preserve"> </w:t>
      </w:r>
      <w:r w:rsidR="005D78DF">
        <w:t xml:space="preserve">and </w:t>
      </w:r>
      <w:r w:rsidR="006A0DF3">
        <w:rPr>
          <w:rFonts w:hint="eastAsia"/>
          <w:lang w:eastAsia="zh-CN"/>
        </w:rPr>
        <w:t>Wednesday</w:t>
      </w:r>
      <w:r w:rsidR="00325234" w:rsidRPr="00FA37C8">
        <w:rPr>
          <w:rFonts w:hint="eastAsia"/>
        </w:rPr>
        <w:t xml:space="preserve"> </w:t>
      </w:r>
      <w:r w:rsidR="006A0DF3">
        <w:rPr>
          <w:rFonts w:hint="eastAsia"/>
          <w:lang w:eastAsia="zh-CN"/>
        </w:rPr>
        <w:t>12</w:t>
      </w:r>
      <w:r w:rsidR="005D78DF">
        <w:t>:</w:t>
      </w:r>
      <w:r w:rsidR="006A0DF3">
        <w:rPr>
          <w:rFonts w:hint="eastAsia"/>
          <w:lang w:eastAsia="zh-CN"/>
        </w:rPr>
        <w:t>00</w:t>
      </w:r>
      <w:r w:rsidR="00FA37C8">
        <w:rPr>
          <w:rFonts w:eastAsia="SimSun" w:hint="eastAsia"/>
          <w:lang w:eastAsia="zh-CN"/>
        </w:rPr>
        <w:t xml:space="preserve"> </w:t>
      </w:r>
      <w:r w:rsidR="00FA37C8" w:rsidRPr="00FA37C8">
        <w:rPr>
          <w:rFonts w:hint="eastAsia"/>
        </w:rPr>
        <w:t xml:space="preserve">PM </w:t>
      </w:r>
      <w:r w:rsidR="00FA37C8">
        <w:rPr>
          <w:rFonts w:eastAsia="SimSun" w:hint="eastAsia"/>
          <w:lang w:eastAsia="zh-CN"/>
        </w:rPr>
        <w:t>-</w:t>
      </w:r>
      <w:r w:rsidR="00FA37C8" w:rsidRPr="00FA37C8">
        <w:rPr>
          <w:rFonts w:hint="eastAsia"/>
        </w:rPr>
        <w:t xml:space="preserve"> </w:t>
      </w:r>
      <w:r w:rsidR="006A0DF3">
        <w:rPr>
          <w:rFonts w:hint="eastAsia"/>
          <w:lang w:eastAsia="zh-CN"/>
        </w:rPr>
        <w:t>1</w:t>
      </w:r>
      <w:r w:rsidR="00FA37C8" w:rsidRPr="00FA37C8">
        <w:rPr>
          <w:rFonts w:hint="eastAsia"/>
        </w:rPr>
        <w:t>:</w:t>
      </w:r>
      <w:r w:rsidR="006A0DF3">
        <w:rPr>
          <w:rFonts w:hint="eastAsia"/>
          <w:lang w:eastAsia="zh-CN"/>
        </w:rPr>
        <w:t>30</w:t>
      </w:r>
      <w:r w:rsidR="00FA37C8">
        <w:rPr>
          <w:rFonts w:eastAsia="SimSun" w:hint="eastAsia"/>
          <w:lang w:eastAsia="zh-CN"/>
        </w:rPr>
        <w:t xml:space="preserve"> </w:t>
      </w:r>
      <w:r w:rsidR="00FA37C8" w:rsidRPr="00FA37C8">
        <w:rPr>
          <w:rFonts w:hint="eastAsia"/>
        </w:rPr>
        <w:t>PM</w:t>
      </w:r>
      <w:r>
        <w:t xml:space="preserve"> or by appointment</w:t>
      </w:r>
    </w:p>
    <w:p w14:paraId="1BF748EC" w14:textId="0154391F" w:rsidR="00D97F76" w:rsidRPr="00E7095A" w:rsidRDefault="00A01C66">
      <w:pPr>
        <w:rPr>
          <w:color w:val="FF0000"/>
        </w:rPr>
      </w:pPr>
      <w:r>
        <w:rPr>
          <w:b/>
        </w:rPr>
        <w:t>Office Location</w:t>
      </w:r>
      <w:r>
        <w:t>:</w:t>
      </w:r>
      <w:r>
        <w:tab/>
      </w:r>
      <w:r w:rsidR="00FA37C8" w:rsidRPr="00600919">
        <w:rPr>
          <w:color w:val="000000" w:themeColor="text1"/>
        </w:rPr>
        <w:t xml:space="preserve">BLB </w:t>
      </w:r>
      <w:r w:rsidR="00F35F20">
        <w:rPr>
          <w:color w:val="000000" w:themeColor="text1"/>
        </w:rPr>
        <w:t>387A</w:t>
      </w:r>
    </w:p>
    <w:p w14:paraId="7AF308A8" w14:textId="7BFCC107" w:rsidR="00156CA7" w:rsidRDefault="00A01C66">
      <w:r>
        <w:rPr>
          <w:b/>
        </w:rPr>
        <w:t>Email</w:t>
      </w:r>
      <w:r>
        <w:t>:</w:t>
      </w:r>
      <w:r>
        <w:tab/>
      </w:r>
      <w:r>
        <w:tab/>
      </w:r>
      <w:r>
        <w:tab/>
      </w:r>
      <w:hyperlink r:id="rId9" w:history="1">
        <w:r w:rsidR="002D770A" w:rsidRPr="00FF0E33">
          <w:rPr>
            <w:rStyle w:val="Hyperlink"/>
            <w:rFonts w:eastAsia="SimSun" w:hint="eastAsia"/>
            <w:lang w:eastAsia="zh-CN"/>
          </w:rPr>
          <w:t>yi.zheng</w:t>
        </w:r>
        <w:r w:rsidR="002D770A" w:rsidRPr="00FF0E33">
          <w:rPr>
            <w:rStyle w:val="Hyperlink"/>
            <w:rFonts w:eastAsia="SimSun"/>
            <w:lang w:eastAsia="zh-CN"/>
          </w:rPr>
          <w:t>@</w:t>
        </w:r>
        <w:r w:rsidR="002D770A" w:rsidRPr="00FF0E33">
          <w:rPr>
            <w:rStyle w:val="Hyperlink"/>
            <w:rFonts w:eastAsia="SimSun" w:hint="eastAsia"/>
            <w:lang w:eastAsia="zh-CN"/>
          </w:rPr>
          <w:t>unt</w:t>
        </w:r>
        <w:r w:rsidR="002D770A" w:rsidRPr="00FF0E33">
          <w:rPr>
            <w:rStyle w:val="Hyperlink"/>
            <w:rFonts w:eastAsia="SimSun"/>
            <w:lang w:eastAsia="zh-CN"/>
          </w:rPr>
          <w:t>.edu</w:t>
        </w:r>
      </w:hyperlink>
    </w:p>
    <w:p w14:paraId="0689EABF" w14:textId="247F0826" w:rsidR="002D770A" w:rsidRPr="002D770A" w:rsidRDefault="005216C2">
      <w:r>
        <w:t xml:space="preserve">* </w:t>
      </w:r>
      <w:r w:rsidRPr="005216C2">
        <w:t>This syllabus is tentative and subject to change. I will notify you of any changes.</w:t>
      </w:r>
    </w:p>
    <w:p w14:paraId="32D5BAC8" w14:textId="6639ED4A" w:rsidR="00974536" w:rsidRDefault="00C13FDA">
      <w:pPr>
        <w:spacing w:after="120"/>
        <w:rPr>
          <w:b/>
        </w:rPr>
      </w:pPr>
      <w:r>
        <w:rPr>
          <w:rFonts w:eastAsia="SimSun" w:hint="eastAsia"/>
          <w:b/>
          <w:lang w:eastAsia="zh-CN"/>
        </w:rPr>
        <w:t xml:space="preserve">Optional </w:t>
      </w:r>
      <w:r w:rsidR="00974536" w:rsidRPr="00974536">
        <w:rPr>
          <w:b/>
        </w:rPr>
        <w:t>Texts and Materials</w:t>
      </w:r>
    </w:p>
    <w:p w14:paraId="57511CC1" w14:textId="1EBFDA7E" w:rsidR="00CE5179" w:rsidRPr="00CE5179" w:rsidRDefault="00847633" w:rsidP="00847633">
      <w:pPr>
        <w:spacing w:after="120"/>
        <w:rPr>
          <w:rFonts w:eastAsia="SimSun"/>
          <w:b/>
          <w:i/>
          <w:iCs/>
          <w:lang w:eastAsia="zh-CN"/>
        </w:rPr>
      </w:pPr>
      <w:r>
        <w:rPr>
          <w:rFonts w:eastAsia="SimSun"/>
          <w:b/>
          <w:i/>
          <w:iCs/>
          <w:lang w:eastAsia="zh-CN"/>
        </w:rPr>
        <w:t xml:space="preserve">- </w:t>
      </w:r>
      <w:r w:rsidR="00CE5179" w:rsidRPr="00CE5179">
        <w:rPr>
          <w:rFonts w:eastAsia="SimSun"/>
          <w:b/>
          <w:i/>
          <w:iCs/>
          <w:lang w:eastAsia="zh-CN"/>
        </w:rPr>
        <w:t>Required materials</w:t>
      </w:r>
    </w:p>
    <w:p w14:paraId="1292CC36" w14:textId="2EBA8E2F" w:rsidR="00835679" w:rsidRDefault="00E32B6F" w:rsidP="00E32B6F">
      <w:pPr>
        <w:pStyle w:val="ListParagraph"/>
        <w:numPr>
          <w:ilvl w:val="0"/>
          <w:numId w:val="17"/>
        </w:numPr>
        <w:spacing w:after="120"/>
        <w:rPr>
          <w:rFonts w:ascii="Times New Roman" w:eastAsia="Times New Roman" w:hAnsi="Times New Roman" w:cs="Times New Roman"/>
          <w:sz w:val="24"/>
          <w:szCs w:val="24"/>
        </w:rPr>
      </w:pPr>
      <w:r w:rsidRPr="00E32B6F">
        <w:rPr>
          <w:rFonts w:ascii="Times New Roman" w:eastAsia="Times New Roman" w:hAnsi="Times New Roman" w:cs="Times New Roman"/>
          <w:sz w:val="24"/>
          <w:szCs w:val="24"/>
        </w:rPr>
        <w:t>All business cases used in the class</w:t>
      </w:r>
      <w:r>
        <w:rPr>
          <w:rFonts w:ascii="Times New Roman" w:eastAsia="Times New Roman" w:hAnsi="Times New Roman" w:cs="Times New Roman"/>
          <w:sz w:val="24"/>
          <w:szCs w:val="24"/>
        </w:rPr>
        <w:t xml:space="preserve"> (</w:t>
      </w:r>
      <w:r w:rsidR="00CE5179" w:rsidRPr="00CE5179">
        <w:rPr>
          <w:rFonts w:ascii="Times New Roman" w:eastAsia="Times New Roman" w:hAnsi="Times New Roman" w:cs="Times New Roman"/>
          <w:sz w:val="24"/>
          <w:szCs w:val="24"/>
        </w:rPr>
        <w:t>access and purchase the cases via</w:t>
      </w:r>
      <w:r w:rsidR="00987E35">
        <w:rPr>
          <w:rFonts w:hint="eastAsia"/>
          <w:lang w:eastAsia="zh-CN"/>
        </w:rPr>
        <w:t xml:space="preserve"> </w:t>
      </w:r>
      <w:hyperlink r:id="rId10" w:history="1">
        <w:r w:rsidR="00987E35" w:rsidRPr="00987E35">
          <w:rPr>
            <w:rStyle w:val="Hyperlink"/>
            <w:rFonts w:eastAsia="SimSun"/>
            <w:lang w:eastAsia="zh-CN"/>
          </w:rPr>
          <w:t>https://hbsp.harvard.edu/import/137</w:t>
        </w:r>
        <w:r w:rsidR="00987E35" w:rsidRPr="00987E35">
          <w:rPr>
            <w:rStyle w:val="Hyperlink"/>
            <w:rFonts w:eastAsia="SimSun"/>
            <w:lang w:eastAsia="zh-CN"/>
          </w:rPr>
          <w:t>7</w:t>
        </w:r>
        <w:r w:rsidR="00987E35" w:rsidRPr="00987E35">
          <w:rPr>
            <w:rStyle w:val="Hyperlink"/>
            <w:rFonts w:eastAsia="SimSun"/>
            <w:lang w:eastAsia="zh-CN"/>
          </w:rPr>
          <w:t>220</w:t>
        </w:r>
      </w:hyperlink>
      <w:r>
        <w:rPr>
          <w:rFonts w:ascii="Times New Roman" w:eastAsia="Times New Roman" w:hAnsi="Times New Roman" w:cs="Times New Roman"/>
          <w:sz w:val="24"/>
          <w:szCs w:val="24"/>
        </w:rPr>
        <w:t>)</w:t>
      </w:r>
      <w:r w:rsidR="004B3CE4">
        <w:rPr>
          <w:rFonts w:ascii="Times New Roman" w:eastAsia="Times New Roman" w:hAnsi="Times New Roman" w:cs="Times New Roman"/>
          <w:sz w:val="24"/>
          <w:szCs w:val="24"/>
        </w:rPr>
        <w:t xml:space="preserve">. </w:t>
      </w:r>
      <w:r w:rsidR="004B3CE4" w:rsidRPr="004B3CE4">
        <w:rPr>
          <w:rFonts w:ascii="Times New Roman" w:eastAsia="Times New Roman" w:hAnsi="Times New Roman" w:cs="Times New Roman"/>
          <w:sz w:val="24"/>
          <w:szCs w:val="24"/>
        </w:rPr>
        <w:t xml:space="preserve">Please purchase the cases before </w:t>
      </w:r>
      <w:r w:rsidR="004B3CE4">
        <w:rPr>
          <w:rFonts w:ascii="Times New Roman" w:eastAsia="Times New Roman" w:hAnsi="Times New Roman" w:cs="Times New Roman"/>
          <w:sz w:val="24"/>
          <w:szCs w:val="24"/>
        </w:rPr>
        <w:t>January 15</w:t>
      </w:r>
      <w:r w:rsidR="004B3CE4" w:rsidRPr="004B3CE4">
        <w:rPr>
          <w:rFonts w:ascii="Times New Roman" w:eastAsia="Times New Roman" w:hAnsi="Times New Roman" w:cs="Times New Roman"/>
          <w:sz w:val="24"/>
          <w:szCs w:val="24"/>
        </w:rPr>
        <w:t>.</w:t>
      </w:r>
    </w:p>
    <w:p w14:paraId="7175BDB1" w14:textId="1736B3DE" w:rsidR="005216C2" w:rsidRPr="0033476B" w:rsidRDefault="005216C2" w:rsidP="00974536">
      <w:pPr>
        <w:pStyle w:val="ListParagraph"/>
        <w:numPr>
          <w:ilvl w:val="0"/>
          <w:numId w:val="17"/>
        </w:numPr>
        <w:spacing w:after="120"/>
        <w:rPr>
          <w:rFonts w:ascii="Times New Roman" w:eastAsia="Times New Roman" w:hAnsi="Times New Roman" w:cs="Times New Roman"/>
          <w:sz w:val="24"/>
          <w:szCs w:val="24"/>
        </w:rPr>
      </w:pPr>
      <w:r w:rsidRPr="005216C2">
        <w:rPr>
          <w:rFonts w:ascii="Times New Roman" w:eastAsia="Times New Roman" w:hAnsi="Times New Roman" w:cs="Times New Roman"/>
          <w:sz w:val="24"/>
          <w:szCs w:val="24"/>
        </w:rPr>
        <w:t>Course Slides and other materials on Canvas</w:t>
      </w:r>
    </w:p>
    <w:p w14:paraId="5018E53A" w14:textId="4141E8CD" w:rsidR="00835679" w:rsidRPr="00847633" w:rsidRDefault="00847633" w:rsidP="00847633">
      <w:pPr>
        <w:spacing w:after="120"/>
        <w:rPr>
          <w:rFonts w:eastAsia="SimSun"/>
          <w:i/>
          <w:iCs/>
          <w:lang w:eastAsia="zh-CN"/>
        </w:rPr>
      </w:pPr>
      <w:r>
        <w:rPr>
          <w:rFonts w:eastAsia="SimSun"/>
          <w:b/>
          <w:i/>
          <w:iCs/>
          <w:lang w:eastAsia="zh-CN"/>
        </w:rPr>
        <w:t xml:space="preserve">- </w:t>
      </w:r>
      <w:r w:rsidR="00835679" w:rsidRPr="00847633">
        <w:rPr>
          <w:rFonts w:eastAsia="SimSun"/>
          <w:b/>
          <w:i/>
          <w:iCs/>
          <w:lang w:eastAsia="zh-CN"/>
        </w:rPr>
        <w:t>R</w:t>
      </w:r>
      <w:r w:rsidR="00835679" w:rsidRPr="00847633">
        <w:rPr>
          <w:rFonts w:eastAsia="SimSun" w:hint="eastAsia"/>
          <w:b/>
          <w:i/>
          <w:iCs/>
          <w:lang w:eastAsia="zh-CN"/>
        </w:rPr>
        <w:t>eco</w:t>
      </w:r>
      <w:r w:rsidR="00835679" w:rsidRPr="00847633">
        <w:rPr>
          <w:rFonts w:eastAsia="SimSun"/>
          <w:b/>
          <w:i/>
          <w:iCs/>
          <w:lang w:eastAsia="zh-CN"/>
        </w:rPr>
        <w:t>mmended</w:t>
      </w:r>
      <w:r w:rsidR="00835679" w:rsidRPr="00847633">
        <w:rPr>
          <w:rFonts w:eastAsia="SimSun" w:hint="eastAsia"/>
          <w:b/>
          <w:i/>
          <w:iCs/>
          <w:lang w:eastAsia="zh-CN"/>
        </w:rPr>
        <w:t xml:space="preserve"> </w:t>
      </w:r>
      <w:r w:rsidR="002D770A" w:rsidRPr="00847633">
        <w:rPr>
          <w:rFonts w:eastAsia="SimSun"/>
          <w:b/>
          <w:i/>
          <w:iCs/>
          <w:lang w:eastAsia="zh-CN"/>
        </w:rPr>
        <w:t xml:space="preserve">Optional </w:t>
      </w:r>
      <w:r w:rsidR="00835679" w:rsidRPr="00847633">
        <w:rPr>
          <w:b/>
          <w:i/>
          <w:iCs/>
        </w:rPr>
        <w:t>Text</w:t>
      </w:r>
      <w:r w:rsidR="00B62E37" w:rsidRPr="00847633">
        <w:rPr>
          <w:b/>
          <w:i/>
          <w:iCs/>
        </w:rPr>
        <w:t>book</w:t>
      </w:r>
      <w:r w:rsidR="00325234">
        <w:rPr>
          <w:rFonts w:hint="eastAsia"/>
          <w:b/>
          <w:i/>
          <w:iCs/>
          <w:lang w:eastAsia="zh-CN"/>
        </w:rPr>
        <w:t xml:space="preserve"> (not required)</w:t>
      </w:r>
    </w:p>
    <w:p w14:paraId="7817FC2C" w14:textId="2D69D4E3" w:rsidR="00C13FDA" w:rsidRDefault="00974536" w:rsidP="00974536">
      <w:pPr>
        <w:spacing w:after="120"/>
        <w:rPr>
          <w:rFonts w:eastAsia="SimSun"/>
          <w:lang w:eastAsia="zh-CN"/>
        </w:rPr>
      </w:pPr>
      <w:r w:rsidRPr="00835679">
        <w:rPr>
          <w:rFonts w:eastAsia="SimSun"/>
          <w:i/>
          <w:iCs/>
          <w:lang w:eastAsia="zh-CN"/>
        </w:rPr>
        <w:t>Marketing Strategy Based on First Principles and Data Analytics</w:t>
      </w:r>
      <w:r w:rsidRPr="00974536">
        <w:rPr>
          <w:rFonts w:eastAsia="SimSun"/>
          <w:lang w:eastAsia="zh-CN"/>
        </w:rPr>
        <w:t>, 2nd ed. 2021, by Robert W. Palmatier and Shrihari Sridhar, ISBN 978-1-352-02246-3</w:t>
      </w:r>
      <w:r>
        <w:rPr>
          <w:rFonts w:eastAsia="SimSun" w:hint="eastAsia"/>
          <w:lang w:eastAsia="zh-CN"/>
        </w:rPr>
        <w:t xml:space="preserve"> </w:t>
      </w:r>
    </w:p>
    <w:p w14:paraId="0D2C331A" w14:textId="0C0A096B" w:rsidR="00974536" w:rsidRPr="00974536" w:rsidRDefault="00974536" w:rsidP="00974536">
      <w:pPr>
        <w:spacing w:after="120"/>
        <w:rPr>
          <w:rFonts w:eastAsia="SimSun"/>
          <w:lang w:eastAsia="zh-CN"/>
        </w:rPr>
      </w:pPr>
      <w:r w:rsidRPr="00974536">
        <w:rPr>
          <w:rFonts w:eastAsia="SimSun"/>
          <w:lang w:eastAsia="zh-CN"/>
        </w:rPr>
        <w:t xml:space="preserve">or the e-book version </w:t>
      </w:r>
    </w:p>
    <w:p w14:paraId="02EAE2E1" w14:textId="73B12AC8" w:rsidR="00974536" w:rsidRDefault="00974536" w:rsidP="00974536">
      <w:pPr>
        <w:spacing w:after="120"/>
        <w:rPr>
          <w:rFonts w:eastAsia="SimSun"/>
          <w:lang w:eastAsia="zh-CN"/>
        </w:rPr>
      </w:pPr>
      <w:r w:rsidRPr="00974536">
        <w:rPr>
          <w:rFonts w:eastAsia="SimSun"/>
          <w:lang w:eastAsia="zh-CN"/>
        </w:rPr>
        <w:t>ISBN-10: 1352011476 | ISBN-13: 9781352011470, which is available at the following links:</w:t>
      </w:r>
    </w:p>
    <w:p w14:paraId="79393282" w14:textId="0D8FF62B" w:rsidR="00974536" w:rsidRDefault="00974536" w:rsidP="00974536">
      <w:pPr>
        <w:spacing w:after="120"/>
        <w:rPr>
          <w:rFonts w:eastAsia="SimSun"/>
          <w:lang w:eastAsia="zh-CN"/>
        </w:rPr>
      </w:pPr>
      <w:hyperlink r:id="rId11" w:history="1">
        <w:r w:rsidRPr="00537B8D">
          <w:rPr>
            <w:rStyle w:val="Hyperlink"/>
            <w:rFonts w:eastAsia="SimSun"/>
            <w:lang w:eastAsia="zh-CN"/>
          </w:rPr>
          <w:t>https://www.vitalsource.com/products/marketing-strategy-robert-palmatier-shrihari-v9781352011470</w:t>
        </w:r>
      </w:hyperlink>
    </w:p>
    <w:p w14:paraId="16298316" w14:textId="253193F4" w:rsidR="00974536" w:rsidRDefault="00974536" w:rsidP="00974536">
      <w:pPr>
        <w:spacing w:after="120"/>
        <w:rPr>
          <w:rFonts w:eastAsia="SimSun"/>
          <w:lang w:eastAsia="zh-CN"/>
        </w:rPr>
      </w:pPr>
      <w:hyperlink r:id="rId12" w:history="1">
        <w:r w:rsidRPr="00537B8D">
          <w:rPr>
            <w:rStyle w:val="Hyperlink"/>
            <w:rFonts w:eastAsia="SimSun"/>
            <w:lang w:eastAsia="zh-CN"/>
          </w:rPr>
          <w:t>https://www.bloomsbury.com/us/marketing-strategy-9781352011470/</w:t>
        </w:r>
      </w:hyperlink>
    </w:p>
    <w:p w14:paraId="38DC6B16" w14:textId="77777777" w:rsidR="00974536" w:rsidRPr="00974536" w:rsidRDefault="00974536" w:rsidP="00974536">
      <w:pPr>
        <w:spacing w:after="120"/>
        <w:rPr>
          <w:rFonts w:eastAsia="SimSun"/>
          <w:lang w:eastAsia="zh-CN"/>
        </w:rPr>
      </w:pPr>
    </w:p>
    <w:p w14:paraId="11489391" w14:textId="042E1C5C" w:rsidR="00974536" w:rsidRPr="00974536" w:rsidRDefault="00974536" w:rsidP="00974536">
      <w:pPr>
        <w:spacing w:after="120"/>
        <w:rPr>
          <w:rFonts w:eastAsia="SimSun"/>
          <w:b/>
          <w:lang w:eastAsia="zh-CN"/>
        </w:rPr>
      </w:pPr>
      <w:r w:rsidRPr="00974536">
        <w:rPr>
          <w:b/>
        </w:rPr>
        <w:t>Course Description</w:t>
      </w:r>
    </w:p>
    <w:p w14:paraId="75C64281" w14:textId="15774903" w:rsidR="005216C2" w:rsidRPr="00296C25" w:rsidRDefault="005216C2" w:rsidP="00BF2A3D">
      <w:pPr>
        <w:spacing w:after="120"/>
        <w:rPr>
          <w:rFonts w:eastAsia="SimSun"/>
          <w:lang w:eastAsia="zh-CN"/>
        </w:rPr>
      </w:pPr>
      <w:r w:rsidRPr="005216C2">
        <w:rPr>
          <w:rFonts w:eastAsia="SimSun"/>
          <w:lang w:eastAsia="zh-CN"/>
        </w:rPr>
        <w:t xml:space="preserve">This course focuses on </w:t>
      </w:r>
      <w:r>
        <w:rPr>
          <w:rFonts w:eastAsia="SimSun"/>
          <w:lang w:eastAsia="zh-CN"/>
        </w:rPr>
        <w:t xml:space="preserve">strategic </w:t>
      </w:r>
      <w:r w:rsidRPr="005216C2">
        <w:rPr>
          <w:rFonts w:eastAsia="SimSun"/>
          <w:lang w:eastAsia="zh-CN"/>
        </w:rPr>
        <w:t xml:space="preserve">marketing management, which is the process of planning and executing the conception, pricing, promotion, and distribution of ideas, goods, and services </w:t>
      </w:r>
      <w:proofErr w:type="gramStart"/>
      <w:r w:rsidRPr="005216C2">
        <w:rPr>
          <w:rFonts w:eastAsia="SimSun"/>
          <w:lang w:eastAsia="zh-CN"/>
        </w:rPr>
        <w:t>in order to</w:t>
      </w:r>
      <w:proofErr w:type="gramEnd"/>
      <w:r w:rsidRPr="005216C2">
        <w:rPr>
          <w:rFonts w:eastAsia="SimSun"/>
          <w:lang w:eastAsia="zh-CN"/>
        </w:rPr>
        <w:t xml:space="preserve"> accrue short-term and long-term stakeholder value. The course is an integration of all marketing elements in a strategic planning framework. It emphasizes areas of strategic </w:t>
      </w:r>
      <w:r w:rsidRPr="005216C2">
        <w:rPr>
          <w:rFonts w:eastAsia="SimSun"/>
          <w:lang w:eastAsia="zh-CN"/>
        </w:rPr>
        <w:lastRenderedPageBreak/>
        <w:t>importance, especially those that have significant implications and relevance for marketing policy decisions in competitive situations.</w:t>
      </w:r>
    </w:p>
    <w:p w14:paraId="6AA12B39" w14:textId="69059022" w:rsidR="0029524B" w:rsidRPr="00296C25" w:rsidRDefault="00296C25" w:rsidP="00BC4E55">
      <w:pPr>
        <w:spacing w:after="120"/>
        <w:rPr>
          <w:bCs/>
        </w:rPr>
      </w:pPr>
      <w:r w:rsidRPr="00296C25">
        <w:rPr>
          <w:bCs/>
        </w:rPr>
        <w:t xml:space="preserve">The course objectives for students are to </w:t>
      </w:r>
    </w:p>
    <w:p w14:paraId="7666C501" w14:textId="4A2E156A"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Understand important marketing strategy principles (or hopefully review them</w:t>
      </w:r>
      <w:proofErr w:type="gramStart"/>
      <w:r w:rsidRPr="00470783">
        <w:rPr>
          <w:rFonts w:ascii="Times New Roman" w:hAnsi="Times New Roman" w:cs="Times New Roman"/>
          <w:sz w:val="24"/>
          <w:szCs w:val="24"/>
        </w:rPr>
        <w:t>);</w:t>
      </w:r>
      <w:proofErr w:type="gramEnd"/>
    </w:p>
    <w:p w14:paraId="5FA0A0A3" w14:textId="2669F948"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 xml:space="preserve">Apply these principles to real marketing problems and </w:t>
      </w:r>
      <w:proofErr w:type="gramStart"/>
      <w:r w:rsidRPr="00470783">
        <w:rPr>
          <w:rFonts w:ascii="Times New Roman" w:hAnsi="Times New Roman" w:cs="Times New Roman"/>
          <w:sz w:val="24"/>
          <w:szCs w:val="24"/>
        </w:rPr>
        <w:t>opportunities;</w:t>
      </w:r>
      <w:proofErr w:type="gramEnd"/>
    </w:p>
    <w:p w14:paraId="303F6EFF" w14:textId="213B895D"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 xml:space="preserve">Develop analytical, critical thinking, decision making and team </w:t>
      </w:r>
      <w:proofErr w:type="gramStart"/>
      <w:r w:rsidRPr="00470783">
        <w:rPr>
          <w:rFonts w:ascii="Times New Roman" w:hAnsi="Times New Roman" w:cs="Times New Roman"/>
          <w:sz w:val="24"/>
          <w:szCs w:val="24"/>
        </w:rPr>
        <w:t>skills;</w:t>
      </w:r>
      <w:proofErr w:type="gramEnd"/>
    </w:p>
    <w:p w14:paraId="2B98590D" w14:textId="2DC50263"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Have some kind of fun in the process.</w:t>
      </w:r>
    </w:p>
    <w:p w14:paraId="2029FECB" w14:textId="77777777" w:rsidR="005216C2" w:rsidRPr="005216C2" w:rsidRDefault="005216C2" w:rsidP="005216C2">
      <w:pPr>
        <w:spacing w:before="120" w:after="120"/>
      </w:pPr>
      <w:r w:rsidRPr="005216C2">
        <w:t xml:space="preserve">After taking this course, students will have: </w:t>
      </w:r>
    </w:p>
    <w:p w14:paraId="0620812D" w14:textId="675CB166"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 xml:space="preserve">a more market-oriented managerial philosophy </w:t>
      </w:r>
    </w:p>
    <w:p w14:paraId="28083D24" w14:textId="49A1F670"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 xml:space="preserve">the tools to understand the marketing function </w:t>
      </w:r>
    </w:p>
    <w:p w14:paraId="5F1E64D8" w14:textId="470F7458"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 xml:space="preserve">an enhanced capability to communicate with other business executives </w:t>
      </w:r>
    </w:p>
    <w:p w14:paraId="2C0F9959" w14:textId="129D3A47"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 xml:space="preserve">an understanding of marketing in a continuous improvement context/learning organization/leader driven environment </w:t>
      </w:r>
    </w:p>
    <w:p w14:paraId="6D7AADDE" w14:textId="61082A81" w:rsidR="005216C2" w:rsidRPr="00470783" w:rsidRDefault="005216C2"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the ability to stimulate their creativity and support the innovation process within a firm.</w:t>
      </w:r>
    </w:p>
    <w:p w14:paraId="27C8DF21" w14:textId="4BCA1BFD" w:rsidR="00470783" w:rsidRPr="00470783" w:rsidRDefault="00847633" w:rsidP="00847633">
      <w:pPr>
        <w:spacing w:after="120"/>
        <w:rPr>
          <w:b/>
          <w:i/>
          <w:iCs/>
        </w:rPr>
      </w:pPr>
      <w:r>
        <w:rPr>
          <w:b/>
          <w:i/>
          <w:iCs/>
        </w:rPr>
        <w:t xml:space="preserve">- </w:t>
      </w:r>
      <w:r w:rsidR="00470783" w:rsidRPr="00470783">
        <w:rPr>
          <w:b/>
          <w:i/>
          <w:iCs/>
        </w:rPr>
        <w:t>Email Communication</w:t>
      </w:r>
    </w:p>
    <w:p w14:paraId="2222BFB1" w14:textId="4AC94E2D" w:rsidR="00470783" w:rsidRPr="00470783" w:rsidRDefault="00470783" w:rsidP="00A74670">
      <w:pPr>
        <w:kinsoku w:val="0"/>
        <w:overflowPunct w:val="0"/>
        <w:spacing w:line="242" w:lineRule="exact"/>
        <w:rPr>
          <w:rFonts w:eastAsiaTheme="minorEastAsia"/>
          <w:color w:val="404040" w:themeColor="text1" w:themeTint="BF"/>
        </w:rPr>
      </w:pPr>
      <w:r w:rsidRPr="00470783">
        <w:rPr>
          <w:rFonts w:eastAsiaTheme="minorEastAsia"/>
          <w:color w:val="404040" w:themeColor="text1" w:themeTint="BF"/>
          <w:spacing w:val="-1"/>
        </w:rPr>
        <w:t>Yo</w:t>
      </w:r>
      <w:r w:rsidRPr="00470783">
        <w:rPr>
          <w:rFonts w:eastAsiaTheme="minorEastAsia"/>
          <w:color w:val="404040" w:themeColor="text1" w:themeTint="BF"/>
        </w:rPr>
        <w:t>u</w:t>
      </w:r>
      <w:r w:rsidRPr="00470783">
        <w:rPr>
          <w:rFonts w:eastAsiaTheme="minorEastAsia"/>
          <w:color w:val="404040" w:themeColor="text1" w:themeTint="BF"/>
          <w:spacing w:val="-6"/>
        </w:rPr>
        <w:t xml:space="preserve"> </w:t>
      </w:r>
      <w:r w:rsidRPr="00470783">
        <w:rPr>
          <w:rFonts w:eastAsiaTheme="minorEastAsia"/>
          <w:color w:val="404040" w:themeColor="text1" w:themeTint="BF"/>
        </w:rPr>
        <w:t>may</w:t>
      </w:r>
      <w:r w:rsidRPr="00470783">
        <w:rPr>
          <w:rFonts w:eastAsiaTheme="minorEastAsia"/>
          <w:color w:val="404040" w:themeColor="text1" w:themeTint="BF"/>
          <w:spacing w:val="-6"/>
        </w:rPr>
        <w:t xml:space="preserve"> </w:t>
      </w:r>
      <w:r w:rsidRPr="00470783">
        <w:rPr>
          <w:rFonts w:eastAsiaTheme="minorEastAsia"/>
          <w:color w:val="404040" w:themeColor="text1" w:themeTint="BF"/>
          <w:spacing w:val="1"/>
        </w:rPr>
        <w:t>c</w:t>
      </w:r>
      <w:r w:rsidRPr="00470783">
        <w:rPr>
          <w:rFonts w:eastAsiaTheme="minorEastAsia"/>
          <w:color w:val="404040" w:themeColor="text1" w:themeTint="BF"/>
          <w:spacing w:val="-1"/>
        </w:rPr>
        <w:t>o</w:t>
      </w:r>
      <w:r w:rsidRPr="00470783">
        <w:rPr>
          <w:rFonts w:eastAsiaTheme="minorEastAsia"/>
          <w:color w:val="404040" w:themeColor="text1" w:themeTint="BF"/>
          <w:spacing w:val="1"/>
        </w:rPr>
        <w:t>n</w:t>
      </w:r>
      <w:r w:rsidRPr="00470783">
        <w:rPr>
          <w:rFonts w:eastAsiaTheme="minorEastAsia"/>
          <w:color w:val="404040" w:themeColor="text1" w:themeTint="BF"/>
        </w:rPr>
        <w:t>ta</w:t>
      </w:r>
      <w:r w:rsidRPr="00470783">
        <w:rPr>
          <w:rFonts w:eastAsiaTheme="minorEastAsia"/>
          <w:color w:val="404040" w:themeColor="text1" w:themeTint="BF"/>
          <w:spacing w:val="-1"/>
        </w:rPr>
        <w:t>c</w:t>
      </w:r>
      <w:r w:rsidRPr="00470783">
        <w:rPr>
          <w:rFonts w:eastAsiaTheme="minorEastAsia"/>
          <w:color w:val="404040" w:themeColor="text1" w:themeTint="BF"/>
        </w:rPr>
        <w:t>t</w:t>
      </w:r>
      <w:r w:rsidRPr="00470783">
        <w:rPr>
          <w:rFonts w:eastAsiaTheme="minorEastAsia"/>
          <w:color w:val="404040" w:themeColor="text1" w:themeTint="BF"/>
          <w:spacing w:val="-6"/>
        </w:rPr>
        <w:t xml:space="preserve"> </w:t>
      </w:r>
      <w:r w:rsidRPr="00470783">
        <w:rPr>
          <w:rFonts w:eastAsiaTheme="minorEastAsia"/>
          <w:color w:val="404040" w:themeColor="text1" w:themeTint="BF"/>
          <w:spacing w:val="3"/>
        </w:rPr>
        <w:t>m</w:t>
      </w:r>
      <w:r w:rsidRPr="00470783">
        <w:rPr>
          <w:rFonts w:eastAsiaTheme="minorEastAsia"/>
          <w:color w:val="404040" w:themeColor="text1" w:themeTint="BF"/>
        </w:rPr>
        <w:t>e</w:t>
      </w:r>
      <w:r w:rsidRPr="00470783">
        <w:rPr>
          <w:rFonts w:eastAsiaTheme="minorEastAsia"/>
          <w:color w:val="404040" w:themeColor="text1" w:themeTint="BF"/>
          <w:spacing w:val="-8"/>
        </w:rPr>
        <w:t xml:space="preserve"> </w:t>
      </w:r>
      <w:r w:rsidRPr="00470783">
        <w:rPr>
          <w:rFonts w:eastAsiaTheme="minorEastAsia"/>
          <w:color w:val="404040" w:themeColor="text1" w:themeTint="BF"/>
        </w:rPr>
        <w:t>at</w:t>
      </w:r>
      <w:r w:rsidRPr="00470783">
        <w:rPr>
          <w:rFonts w:eastAsiaTheme="minorEastAsia"/>
          <w:color w:val="404040" w:themeColor="text1" w:themeTint="BF"/>
          <w:spacing w:val="-4"/>
        </w:rPr>
        <w:t xml:space="preserve"> </w:t>
      </w:r>
      <w:r w:rsidRPr="00470783">
        <w:rPr>
          <w:rFonts w:eastAsiaTheme="minorEastAsia"/>
          <w:color w:val="404040" w:themeColor="text1" w:themeTint="BF"/>
        </w:rPr>
        <w:t>a</w:t>
      </w:r>
      <w:r w:rsidRPr="00470783">
        <w:rPr>
          <w:rFonts w:eastAsiaTheme="minorEastAsia"/>
          <w:color w:val="404040" w:themeColor="text1" w:themeTint="BF"/>
          <w:spacing w:val="1"/>
        </w:rPr>
        <w:t>n</w:t>
      </w:r>
      <w:r w:rsidRPr="00470783">
        <w:rPr>
          <w:rFonts w:eastAsiaTheme="minorEastAsia"/>
          <w:color w:val="404040" w:themeColor="text1" w:themeTint="BF"/>
        </w:rPr>
        <w:t>y</w:t>
      </w:r>
      <w:r w:rsidRPr="00470783">
        <w:rPr>
          <w:rFonts w:eastAsiaTheme="minorEastAsia"/>
          <w:color w:val="404040" w:themeColor="text1" w:themeTint="BF"/>
          <w:spacing w:val="-8"/>
        </w:rPr>
        <w:t xml:space="preserve"> </w:t>
      </w:r>
      <w:r w:rsidRPr="00470783">
        <w:rPr>
          <w:rFonts w:eastAsiaTheme="minorEastAsia"/>
          <w:color w:val="404040" w:themeColor="text1" w:themeTint="BF"/>
        </w:rPr>
        <w:t>t</w:t>
      </w:r>
      <w:r w:rsidRPr="00470783">
        <w:rPr>
          <w:rFonts w:eastAsiaTheme="minorEastAsia"/>
          <w:color w:val="404040" w:themeColor="text1" w:themeTint="BF"/>
          <w:spacing w:val="3"/>
        </w:rPr>
        <w:t>i</w:t>
      </w:r>
      <w:r w:rsidRPr="00470783">
        <w:rPr>
          <w:rFonts w:eastAsiaTheme="minorEastAsia"/>
          <w:color w:val="404040" w:themeColor="text1" w:themeTint="BF"/>
        </w:rPr>
        <w:t>me</w:t>
      </w:r>
      <w:r w:rsidRPr="00470783">
        <w:rPr>
          <w:rFonts w:eastAsiaTheme="minorEastAsia"/>
          <w:color w:val="404040" w:themeColor="text1" w:themeTint="BF"/>
          <w:spacing w:val="-8"/>
        </w:rPr>
        <w:t xml:space="preserve"> </w:t>
      </w:r>
      <w:r w:rsidRPr="00470783">
        <w:rPr>
          <w:rFonts w:eastAsiaTheme="minorEastAsia"/>
          <w:color w:val="404040" w:themeColor="text1" w:themeTint="BF"/>
          <w:spacing w:val="-1"/>
        </w:rPr>
        <w:t>v</w:t>
      </w:r>
      <w:r w:rsidRPr="00470783">
        <w:rPr>
          <w:rFonts w:eastAsiaTheme="minorEastAsia"/>
          <w:color w:val="404040" w:themeColor="text1" w:themeTint="BF"/>
          <w:spacing w:val="3"/>
        </w:rPr>
        <w:t>i</w:t>
      </w:r>
      <w:r w:rsidRPr="00470783">
        <w:rPr>
          <w:rFonts w:eastAsiaTheme="minorEastAsia"/>
          <w:color w:val="404040" w:themeColor="text1" w:themeTint="BF"/>
        </w:rPr>
        <w:t>a</w:t>
      </w:r>
      <w:r w:rsidRPr="00470783">
        <w:rPr>
          <w:rFonts w:eastAsiaTheme="minorEastAsia"/>
          <w:color w:val="404040" w:themeColor="text1" w:themeTint="BF"/>
          <w:spacing w:val="-7"/>
        </w:rPr>
        <w:t xml:space="preserve"> UNT </w:t>
      </w:r>
      <w:r w:rsidRPr="00470783">
        <w:rPr>
          <w:rFonts w:eastAsiaTheme="minorEastAsia"/>
          <w:color w:val="404040" w:themeColor="text1" w:themeTint="BF"/>
          <w:spacing w:val="-2"/>
        </w:rPr>
        <w:t>e</w:t>
      </w:r>
      <w:r w:rsidRPr="00470783">
        <w:rPr>
          <w:rFonts w:eastAsiaTheme="minorEastAsia"/>
          <w:color w:val="404040" w:themeColor="text1" w:themeTint="BF"/>
        </w:rPr>
        <w:t>mai</w:t>
      </w:r>
      <w:r w:rsidRPr="00470783">
        <w:rPr>
          <w:rFonts w:eastAsiaTheme="minorEastAsia"/>
          <w:color w:val="404040" w:themeColor="text1" w:themeTint="BF"/>
          <w:spacing w:val="3"/>
        </w:rPr>
        <w:t>l</w:t>
      </w:r>
      <w:r w:rsidRPr="00470783">
        <w:rPr>
          <w:rFonts w:eastAsiaTheme="minorEastAsia"/>
          <w:color w:val="404040" w:themeColor="text1" w:themeTint="BF"/>
        </w:rPr>
        <w:t xml:space="preserve"> but</w:t>
      </w:r>
      <w:r w:rsidRPr="00470783">
        <w:rPr>
          <w:rFonts w:eastAsiaTheme="minorEastAsia"/>
          <w:color w:val="404040" w:themeColor="text1" w:themeTint="BF"/>
          <w:spacing w:val="-7"/>
        </w:rPr>
        <w:t xml:space="preserve"> </w:t>
      </w:r>
      <w:r w:rsidRPr="00470783">
        <w:rPr>
          <w:rFonts w:eastAsiaTheme="minorEastAsia"/>
          <w:color w:val="404040" w:themeColor="text1" w:themeTint="BF"/>
          <w:spacing w:val="-1"/>
        </w:rPr>
        <w:t>r</w:t>
      </w:r>
      <w:r w:rsidRPr="00470783">
        <w:rPr>
          <w:rFonts w:eastAsiaTheme="minorEastAsia"/>
          <w:color w:val="404040" w:themeColor="text1" w:themeTint="BF"/>
          <w:spacing w:val="-2"/>
        </w:rPr>
        <w:t>e</w:t>
      </w:r>
      <w:r w:rsidRPr="00470783">
        <w:rPr>
          <w:rFonts w:eastAsiaTheme="minorEastAsia"/>
          <w:color w:val="404040" w:themeColor="text1" w:themeTint="BF"/>
          <w:spacing w:val="3"/>
        </w:rPr>
        <w:t>m</w:t>
      </w:r>
      <w:r w:rsidRPr="00470783">
        <w:rPr>
          <w:rFonts w:eastAsiaTheme="minorEastAsia"/>
          <w:color w:val="404040" w:themeColor="text1" w:themeTint="BF"/>
          <w:spacing w:val="-2"/>
        </w:rPr>
        <w:t>e</w:t>
      </w:r>
      <w:r w:rsidRPr="00470783">
        <w:rPr>
          <w:rFonts w:eastAsiaTheme="minorEastAsia"/>
          <w:color w:val="404040" w:themeColor="text1" w:themeTint="BF"/>
        </w:rPr>
        <w:t>m</w:t>
      </w:r>
      <w:r w:rsidRPr="00470783">
        <w:rPr>
          <w:rFonts w:eastAsiaTheme="minorEastAsia"/>
          <w:color w:val="404040" w:themeColor="text1" w:themeTint="BF"/>
          <w:spacing w:val="3"/>
        </w:rPr>
        <w:t>b</w:t>
      </w:r>
      <w:r w:rsidRPr="00470783">
        <w:rPr>
          <w:rFonts w:eastAsiaTheme="minorEastAsia"/>
          <w:color w:val="404040" w:themeColor="text1" w:themeTint="BF"/>
          <w:spacing w:val="-2"/>
        </w:rPr>
        <w:t>e</w:t>
      </w:r>
      <w:r w:rsidRPr="00470783">
        <w:rPr>
          <w:rFonts w:eastAsiaTheme="minorEastAsia"/>
          <w:color w:val="404040" w:themeColor="text1" w:themeTint="BF"/>
        </w:rPr>
        <w:t>r</w:t>
      </w:r>
      <w:r w:rsidRPr="00470783">
        <w:rPr>
          <w:rFonts w:eastAsiaTheme="minorEastAsia"/>
          <w:color w:val="404040" w:themeColor="text1" w:themeTint="BF"/>
          <w:spacing w:val="-8"/>
        </w:rPr>
        <w:t xml:space="preserve"> to treat </w:t>
      </w:r>
      <w:r w:rsidRPr="00470783">
        <w:rPr>
          <w:rFonts w:eastAsiaTheme="minorEastAsia"/>
          <w:b/>
          <w:bCs/>
          <w:i/>
          <w:color w:val="404040" w:themeColor="text1" w:themeTint="BF"/>
          <w:spacing w:val="-1"/>
        </w:rPr>
        <w:t>a</w:t>
      </w:r>
      <w:r w:rsidRPr="00470783">
        <w:rPr>
          <w:rFonts w:eastAsiaTheme="minorEastAsia"/>
          <w:b/>
          <w:bCs/>
          <w:i/>
          <w:color w:val="404040" w:themeColor="text1" w:themeTint="BF"/>
          <w:spacing w:val="1"/>
        </w:rPr>
        <w:t>l</w:t>
      </w:r>
      <w:r w:rsidRPr="00470783">
        <w:rPr>
          <w:rFonts w:eastAsiaTheme="minorEastAsia"/>
          <w:b/>
          <w:bCs/>
          <w:i/>
          <w:color w:val="404040" w:themeColor="text1" w:themeTint="BF"/>
        </w:rPr>
        <w:t>l</w:t>
      </w:r>
      <w:r w:rsidRPr="00470783">
        <w:rPr>
          <w:rFonts w:eastAsiaTheme="minorEastAsia"/>
          <w:b/>
          <w:bCs/>
          <w:i/>
          <w:color w:val="404040" w:themeColor="text1" w:themeTint="BF"/>
          <w:spacing w:val="-6"/>
        </w:rPr>
        <w:t xml:space="preserve"> </w:t>
      </w:r>
      <w:r w:rsidRPr="00470783">
        <w:rPr>
          <w:rFonts w:eastAsiaTheme="minorEastAsia"/>
          <w:b/>
          <w:bCs/>
          <w:i/>
          <w:color w:val="404040" w:themeColor="text1" w:themeTint="BF"/>
          <w:spacing w:val="-1"/>
        </w:rPr>
        <w:t>e</w:t>
      </w:r>
      <w:r w:rsidRPr="00470783">
        <w:rPr>
          <w:rFonts w:eastAsiaTheme="minorEastAsia"/>
          <w:b/>
          <w:bCs/>
          <w:i/>
          <w:color w:val="404040" w:themeColor="text1" w:themeTint="BF"/>
          <w:spacing w:val="2"/>
        </w:rPr>
        <w:t>m</w:t>
      </w:r>
      <w:r w:rsidRPr="00470783">
        <w:rPr>
          <w:rFonts w:eastAsiaTheme="minorEastAsia"/>
          <w:b/>
          <w:bCs/>
          <w:i/>
          <w:color w:val="404040" w:themeColor="text1" w:themeTint="BF"/>
          <w:spacing w:val="1"/>
        </w:rPr>
        <w:t>a</w:t>
      </w:r>
      <w:r w:rsidRPr="00470783">
        <w:rPr>
          <w:rFonts w:eastAsiaTheme="minorEastAsia"/>
          <w:b/>
          <w:bCs/>
          <w:i/>
          <w:color w:val="404040" w:themeColor="text1" w:themeTint="BF"/>
          <w:spacing w:val="-1"/>
        </w:rPr>
        <w:t>i</w:t>
      </w:r>
      <w:r w:rsidRPr="00470783">
        <w:rPr>
          <w:rFonts w:eastAsiaTheme="minorEastAsia"/>
          <w:b/>
          <w:bCs/>
          <w:i/>
          <w:color w:val="404040" w:themeColor="text1" w:themeTint="BF"/>
        </w:rPr>
        <w:t>l</w:t>
      </w:r>
      <w:r w:rsidRPr="00470783">
        <w:rPr>
          <w:rFonts w:eastAsiaTheme="minorEastAsia"/>
          <w:b/>
          <w:bCs/>
          <w:i/>
          <w:color w:val="404040" w:themeColor="text1" w:themeTint="BF"/>
          <w:spacing w:val="-8"/>
        </w:rPr>
        <w:t xml:space="preserve"> </w:t>
      </w:r>
      <w:r w:rsidRPr="00470783">
        <w:rPr>
          <w:rFonts w:eastAsiaTheme="minorEastAsia"/>
          <w:b/>
          <w:bCs/>
          <w:i/>
          <w:color w:val="404040" w:themeColor="text1" w:themeTint="BF"/>
          <w:spacing w:val="2"/>
        </w:rPr>
        <w:t>c</w:t>
      </w:r>
      <w:r w:rsidRPr="00470783">
        <w:rPr>
          <w:rFonts w:eastAsiaTheme="minorEastAsia"/>
          <w:b/>
          <w:bCs/>
          <w:i/>
          <w:color w:val="404040" w:themeColor="text1" w:themeTint="BF"/>
          <w:spacing w:val="-1"/>
        </w:rPr>
        <w:t>o</w:t>
      </w:r>
      <w:r w:rsidRPr="00470783">
        <w:rPr>
          <w:rFonts w:eastAsiaTheme="minorEastAsia"/>
          <w:b/>
          <w:bCs/>
          <w:i/>
          <w:color w:val="404040" w:themeColor="text1" w:themeTint="BF"/>
        </w:rPr>
        <w:t>mm</w:t>
      </w:r>
      <w:r w:rsidRPr="00470783">
        <w:rPr>
          <w:rFonts w:eastAsiaTheme="minorEastAsia"/>
          <w:b/>
          <w:bCs/>
          <w:i/>
          <w:color w:val="404040" w:themeColor="text1" w:themeTint="BF"/>
          <w:spacing w:val="2"/>
        </w:rPr>
        <w:t>u</w:t>
      </w:r>
      <w:r w:rsidRPr="00470783">
        <w:rPr>
          <w:rFonts w:eastAsiaTheme="minorEastAsia"/>
          <w:b/>
          <w:bCs/>
          <w:i/>
          <w:color w:val="404040" w:themeColor="text1" w:themeTint="BF"/>
          <w:spacing w:val="-1"/>
        </w:rPr>
        <w:t>ni</w:t>
      </w:r>
      <w:r w:rsidRPr="00470783">
        <w:rPr>
          <w:rFonts w:eastAsiaTheme="minorEastAsia"/>
          <w:b/>
          <w:bCs/>
          <w:i/>
          <w:color w:val="404040" w:themeColor="text1" w:themeTint="BF"/>
          <w:spacing w:val="2"/>
        </w:rPr>
        <w:t>c</w:t>
      </w:r>
      <w:r w:rsidRPr="00470783">
        <w:rPr>
          <w:rFonts w:eastAsiaTheme="minorEastAsia"/>
          <w:b/>
          <w:bCs/>
          <w:i/>
          <w:color w:val="404040" w:themeColor="text1" w:themeTint="BF"/>
          <w:spacing w:val="-1"/>
        </w:rPr>
        <w:t>a</w:t>
      </w:r>
      <w:r w:rsidRPr="00470783">
        <w:rPr>
          <w:rFonts w:eastAsiaTheme="minorEastAsia"/>
          <w:b/>
          <w:bCs/>
          <w:i/>
          <w:color w:val="404040" w:themeColor="text1" w:themeTint="BF"/>
        </w:rPr>
        <w:t>t</w:t>
      </w:r>
      <w:r w:rsidRPr="00470783">
        <w:rPr>
          <w:rFonts w:eastAsiaTheme="minorEastAsia"/>
          <w:b/>
          <w:bCs/>
          <w:i/>
          <w:color w:val="404040" w:themeColor="text1" w:themeTint="BF"/>
          <w:spacing w:val="1"/>
        </w:rPr>
        <w:t>i</w:t>
      </w:r>
      <w:r w:rsidRPr="00470783">
        <w:rPr>
          <w:rFonts w:eastAsiaTheme="minorEastAsia"/>
          <w:b/>
          <w:bCs/>
          <w:i/>
          <w:color w:val="404040" w:themeColor="text1" w:themeTint="BF"/>
          <w:spacing w:val="-1"/>
        </w:rPr>
        <w:t>on</w:t>
      </w:r>
      <w:r w:rsidRPr="00470783">
        <w:rPr>
          <w:rFonts w:eastAsiaTheme="minorEastAsia"/>
          <w:b/>
          <w:bCs/>
          <w:i/>
          <w:color w:val="404040" w:themeColor="text1" w:themeTint="BF"/>
        </w:rPr>
        <w:t>s</w:t>
      </w:r>
      <w:r w:rsidRPr="00470783">
        <w:rPr>
          <w:rFonts w:eastAsiaTheme="minorEastAsia"/>
          <w:b/>
          <w:bCs/>
          <w:i/>
          <w:color w:val="404040" w:themeColor="text1" w:themeTint="BF"/>
          <w:w w:val="99"/>
        </w:rPr>
        <w:t xml:space="preserve"> </w:t>
      </w:r>
      <w:r w:rsidRPr="00470783">
        <w:rPr>
          <w:rFonts w:eastAsiaTheme="minorEastAsia"/>
          <w:b/>
          <w:bCs/>
          <w:i/>
          <w:color w:val="404040" w:themeColor="text1" w:themeTint="BF"/>
          <w:spacing w:val="-2"/>
        </w:rPr>
        <w:t>a</w:t>
      </w:r>
      <w:r w:rsidRPr="00470783">
        <w:rPr>
          <w:rFonts w:eastAsiaTheme="minorEastAsia"/>
          <w:b/>
          <w:bCs/>
          <w:i/>
          <w:color w:val="404040" w:themeColor="text1" w:themeTint="BF"/>
        </w:rPr>
        <w:t>s</w:t>
      </w:r>
      <w:r w:rsidRPr="00470783">
        <w:rPr>
          <w:rFonts w:eastAsiaTheme="minorEastAsia"/>
          <w:b/>
          <w:bCs/>
          <w:i/>
          <w:color w:val="404040" w:themeColor="text1" w:themeTint="BF"/>
          <w:spacing w:val="-5"/>
        </w:rPr>
        <w:t xml:space="preserve"> </w:t>
      </w:r>
      <w:r w:rsidRPr="00470783">
        <w:rPr>
          <w:rFonts w:eastAsiaTheme="minorEastAsia"/>
          <w:b/>
          <w:bCs/>
          <w:i/>
          <w:color w:val="404040" w:themeColor="text1" w:themeTint="BF"/>
        </w:rPr>
        <w:t>p</w:t>
      </w:r>
      <w:r w:rsidRPr="00470783">
        <w:rPr>
          <w:rFonts w:eastAsiaTheme="minorEastAsia"/>
          <w:b/>
          <w:bCs/>
          <w:i/>
          <w:color w:val="404040" w:themeColor="text1" w:themeTint="BF"/>
          <w:spacing w:val="-1"/>
        </w:rPr>
        <w:t>r</w:t>
      </w:r>
      <w:r w:rsidRPr="00470783">
        <w:rPr>
          <w:rFonts w:eastAsiaTheme="minorEastAsia"/>
          <w:b/>
          <w:bCs/>
          <w:i/>
          <w:color w:val="404040" w:themeColor="text1" w:themeTint="BF"/>
        </w:rPr>
        <w:t>of</w:t>
      </w:r>
      <w:r w:rsidRPr="00470783">
        <w:rPr>
          <w:rFonts w:eastAsiaTheme="minorEastAsia"/>
          <w:b/>
          <w:bCs/>
          <w:i/>
          <w:color w:val="404040" w:themeColor="text1" w:themeTint="BF"/>
          <w:spacing w:val="2"/>
        </w:rPr>
        <w:t>e</w:t>
      </w:r>
      <w:r w:rsidRPr="00470783">
        <w:rPr>
          <w:rFonts w:eastAsiaTheme="minorEastAsia"/>
          <w:b/>
          <w:bCs/>
          <w:i/>
          <w:color w:val="404040" w:themeColor="text1" w:themeTint="BF"/>
          <w:spacing w:val="-1"/>
        </w:rPr>
        <w:t>s</w:t>
      </w:r>
      <w:r w:rsidRPr="00470783">
        <w:rPr>
          <w:rFonts w:eastAsiaTheme="minorEastAsia"/>
          <w:b/>
          <w:bCs/>
          <w:i/>
          <w:color w:val="404040" w:themeColor="text1" w:themeTint="BF"/>
          <w:spacing w:val="1"/>
        </w:rPr>
        <w:t>s</w:t>
      </w:r>
      <w:r w:rsidRPr="00470783">
        <w:rPr>
          <w:rFonts w:eastAsiaTheme="minorEastAsia"/>
          <w:b/>
          <w:bCs/>
          <w:i/>
          <w:color w:val="404040" w:themeColor="text1" w:themeTint="BF"/>
          <w:spacing w:val="-1"/>
        </w:rPr>
        <w:t>i</w:t>
      </w:r>
      <w:r w:rsidRPr="00470783">
        <w:rPr>
          <w:rFonts w:eastAsiaTheme="minorEastAsia"/>
          <w:b/>
          <w:bCs/>
          <w:i/>
          <w:color w:val="404040" w:themeColor="text1" w:themeTint="BF"/>
        </w:rPr>
        <w:t>o</w:t>
      </w:r>
      <w:r w:rsidRPr="00470783">
        <w:rPr>
          <w:rFonts w:eastAsiaTheme="minorEastAsia"/>
          <w:b/>
          <w:bCs/>
          <w:i/>
          <w:color w:val="404040" w:themeColor="text1" w:themeTint="BF"/>
          <w:spacing w:val="2"/>
        </w:rPr>
        <w:t>n</w:t>
      </w:r>
      <w:r w:rsidRPr="00470783">
        <w:rPr>
          <w:rFonts w:eastAsiaTheme="minorEastAsia"/>
          <w:b/>
          <w:bCs/>
          <w:i/>
          <w:color w:val="404040" w:themeColor="text1" w:themeTint="BF"/>
          <w:spacing w:val="1"/>
        </w:rPr>
        <w:t>a</w:t>
      </w:r>
      <w:r w:rsidRPr="00470783">
        <w:rPr>
          <w:rFonts w:eastAsiaTheme="minorEastAsia"/>
          <w:b/>
          <w:bCs/>
          <w:i/>
          <w:color w:val="404040" w:themeColor="text1" w:themeTint="BF"/>
        </w:rPr>
        <w:t>l</w:t>
      </w:r>
      <w:r w:rsidRPr="00470783">
        <w:rPr>
          <w:rFonts w:eastAsiaTheme="minorEastAsia"/>
          <w:b/>
          <w:bCs/>
          <w:i/>
          <w:color w:val="404040" w:themeColor="text1" w:themeTint="BF"/>
          <w:spacing w:val="-11"/>
        </w:rPr>
        <w:t xml:space="preserve"> </w:t>
      </w:r>
      <w:r w:rsidRPr="00470783">
        <w:rPr>
          <w:rFonts w:eastAsiaTheme="minorEastAsia"/>
          <w:b/>
          <w:bCs/>
          <w:i/>
          <w:color w:val="404040" w:themeColor="text1" w:themeTint="BF"/>
        </w:rPr>
        <w:t>c</w:t>
      </w:r>
      <w:r w:rsidRPr="00470783">
        <w:rPr>
          <w:rFonts w:eastAsiaTheme="minorEastAsia"/>
          <w:b/>
          <w:bCs/>
          <w:i/>
          <w:color w:val="404040" w:themeColor="text1" w:themeTint="BF"/>
          <w:spacing w:val="2"/>
        </w:rPr>
        <w:t>o</w:t>
      </w:r>
      <w:r w:rsidRPr="00470783">
        <w:rPr>
          <w:rFonts w:eastAsiaTheme="minorEastAsia"/>
          <w:b/>
          <w:bCs/>
          <w:i/>
          <w:color w:val="404040" w:themeColor="text1" w:themeTint="BF"/>
          <w:spacing w:val="-1"/>
        </w:rPr>
        <w:t>rr</w:t>
      </w:r>
      <w:r w:rsidRPr="00470783">
        <w:rPr>
          <w:rFonts w:eastAsiaTheme="minorEastAsia"/>
          <w:b/>
          <w:bCs/>
          <w:i/>
          <w:color w:val="404040" w:themeColor="text1" w:themeTint="BF"/>
          <w:spacing w:val="2"/>
        </w:rPr>
        <w:t>e</w:t>
      </w:r>
      <w:r w:rsidRPr="00470783">
        <w:rPr>
          <w:rFonts w:eastAsiaTheme="minorEastAsia"/>
          <w:b/>
          <w:bCs/>
          <w:i/>
          <w:color w:val="404040" w:themeColor="text1" w:themeTint="BF"/>
          <w:spacing w:val="-1"/>
        </w:rPr>
        <w:t>s</w:t>
      </w:r>
      <w:r w:rsidRPr="00470783">
        <w:rPr>
          <w:rFonts w:eastAsiaTheme="minorEastAsia"/>
          <w:b/>
          <w:bCs/>
          <w:i/>
          <w:color w:val="404040" w:themeColor="text1" w:themeTint="BF"/>
        </w:rPr>
        <w:t>p</w:t>
      </w:r>
      <w:r w:rsidRPr="00470783">
        <w:rPr>
          <w:rFonts w:eastAsiaTheme="minorEastAsia"/>
          <w:b/>
          <w:bCs/>
          <w:i/>
          <w:color w:val="404040" w:themeColor="text1" w:themeTint="BF"/>
          <w:spacing w:val="2"/>
        </w:rPr>
        <w:t>o</w:t>
      </w:r>
      <w:r w:rsidRPr="00470783">
        <w:rPr>
          <w:rFonts w:eastAsiaTheme="minorEastAsia"/>
          <w:b/>
          <w:bCs/>
          <w:i/>
          <w:color w:val="404040" w:themeColor="text1" w:themeTint="BF"/>
          <w:spacing w:val="-1"/>
        </w:rPr>
        <w:t>n</w:t>
      </w:r>
      <w:r w:rsidRPr="00470783">
        <w:rPr>
          <w:rFonts w:eastAsiaTheme="minorEastAsia"/>
          <w:b/>
          <w:bCs/>
          <w:i/>
          <w:color w:val="404040" w:themeColor="text1" w:themeTint="BF"/>
        </w:rPr>
        <w:t>d</w:t>
      </w:r>
      <w:r w:rsidRPr="00470783">
        <w:rPr>
          <w:rFonts w:eastAsiaTheme="minorEastAsia"/>
          <w:b/>
          <w:bCs/>
          <w:i/>
          <w:color w:val="404040" w:themeColor="text1" w:themeTint="BF"/>
          <w:spacing w:val="-1"/>
        </w:rPr>
        <w:t>en</w:t>
      </w:r>
      <w:r w:rsidRPr="00470783">
        <w:rPr>
          <w:rFonts w:eastAsiaTheme="minorEastAsia"/>
          <w:b/>
          <w:bCs/>
          <w:i/>
          <w:color w:val="404040" w:themeColor="text1" w:themeTint="BF"/>
          <w:spacing w:val="2"/>
        </w:rPr>
        <w:t>c</w:t>
      </w:r>
      <w:r w:rsidRPr="00470783">
        <w:rPr>
          <w:rFonts w:eastAsiaTheme="minorEastAsia"/>
          <w:b/>
          <w:bCs/>
          <w:i/>
          <w:color w:val="404040" w:themeColor="text1" w:themeTint="BF"/>
          <w:spacing w:val="-1"/>
        </w:rPr>
        <w:t>e</w:t>
      </w:r>
      <w:r w:rsidRPr="00470783">
        <w:rPr>
          <w:rFonts w:eastAsiaTheme="minorEastAsia"/>
          <w:color w:val="404040" w:themeColor="text1" w:themeTint="BF"/>
        </w:rPr>
        <w:t>.</w:t>
      </w:r>
      <w:r w:rsidRPr="00470783">
        <w:rPr>
          <w:rFonts w:eastAsiaTheme="minorEastAsia"/>
          <w:color w:val="404040" w:themeColor="text1" w:themeTint="BF"/>
          <w:spacing w:val="54"/>
        </w:rPr>
        <w:t xml:space="preserve"> </w:t>
      </w:r>
      <w:r w:rsidRPr="00470783">
        <w:rPr>
          <w:rFonts w:eastAsiaTheme="minorEastAsia"/>
          <w:color w:val="404040" w:themeColor="text1" w:themeTint="BF"/>
          <w:spacing w:val="-1"/>
        </w:rPr>
        <w:t>P</w:t>
      </w:r>
      <w:r w:rsidRPr="00470783">
        <w:rPr>
          <w:rFonts w:eastAsiaTheme="minorEastAsia"/>
          <w:color w:val="404040" w:themeColor="text1" w:themeTint="BF"/>
          <w:spacing w:val="3"/>
        </w:rPr>
        <w:t>l</w:t>
      </w:r>
      <w:r w:rsidRPr="00470783">
        <w:rPr>
          <w:rFonts w:eastAsiaTheme="minorEastAsia"/>
          <w:color w:val="404040" w:themeColor="text1" w:themeTint="BF"/>
          <w:spacing w:val="-2"/>
        </w:rPr>
        <w:t>e</w:t>
      </w:r>
      <w:r w:rsidRPr="00470783">
        <w:rPr>
          <w:rFonts w:eastAsiaTheme="minorEastAsia"/>
          <w:color w:val="404040" w:themeColor="text1" w:themeTint="BF"/>
        </w:rPr>
        <w:t>a</w:t>
      </w:r>
      <w:r w:rsidRPr="00470783">
        <w:rPr>
          <w:rFonts w:eastAsiaTheme="minorEastAsia"/>
          <w:color w:val="404040" w:themeColor="text1" w:themeTint="BF"/>
          <w:spacing w:val="1"/>
        </w:rPr>
        <w:t>s</w:t>
      </w:r>
      <w:r w:rsidRPr="00470783">
        <w:rPr>
          <w:rFonts w:eastAsiaTheme="minorEastAsia"/>
          <w:color w:val="404040" w:themeColor="text1" w:themeTint="BF"/>
        </w:rPr>
        <w:t>e</w:t>
      </w:r>
      <w:r w:rsidRPr="00470783">
        <w:rPr>
          <w:rFonts w:eastAsiaTheme="minorEastAsia"/>
          <w:color w:val="404040" w:themeColor="text1" w:themeTint="BF"/>
          <w:spacing w:val="-10"/>
        </w:rPr>
        <w:t xml:space="preserve"> </w:t>
      </w:r>
      <w:r w:rsidRPr="00470783">
        <w:rPr>
          <w:rFonts w:eastAsiaTheme="minorEastAsia"/>
          <w:color w:val="404040" w:themeColor="text1" w:themeTint="BF"/>
          <w:spacing w:val="1"/>
        </w:rPr>
        <w:t>n</w:t>
      </w:r>
      <w:r w:rsidRPr="00470783">
        <w:rPr>
          <w:rFonts w:eastAsiaTheme="minorEastAsia"/>
          <w:color w:val="404040" w:themeColor="text1" w:themeTint="BF"/>
          <w:spacing w:val="-1"/>
        </w:rPr>
        <w:t>o</w:t>
      </w:r>
      <w:r w:rsidRPr="00470783">
        <w:rPr>
          <w:rFonts w:eastAsiaTheme="minorEastAsia"/>
          <w:color w:val="404040" w:themeColor="text1" w:themeTint="BF"/>
          <w:spacing w:val="3"/>
        </w:rPr>
        <w:t>t</w:t>
      </w:r>
      <w:r w:rsidRPr="00470783">
        <w:rPr>
          <w:rFonts w:eastAsiaTheme="minorEastAsia"/>
          <w:color w:val="404040" w:themeColor="text1" w:themeTint="BF"/>
        </w:rPr>
        <w:t>e</w:t>
      </w:r>
      <w:r w:rsidRPr="00470783">
        <w:rPr>
          <w:rFonts w:eastAsiaTheme="minorEastAsia"/>
          <w:color w:val="404040" w:themeColor="text1" w:themeTint="BF"/>
          <w:spacing w:val="-10"/>
        </w:rPr>
        <w:t xml:space="preserve"> </w:t>
      </w:r>
      <w:r w:rsidRPr="00470783">
        <w:rPr>
          <w:rFonts w:eastAsiaTheme="minorEastAsia"/>
          <w:color w:val="404040" w:themeColor="text1" w:themeTint="BF"/>
        </w:rPr>
        <w:t>t</w:t>
      </w:r>
      <w:r w:rsidRPr="00470783">
        <w:rPr>
          <w:rFonts w:eastAsiaTheme="minorEastAsia"/>
          <w:color w:val="404040" w:themeColor="text1" w:themeTint="BF"/>
          <w:spacing w:val="3"/>
        </w:rPr>
        <w:t>h</w:t>
      </w:r>
      <w:r w:rsidRPr="00470783">
        <w:rPr>
          <w:rFonts w:eastAsiaTheme="minorEastAsia"/>
          <w:color w:val="404040" w:themeColor="text1" w:themeTint="BF"/>
          <w:spacing w:val="-2"/>
        </w:rPr>
        <w:t>e</w:t>
      </w:r>
      <w:r w:rsidRPr="00470783">
        <w:rPr>
          <w:rFonts w:eastAsiaTheme="minorEastAsia"/>
          <w:color w:val="404040" w:themeColor="text1" w:themeTint="BF"/>
          <w:spacing w:val="1"/>
        </w:rPr>
        <w:t>s</w:t>
      </w:r>
      <w:r w:rsidRPr="00470783">
        <w:rPr>
          <w:rFonts w:eastAsiaTheme="minorEastAsia"/>
          <w:color w:val="404040" w:themeColor="text1" w:themeTint="BF"/>
        </w:rPr>
        <w:t>e</w:t>
      </w:r>
      <w:r w:rsidRPr="00470783">
        <w:rPr>
          <w:rFonts w:eastAsiaTheme="minorEastAsia"/>
          <w:color w:val="404040" w:themeColor="text1" w:themeTint="BF"/>
          <w:spacing w:val="-10"/>
        </w:rPr>
        <w:t xml:space="preserve"> </w:t>
      </w:r>
      <w:r w:rsidRPr="00470783">
        <w:rPr>
          <w:rFonts w:eastAsiaTheme="minorEastAsia"/>
          <w:color w:val="404040" w:themeColor="text1" w:themeTint="BF"/>
        </w:rPr>
        <w:t>g</w:t>
      </w:r>
      <w:r w:rsidRPr="00470783">
        <w:rPr>
          <w:rFonts w:eastAsiaTheme="minorEastAsia"/>
          <w:color w:val="404040" w:themeColor="text1" w:themeTint="BF"/>
          <w:spacing w:val="1"/>
        </w:rPr>
        <w:t>u</w:t>
      </w:r>
      <w:r w:rsidRPr="00470783">
        <w:rPr>
          <w:rFonts w:eastAsiaTheme="minorEastAsia"/>
          <w:color w:val="404040" w:themeColor="text1" w:themeTint="BF"/>
          <w:spacing w:val="3"/>
        </w:rPr>
        <w:t>i</w:t>
      </w:r>
      <w:r w:rsidRPr="00470783">
        <w:rPr>
          <w:rFonts w:eastAsiaTheme="minorEastAsia"/>
          <w:color w:val="404040" w:themeColor="text1" w:themeTint="BF"/>
        </w:rPr>
        <w:t>d</w:t>
      </w:r>
      <w:r w:rsidRPr="00470783">
        <w:rPr>
          <w:rFonts w:eastAsiaTheme="minorEastAsia"/>
          <w:color w:val="404040" w:themeColor="text1" w:themeTint="BF"/>
          <w:spacing w:val="-2"/>
        </w:rPr>
        <w:t>e</w:t>
      </w:r>
      <w:r w:rsidRPr="00470783">
        <w:rPr>
          <w:rFonts w:eastAsiaTheme="minorEastAsia"/>
          <w:color w:val="404040" w:themeColor="text1" w:themeTint="BF"/>
        </w:rPr>
        <w:t>l</w:t>
      </w:r>
      <w:r w:rsidRPr="00470783">
        <w:rPr>
          <w:rFonts w:eastAsiaTheme="minorEastAsia"/>
          <w:color w:val="404040" w:themeColor="text1" w:themeTint="BF"/>
          <w:spacing w:val="3"/>
        </w:rPr>
        <w:t>i</w:t>
      </w:r>
      <w:r w:rsidRPr="00470783">
        <w:rPr>
          <w:rFonts w:eastAsiaTheme="minorEastAsia"/>
          <w:color w:val="404040" w:themeColor="text1" w:themeTint="BF"/>
          <w:spacing w:val="1"/>
        </w:rPr>
        <w:t>n</w:t>
      </w:r>
      <w:r w:rsidRPr="00470783">
        <w:rPr>
          <w:rFonts w:eastAsiaTheme="minorEastAsia"/>
          <w:color w:val="404040" w:themeColor="text1" w:themeTint="BF"/>
          <w:spacing w:val="-2"/>
        </w:rPr>
        <w:t>e</w:t>
      </w:r>
      <w:r w:rsidRPr="00470783">
        <w:rPr>
          <w:rFonts w:eastAsiaTheme="minorEastAsia"/>
          <w:color w:val="404040" w:themeColor="text1" w:themeTint="BF"/>
          <w:spacing w:val="-1"/>
        </w:rPr>
        <w:t>s</w:t>
      </w:r>
      <w:r w:rsidRPr="00470783">
        <w:rPr>
          <w:rFonts w:eastAsiaTheme="minorEastAsia"/>
          <w:color w:val="404040" w:themeColor="text1" w:themeTint="BF"/>
        </w:rPr>
        <w:t>:</w:t>
      </w:r>
    </w:p>
    <w:p w14:paraId="2A20C012" w14:textId="77777777" w:rsidR="00470783" w:rsidRPr="00470783" w:rsidRDefault="00470783"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Include a subject line that clearly indicates the reason for your email.</w:t>
      </w:r>
    </w:p>
    <w:p w14:paraId="4575330D" w14:textId="77777777" w:rsidR="00470783" w:rsidRPr="00470783" w:rsidRDefault="00470783"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Identify the Section of your class in the body of the email.</w:t>
      </w:r>
    </w:p>
    <w:p w14:paraId="3C34629F" w14:textId="77777777" w:rsidR="00470783" w:rsidRPr="00470783" w:rsidRDefault="00470783"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Use an appropriate salutation for the recipient, e.g. “</w:t>
      </w:r>
      <w:r w:rsidRPr="00470783">
        <w:rPr>
          <w:rFonts w:ascii="Times New Roman" w:hAnsi="Times New Roman" w:cs="Times New Roman"/>
          <w:b/>
          <w:bCs/>
          <w:sz w:val="24"/>
          <w:szCs w:val="24"/>
        </w:rPr>
        <w:t>Dear Professor Zheng or Dr. Zheng</w:t>
      </w:r>
      <w:r w:rsidRPr="00470783">
        <w:rPr>
          <w:rFonts w:ascii="Times New Roman" w:hAnsi="Times New Roman" w:cs="Times New Roman"/>
          <w:sz w:val="24"/>
          <w:szCs w:val="24"/>
        </w:rPr>
        <w:t>”</w:t>
      </w:r>
    </w:p>
    <w:p w14:paraId="40B852FD" w14:textId="153C71CD" w:rsidR="00470783" w:rsidRPr="00470783" w:rsidRDefault="00470783"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 xml:space="preserve">Make the tone of your email professional. Ask yourself how you would interpret the tone and content of the email had you received it from someone else. </w:t>
      </w:r>
      <w:r w:rsidRPr="00470783">
        <w:rPr>
          <w:rFonts w:ascii="Times New Roman" w:hAnsi="Times New Roman" w:cs="Times New Roman"/>
          <w:b/>
          <w:bCs/>
          <w:sz w:val="24"/>
          <w:szCs w:val="24"/>
        </w:rPr>
        <w:t>Your email should not read like a text.</w:t>
      </w:r>
    </w:p>
    <w:p w14:paraId="1B16562C" w14:textId="2C575550" w:rsidR="00470783" w:rsidRPr="00470783" w:rsidRDefault="00470783" w:rsidP="00470783">
      <w:pPr>
        <w:pStyle w:val="ListParagraph"/>
        <w:numPr>
          <w:ilvl w:val="0"/>
          <w:numId w:val="22"/>
        </w:numPr>
        <w:spacing w:before="120" w:after="120"/>
        <w:rPr>
          <w:rFonts w:ascii="Times New Roman" w:hAnsi="Times New Roman" w:cs="Times New Roman"/>
          <w:sz w:val="24"/>
          <w:szCs w:val="24"/>
        </w:rPr>
      </w:pPr>
      <w:r w:rsidRPr="00470783">
        <w:rPr>
          <w:rFonts w:ascii="Times New Roman" w:hAnsi="Times New Roman" w:cs="Times New Roman"/>
          <w:sz w:val="24"/>
          <w:szCs w:val="24"/>
        </w:rPr>
        <w:t>Avoid slang and do not use email or text abbreviations. Remember that good grammar, spelling and punctuation can make the difference between comprehension and confusion.  Carefully proof your email before hitting the ‘send’ button.</w:t>
      </w:r>
    </w:p>
    <w:p w14:paraId="42F49081" w14:textId="77777777" w:rsidR="00470783" w:rsidRPr="00470783" w:rsidRDefault="00470783" w:rsidP="00470783">
      <w:pPr>
        <w:kinsoku w:val="0"/>
        <w:overflowPunct w:val="0"/>
        <w:adjustRightInd w:val="0"/>
        <w:spacing w:line="242" w:lineRule="exact"/>
        <w:ind w:right="222"/>
      </w:pPr>
      <w:r w:rsidRPr="00470783">
        <w:rPr>
          <w:spacing w:val="-1"/>
        </w:rPr>
        <w:t>Please send all correspondence via the UNT email system to</w:t>
      </w:r>
      <w:r w:rsidRPr="00470783">
        <w:t xml:space="preserve"> </w:t>
      </w:r>
      <w:hyperlink r:id="rId13" w:history="1">
        <w:r w:rsidRPr="00470783">
          <w:rPr>
            <w:rStyle w:val="Hyperlink"/>
          </w:rPr>
          <w:t>yi.zheng@unt.edu</w:t>
        </w:r>
      </w:hyperlink>
      <w:r w:rsidRPr="00470783">
        <w:rPr>
          <w:color w:val="00B050"/>
        </w:rPr>
        <w:t>.</w:t>
      </w:r>
    </w:p>
    <w:p w14:paraId="3B587962" w14:textId="77777777" w:rsidR="00470783" w:rsidRPr="00470783" w:rsidRDefault="00470783" w:rsidP="00470783">
      <w:pPr>
        <w:kinsoku w:val="0"/>
        <w:overflowPunct w:val="0"/>
        <w:adjustRightInd w:val="0"/>
        <w:spacing w:line="242" w:lineRule="exact"/>
        <w:ind w:right="222"/>
        <w:rPr>
          <w:b/>
          <w:bCs/>
          <w:spacing w:val="-1"/>
        </w:rPr>
      </w:pPr>
      <w:r w:rsidRPr="00470783">
        <w:t xml:space="preserve">I will respond to your emails within a </w:t>
      </w:r>
      <w:proofErr w:type="gramStart"/>
      <w:r w:rsidRPr="00470783">
        <w:t>24 hour</w:t>
      </w:r>
      <w:proofErr w:type="gramEnd"/>
      <w:r w:rsidRPr="00470783">
        <w:t xml:space="preserve"> </w:t>
      </w:r>
      <w:proofErr w:type="gramStart"/>
      <w:r w:rsidRPr="00470783">
        <w:t>time period</w:t>
      </w:r>
      <w:proofErr w:type="gramEnd"/>
      <w:r w:rsidRPr="00470783">
        <w:t xml:space="preserve">. </w:t>
      </w:r>
      <w:r w:rsidRPr="00470783">
        <w:rPr>
          <w:b/>
          <w:bCs/>
        </w:rPr>
        <w:t>Do not send emails through Canvas.</w:t>
      </w:r>
    </w:p>
    <w:p w14:paraId="3A9F8DF7" w14:textId="2D70A5EC" w:rsidR="00470783" w:rsidRPr="00470783" w:rsidRDefault="00470783" w:rsidP="00470783">
      <w:pPr>
        <w:kinsoku w:val="0"/>
        <w:overflowPunct w:val="0"/>
        <w:adjustRightInd w:val="0"/>
        <w:spacing w:line="242" w:lineRule="exact"/>
        <w:ind w:right="222"/>
        <w:rPr>
          <w:spacing w:val="-1"/>
        </w:rPr>
      </w:pPr>
      <w:r w:rsidRPr="00470783">
        <w:rPr>
          <w:spacing w:val="-1"/>
        </w:rPr>
        <w:t xml:space="preserve">Emails generated out of Canvas may not receive a timely response since there are multiple professors teaching this class.  </w:t>
      </w:r>
      <w:r w:rsidRPr="00470783">
        <w:t>Canvas</w:t>
      </w:r>
      <w:r w:rsidRPr="00470783">
        <w:rPr>
          <w:spacing w:val="-3"/>
        </w:rPr>
        <w:t xml:space="preserve"> </w:t>
      </w:r>
      <w:r w:rsidRPr="00470783">
        <w:rPr>
          <w:spacing w:val="-2"/>
        </w:rPr>
        <w:t>e</w:t>
      </w:r>
      <w:r w:rsidRPr="00470783">
        <w:t>ma</w:t>
      </w:r>
      <w:r w:rsidRPr="00470783">
        <w:rPr>
          <w:spacing w:val="3"/>
        </w:rPr>
        <w:t>il</w:t>
      </w:r>
      <w:r w:rsidRPr="00470783">
        <w:t>s</w:t>
      </w:r>
      <w:r w:rsidRPr="00470783">
        <w:rPr>
          <w:spacing w:val="-7"/>
        </w:rPr>
        <w:t xml:space="preserve"> </w:t>
      </w:r>
      <w:r w:rsidRPr="00470783">
        <w:rPr>
          <w:spacing w:val="-1"/>
        </w:rPr>
        <w:t>s</w:t>
      </w:r>
      <w:r w:rsidRPr="00470783">
        <w:rPr>
          <w:spacing w:val="-2"/>
        </w:rPr>
        <w:t>e</w:t>
      </w:r>
      <w:r w:rsidRPr="00470783">
        <w:rPr>
          <w:spacing w:val="1"/>
        </w:rPr>
        <w:t>n</w:t>
      </w:r>
      <w:r w:rsidRPr="00470783">
        <w:t>t</w:t>
      </w:r>
      <w:r w:rsidRPr="00470783">
        <w:rPr>
          <w:spacing w:val="-6"/>
        </w:rPr>
        <w:t xml:space="preserve"> </w:t>
      </w:r>
      <w:r w:rsidRPr="00470783">
        <w:t>to</w:t>
      </w:r>
      <w:r w:rsidRPr="00470783">
        <w:rPr>
          <w:w w:val="99"/>
        </w:rPr>
        <w:t xml:space="preserve"> “</w:t>
      </w:r>
      <w:r w:rsidRPr="00470783">
        <w:t>All</w:t>
      </w:r>
      <w:r w:rsidRPr="00470783">
        <w:rPr>
          <w:spacing w:val="-6"/>
        </w:rPr>
        <w:t xml:space="preserve"> </w:t>
      </w:r>
      <w:r w:rsidRPr="00470783">
        <w:rPr>
          <w:spacing w:val="-3"/>
        </w:rPr>
        <w:t>I</w:t>
      </w:r>
      <w:r w:rsidRPr="00470783">
        <w:rPr>
          <w:spacing w:val="1"/>
        </w:rPr>
        <w:t>n</w:t>
      </w:r>
      <w:r w:rsidRPr="00470783">
        <w:rPr>
          <w:spacing w:val="-1"/>
        </w:rPr>
        <w:t>s</w:t>
      </w:r>
      <w:r w:rsidRPr="00470783">
        <w:t>t</w:t>
      </w:r>
      <w:r w:rsidRPr="00470783">
        <w:rPr>
          <w:spacing w:val="-2"/>
        </w:rPr>
        <w:t>r</w:t>
      </w:r>
      <w:r w:rsidRPr="00470783">
        <w:rPr>
          <w:spacing w:val="1"/>
        </w:rPr>
        <w:t>u</w:t>
      </w:r>
      <w:r w:rsidRPr="00470783">
        <w:rPr>
          <w:spacing w:val="-1"/>
        </w:rPr>
        <w:t>c</w:t>
      </w:r>
      <w:r w:rsidRPr="00470783">
        <w:t>t</w:t>
      </w:r>
      <w:r w:rsidRPr="00470783">
        <w:rPr>
          <w:spacing w:val="1"/>
        </w:rPr>
        <w:t>o</w:t>
      </w:r>
      <w:r w:rsidRPr="00470783">
        <w:rPr>
          <w:spacing w:val="-2"/>
        </w:rPr>
        <w:t>r</w:t>
      </w:r>
      <w:r w:rsidRPr="00470783">
        <w:t>s”</w:t>
      </w:r>
      <w:r w:rsidRPr="00470783">
        <w:rPr>
          <w:spacing w:val="-6"/>
        </w:rPr>
        <w:t xml:space="preserve"> </w:t>
      </w:r>
      <w:r w:rsidRPr="00470783">
        <w:t>a</w:t>
      </w:r>
      <w:r w:rsidRPr="00470783">
        <w:rPr>
          <w:spacing w:val="1"/>
        </w:rPr>
        <w:t>n</w:t>
      </w:r>
      <w:r w:rsidRPr="00470783">
        <w:t>d/</w:t>
      </w:r>
      <w:r w:rsidRPr="00470783">
        <w:rPr>
          <w:spacing w:val="-1"/>
        </w:rPr>
        <w:t>o</w:t>
      </w:r>
      <w:r w:rsidRPr="00470783">
        <w:t>r</w:t>
      </w:r>
      <w:r w:rsidRPr="00470783">
        <w:rPr>
          <w:spacing w:val="-7"/>
        </w:rPr>
        <w:t xml:space="preserve"> “</w:t>
      </w:r>
      <w:r w:rsidRPr="00470783">
        <w:t>All</w:t>
      </w:r>
      <w:r w:rsidRPr="00470783">
        <w:rPr>
          <w:spacing w:val="-5"/>
        </w:rPr>
        <w:t xml:space="preserve"> </w:t>
      </w:r>
      <w:r w:rsidRPr="00470783">
        <w:rPr>
          <w:spacing w:val="-1"/>
        </w:rPr>
        <w:t>T</w:t>
      </w:r>
      <w:r w:rsidRPr="00470783">
        <w:rPr>
          <w:spacing w:val="-2"/>
        </w:rPr>
        <w:t>e</w:t>
      </w:r>
      <w:r w:rsidRPr="00470783">
        <w:t>a</w:t>
      </w:r>
      <w:r w:rsidRPr="00470783">
        <w:rPr>
          <w:spacing w:val="-1"/>
        </w:rPr>
        <w:t>c</w:t>
      </w:r>
      <w:r w:rsidRPr="00470783">
        <w:rPr>
          <w:spacing w:val="1"/>
        </w:rPr>
        <w:t>h</w:t>
      </w:r>
      <w:r w:rsidRPr="00470783">
        <w:rPr>
          <w:spacing w:val="3"/>
        </w:rPr>
        <w:t>i</w:t>
      </w:r>
      <w:r w:rsidRPr="00470783">
        <w:rPr>
          <w:spacing w:val="1"/>
        </w:rPr>
        <w:t>n</w:t>
      </w:r>
      <w:r w:rsidRPr="00470783">
        <w:t>g</w:t>
      </w:r>
      <w:r w:rsidRPr="00470783">
        <w:rPr>
          <w:spacing w:val="-8"/>
        </w:rPr>
        <w:t xml:space="preserve"> </w:t>
      </w:r>
      <w:r w:rsidRPr="00470783">
        <w:t>A</w:t>
      </w:r>
      <w:r w:rsidRPr="00470783">
        <w:rPr>
          <w:spacing w:val="-1"/>
        </w:rPr>
        <w:t>ss</w:t>
      </w:r>
      <w:r w:rsidRPr="00470783">
        <w:rPr>
          <w:spacing w:val="3"/>
        </w:rPr>
        <w:t>i</w:t>
      </w:r>
      <w:r w:rsidRPr="00470783">
        <w:rPr>
          <w:spacing w:val="-1"/>
        </w:rPr>
        <w:t>s</w:t>
      </w:r>
      <w:r w:rsidRPr="00470783">
        <w:t>ta</w:t>
      </w:r>
      <w:r w:rsidRPr="00470783">
        <w:rPr>
          <w:spacing w:val="1"/>
        </w:rPr>
        <w:t>n</w:t>
      </w:r>
      <w:r w:rsidRPr="00470783">
        <w:t>ts”</w:t>
      </w:r>
      <w:r w:rsidRPr="00470783">
        <w:rPr>
          <w:spacing w:val="-8"/>
        </w:rPr>
        <w:t xml:space="preserve"> </w:t>
      </w:r>
      <w:r w:rsidRPr="00470783">
        <w:t>will not receive replies.</w:t>
      </w:r>
    </w:p>
    <w:p w14:paraId="161616B9" w14:textId="49D5D04B" w:rsidR="00470783" w:rsidRPr="00470783" w:rsidRDefault="00470783" w:rsidP="00470783">
      <w:pPr>
        <w:rPr>
          <w:rFonts w:eastAsiaTheme="minorEastAsia"/>
          <w:color w:val="000000" w:themeColor="text1"/>
        </w:rPr>
      </w:pPr>
      <w:r w:rsidRPr="00470783">
        <w:rPr>
          <w:rFonts w:eastAsiaTheme="minorEastAsia"/>
          <w:color w:val="000000" w:themeColor="text1"/>
        </w:rPr>
        <w:t xml:space="preserve">The best way to schedule a conference is to suggest an appointment time via email to </w:t>
      </w:r>
      <w:hyperlink r:id="rId14" w:history="1">
        <w:r w:rsidR="0091118E" w:rsidRPr="00D500D8">
          <w:rPr>
            <w:rStyle w:val="Hyperlink"/>
            <w:rFonts w:eastAsiaTheme="minorEastAsia"/>
          </w:rPr>
          <w:t>yi.zheng@unt.edu</w:t>
        </w:r>
      </w:hyperlink>
      <w:r w:rsidRPr="00470783">
        <w:rPr>
          <w:rFonts w:eastAsiaTheme="minorEastAsia"/>
          <w:color w:val="00B050"/>
        </w:rPr>
        <w:t xml:space="preserve"> </w:t>
      </w:r>
      <w:r w:rsidRPr="00470783">
        <w:rPr>
          <w:rFonts w:eastAsiaTheme="minorEastAsia"/>
          <w:color w:val="000000" w:themeColor="text1"/>
        </w:rPr>
        <w:t>.</w:t>
      </w:r>
    </w:p>
    <w:p w14:paraId="6CF80078" w14:textId="3BC2D354" w:rsidR="005216C2" w:rsidRDefault="005216C2" w:rsidP="005216C2">
      <w:pPr>
        <w:spacing w:before="120" w:after="120"/>
      </w:pPr>
    </w:p>
    <w:p w14:paraId="692CAA6D" w14:textId="77777777" w:rsidR="000E3A4F" w:rsidRPr="000E3A4F" w:rsidRDefault="000E3A4F" w:rsidP="000E3A4F">
      <w:pPr>
        <w:spacing w:after="120"/>
        <w:rPr>
          <w:b/>
        </w:rPr>
      </w:pPr>
      <w:r w:rsidRPr="000E3A4F">
        <w:rPr>
          <w:b/>
        </w:rPr>
        <w:lastRenderedPageBreak/>
        <w:t>Course Main Components &amp; Grading</w:t>
      </w:r>
    </w:p>
    <w:p w14:paraId="3C321A6D" w14:textId="4942C0CE" w:rsidR="000E3A4F" w:rsidRDefault="000E3A4F" w:rsidP="005216C2">
      <w:pPr>
        <w:spacing w:before="120" w:after="120"/>
      </w:pPr>
      <w:r>
        <w:rPr>
          <w:sz w:val="23"/>
          <w:szCs w:val="23"/>
        </w:rPr>
        <w:t xml:space="preserve">This course is designed around the following three </w:t>
      </w:r>
      <w:r w:rsidR="005B7344">
        <w:rPr>
          <w:sz w:val="23"/>
          <w:szCs w:val="23"/>
        </w:rPr>
        <w:t>components</w:t>
      </w:r>
      <w:r>
        <w:rPr>
          <w:sz w:val="23"/>
          <w:szCs w:val="23"/>
        </w:rPr>
        <w:t xml:space="preserve">: </w:t>
      </w:r>
      <w:r>
        <w:rPr>
          <w:b/>
          <w:bCs/>
          <w:sz w:val="23"/>
          <w:szCs w:val="23"/>
        </w:rPr>
        <w:t>Lectures</w:t>
      </w:r>
      <w:r w:rsidR="006A0DF3">
        <w:rPr>
          <w:rFonts w:hint="eastAsia"/>
          <w:sz w:val="23"/>
          <w:szCs w:val="23"/>
          <w:lang w:eastAsia="zh-CN"/>
        </w:rPr>
        <w:t xml:space="preserve"> and </w:t>
      </w:r>
      <w:r>
        <w:rPr>
          <w:b/>
          <w:bCs/>
          <w:sz w:val="23"/>
          <w:szCs w:val="23"/>
        </w:rPr>
        <w:t>Cases</w:t>
      </w:r>
      <w:r>
        <w:rPr>
          <w:sz w:val="23"/>
          <w:szCs w:val="23"/>
        </w:rPr>
        <w:t>.</w:t>
      </w:r>
    </w:p>
    <w:p w14:paraId="30A0A0B1" w14:textId="0D937349" w:rsidR="000E3A4F" w:rsidRPr="00D378A0" w:rsidRDefault="00A74670" w:rsidP="00D378A0">
      <w:pPr>
        <w:pStyle w:val="ListParagraph"/>
        <w:numPr>
          <w:ilvl w:val="0"/>
          <w:numId w:val="24"/>
        </w:numPr>
        <w:spacing w:before="120" w:after="120"/>
        <w:rPr>
          <w:rFonts w:ascii="Times New Roman" w:hAnsi="Times New Roman" w:cs="Times New Roman"/>
        </w:rPr>
      </w:pPr>
      <w:r w:rsidRPr="00D378A0">
        <w:rPr>
          <w:rFonts w:ascii="Times New Roman" w:hAnsi="Times New Roman" w:cs="Times New Roman"/>
          <w:sz w:val="23"/>
          <w:szCs w:val="23"/>
        </w:rPr>
        <w:t xml:space="preserve">First, learn from lectures. You acquire knowledge in the form of facts, terminology, or concepts. The nature of this class is such that, hopefully, most of the lecture material is not fundamentally new. Therefore, </w:t>
      </w:r>
      <w:r w:rsidRPr="00D378A0">
        <w:rPr>
          <w:rFonts w:ascii="Times New Roman" w:hAnsi="Times New Roman" w:cs="Times New Roman"/>
          <w:b/>
          <w:bCs/>
          <w:sz w:val="23"/>
          <w:szCs w:val="23"/>
        </w:rPr>
        <w:t>with the overriding goal of making you as much of a marketing expert as possible before graduation</w:t>
      </w:r>
      <w:r w:rsidRPr="00D378A0">
        <w:rPr>
          <w:rFonts w:ascii="Times New Roman" w:hAnsi="Times New Roman" w:cs="Times New Roman"/>
          <w:sz w:val="23"/>
          <w:szCs w:val="23"/>
        </w:rPr>
        <w:t xml:space="preserve">, knowledge must be </w:t>
      </w:r>
      <w:r w:rsidRPr="00D378A0">
        <w:rPr>
          <w:rFonts w:ascii="Times New Roman" w:hAnsi="Times New Roman" w:cs="Times New Roman"/>
          <w:i/>
          <w:iCs/>
          <w:sz w:val="23"/>
          <w:szCs w:val="23"/>
        </w:rPr>
        <w:t>reviewed</w:t>
      </w:r>
      <w:r w:rsidRPr="00D378A0">
        <w:rPr>
          <w:rFonts w:ascii="Times New Roman" w:hAnsi="Times New Roman" w:cs="Times New Roman"/>
          <w:sz w:val="23"/>
          <w:szCs w:val="23"/>
        </w:rPr>
        <w:t>. The course slides on Canvas are the major resource for acquiring or reviewing knowledge of marketing strategy principles. Lectures will be based on the course slides, covering and complementing the optional text.</w:t>
      </w:r>
    </w:p>
    <w:p w14:paraId="741FFF48" w14:textId="0A8C62F5" w:rsidR="000E3A4F" w:rsidRPr="00D378A0" w:rsidRDefault="00A74670" w:rsidP="00D378A0">
      <w:pPr>
        <w:pStyle w:val="ListParagraph"/>
        <w:numPr>
          <w:ilvl w:val="0"/>
          <w:numId w:val="24"/>
        </w:numPr>
        <w:spacing w:before="120" w:after="120"/>
        <w:rPr>
          <w:rFonts w:ascii="Times New Roman" w:hAnsi="Times New Roman" w:cs="Times New Roman"/>
          <w:sz w:val="23"/>
          <w:szCs w:val="23"/>
        </w:rPr>
      </w:pPr>
      <w:r w:rsidRPr="00D378A0">
        <w:rPr>
          <w:rFonts w:ascii="Times New Roman" w:hAnsi="Times New Roman" w:cs="Times New Roman"/>
          <w:sz w:val="23"/>
          <w:szCs w:val="23"/>
        </w:rPr>
        <w:t xml:space="preserve">Second, learn from cases. Ultimately you must apply acquired knowledge (learning by doing). In this course, cases represent a vehicle for knowledge application. The goal of using cases is for you to do some “thinking” and some “discussing.” The “thinking” and “discussing” will be required by all students through the entire semester. You are expected to participate in case discussions. Your active participation in case discussions will not only make this class more </w:t>
      </w:r>
      <w:proofErr w:type="gramStart"/>
      <w:r w:rsidRPr="00D378A0">
        <w:rPr>
          <w:rFonts w:ascii="Times New Roman" w:hAnsi="Times New Roman" w:cs="Times New Roman"/>
          <w:sz w:val="23"/>
          <w:szCs w:val="23"/>
        </w:rPr>
        <w:t>interesting, but</w:t>
      </w:r>
      <w:proofErr w:type="gramEnd"/>
      <w:r w:rsidRPr="00D378A0">
        <w:rPr>
          <w:rFonts w:ascii="Times New Roman" w:hAnsi="Times New Roman" w:cs="Times New Roman"/>
          <w:sz w:val="23"/>
          <w:szCs w:val="23"/>
        </w:rPr>
        <w:t xml:space="preserve"> also will aid in your understanding and retention of marketing concepts. Thus, in the end, a typical chapter will involve at least (1) some lecture that covers a key aspect of marketing strategy and (2) a case that fits the topic.</w:t>
      </w:r>
    </w:p>
    <w:p w14:paraId="08C1629A" w14:textId="7DF055A7" w:rsidR="00C44E3C" w:rsidRDefault="00C44E3C" w:rsidP="00C44E3C">
      <w:pPr>
        <w:spacing w:before="120" w:after="120"/>
        <w:rPr>
          <w:sz w:val="23"/>
          <w:szCs w:val="23"/>
        </w:rPr>
      </w:pPr>
    </w:p>
    <w:p w14:paraId="09A57B31" w14:textId="18817DEB" w:rsidR="00A74670" w:rsidRPr="00C44E3C" w:rsidRDefault="004C6E9F" w:rsidP="005216C2">
      <w:pPr>
        <w:spacing w:before="120" w:after="120"/>
        <w:rPr>
          <w:b/>
          <w:bCs/>
          <w:sz w:val="23"/>
          <w:szCs w:val="23"/>
        </w:rPr>
      </w:pPr>
      <w:r>
        <w:rPr>
          <w:b/>
          <w:bCs/>
          <w:sz w:val="23"/>
          <w:szCs w:val="23"/>
        </w:rPr>
        <w:t>-</w:t>
      </w:r>
      <w:r w:rsidR="00C44E3C" w:rsidRPr="00C44E3C">
        <w:rPr>
          <w:b/>
          <w:bCs/>
          <w:sz w:val="23"/>
          <w:szCs w:val="23"/>
        </w:rPr>
        <w:t>Assignments and Percent of Final Grade</w:t>
      </w:r>
    </w:p>
    <w:tbl>
      <w:tblPr>
        <w:tblStyle w:val="TableGrid"/>
        <w:tblW w:w="0" w:type="auto"/>
        <w:tblLook w:val="04A0" w:firstRow="1" w:lastRow="0" w:firstColumn="1" w:lastColumn="0" w:noHBand="0" w:noVBand="1"/>
      </w:tblPr>
      <w:tblGrid>
        <w:gridCol w:w="4320"/>
        <w:gridCol w:w="4320"/>
      </w:tblGrid>
      <w:tr w:rsidR="00C44E3C" w14:paraId="698A2BD5" w14:textId="77777777" w:rsidTr="001D435D">
        <w:tc>
          <w:tcPr>
            <w:tcW w:w="4320" w:type="dxa"/>
          </w:tcPr>
          <w:p w14:paraId="0A0A591E" w14:textId="77777777" w:rsidR="00C44E3C" w:rsidRDefault="00C44E3C" w:rsidP="001D435D">
            <w:r>
              <w:t>Assignments</w:t>
            </w:r>
          </w:p>
        </w:tc>
        <w:tc>
          <w:tcPr>
            <w:tcW w:w="4320" w:type="dxa"/>
          </w:tcPr>
          <w:p w14:paraId="4A098041" w14:textId="77777777" w:rsidR="00C44E3C" w:rsidRDefault="00C44E3C" w:rsidP="001D435D">
            <w:r>
              <w:t>Percent of Final Grade</w:t>
            </w:r>
          </w:p>
        </w:tc>
      </w:tr>
      <w:tr w:rsidR="00C44E3C" w14:paraId="0DE38819" w14:textId="77777777" w:rsidTr="001D435D">
        <w:tc>
          <w:tcPr>
            <w:tcW w:w="4320" w:type="dxa"/>
          </w:tcPr>
          <w:p w14:paraId="74C06BA2" w14:textId="4ADCFA30" w:rsidR="00C44E3C" w:rsidRDefault="00C44E3C" w:rsidP="001D435D">
            <w:pPr>
              <w:rPr>
                <w:lang w:eastAsia="zh-CN"/>
              </w:rPr>
            </w:pPr>
            <w:r>
              <w:t>Attendance</w:t>
            </w:r>
            <w:r w:rsidR="004961D7">
              <w:rPr>
                <w:rFonts w:hint="eastAsia"/>
                <w:lang w:eastAsia="zh-CN"/>
              </w:rPr>
              <w:t xml:space="preserve"> and </w:t>
            </w:r>
            <w:r w:rsidR="004961D7">
              <w:t>Class Participation</w:t>
            </w:r>
          </w:p>
        </w:tc>
        <w:tc>
          <w:tcPr>
            <w:tcW w:w="4320" w:type="dxa"/>
          </w:tcPr>
          <w:p w14:paraId="14EE1D37" w14:textId="6D5177CA" w:rsidR="00C44E3C" w:rsidRDefault="006A0DF3" w:rsidP="001D435D">
            <w:r>
              <w:rPr>
                <w:rFonts w:hint="eastAsia"/>
                <w:lang w:eastAsia="zh-CN"/>
              </w:rPr>
              <w:t>20</w:t>
            </w:r>
            <w:r w:rsidR="00C44E3C">
              <w:t>%</w:t>
            </w:r>
          </w:p>
        </w:tc>
      </w:tr>
      <w:tr w:rsidR="00C44E3C" w14:paraId="15FA0CDE" w14:textId="77777777" w:rsidTr="001D435D">
        <w:tc>
          <w:tcPr>
            <w:tcW w:w="4320" w:type="dxa"/>
          </w:tcPr>
          <w:p w14:paraId="6CE8D4A3" w14:textId="77777777" w:rsidR="00C44E3C" w:rsidRDefault="00C44E3C" w:rsidP="001D435D">
            <w:r>
              <w:t>Weekly Quiz</w:t>
            </w:r>
          </w:p>
        </w:tc>
        <w:tc>
          <w:tcPr>
            <w:tcW w:w="4320" w:type="dxa"/>
          </w:tcPr>
          <w:p w14:paraId="3B325BD7" w14:textId="77777777" w:rsidR="00C44E3C" w:rsidRDefault="00C44E3C" w:rsidP="001D435D">
            <w:r>
              <w:t>10%</w:t>
            </w:r>
          </w:p>
        </w:tc>
      </w:tr>
      <w:tr w:rsidR="00C44E3C" w14:paraId="2805B67C" w14:textId="77777777" w:rsidTr="001D435D">
        <w:tc>
          <w:tcPr>
            <w:tcW w:w="4320" w:type="dxa"/>
          </w:tcPr>
          <w:p w14:paraId="0BA91B61" w14:textId="77777777" w:rsidR="00C44E3C" w:rsidRDefault="00C44E3C" w:rsidP="001D435D">
            <w:bookmarkStart w:id="0" w:name="_Hlk187074751"/>
            <w:r>
              <w:t>Case Presentation</w:t>
            </w:r>
            <w:bookmarkEnd w:id="0"/>
          </w:p>
        </w:tc>
        <w:tc>
          <w:tcPr>
            <w:tcW w:w="4320" w:type="dxa"/>
          </w:tcPr>
          <w:p w14:paraId="718C221D" w14:textId="287E4B83" w:rsidR="00C44E3C" w:rsidRDefault="006A0DF3" w:rsidP="001D435D">
            <w:r>
              <w:rPr>
                <w:rFonts w:hint="eastAsia"/>
                <w:lang w:eastAsia="zh-CN"/>
              </w:rPr>
              <w:t>10</w:t>
            </w:r>
            <w:r w:rsidR="00C44E3C">
              <w:t>%</w:t>
            </w:r>
          </w:p>
        </w:tc>
      </w:tr>
      <w:tr w:rsidR="00C44E3C" w14:paraId="7F7A2AC7" w14:textId="77777777" w:rsidTr="001D435D">
        <w:tc>
          <w:tcPr>
            <w:tcW w:w="4320" w:type="dxa"/>
          </w:tcPr>
          <w:p w14:paraId="09E8A0D5" w14:textId="47477CF2" w:rsidR="00C44E3C" w:rsidRDefault="00C44E3C" w:rsidP="001D435D">
            <w:r>
              <w:t>Group Presentation</w:t>
            </w:r>
          </w:p>
        </w:tc>
        <w:tc>
          <w:tcPr>
            <w:tcW w:w="4320" w:type="dxa"/>
          </w:tcPr>
          <w:p w14:paraId="3C6EBDF5" w14:textId="437AB93D" w:rsidR="00C44E3C" w:rsidRDefault="006A0DF3" w:rsidP="001D435D">
            <w:r>
              <w:rPr>
                <w:rFonts w:hint="eastAsia"/>
                <w:lang w:eastAsia="zh-CN"/>
              </w:rPr>
              <w:t>10</w:t>
            </w:r>
            <w:r w:rsidR="00C44E3C">
              <w:t>%</w:t>
            </w:r>
          </w:p>
        </w:tc>
      </w:tr>
      <w:tr w:rsidR="00C44E3C" w14:paraId="003FD756" w14:textId="77777777" w:rsidTr="001D435D">
        <w:tc>
          <w:tcPr>
            <w:tcW w:w="4320" w:type="dxa"/>
          </w:tcPr>
          <w:p w14:paraId="54BBA6A6" w14:textId="77777777" w:rsidR="00C44E3C" w:rsidRDefault="00C44E3C" w:rsidP="001D435D">
            <w:r>
              <w:t>Exam</w:t>
            </w:r>
          </w:p>
        </w:tc>
        <w:tc>
          <w:tcPr>
            <w:tcW w:w="4320" w:type="dxa"/>
          </w:tcPr>
          <w:p w14:paraId="3DF522AB" w14:textId="06CE9C30" w:rsidR="00C44E3C" w:rsidRDefault="006A0DF3" w:rsidP="001D435D">
            <w:r>
              <w:rPr>
                <w:rFonts w:hint="eastAsia"/>
                <w:lang w:eastAsia="zh-CN"/>
              </w:rPr>
              <w:t>20</w:t>
            </w:r>
            <w:r w:rsidR="00C44E3C">
              <w:t>%</w:t>
            </w:r>
          </w:p>
        </w:tc>
      </w:tr>
      <w:tr w:rsidR="00C44E3C" w14:paraId="0530B6EB" w14:textId="77777777" w:rsidTr="001D435D">
        <w:tc>
          <w:tcPr>
            <w:tcW w:w="4320" w:type="dxa"/>
          </w:tcPr>
          <w:p w14:paraId="2C34B039" w14:textId="1B2217FC" w:rsidR="00C44E3C" w:rsidRDefault="00C44E3C" w:rsidP="001D435D">
            <w:pPr>
              <w:rPr>
                <w:lang w:eastAsia="zh-CN"/>
              </w:rPr>
            </w:pPr>
            <w:r>
              <w:t>Peer Evaluation</w:t>
            </w:r>
            <w:r w:rsidR="000F5C6D">
              <w:rPr>
                <w:rFonts w:hint="eastAsia"/>
                <w:lang w:eastAsia="zh-CN"/>
              </w:rPr>
              <w:t xml:space="preserve"> for presentations</w:t>
            </w:r>
          </w:p>
        </w:tc>
        <w:tc>
          <w:tcPr>
            <w:tcW w:w="4320" w:type="dxa"/>
          </w:tcPr>
          <w:p w14:paraId="7C59341A" w14:textId="5429C79A" w:rsidR="00C44E3C" w:rsidRDefault="006A0DF3" w:rsidP="001D435D">
            <w:r>
              <w:rPr>
                <w:rFonts w:hint="eastAsia"/>
                <w:lang w:eastAsia="zh-CN"/>
              </w:rPr>
              <w:t>2</w:t>
            </w:r>
            <w:r w:rsidR="000F5C6D">
              <w:rPr>
                <w:rFonts w:hint="eastAsia"/>
                <w:lang w:eastAsia="zh-CN"/>
              </w:rPr>
              <w:t>0</w:t>
            </w:r>
            <w:r w:rsidR="00C44E3C">
              <w:t>%</w:t>
            </w:r>
          </w:p>
        </w:tc>
      </w:tr>
      <w:tr w:rsidR="008558A4" w14:paraId="13F6D375" w14:textId="77777777" w:rsidTr="001D435D">
        <w:tc>
          <w:tcPr>
            <w:tcW w:w="4320" w:type="dxa"/>
          </w:tcPr>
          <w:p w14:paraId="382DEEB9" w14:textId="1E6FDBB8" w:rsidR="008558A4" w:rsidRDefault="008558A4" w:rsidP="001D435D">
            <w:r w:rsidRPr="008558A4">
              <w:t>SONA Research Participation</w:t>
            </w:r>
          </w:p>
        </w:tc>
        <w:tc>
          <w:tcPr>
            <w:tcW w:w="4320" w:type="dxa"/>
          </w:tcPr>
          <w:p w14:paraId="552BFF87" w14:textId="3A65BDA1" w:rsidR="008558A4" w:rsidRDefault="006A0DF3" w:rsidP="001D435D">
            <w:pPr>
              <w:rPr>
                <w:rFonts w:hint="eastAsia"/>
                <w:lang w:eastAsia="zh-CN"/>
              </w:rPr>
            </w:pPr>
            <w:r>
              <w:rPr>
                <w:rFonts w:hint="eastAsia"/>
                <w:lang w:eastAsia="zh-CN"/>
              </w:rPr>
              <w:t>10</w:t>
            </w:r>
            <w:r w:rsidR="008558A4">
              <w:t>%</w:t>
            </w:r>
          </w:p>
        </w:tc>
      </w:tr>
      <w:tr w:rsidR="00C44E3C" w14:paraId="61149FA3" w14:textId="77777777" w:rsidTr="001D435D">
        <w:tc>
          <w:tcPr>
            <w:tcW w:w="4320" w:type="dxa"/>
          </w:tcPr>
          <w:p w14:paraId="2044B741" w14:textId="77777777" w:rsidR="00C44E3C" w:rsidRDefault="00C44E3C" w:rsidP="001D435D">
            <w:r>
              <w:t>Total</w:t>
            </w:r>
          </w:p>
        </w:tc>
        <w:tc>
          <w:tcPr>
            <w:tcW w:w="4320" w:type="dxa"/>
          </w:tcPr>
          <w:p w14:paraId="0736EC51" w14:textId="77777777" w:rsidR="00C44E3C" w:rsidRDefault="00C44E3C" w:rsidP="001D435D">
            <w:r>
              <w:t>100%</w:t>
            </w:r>
          </w:p>
        </w:tc>
      </w:tr>
    </w:tbl>
    <w:p w14:paraId="6D091B1F" w14:textId="77777777" w:rsidR="00A74670" w:rsidRDefault="00A74670" w:rsidP="005216C2">
      <w:pPr>
        <w:spacing w:before="120" w:after="120"/>
        <w:rPr>
          <w:lang w:eastAsia="zh-CN"/>
        </w:rPr>
      </w:pPr>
    </w:p>
    <w:p w14:paraId="3104955E" w14:textId="77777777" w:rsidR="006A0DF3" w:rsidRDefault="006A0DF3" w:rsidP="005216C2">
      <w:pPr>
        <w:spacing w:before="120" w:after="120"/>
        <w:rPr>
          <w:lang w:eastAsia="zh-CN"/>
        </w:rPr>
      </w:pPr>
    </w:p>
    <w:p w14:paraId="7A46ABA7" w14:textId="77777777" w:rsidR="006A0DF3" w:rsidRDefault="006A0DF3" w:rsidP="005216C2">
      <w:pPr>
        <w:spacing w:before="120" w:after="120"/>
        <w:rPr>
          <w:lang w:eastAsia="zh-CN"/>
        </w:rPr>
      </w:pPr>
    </w:p>
    <w:p w14:paraId="5D7B8654" w14:textId="77777777" w:rsidR="006A0DF3" w:rsidRDefault="006A0DF3" w:rsidP="005216C2">
      <w:pPr>
        <w:spacing w:before="120" w:after="120"/>
        <w:rPr>
          <w:rFonts w:hint="eastAsia"/>
          <w:lang w:eastAsia="zh-CN"/>
        </w:rPr>
      </w:pPr>
    </w:p>
    <w:p w14:paraId="08902F00" w14:textId="3AC85D70" w:rsidR="000E3A4F" w:rsidRPr="00D40A19" w:rsidRDefault="004C6E9F" w:rsidP="005216C2">
      <w:pPr>
        <w:spacing w:before="120" w:after="120"/>
        <w:rPr>
          <w:b/>
          <w:bCs/>
          <w:sz w:val="23"/>
          <w:szCs w:val="23"/>
        </w:rPr>
      </w:pPr>
      <w:r>
        <w:rPr>
          <w:b/>
          <w:bCs/>
          <w:sz w:val="23"/>
          <w:szCs w:val="23"/>
        </w:rPr>
        <w:lastRenderedPageBreak/>
        <w:t>-</w:t>
      </w:r>
      <w:r w:rsidR="00D40A19" w:rsidRPr="00D40A19">
        <w:rPr>
          <w:b/>
          <w:bCs/>
          <w:sz w:val="23"/>
          <w:szCs w:val="23"/>
        </w:rPr>
        <w:t>Grading Scale</w:t>
      </w:r>
    </w:p>
    <w:tbl>
      <w:tblPr>
        <w:tblStyle w:val="TableGrid"/>
        <w:tblW w:w="0" w:type="auto"/>
        <w:tblLook w:val="04A0" w:firstRow="1" w:lastRow="0" w:firstColumn="1" w:lastColumn="0" w:noHBand="0" w:noVBand="1"/>
      </w:tblPr>
      <w:tblGrid>
        <w:gridCol w:w="4320"/>
        <w:gridCol w:w="4320"/>
      </w:tblGrid>
      <w:tr w:rsidR="00D40A19" w14:paraId="1014CC7B" w14:textId="77777777" w:rsidTr="001D435D">
        <w:tc>
          <w:tcPr>
            <w:tcW w:w="4320" w:type="dxa"/>
          </w:tcPr>
          <w:p w14:paraId="0478093E" w14:textId="77777777" w:rsidR="00D40A19" w:rsidRDefault="00D40A19" w:rsidP="001D435D">
            <w:r>
              <w:t>Grading Scale (%)</w:t>
            </w:r>
          </w:p>
        </w:tc>
        <w:tc>
          <w:tcPr>
            <w:tcW w:w="4320" w:type="dxa"/>
          </w:tcPr>
          <w:p w14:paraId="0C075356" w14:textId="77777777" w:rsidR="00D40A19" w:rsidRDefault="00D40A19" w:rsidP="001D435D">
            <w:r>
              <w:t>Grade</w:t>
            </w:r>
          </w:p>
        </w:tc>
      </w:tr>
      <w:tr w:rsidR="00D40A19" w14:paraId="632E6823" w14:textId="77777777" w:rsidTr="001D435D">
        <w:tc>
          <w:tcPr>
            <w:tcW w:w="4320" w:type="dxa"/>
          </w:tcPr>
          <w:p w14:paraId="08F5540B" w14:textId="5586BABD" w:rsidR="00D40A19" w:rsidRDefault="00D40A19" w:rsidP="001D435D">
            <w:r>
              <w:t>90 - 100</w:t>
            </w:r>
          </w:p>
        </w:tc>
        <w:tc>
          <w:tcPr>
            <w:tcW w:w="4320" w:type="dxa"/>
          </w:tcPr>
          <w:p w14:paraId="46A5D6CE" w14:textId="77777777" w:rsidR="00D40A19" w:rsidRDefault="00D40A19" w:rsidP="001D435D">
            <w:r>
              <w:t>A</w:t>
            </w:r>
          </w:p>
        </w:tc>
      </w:tr>
      <w:tr w:rsidR="00D40A19" w14:paraId="59F3710B" w14:textId="77777777" w:rsidTr="001D435D">
        <w:tc>
          <w:tcPr>
            <w:tcW w:w="4320" w:type="dxa"/>
          </w:tcPr>
          <w:p w14:paraId="293F975A" w14:textId="340CD8A0" w:rsidR="00D40A19" w:rsidRDefault="00D40A19" w:rsidP="001D435D">
            <w:r>
              <w:t>80.00 - 89.99</w:t>
            </w:r>
          </w:p>
        </w:tc>
        <w:tc>
          <w:tcPr>
            <w:tcW w:w="4320" w:type="dxa"/>
          </w:tcPr>
          <w:p w14:paraId="079E2B65" w14:textId="6BDF4DAF" w:rsidR="00D40A19" w:rsidRDefault="00D40A19" w:rsidP="001D435D">
            <w:r>
              <w:t>B</w:t>
            </w:r>
          </w:p>
        </w:tc>
      </w:tr>
      <w:tr w:rsidR="00D40A19" w14:paraId="659C84B4" w14:textId="77777777" w:rsidTr="001D435D">
        <w:tc>
          <w:tcPr>
            <w:tcW w:w="4320" w:type="dxa"/>
          </w:tcPr>
          <w:p w14:paraId="417496E7" w14:textId="69175F8A" w:rsidR="00D40A19" w:rsidRDefault="00D40A19" w:rsidP="001D435D">
            <w:r>
              <w:t>7</w:t>
            </w:r>
            <w:r w:rsidR="00BA7729">
              <w:t>0</w:t>
            </w:r>
            <w:r>
              <w:t>.00 - 79.99</w:t>
            </w:r>
          </w:p>
        </w:tc>
        <w:tc>
          <w:tcPr>
            <w:tcW w:w="4320" w:type="dxa"/>
          </w:tcPr>
          <w:p w14:paraId="30CDE37A" w14:textId="40B920C7" w:rsidR="00D40A19" w:rsidRDefault="00D40A19" w:rsidP="001D435D">
            <w:r>
              <w:t xml:space="preserve">C </w:t>
            </w:r>
          </w:p>
        </w:tc>
      </w:tr>
      <w:tr w:rsidR="00D40A19" w14:paraId="1DA367E9" w14:textId="77777777" w:rsidTr="001D435D">
        <w:tc>
          <w:tcPr>
            <w:tcW w:w="4320" w:type="dxa"/>
          </w:tcPr>
          <w:p w14:paraId="1CD4FCC4" w14:textId="21572578" w:rsidR="00D40A19" w:rsidRDefault="00D40A19" w:rsidP="001D435D">
            <w:r>
              <w:t>6</w:t>
            </w:r>
            <w:r w:rsidR="00BA7729">
              <w:t>0</w:t>
            </w:r>
            <w:r>
              <w:t>.00 - 69.99</w:t>
            </w:r>
          </w:p>
        </w:tc>
        <w:tc>
          <w:tcPr>
            <w:tcW w:w="4320" w:type="dxa"/>
          </w:tcPr>
          <w:p w14:paraId="31F1A067" w14:textId="192B3E7F" w:rsidR="00D40A19" w:rsidRDefault="00D40A19" w:rsidP="001D435D">
            <w:r>
              <w:t xml:space="preserve">D </w:t>
            </w:r>
          </w:p>
        </w:tc>
      </w:tr>
      <w:tr w:rsidR="00D40A19" w14:paraId="514F4916" w14:textId="77777777" w:rsidTr="001D435D">
        <w:tc>
          <w:tcPr>
            <w:tcW w:w="4320" w:type="dxa"/>
          </w:tcPr>
          <w:p w14:paraId="21B90535" w14:textId="77777777" w:rsidR="00D40A19" w:rsidRDefault="00D40A19" w:rsidP="001D435D">
            <w:r>
              <w:t>0 - 59.99</w:t>
            </w:r>
          </w:p>
        </w:tc>
        <w:tc>
          <w:tcPr>
            <w:tcW w:w="4320" w:type="dxa"/>
          </w:tcPr>
          <w:p w14:paraId="52097EB8" w14:textId="77777777" w:rsidR="00D40A19" w:rsidRDefault="00D40A19" w:rsidP="001D435D">
            <w:r>
              <w:t>F</w:t>
            </w:r>
          </w:p>
        </w:tc>
      </w:tr>
    </w:tbl>
    <w:p w14:paraId="167D24A8" w14:textId="77777777" w:rsidR="00EC69C4" w:rsidRDefault="00EC69C4" w:rsidP="00EC69C4">
      <w:pPr>
        <w:pStyle w:val="Default"/>
        <w:rPr>
          <w:sz w:val="23"/>
          <w:szCs w:val="23"/>
        </w:rPr>
      </w:pPr>
    </w:p>
    <w:p w14:paraId="3CEFBA6C" w14:textId="1AE9CD7E" w:rsidR="00EC69C4" w:rsidRDefault="00EC69C4" w:rsidP="00EC69C4">
      <w:pPr>
        <w:pStyle w:val="Default"/>
        <w:rPr>
          <w:color w:val="auto"/>
          <w:sz w:val="23"/>
          <w:szCs w:val="23"/>
        </w:rPr>
      </w:pPr>
      <w:r>
        <w:rPr>
          <w:b/>
          <w:bCs/>
          <w:color w:val="auto"/>
          <w:sz w:val="23"/>
          <w:szCs w:val="23"/>
        </w:rPr>
        <w:t xml:space="preserve">Note: </w:t>
      </w:r>
    </w:p>
    <w:p w14:paraId="0A9520B7" w14:textId="66DD349B" w:rsidR="007B1D5B" w:rsidRDefault="00EC69C4" w:rsidP="005216C2">
      <w:pPr>
        <w:spacing w:before="120" w:after="120"/>
        <w:rPr>
          <w:lang w:eastAsia="zh-CN"/>
        </w:rPr>
      </w:pPr>
      <w:r>
        <w:rPr>
          <w:sz w:val="23"/>
          <w:szCs w:val="23"/>
        </w:rPr>
        <w:t>Grades are not “given.” They are earned based on your performance and are not negotiable commodities.</w:t>
      </w:r>
    </w:p>
    <w:p w14:paraId="35706ADA" w14:textId="77777777" w:rsidR="006A0DF3" w:rsidRDefault="006A0DF3" w:rsidP="005216C2">
      <w:pPr>
        <w:spacing w:before="120" w:after="120"/>
        <w:rPr>
          <w:rFonts w:hint="eastAsia"/>
          <w:lang w:eastAsia="zh-CN"/>
        </w:rPr>
      </w:pPr>
    </w:p>
    <w:p w14:paraId="5BCC5105" w14:textId="35D98277" w:rsidR="00F55310" w:rsidRPr="00AA0904" w:rsidRDefault="004C6E9F" w:rsidP="00F55310">
      <w:pPr>
        <w:pStyle w:val="Default"/>
        <w:numPr>
          <w:ilvl w:val="0"/>
          <w:numId w:val="25"/>
        </w:numPr>
        <w:rPr>
          <w:rFonts w:ascii="Times New Roman" w:hAnsi="Times New Roman" w:cs="Times New Roman"/>
          <w:b/>
          <w:bCs/>
          <w:sz w:val="23"/>
          <w:szCs w:val="23"/>
        </w:rPr>
      </w:pPr>
      <w:r w:rsidRPr="004C6E9F">
        <w:rPr>
          <w:rFonts w:ascii="Times New Roman" w:hAnsi="Times New Roman" w:cs="Times New Roman"/>
          <w:b/>
          <w:bCs/>
          <w:sz w:val="23"/>
          <w:szCs w:val="23"/>
        </w:rPr>
        <w:t xml:space="preserve">Attendance </w:t>
      </w:r>
      <w:r w:rsidR="00F55310">
        <w:rPr>
          <w:rFonts w:ascii="Times New Roman" w:hAnsi="Times New Roman" w:cs="Times New Roman" w:hint="eastAsia"/>
          <w:b/>
          <w:bCs/>
          <w:sz w:val="23"/>
          <w:szCs w:val="23"/>
        </w:rPr>
        <w:t xml:space="preserve">and </w:t>
      </w:r>
      <w:r w:rsidR="00F55310" w:rsidRPr="00AA0904">
        <w:rPr>
          <w:rFonts w:ascii="Times New Roman" w:hAnsi="Times New Roman" w:cs="Times New Roman"/>
          <w:b/>
          <w:bCs/>
          <w:sz w:val="23"/>
          <w:szCs w:val="23"/>
        </w:rPr>
        <w:t>Class Participation (</w:t>
      </w:r>
      <w:r w:rsidR="006A0DF3">
        <w:rPr>
          <w:rFonts w:ascii="Times New Roman" w:hAnsi="Times New Roman" w:cs="Times New Roman" w:hint="eastAsia"/>
          <w:b/>
          <w:bCs/>
          <w:sz w:val="23"/>
          <w:szCs w:val="23"/>
        </w:rPr>
        <w:t>20</w:t>
      </w:r>
      <w:r w:rsidR="00F55310" w:rsidRPr="00AA0904">
        <w:rPr>
          <w:rFonts w:ascii="Times New Roman" w:hAnsi="Times New Roman" w:cs="Times New Roman"/>
          <w:b/>
          <w:bCs/>
          <w:sz w:val="23"/>
          <w:szCs w:val="23"/>
        </w:rPr>
        <w:t>%)</w:t>
      </w:r>
    </w:p>
    <w:p w14:paraId="167B71EE" w14:textId="7DCED653" w:rsidR="00FA0F9D" w:rsidRDefault="004C6E9F" w:rsidP="00FA0F9D">
      <w:pPr>
        <w:spacing w:before="120" w:after="120"/>
        <w:ind w:left="720"/>
        <w:rPr>
          <w:sz w:val="23"/>
          <w:szCs w:val="23"/>
        </w:rPr>
      </w:pPr>
      <w:r>
        <w:rPr>
          <w:sz w:val="23"/>
          <w:szCs w:val="23"/>
        </w:rPr>
        <w:t xml:space="preserve">Attendance is </w:t>
      </w:r>
      <w:r>
        <w:rPr>
          <w:b/>
          <w:bCs/>
          <w:sz w:val="23"/>
          <w:szCs w:val="23"/>
        </w:rPr>
        <w:t xml:space="preserve">mandatory </w:t>
      </w:r>
      <w:r>
        <w:rPr>
          <w:sz w:val="23"/>
          <w:szCs w:val="23"/>
        </w:rPr>
        <w:t xml:space="preserve">in this class since your participation is essential for class discussions. You are expected to be physically present in classroom on time and to actively engage in class discussions. </w:t>
      </w:r>
      <w:r w:rsidR="00FA0F9D" w:rsidRPr="00FA0F9D">
        <w:rPr>
          <w:b/>
          <w:bCs/>
          <w:sz w:val="23"/>
          <w:szCs w:val="23"/>
        </w:rPr>
        <w:t>Your class attendance is recorded by your submissions of in-class quizzes.</w:t>
      </w:r>
    </w:p>
    <w:p w14:paraId="7B4CF7A5" w14:textId="60D5B9F0" w:rsidR="00F55310" w:rsidRPr="00AA0904" w:rsidRDefault="004C6E9F" w:rsidP="00AA0904">
      <w:pPr>
        <w:spacing w:before="120" w:after="120"/>
        <w:ind w:left="720"/>
        <w:rPr>
          <w:sz w:val="23"/>
          <w:szCs w:val="23"/>
        </w:rPr>
      </w:pPr>
      <w:r>
        <w:rPr>
          <w:b/>
          <w:bCs/>
          <w:sz w:val="23"/>
          <w:szCs w:val="23"/>
        </w:rPr>
        <w:t>Late arrival, defined as arriving 30 minutes after the class starts, is discouraged</w:t>
      </w:r>
      <w:r>
        <w:rPr>
          <w:sz w:val="23"/>
          <w:szCs w:val="23"/>
        </w:rPr>
        <w:t xml:space="preserve">. </w:t>
      </w:r>
      <w:r w:rsidRPr="0025722D">
        <w:rPr>
          <w:b/>
          <w:bCs/>
          <w:sz w:val="23"/>
          <w:szCs w:val="23"/>
        </w:rPr>
        <w:t>Three late arrivals will be considered ONE absence.</w:t>
      </w:r>
      <w:r>
        <w:rPr>
          <w:sz w:val="23"/>
          <w:szCs w:val="23"/>
        </w:rPr>
        <w:t xml:space="preserve"> Your attendance is crucial, not only for your benefit but also for your classmates. Excused absences will be considered based on the situation, and proof must be provided for the excused absence. Students who anticipate the necessity of being absent from class due to the observation of a major religious observance, jury duty or other legitimate reasons should provide </w:t>
      </w:r>
      <w:r>
        <w:rPr>
          <w:b/>
          <w:bCs/>
          <w:sz w:val="23"/>
          <w:szCs w:val="23"/>
        </w:rPr>
        <w:t xml:space="preserve">advance </w:t>
      </w:r>
      <w:r>
        <w:rPr>
          <w:sz w:val="23"/>
          <w:szCs w:val="23"/>
        </w:rPr>
        <w:t>written notice of the date(s) to the instructor.</w:t>
      </w:r>
    </w:p>
    <w:p w14:paraId="3BE07D3F" w14:textId="0EFA27EE" w:rsidR="0087485C" w:rsidRPr="0087485C" w:rsidRDefault="00917DFA" w:rsidP="0087485C">
      <w:pPr>
        <w:spacing w:before="120" w:after="120"/>
        <w:ind w:left="720"/>
        <w:rPr>
          <w:sz w:val="23"/>
          <w:szCs w:val="23"/>
        </w:rPr>
      </w:pPr>
      <w:r w:rsidRPr="00917DFA">
        <w:rPr>
          <w:sz w:val="23"/>
          <w:szCs w:val="23"/>
        </w:rPr>
        <w:t xml:space="preserve">Your class participation grade will mainly depend on both the </w:t>
      </w:r>
      <w:r w:rsidRPr="00917DFA">
        <w:rPr>
          <w:b/>
          <w:bCs/>
          <w:sz w:val="23"/>
          <w:szCs w:val="23"/>
        </w:rPr>
        <w:t>quality and quantity</w:t>
      </w:r>
      <w:r w:rsidRPr="00917DFA">
        <w:rPr>
          <w:sz w:val="23"/>
          <w:szCs w:val="23"/>
        </w:rPr>
        <w:t xml:space="preserve"> of contributions to class discussions including both in-class and Canvas discussion. High-quality contribution is based upon your thorough preparation and presentation of important ideas, useful insights, and persuasive arguments.</w:t>
      </w:r>
      <w:r>
        <w:rPr>
          <w:sz w:val="23"/>
          <w:szCs w:val="23"/>
        </w:rPr>
        <w:t xml:space="preserve"> </w:t>
      </w:r>
      <w:r w:rsidR="0087485C">
        <w:rPr>
          <w:sz w:val="23"/>
          <w:szCs w:val="23"/>
        </w:rPr>
        <w:t xml:space="preserve">You can participate by </w:t>
      </w:r>
      <w:r w:rsidR="0087485C" w:rsidRPr="00917DFA">
        <w:rPr>
          <w:sz w:val="23"/>
          <w:szCs w:val="23"/>
        </w:rPr>
        <w:t>answer</w:t>
      </w:r>
      <w:r w:rsidR="0087485C">
        <w:rPr>
          <w:sz w:val="23"/>
          <w:szCs w:val="23"/>
        </w:rPr>
        <w:t>ing</w:t>
      </w:r>
      <w:r w:rsidR="0087485C" w:rsidRPr="00917DFA">
        <w:rPr>
          <w:sz w:val="23"/>
          <w:szCs w:val="23"/>
        </w:rPr>
        <w:t xml:space="preserve"> my questions or comment on other students’ answers by speaking in class.</w:t>
      </w:r>
      <w:r w:rsidR="0087485C">
        <w:rPr>
          <w:sz w:val="23"/>
          <w:szCs w:val="23"/>
        </w:rPr>
        <w:t xml:space="preserve"> </w:t>
      </w:r>
      <w:r w:rsidR="0087485C" w:rsidRPr="0087485C">
        <w:rPr>
          <w:sz w:val="23"/>
          <w:szCs w:val="23"/>
        </w:rPr>
        <w:t>Good examples of discussion include:</w:t>
      </w:r>
    </w:p>
    <w:p w14:paraId="2E31B7B3" w14:textId="77777777" w:rsidR="0087485C" w:rsidRPr="0087485C" w:rsidRDefault="0087485C" w:rsidP="0087485C">
      <w:pPr>
        <w:spacing w:before="120" w:after="120"/>
        <w:ind w:left="1440"/>
        <w:rPr>
          <w:sz w:val="23"/>
          <w:szCs w:val="23"/>
        </w:rPr>
      </w:pPr>
      <w:r w:rsidRPr="0087485C">
        <w:rPr>
          <w:sz w:val="23"/>
          <w:szCs w:val="23"/>
        </w:rPr>
        <w:t>• Provoking constructive dialogue among students</w:t>
      </w:r>
    </w:p>
    <w:p w14:paraId="44611163" w14:textId="77777777" w:rsidR="0087485C" w:rsidRPr="0087485C" w:rsidRDefault="0087485C" w:rsidP="0087485C">
      <w:pPr>
        <w:spacing w:before="120" w:after="120"/>
        <w:ind w:left="1440"/>
        <w:rPr>
          <w:sz w:val="23"/>
          <w:szCs w:val="23"/>
        </w:rPr>
      </w:pPr>
      <w:r w:rsidRPr="0087485C">
        <w:rPr>
          <w:sz w:val="23"/>
          <w:szCs w:val="23"/>
        </w:rPr>
        <w:t>• Introducing thoughtful perspectives</w:t>
      </w:r>
    </w:p>
    <w:p w14:paraId="5AE4E81E" w14:textId="77777777" w:rsidR="0087485C" w:rsidRPr="0087485C" w:rsidRDefault="0087485C" w:rsidP="0087485C">
      <w:pPr>
        <w:spacing w:before="120" w:after="120"/>
        <w:ind w:left="1440"/>
        <w:rPr>
          <w:sz w:val="23"/>
          <w:szCs w:val="23"/>
        </w:rPr>
      </w:pPr>
      <w:r w:rsidRPr="0087485C">
        <w:rPr>
          <w:sz w:val="23"/>
          <w:szCs w:val="23"/>
        </w:rPr>
        <w:t>• Clarifying difficult concepts with facts and examples</w:t>
      </w:r>
    </w:p>
    <w:p w14:paraId="23A27DAC" w14:textId="2DDA9753" w:rsidR="0087485C" w:rsidRDefault="0087485C" w:rsidP="0087485C">
      <w:pPr>
        <w:spacing w:before="120" w:after="120"/>
        <w:ind w:left="1440"/>
        <w:rPr>
          <w:sz w:val="23"/>
          <w:szCs w:val="23"/>
        </w:rPr>
      </w:pPr>
      <w:r w:rsidRPr="0087485C">
        <w:rPr>
          <w:sz w:val="23"/>
          <w:szCs w:val="23"/>
        </w:rPr>
        <w:t xml:space="preserve">• Demonstrating and in-depth understanding of class material </w:t>
      </w:r>
    </w:p>
    <w:p w14:paraId="7E2FE229" w14:textId="236F2D6B" w:rsidR="0087485C" w:rsidRDefault="00150C02" w:rsidP="0087485C">
      <w:pPr>
        <w:spacing w:before="120" w:after="120"/>
        <w:ind w:left="720"/>
        <w:rPr>
          <w:sz w:val="23"/>
          <w:szCs w:val="23"/>
        </w:rPr>
      </w:pPr>
      <w:r w:rsidRPr="00150C02">
        <w:rPr>
          <w:sz w:val="23"/>
          <w:szCs w:val="23"/>
        </w:rPr>
        <w:lastRenderedPageBreak/>
        <w:t xml:space="preserve">If I find that your comment meets the above standards, I will give you a thumbs-up or </w:t>
      </w:r>
      <w:proofErr w:type="gramStart"/>
      <w:r w:rsidRPr="00150C02">
        <w:rPr>
          <w:sz w:val="23"/>
          <w:szCs w:val="23"/>
        </w:rPr>
        <w:t>say</w:t>
      </w:r>
      <w:proofErr w:type="gramEnd"/>
      <w:r w:rsidRPr="00150C02">
        <w:rPr>
          <w:sz w:val="23"/>
          <w:szCs w:val="23"/>
        </w:rPr>
        <w:t xml:space="preserve"> “good answer.” Those who receive a thumbs-up </w:t>
      </w:r>
      <w:r>
        <w:rPr>
          <w:sz w:val="23"/>
          <w:szCs w:val="23"/>
        </w:rPr>
        <w:t xml:space="preserve">and provide good answer </w:t>
      </w:r>
      <w:r w:rsidRPr="00150C02">
        <w:rPr>
          <w:sz w:val="23"/>
          <w:szCs w:val="23"/>
        </w:rPr>
        <w:t>should report to me after each class to ensure your participation is recorded.</w:t>
      </w:r>
      <w:r w:rsidR="0087485C" w:rsidRPr="0087485C">
        <w:rPr>
          <w:sz w:val="23"/>
          <w:szCs w:val="23"/>
        </w:rPr>
        <w:t xml:space="preserve"> </w:t>
      </w:r>
    </w:p>
    <w:p w14:paraId="4A22A8E6" w14:textId="2EB65E57" w:rsidR="00D97F72" w:rsidRPr="00D97F72" w:rsidRDefault="00917DFA" w:rsidP="00D97F72">
      <w:pPr>
        <w:spacing w:before="120" w:after="120"/>
        <w:ind w:left="1080"/>
        <w:rPr>
          <w:sz w:val="23"/>
          <w:szCs w:val="23"/>
        </w:rPr>
      </w:pPr>
      <w:r w:rsidRPr="00C67FB4">
        <w:rPr>
          <w:b/>
          <w:bCs/>
          <w:sz w:val="23"/>
          <w:szCs w:val="23"/>
        </w:rPr>
        <w:t>NOTE</w:t>
      </w:r>
      <w:r w:rsidRPr="00C67FB4">
        <w:rPr>
          <w:sz w:val="23"/>
          <w:szCs w:val="23"/>
        </w:rPr>
        <w:t xml:space="preserve">: </w:t>
      </w:r>
      <w:r w:rsidRPr="00C67FB4">
        <w:rPr>
          <w:b/>
          <w:bCs/>
          <w:sz w:val="23"/>
          <w:szCs w:val="23"/>
        </w:rPr>
        <w:t>Only those students in class</w:t>
      </w:r>
      <w:r w:rsidRPr="00C67FB4">
        <w:rPr>
          <w:sz w:val="23"/>
          <w:szCs w:val="23"/>
        </w:rPr>
        <w:t xml:space="preserve"> are eligible for the participation grade.</w:t>
      </w:r>
    </w:p>
    <w:p w14:paraId="1D3A2AD4" w14:textId="0865B862" w:rsidR="0065544A" w:rsidRDefault="0078688C" w:rsidP="0078688C">
      <w:pPr>
        <w:pStyle w:val="Default"/>
        <w:numPr>
          <w:ilvl w:val="0"/>
          <w:numId w:val="25"/>
        </w:numPr>
        <w:rPr>
          <w:rFonts w:ascii="Times New Roman" w:hAnsi="Times New Roman" w:cs="Times New Roman"/>
          <w:b/>
          <w:bCs/>
          <w:sz w:val="23"/>
          <w:szCs w:val="23"/>
        </w:rPr>
      </w:pPr>
      <w:r w:rsidRPr="0078688C">
        <w:rPr>
          <w:rFonts w:ascii="Times New Roman" w:hAnsi="Times New Roman" w:cs="Times New Roman"/>
          <w:b/>
          <w:bCs/>
          <w:sz w:val="23"/>
          <w:szCs w:val="23"/>
        </w:rPr>
        <w:t>Weekly Quiz (10%)</w:t>
      </w:r>
    </w:p>
    <w:p w14:paraId="09831BE3" w14:textId="4AFAD51B" w:rsidR="002F168E" w:rsidRDefault="002F168E" w:rsidP="002F168E">
      <w:pPr>
        <w:pStyle w:val="Default"/>
        <w:ind w:left="720"/>
        <w:rPr>
          <w:rFonts w:ascii="Times New Roman" w:hAnsi="Times New Roman" w:cs="Times New Roman"/>
          <w:sz w:val="23"/>
          <w:szCs w:val="23"/>
        </w:rPr>
      </w:pPr>
      <w:r w:rsidRPr="002F168E">
        <w:rPr>
          <w:rFonts w:ascii="Times New Roman" w:hAnsi="Times New Roman" w:cs="Times New Roman"/>
          <w:sz w:val="23"/>
          <w:szCs w:val="23"/>
        </w:rPr>
        <w:t xml:space="preserve">The title of the case assigned for each </w:t>
      </w:r>
      <w:r>
        <w:rPr>
          <w:rFonts w:ascii="Times New Roman" w:hAnsi="Times New Roman" w:cs="Times New Roman"/>
          <w:sz w:val="23"/>
          <w:szCs w:val="23"/>
        </w:rPr>
        <w:t>week</w:t>
      </w:r>
      <w:r w:rsidRPr="002F168E">
        <w:rPr>
          <w:rFonts w:ascii="Times New Roman" w:hAnsi="Times New Roman" w:cs="Times New Roman"/>
          <w:sz w:val="23"/>
          <w:szCs w:val="23"/>
        </w:rPr>
        <w:t xml:space="preserve"> can be found in the “tentative class schedule” section. To test your preparation, I will give a quiz before the discussion of each case</w:t>
      </w:r>
      <w:r>
        <w:rPr>
          <w:rFonts w:ascii="Times New Roman" w:hAnsi="Times New Roman" w:cs="Times New Roman"/>
          <w:sz w:val="23"/>
          <w:szCs w:val="23"/>
        </w:rPr>
        <w:t xml:space="preserve"> in each class</w:t>
      </w:r>
      <w:r w:rsidRPr="002F168E">
        <w:rPr>
          <w:rFonts w:ascii="Times New Roman" w:hAnsi="Times New Roman" w:cs="Times New Roman"/>
          <w:sz w:val="23"/>
          <w:szCs w:val="23"/>
        </w:rPr>
        <w:t>. The quizzes are in format of multiple choices for the content of the case</w:t>
      </w:r>
      <w:r>
        <w:rPr>
          <w:rFonts w:ascii="Times New Roman" w:hAnsi="Times New Roman" w:cs="Times New Roman"/>
          <w:sz w:val="23"/>
          <w:szCs w:val="23"/>
        </w:rPr>
        <w:t>.</w:t>
      </w:r>
    </w:p>
    <w:p w14:paraId="13CE5650" w14:textId="6DD1E4F2" w:rsidR="002F168E" w:rsidRDefault="002F168E" w:rsidP="002F168E">
      <w:pPr>
        <w:pStyle w:val="Default"/>
        <w:ind w:left="720"/>
        <w:rPr>
          <w:rFonts w:ascii="Times New Roman" w:hAnsi="Times New Roman" w:cs="Times New Roman"/>
          <w:sz w:val="23"/>
          <w:szCs w:val="23"/>
        </w:rPr>
      </w:pPr>
    </w:p>
    <w:p w14:paraId="2849065C" w14:textId="024B10BF" w:rsidR="002F168E" w:rsidRDefault="002F168E" w:rsidP="002F168E">
      <w:pPr>
        <w:pStyle w:val="Default"/>
        <w:numPr>
          <w:ilvl w:val="0"/>
          <w:numId w:val="25"/>
        </w:numPr>
        <w:rPr>
          <w:rFonts w:ascii="Times New Roman" w:hAnsi="Times New Roman" w:cs="Times New Roman"/>
          <w:b/>
          <w:bCs/>
          <w:sz w:val="23"/>
          <w:szCs w:val="23"/>
        </w:rPr>
      </w:pPr>
      <w:r w:rsidRPr="002F168E">
        <w:rPr>
          <w:rFonts w:ascii="Times New Roman" w:hAnsi="Times New Roman" w:cs="Times New Roman"/>
          <w:b/>
          <w:bCs/>
          <w:sz w:val="23"/>
          <w:szCs w:val="23"/>
        </w:rPr>
        <w:t>Case Presentation (</w:t>
      </w:r>
      <w:r w:rsidR="00081613" w:rsidRPr="002F168E">
        <w:rPr>
          <w:rFonts w:ascii="Times New Roman" w:hAnsi="Times New Roman" w:cs="Times New Roman"/>
          <w:b/>
          <w:bCs/>
          <w:sz w:val="23"/>
          <w:szCs w:val="23"/>
        </w:rPr>
        <w:t>1</w:t>
      </w:r>
      <w:r w:rsidR="00081613">
        <w:rPr>
          <w:rFonts w:ascii="Times New Roman" w:hAnsi="Times New Roman" w:cs="Times New Roman" w:hint="eastAsia"/>
          <w:b/>
          <w:bCs/>
          <w:sz w:val="23"/>
          <w:szCs w:val="23"/>
        </w:rPr>
        <w:t>0</w:t>
      </w:r>
      <w:r w:rsidRPr="002F168E">
        <w:rPr>
          <w:rFonts w:ascii="Times New Roman" w:hAnsi="Times New Roman" w:cs="Times New Roman"/>
          <w:b/>
          <w:bCs/>
          <w:sz w:val="23"/>
          <w:szCs w:val="23"/>
        </w:rPr>
        <w:t>%)</w:t>
      </w:r>
    </w:p>
    <w:p w14:paraId="3D524170" w14:textId="02C47FFC" w:rsidR="00B61461" w:rsidRDefault="006B6258" w:rsidP="00AA0904">
      <w:pPr>
        <w:pStyle w:val="Default"/>
        <w:ind w:left="720"/>
        <w:rPr>
          <w:rFonts w:ascii="Times New Roman" w:hAnsi="Times New Roman" w:cs="Times New Roman"/>
          <w:sz w:val="23"/>
          <w:szCs w:val="23"/>
        </w:rPr>
      </w:pPr>
      <w:r w:rsidRPr="006B6258">
        <w:rPr>
          <w:rFonts w:ascii="Times New Roman" w:hAnsi="Times New Roman" w:cs="Times New Roman"/>
          <w:sz w:val="23"/>
          <w:szCs w:val="23"/>
        </w:rPr>
        <w:t xml:space="preserve">Students are randomly assigned to different groups for </w:t>
      </w:r>
      <w:r w:rsidRPr="00AA0CA2">
        <w:rPr>
          <w:rFonts w:ascii="Times New Roman" w:hAnsi="Times New Roman" w:cs="Times New Roman"/>
          <w:b/>
          <w:bCs/>
          <w:sz w:val="23"/>
          <w:szCs w:val="23"/>
        </w:rPr>
        <w:t>case presentations</w:t>
      </w:r>
      <w:r w:rsidRPr="006B6258">
        <w:rPr>
          <w:rFonts w:ascii="Times New Roman" w:hAnsi="Times New Roman" w:cs="Times New Roman"/>
          <w:sz w:val="23"/>
          <w:szCs w:val="23"/>
        </w:rPr>
        <w:t xml:space="preserve"> and </w:t>
      </w:r>
      <w:r w:rsidRPr="00AA0CA2">
        <w:rPr>
          <w:rFonts w:ascii="Times New Roman" w:hAnsi="Times New Roman" w:cs="Times New Roman"/>
          <w:b/>
          <w:bCs/>
          <w:sz w:val="23"/>
          <w:szCs w:val="23"/>
        </w:rPr>
        <w:t>group projects</w:t>
      </w:r>
      <w:r w:rsidRPr="006B6258">
        <w:rPr>
          <w:rFonts w:ascii="Times New Roman" w:hAnsi="Times New Roman" w:cs="Times New Roman"/>
          <w:sz w:val="23"/>
          <w:szCs w:val="23"/>
        </w:rPr>
        <w:t xml:space="preserve">. </w:t>
      </w:r>
      <w:r w:rsidR="00AA0CA2" w:rsidRPr="00AA0CA2">
        <w:rPr>
          <w:rFonts w:ascii="Times New Roman" w:hAnsi="Times New Roman" w:cs="Times New Roman"/>
          <w:b/>
          <w:bCs/>
          <w:sz w:val="23"/>
          <w:szCs w:val="23"/>
        </w:rPr>
        <w:t xml:space="preserve">Regarding the case presentation, </w:t>
      </w:r>
      <w:r w:rsidR="006946B5">
        <w:rPr>
          <w:rFonts w:ascii="Times New Roman" w:hAnsi="Times New Roman" w:cs="Times New Roman" w:hint="eastAsia"/>
          <w:sz w:val="23"/>
          <w:szCs w:val="23"/>
        </w:rPr>
        <w:t>a</w:t>
      </w:r>
      <w:r w:rsidR="006946B5" w:rsidRPr="006946B5">
        <w:rPr>
          <w:rFonts w:ascii="Times New Roman" w:hAnsi="Times New Roman" w:cs="Times New Roman"/>
          <w:sz w:val="23"/>
          <w:szCs w:val="23"/>
        </w:rPr>
        <w:t xml:space="preserve"> weekly leading group is required to present background information on the focal company in the case.</w:t>
      </w:r>
      <w:r w:rsidR="004714A3" w:rsidRPr="004714A3">
        <w:rPr>
          <w:rFonts w:ascii="Times New Roman" w:hAnsi="Times New Roman" w:cs="Times New Roman"/>
          <w:sz w:val="23"/>
          <w:szCs w:val="23"/>
        </w:rPr>
        <w:t xml:space="preserve"> </w:t>
      </w:r>
      <w:r w:rsidR="004714A3" w:rsidRPr="00AA0CA2">
        <w:rPr>
          <w:rFonts w:ascii="Times New Roman" w:hAnsi="Times New Roman" w:cs="Times New Roman"/>
          <w:sz w:val="23"/>
          <w:szCs w:val="23"/>
        </w:rPr>
        <w:t xml:space="preserve">The presentation slides should </w:t>
      </w:r>
      <w:r w:rsidR="006946B5">
        <w:rPr>
          <w:rFonts w:ascii="Times New Roman" w:hAnsi="Times New Roman" w:cs="Times New Roman" w:hint="eastAsia"/>
          <w:sz w:val="23"/>
          <w:szCs w:val="23"/>
        </w:rPr>
        <w:t>no fewer than</w:t>
      </w:r>
      <w:r w:rsidR="004714A3" w:rsidRPr="00AA0CA2">
        <w:rPr>
          <w:rFonts w:ascii="Times New Roman" w:hAnsi="Times New Roman" w:cs="Times New Roman"/>
          <w:b/>
          <w:bCs/>
          <w:sz w:val="23"/>
          <w:szCs w:val="23"/>
        </w:rPr>
        <w:t xml:space="preserve"> 15 pages</w:t>
      </w:r>
      <w:r w:rsidR="004714A3">
        <w:rPr>
          <w:rFonts w:ascii="Times New Roman" w:hAnsi="Times New Roman" w:cs="Times New Roman" w:hint="eastAsia"/>
          <w:sz w:val="23"/>
          <w:szCs w:val="23"/>
        </w:rPr>
        <w:t xml:space="preserve">. </w:t>
      </w:r>
      <w:r w:rsidR="006946B5" w:rsidRPr="006946B5">
        <w:rPr>
          <w:rFonts w:ascii="Times New Roman" w:hAnsi="Times New Roman" w:cs="Times New Roman"/>
          <w:sz w:val="23"/>
          <w:szCs w:val="23"/>
        </w:rPr>
        <w:t>Specifically, the weekly group will provide an overview of the case, including the focal company and its challenges.</w:t>
      </w:r>
      <w:r w:rsidR="006946B5">
        <w:rPr>
          <w:rFonts w:ascii="Times New Roman" w:hAnsi="Times New Roman" w:cs="Times New Roman" w:hint="eastAsia"/>
          <w:sz w:val="23"/>
          <w:szCs w:val="23"/>
        </w:rPr>
        <w:t xml:space="preserve"> </w:t>
      </w:r>
      <w:r w:rsidR="006946B5" w:rsidRPr="00AA0CA2">
        <w:rPr>
          <w:rFonts w:ascii="Times New Roman" w:hAnsi="Times New Roman" w:cs="Times New Roman"/>
          <w:sz w:val="23"/>
          <w:szCs w:val="23"/>
        </w:rPr>
        <w:t xml:space="preserve">While it is not necessary to cover every detail of the case in the presentation, you should provide </w:t>
      </w:r>
      <w:r w:rsidR="006946B5" w:rsidRPr="00AA0CA2">
        <w:rPr>
          <w:rFonts w:ascii="Times New Roman" w:hAnsi="Times New Roman" w:cs="Times New Roman"/>
          <w:b/>
          <w:bCs/>
          <w:sz w:val="23"/>
          <w:szCs w:val="23"/>
        </w:rPr>
        <w:t>sufficient information under each subtitle</w:t>
      </w:r>
      <w:r w:rsidR="006946B5" w:rsidRPr="00AA0CA2">
        <w:rPr>
          <w:rFonts w:ascii="Times New Roman" w:hAnsi="Times New Roman" w:cs="Times New Roman"/>
          <w:sz w:val="23"/>
          <w:szCs w:val="23"/>
        </w:rPr>
        <w:t xml:space="preserve"> to help the audience refresh their memory or gain a better understanding of the case after your introduction.</w:t>
      </w:r>
      <w:r w:rsidR="006946B5">
        <w:rPr>
          <w:rFonts w:ascii="Times New Roman" w:hAnsi="Times New Roman" w:cs="Times New Roman" w:hint="eastAsia"/>
          <w:sz w:val="23"/>
          <w:szCs w:val="23"/>
        </w:rPr>
        <w:t xml:space="preserve"> Besides, </w:t>
      </w:r>
      <w:r w:rsidR="004714A3" w:rsidRPr="004714A3">
        <w:rPr>
          <w:rFonts w:ascii="Times New Roman" w:hAnsi="Times New Roman" w:cs="Times New Roman"/>
          <w:sz w:val="23"/>
          <w:szCs w:val="23"/>
        </w:rPr>
        <w:t xml:space="preserve">the group should proactively research and present relevant </w:t>
      </w:r>
      <w:r w:rsidR="004714A3" w:rsidRPr="004961D7">
        <w:rPr>
          <w:rFonts w:ascii="Times New Roman" w:hAnsi="Times New Roman" w:cs="Times New Roman"/>
          <w:b/>
          <w:bCs/>
          <w:sz w:val="23"/>
          <w:szCs w:val="23"/>
        </w:rPr>
        <w:t>information not included in the case</w:t>
      </w:r>
      <w:r w:rsidR="004714A3" w:rsidRPr="004714A3">
        <w:rPr>
          <w:rFonts w:ascii="Times New Roman" w:hAnsi="Times New Roman" w:cs="Times New Roman"/>
          <w:sz w:val="23"/>
          <w:szCs w:val="23"/>
        </w:rPr>
        <w:t>, such as (but not limited to) the following, during their presentation</w:t>
      </w:r>
      <w:r w:rsidR="00C0409D">
        <w:rPr>
          <w:rFonts w:ascii="Times New Roman" w:hAnsi="Times New Roman" w:cs="Times New Roman"/>
          <w:sz w:val="23"/>
          <w:szCs w:val="23"/>
        </w:rPr>
        <w:t>:</w:t>
      </w:r>
      <w:r w:rsidR="001B459D">
        <w:rPr>
          <w:rFonts w:ascii="Times New Roman" w:hAnsi="Times New Roman" w:cs="Times New Roman"/>
          <w:sz w:val="23"/>
          <w:szCs w:val="23"/>
        </w:rPr>
        <w:t xml:space="preserve"> </w:t>
      </w:r>
    </w:p>
    <w:p w14:paraId="3C894E1F" w14:textId="633C9F08" w:rsidR="00FA2B33" w:rsidRDefault="004714A3" w:rsidP="001B459D">
      <w:pPr>
        <w:pStyle w:val="Default"/>
        <w:numPr>
          <w:ilvl w:val="1"/>
          <w:numId w:val="26"/>
        </w:numPr>
        <w:rPr>
          <w:rFonts w:ascii="Times New Roman" w:hAnsi="Times New Roman" w:cs="Times New Roman"/>
          <w:sz w:val="23"/>
          <w:szCs w:val="23"/>
        </w:rPr>
      </w:pPr>
      <w:r>
        <w:rPr>
          <w:rFonts w:ascii="Times New Roman" w:hAnsi="Times New Roman" w:cs="Times New Roman" w:hint="eastAsia"/>
          <w:sz w:val="23"/>
          <w:szCs w:val="23"/>
        </w:rPr>
        <w:t>Current m</w:t>
      </w:r>
      <w:r w:rsidR="00FA2B33">
        <w:rPr>
          <w:rFonts w:ascii="Times New Roman" w:hAnsi="Times New Roman" w:cs="Times New Roman"/>
          <w:sz w:val="23"/>
          <w:szCs w:val="23"/>
        </w:rPr>
        <w:t>ission and goals</w:t>
      </w:r>
    </w:p>
    <w:p w14:paraId="113600CC" w14:textId="257F1065" w:rsidR="001B459D" w:rsidRDefault="004714A3" w:rsidP="001B459D">
      <w:pPr>
        <w:pStyle w:val="Default"/>
        <w:numPr>
          <w:ilvl w:val="1"/>
          <w:numId w:val="26"/>
        </w:numPr>
        <w:rPr>
          <w:rFonts w:ascii="Times New Roman" w:hAnsi="Times New Roman" w:cs="Times New Roman"/>
          <w:sz w:val="23"/>
          <w:szCs w:val="23"/>
        </w:rPr>
      </w:pPr>
      <w:r>
        <w:rPr>
          <w:rFonts w:ascii="Times New Roman" w:hAnsi="Times New Roman" w:cs="Times New Roman" w:hint="eastAsia"/>
          <w:sz w:val="23"/>
          <w:szCs w:val="23"/>
        </w:rPr>
        <w:t xml:space="preserve">Past and current </w:t>
      </w:r>
      <w:r w:rsidR="001B459D">
        <w:rPr>
          <w:rFonts w:ascii="Times New Roman" w:hAnsi="Times New Roman" w:cs="Times New Roman"/>
          <w:sz w:val="23"/>
          <w:szCs w:val="23"/>
        </w:rPr>
        <w:t xml:space="preserve">SWOT analysis about the focal company’s </w:t>
      </w:r>
      <w:r w:rsidR="00FA2B33">
        <w:rPr>
          <w:rFonts w:ascii="Times New Roman" w:hAnsi="Times New Roman" w:cs="Times New Roman"/>
          <w:sz w:val="23"/>
          <w:szCs w:val="23"/>
        </w:rPr>
        <w:t xml:space="preserve">latest </w:t>
      </w:r>
      <w:r w:rsidR="001B459D">
        <w:rPr>
          <w:rFonts w:ascii="Times New Roman" w:hAnsi="Times New Roman" w:cs="Times New Roman"/>
          <w:sz w:val="23"/>
          <w:szCs w:val="23"/>
        </w:rPr>
        <w:t>current situation</w:t>
      </w:r>
    </w:p>
    <w:p w14:paraId="5622C6D2" w14:textId="27ADEF84" w:rsidR="001B459D" w:rsidRDefault="004714A3" w:rsidP="001B459D">
      <w:pPr>
        <w:pStyle w:val="Default"/>
        <w:numPr>
          <w:ilvl w:val="1"/>
          <w:numId w:val="26"/>
        </w:numPr>
        <w:rPr>
          <w:rFonts w:ascii="Times New Roman" w:hAnsi="Times New Roman" w:cs="Times New Roman"/>
          <w:sz w:val="23"/>
          <w:szCs w:val="23"/>
        </w:rPr>
      </w:pPr>
      <w:r>
        <w:rPr>
          <w:rFonts w:ascii="Times New Roman" w:hAnsi="Times New Roman" w:cs="Times New Roman" w:hint="eastAsia"/>
          <w:sz w:val="23"/>
          <w:szCs w:val="23"/>
        </w:rPr>
        <w:t>Current m</w:t>
      </w:r>
      <w:r w:rsidR="00FA2B33">
        <w:rPr>
          <w:rFonts w:ascii="Times New Roman" w:hAnsi="Times New Roman" w:cs="Times New Roman"/>
          <w:sz w:val="23"/>
          <w:szCs w:val="23"/>
        </w:rPr>
        <w:t>arketing environment</w:t>
      </w:r>
    </w:p>
    <w:p w14:paraId="461F77DE" w14:textId="56CA6D39" w:rsidR="00FA2B33" w:rsidRDefault="004714A3" w:rsidP="001B459D">
      <w:pPr>
        <w:pStyle w:val="Default"/>
        <w:numPr>
          <w:ilvl w:val="1"/>
          <w:numId w:val="26"/>
        </w:numPr>
        <w:rPr>
          <w:rFonts w:ascii="Times New Roman" w:hAnsi="Times New Roman" w:cs="Times New Roman"/>
          <w:sz w:val="23"/>
          <w:szCs w:val="23"/>
        </w:rPr>
      </w:pPr>
      <w:r>
        <w:rPr>
          <w:rFonts w:ascii="Times New Roman" w:hAnsi="Times New Roman" w:cs="Times New Roman" w:hint="eastAsia"/>
          <w:sz w:val="23"/>
          <w:szCs w:val="23"/>
        </w:rPr>
        <w:t>Current m</w:t>
      </w:r>
      <w:r w:rsidR="00FA2B33">
        <w:rPr>
          <w:rFonts w:ascii="Times New Roman" w:hAnsi="Times New Roman" w:cs="Times New Roman"/>
          <w:sz w:val="23"/>
          <w:szCs w:val="23"/>
        </w:rPr>
        <w:t>arketing segments</w:t>
      </w:r>
    </w:p>
    <w:p w14:paraId="17281D4E" w14:textId="491E5BD2" w:rsidR="00FA2B33" w:rsidRDefault="00FA2B33" w:rsidP="001B459D">
      <w:pPr>
        <w:pStyle w:val="Default"/>
        <w:numPr>
          <w:ilvl w:val="1"/>
          <w:numId w:val="26"/>
        </w:numPr>
        <w:rPr>
          <w:rFonts w:ascii="Times New Roman" w:hAnsi="Times New Roman" w:cs="Times New Roman"/>
          <w:sz w:val="23"/>
          <w:szCs w:val="23"/>
        </w:rPr>
      </w:pPr>
      <w:r>
        <w:rPr>
          <w:rFonts w:ascii="Times New Roman" w:hAnsi="Times New Roman" w:cs="Times New Roman"/>
          <w:sz w:val="23"/>
          <w:szCs w:val="23"/>
        </w:rPr>
        <w:t>Current 4Ps and the problems</w:t>
      </w:r>
    </w:p>
    <w:p w14:paraId="390BF71F" w14:textId="14A321D5" w:rsidR="00AA0CA2" w:rsidRDefault="00AA0CA2" w:rsidP="00AA0904">
      <w:pPr>
        <w:pStyle w:val="Default"/>
        <w:rPr>
          <w:rFonts w:ascii="Times New Roman" w:hAnsi="Times New Roman" w:cs="Times New Roman"/>
          <w:sz w:val="23"/>
          <w:szCs w:val="23"/>
        </w:rPr>
      </w:pPr>
    </w:p>
    <w:p w14:paraId="43DD83ED" w14:textId="4F698AA9" w:rsidR="00D97F72" w:rsidRPr="00FC63FB" w:rsidRDefault="00D97F72" w:rsidP="00134A75">
      <w:pPr>
        <w:pStyle w:val="Default"/>
        <w:ind w:left="1800"/>
        <w:rPr>
          <w:rFonts w:ascii="Times New Roman" w:hAnsi="Times New Roman" w:cs="Times New Roman"/>
          <w:sz w:val="23"/>
          <w:szCs w:val="23"/>
        </w:rPr>
      </w:pPr>
      <w:r w:rsidRPr="00D97F72">
        <w:rPr>
          <w:rFonts w:ascii="Times New Roman" w:hAnsi="Times New Roman" w:cs="Times New Roman"/>
          <w:sz w:val="23"/>
          <w:szCs w:val="23"/>
        </w:rPr>
        <w:t xml:space="preserve">The presenting team should </w:t>
      </w:r>
      <w:r w:rsidRPr="00E15547">
        <w:rPr>
          <w:rFonts w:ascii="Times New Roman" w:hAnsi="Times New Roman" w:cs="Times New Roman"/>
          <w:b/>
          <w:bCs/>
          <w:sz w:val="23"/>
          <w:szCs w:val="23"/>
        </w:rPr>
        <w:t>submit their slides</w:t>
      </w:r>
      <w:r w:rsidRPr="00D97F72">
        <w:rPr>
          <w:rFonts w:ascii="Times New Roman" w:hAnsi="Times New Roman" w:cs="Times New Roman"/>
          <w:sz w:val="23"/>
          <w:szCs w:val="23"/>
        </w:rPr>
        <w:t xml:space="preserve"> to Canvas </w:t>
      </w:r>
      <w:r w:rsidRPr="00E15547">
        <w:rPr>
          <w:rFonts w:ascii="Times New Roman" w:hAnsi="Times New Roman" w:cs="Times New Roman"/>
          <w:b/>
          <w:bCs/>
          <w:sz w:val="23"/>
          <w:szCs w:val="23"/>
        </w:rPr>
        <w:t>before class</w:t>
      </w:r>
      <w:r w:rsidRPr="00D97F72">
        <w:rPr>
          <w:rFonts w:ascii="Times New Roman" w:hAnsi="Times New Roman" w:cs="Times New Roman"/>
          <w:sz w:val="23"/>
          <w:szCs w:val="23"/>
        </w:rPr>
        <w:t>.</w:t>
      </w:r>
      <w:r w:rsidR="00E15547">
        <w:rPr>
          <w:rFonts w:ascii="Times New Roman" w:hAnsi="Times New Roman" w:cs="Times New Roman"/>
          <w:sz w:val="23"/>
          <w:szCs w:val="23"/>
        </w:rPr>
        <w:t xml:space="preserve"> </w:t>
      </w:r>
    </w:p>
    <w:p w14:paraId="10CC819E" w14:textId="06DD84A0" w:rsidR="004C6E9F" w:rsidRPr="00FC63FB" w:rsidRDefault="00FC63FB" w:rsidP="00FC63FB">
      <w:pPr>
        <w:pStyle w:val="ListParagraph"/>
        <w:numPr>
          <w:ilvl w:val="0"/>
          <w:numId w:val="25"/>
        </w:numPr>
        <w:spacing w:before="120" w:after="120"/>
        <w:rPr>
          <w:rFonts w:ascii="Times New Roman" w:eastAsia="SimSun" w:hAnsi="Times New Roman" w:cs="Times New Roman"/>
          <w:b/>
          <w:bCs/>
          <w:color w:val="000000"/>
          <w:sz w:val="23"/>
          <w:szCs w:val="23"/>
          <w:lang w:eastAsia="zh-CN"/>
        </w:rPr>
      </w:pPr>
      <w:r w:rsidRPr="00FC63FB">
        <w:rPr>
          <w:rFonts w:ascii="Times New Roman" w:eastAsia="SimSun" w:hAnsi="Times New Roman" w:cs="Times New Roman"/>
          <w:b/>
          <w:bCs/>
          <w:color w:val="000000"/>
          <w:sz w:val="23"/>
          <w:szCs w:val="23"/>
          <w:lang w:eastAsia="zh-CN"/>
        </w:rPr>
        <w:t>Group Presentation (</w:t>
      </w:r>
      <w:r w:rsidR="00081613" w:rsidRPr="00FC63FB">
        <w:rPr>
          <w:rFonts w:ascii="Times New Roman" w:eastAsia="SimSun" w:hAnsi="Times New Roman" w:cs="Times New Roman"/>
          <w:b/>
          <w:bCs/>
          <w:color w:val="000000"/>
          <w:sz w:val="23"/>
          <w:szCs w:val="23"/>
          <w:lang w:eastAsia="zh-CN"/>
        </w:rPr>
        <w:t>1</w:t>
      </w:r>
      <w:r w:rsidR="00081613">
        <w:rPr>
          <w:rFonts w:ascii="Times New Roman" w:eastAsia="SimSun" w:hAnsi="Times New Roman" w:cs="Times New Roman" w:hint="eastAsia"/>
          <w:b/>
          <w:bCs/>
          <w:color w:val="000000"/>
          <w:sz w:val="23"/>
          <w:szCs w:val="23"/>
          <w:lang w:eastAsia="zh-CN"/>
        </w:rPr>
        <w:t>0</w:t>
      </w:r>
      <w:r w:rsidRPr="00FC63FB">
        <w:rPr>
          <w:rFonts w:ascii="Times New Roman" w:eastAsia="SimSun" w:hAnsi="Times New Roman" w:cs="Times New Roman"/>
          <w:b/>
          <w:bCs/>
          <w:color w:val="000000"/>
          <w:sz w:val="23"/>
          <w:szCs w:val="23"/>
          <w:lang w:eastAsia="zh-CN"/>
        </w:rPr>
        <w:t>%)</w:t>
      </w:r>
    </w:p>
    <w:p w14:paraId="18E98EC5" w14:textId="7E298B19" w:rsidR="00FC63FB" w:rsidRDefault="00A26693" w:rsidP="00FC63FB">
      <w:pPr>
        <w:pStyle w:val="Default"/>
        <w:ind w:left="1080"/>
        <w:rPr>
          <w:rFonts w:ascii="Times New Roman" w:hAnsi="Times New Roman" w:cs="Times New Roman"/>
          <w:sz w:val="23"/>
          <w:szCs w:val="23"/>
        </w:rPr>
      </w:pPr>
      <w:r>
        <w:rPr>
          <w:rFonts w:ascii="Times New Roman" w:hAnsi="Times New Roman" w:cs="Times New Roman"/>
          <w:sz w:val="23"/>
          <w:szCs w:val="23"/>
        </w:rPr>
        <w:t>Each</w:t>
      </w:r>
      <w:r w:rsidR="00FC63FB">
        <w:rPr>
          <w:rFonts w:ascii="Times New Roman" w:hAnsi="Times New Roman" w:cs="Times New Roman"/>
          <w:sz w:val="23"/>
          <w:szCs w:val="23"/>
        </w:rPr>
        <w:t xml:space="preserve"> group need</w:t>
      </w:r>
      <w:r>
        <w:rPr>
          <w:rFonts w:ascii="Times New Roman" w:hAnsi="Times New Roman" w:cs="Times New Roman"/>
          <w:sz w:val="23"/>
          <w:szCs w:val="23"/>
        </w:rPr>
        <w:t>s</w:t>
      </w:r>
      <w:r w:rsidR="00FC63FB">
        <w:rPr>
          <w:rFonts w:ascii="Times New Roman" w:hAnsi="Times New Roman" w:cs="Times New Roman"/>
          <w:sz w:val="23"/>
          <w:szCs w:val="23"/>
        </w:rPr>
        <w:t xml:space="preserve"> to </w:t>
      </w:r>
      <w:r>
        <w:rPr>
          <w:rFonts w:ascii="Times New Roman" w:hAnsi="Times New Roman" w:cs="Times New Roman"/>
          <w:sz w:val="23"/>
          <w:szCs w:val="23"/>
        </w:rPr>
        <w:t>choose a company and analyze its marketing activities (</w:t>
      </w:r>
      <w:r w:rsidRPr="00A26693">
        <w:rPr>
          <w:rFonts w:ascii="Times New Roman" w:hAnsi="Times New Roman" w:cs="Times New Roman"/>
          <w:b/>
          <w:bCs/>
          <w:sz w:val="23"/>
          <w:szCs w:val="23"/>
        </w:rPr>
        <w:t>the company should be different from all companies in our cases</w:t>
      </w:r>
      <w:r>
        <w:rPr>
          <w:rFonts w:ascii="Times New Roman" w:hAnsi="Times New Roman" w:cs="Times New Roman"/>
          <w:sz w:val="23"/>
          <w:szCs w:val="23"/>
        </w:rPr>
        <w:t>)</w:t>
      </w:r>
      <w:r w:rsidR="00FC63FB">
        <w:rPr>
          <w:rFonts w:ascii="Times New Roman" w:hAnsi="Times New Roman" w:cs="Times New Roman"/>
          <w:sz w:val="23"/>
          <w:szCs w:val="23"/>
        </w:rPr>
        <w:t xml:space="preserve">. Specifically, the group needs to proactively to search but not limited to the following information: </w:t>
      </w:r>
    </w:p>
    <w:p w14:paraId="5316DE40" w14:textId="77777777" w:rsidR="00FC63FB" w:rsidRDefault="00FC63FB" w:rsidP="00FC63FB">
      <w:pPr>
        <w:pStyle w:val="Default"/>
        <w:numPr>
          <w:ilvl w:val="1"/>
          <w:numId w:val="25"/>
        </w:numPr>
        <w:rPr>
          <w:rFonts w:ascii="Times New Roman" w:hAnsi="Times New Roman" w:cs="Times New Roman"/>
          <w:sz w:val="23"/>
          <w:szCs w:val="23"/>
        </w:rPr>
      </w:pPr>
      <w:r>
        <w:rPr>
          <w:rFonts w:ascii="Times New Roman" w:hAnsi="Times New Roman" w:cs="Times New Roman"/>
          <w:sz w:val="23"/>
          <w:szCs w:val="23"/>
        </w:rPr>
        <w:t>Mission and goals</w:t>
      </w:r>
    </w:p>
    <w:p w14:paraId="2F59306B" w14:textId="77777777" w:rsidR="00FC63FB" w:rsidRDefault="00FC63FB" w:rsidP="00FC63FB">
      <w:pPr>
        <w:pStyle w:val="Default"/>
        <w:numPr>
          <w:ilvl w:val="1"/>
          <w:numId w:val="25"/>
        </w:numPr>
        <w:rPr>
          <w:rFonts w:ascii="Times New Roman" w:hAnsi="Times New Roman" w:cs="Times New Roman"/>
          <w:sz w:val="23"/>
          <w:szCs w:val="23"/>
        </w:rPr>
      </w:pPr>
      <w:r>
        <w:rPr>
          <w:rFonts w:ascii="Times New Roman" w:hAnsi="Times New Roman" w:cs="Times New Roman"/>
          <w:sz w:val="23"/>
          <w:szCs w:val="23"/>
        </w:rPr>
        <w:t>SWOT analysis about the focal company’s latest current situation</w:t>
      </w:r>
    </w:p>
    <w:p w14:paraId="0BA33352" w14:textId="77777777" w:rsidR="00FC63FB" w:rsidRDefault="00FC63FB" w:rsidP="00FC63FB">
      <w:pPr>
        <w:pStyle w:val="Default"/>
        <w:numPr>
          <w:ilvl w:val="1"/>
          <w:numId w:val="25"/>
        </w:numPr>
        <w:rPr>
          <w:rFonts w:ascii="Times New Roman" w:hAnsi="Times New Roman" w:cs="Times New Roman"/>
          <w:sz w:val="23"/>
          <w:szCs w:val="23"/>
        </w:rPr>
      </w:pPr>
      <w:r>
        <w:rPr>
          <w:rFonts w:ascii="Times New Roman" w:hAnsi="Times New Roman" w:cs="Times New Roman"/>
          <w:sz w:val="23"/>
          <w:szCs w:val="23"/>
        </w:rPr>
        <w:t>Marketing environment</w:t>
      </w:r>
    </w:p>
    <w:p w14:paraId="0EF477FB" w14:textId="77777777" w:rsidR="00FC63FB" w:rsidRDefault="00FC63FB" w:rsidP="00FC63FB">
      <w:pPr>
        <w:pStyle w:val="Default"/>
        <w:numPr>
          <w:ilvl w:val="1"/>
          <w:numId w:val="25"/>
        </w:numPr>
        <w:rPr>
          <w:rFonts w:ascii="Times New Roman" w:hAnsi="Times New Roman" w:cs="Times New Roman"/>
          <w:sz w:val="23"/>
          <w:szCs w:val="23"/>
        </w:rPr>
      </w:pPr>
      <w:r>
        <w:rPr>
          <w:rFonts w:ascii="Times New Roman" w:hAnsi="Times New Roman" w:cs="Times New Roman"/>
          <w:sz w:val="23"/>
          <w:szCs w:val="23"/>
        </w:rPr>
        <w:t>Marketing segments</w:t>
      </w:r>
    </w:p>
    <w:p w14:paraId="53AB8B95" w14:textId="1ACA3FEF" w:rsidR="00FC63FB" w:rsidRDefault="00FC63FB" w:rsidP="00FC63FB">
      <w:pPr>
        <w:pStyle w:val="Default"/>
        <w:numPr>
          <w:ilvl w:val="1"/>
          <w:numId w:val="25"/>
        </w:numPr>
        <w:rPr>
          <w:rFonts w:ascii="Times New Roman" w:hAnsi="Times New Roman" w:cs="Times New Roman"/>
          <w:sz w:val="23"/>
          <w:szCs w:val="23"/>
        </w:rPr>
      </w:pPr>
      <w:r>
        <w:rPr>
          <w:rFonts w:ascii="Times New Roman" w:hAnsi="Times New Roman" w:cs="Times New Roman"/>
          <w:sz w:val="23"/>
          <w:szCs w:val="23"/>
        </w:rPr>
        <w:t>Current 4Ps and the problems</w:t>
      </w:r>
    </w:p>
    <w:p w14:paraId="4911A4EF" w14:textId="73C2E6D8" w:rsidR="004C6E9F" w:rsidRPr="006A0DF3" w:rsidRDefault="00A26693" w:rsidP="006A0DF3">
      <w:pPr>
        <w:pStyle w:val="Default"/>
        <w:numPr>
          <w:ilvl w:val="1"/>
          <w:numId w:val="25"/>
        </w:numPr>
        <w:rPr>
          <w:rFonts w:ascii="Times New Roman" w:hAnsi="Times New Roman" w:cs="Times New Roman" w:hint="eastAsia"/>
          <w:sz w:val="23"/>
          <w:szCs w:val="23"/>
        </w:rPr>
      </w:pPr>
      <w:r>
        <w:rPr>
          <w:rFonts w:ascii="Times New Roman" w:hAnsi="Times New Roman" w:cs="Times New Roman"/>
          <w:sz w:val="23"/>
          <w:szCs w:val="23"/>
        </w:rPr>
        <w:t>Solutions about the company’s current problems</w:t>
      </w:r>
    </w:p>
    <w:p w14:paraId="6B4FB0BE" w14:textId="52200AF1" w:rsidR="00134A75" w:rsidRPr="00FC63FB" w:rsidRDefault="00134A75" w:rsidP="00134A75">
      <w:pPr>
        <w:pStyle w:val="ListParagraph"/>
        <w:numPr>
          <w:ilvl w:val="0"/>
          <w:numId w:val="25"/>
        </w:numPr>
        <w:spacing w:before="120" w:after="120"/>
        <w:rPr>
          <w:rFonts w:ascii="Times New Roman" w:eastAsia="SimSun" w:hAnsi="Times New Roman" w:cs="Times New Roman"/>
          <w:b/>
          <w:bCs/>
          <w:color w:val="000000"/>
          <w:sz w:val="23"/>
          <w:szCs w:val="23"/>
          <w:lang w:eastAsia="zh-CN"/>
        </w:rPr>
      </w:pPr>
      <w:r w:rsidRPr="00134A75">
        <w:rPr>
          <w:rFonts w:ascii="Times New Roman" w:eastAsia="SimSun" w:hAnsi="Times New Roman" w:cs="Times New Roman"/>
          <w:b/>
          <w:bCs/>
          <w:color w:val="000000"/>
          <w:sz w:val="23"/>
          <w:szCs w:val="23"/>
          <w:lang w:eastAsia="zh-CN"/>
        </w:rPr>
        <w:t>Exam</w:t>
      </w:r>
      <w:r w:rsidRPr="00FC63FB">
        <w:rPr>
          <w:rFonts w:ascii="Times New Roman" w:eastAsia="SimSun" w:hAnsi="Times New Roman" w:cs="Times New Roman"/>
          <w:b/>
          <w:bCs/>
          <w:color w:val="000000"/>
          <w:sz w:val="23"/>
          <w:szCs w:val="23"/>
          <w:lang w:eastAsia="zh-CN"/>
        </w:rPr>
        <w:t xml:space="preserve"> (</w:t>
      </w:r>
      <w:r w:rsidR="006A0DF3">
        <w:rPr>
          <w:rFonts w:ascii="Times New Roman" w:eastAsia="SimSun" w:hAnsi="Times New Roman" w:cs="Times New Roman" w:hint="eastAsia"/>
          <w:b/>
          <w:bCs/>
          <w:color w:val="000000"/>
          <w:sz w:val="23"/>
          <w:szCs w:val="23"/>
          <w:lang w:eastAsia="zh-CN"/>
        </w:rPr>
        <w:t>20</w:t>
      </w:r>
      <w:r w:rsidRPr="00FC63FB">
        <w:rPr>
          <w:rFonts w:ascii="Times New Roman" w:eastAsia="SimSun" w:hAnsi="Times New Roman" w:cs="Times New Roman"/>
          <w:b/>
          <w:bCs/>
          <w:color w:val="000000"/>
          <w:sz w:val="23"/>
          <w:szCs w:val="23"/>
          <w:lang w:eastAsia="zh-CN"/>
        </w:rPr>
        <w:t>%)</w:t>
      </w:r>
    </w:p>
    <w:p w14:paraId="25D56496" w14:textId="77CD955D" w:rsidR="00A939C6" w:rsidRDefault="003D4EA7" w:rsidP="003D4EA7">
      <w:pPr>
        <w:spacing w:before="120" w:after="120"/>
        <w:ind w:left="1080"/>
      </w:pPr>
      <w:r>
        <w:t>The final e</w:t>
      </w:r>
      <w:r w:rsidRPr="003D4EA7">
        <w:t xml:space="preserve">xam will include multiple choices questions that are based on the cases </w:t>
      </w:r>
      <w:r>
        <w:t xml:space="preserve">and core concepts </w:t>
      </w:r>
      <w:r w:rsidRPr="003D4EA7">
        <w:t>covered in our class.</w:t>
      </w:r>
    </w:p>
    <w:p w14:paraId="014D1121" w14:textId="31958F27" w:rsidR="003D4EA7" w:rsidRPr="003D4EA7" w:rsidRDefault="003D4EA7" w:rsidP="003D4EA7">
      <w:pPr>
        <w:pStyle w:val="ListParagraph"/>
        <w:numPr>
          <w:ilvl w:val="0"/>
          <w:numId w:val="25"/>
        </w:numPr>
        <w:spacing w:before="120" w:after="120"/>
        <w:rPr>
          <w:rFonts w:ascii="Times New Roman" w:eastAsia="SimSun" w:hAnsi="Times New Roman" w:cs="Times New Roman"/>
          <w:b/>
          <w:bCs/>
          <w:color w:val="000000"/>
          <w:sz w:val="23"/>
          <w:szCs w:val="23"/>
          <w:lang w:eastAsia="zh-CN"/>
        </w:rPr>
      </w:pPr>
      <w:r w:rsidRPr="003D4EA7">
        <w:rPr>
          <w:rFonts w:ascii="Times New Roman" w:eastAsia="SimSun" w:hAnsi="Times New Roman" w:cs="Times New Roman"/>
          <w:b/>
          <w:bCs/>
          <w:color w:val="000000"/>
          <w:sz w:val="23"/>
          <w:szCs w:val="23"/>
          <w:lang w:eastAsia="zh-CN"/>
        </w:rPr>
        <w:t xml:space="preserve">Peer Evaluation </w:t>
      </w:r>
      <w:r w:rsidR="00081613">
        <w:rPr>
          <w:rFonts w:ascii="Times New Roman" w:eastAsia="SimSun" w:hAnsi="Times New Roman" w:cs="Times New Roman" w:hint="eastAsia"/>
          <w:b/>
          <w:bCs/>
          <w:color w:val="000000"/>
          <w:sz w:val="23"/>
          <w:szCs w:val="23"/>
          <w:lang w:eastAsia="zh-CN"/>
        </w:rPr>
        <w:t xml:space="preserve">for Presentations </w:t>
      </w:r>
      <w:r w:rsidRPr="00FC63FB">
        <w:rPr>
          <w:rFonts w:ascii="Times New Roman" w:eastAsia="SimSun" w:hAnsi="Times New Roman" w:cs="Times New Roman"/>
          <w:b/>
          <w:bCs/>
          <w:color w:val="000000"/>
          <w:sz w:val="23"/>
          <w:szCs w:val="23"/>
          <w:lang w:eastAsia="zh-CN"/>
        </w:rPr>
        <w:t>(</w:t>
      </w:r>
      <w:r w:rsidR="006A0DF3">
        <w:rPr>
          <w:rFonts w:ascii="Times New Roman" w:eastAsia="SimSun" w:hAnsi="Times New Roman" w:cs="Times New Roman" w:hint="eastAsia"/>
          <w:b/>
          <w:bCs/>
          <w:color w:val="000000"/>
          <w:sz w:val="23"/>
          <w:szCs w:val="23"/>
          <w:lang w:eastAsia="zh-CN"/>
        </w:rPr>
        <w:t>2</w:t>
      </w:r>
      <w:r w:rsidR="00081613">
        <w:rPr>
          <w:rFonts w:ascii="Times New Roman" w:eastAsia="SimSun" w:hAnsi="Times New Roman" w:cs="Times New Roman" w:hint="eastAsia"/>
          <w:b/>
          <w:bCs/>
          <w:color w:val="000000"/>
          <w:sz w:val="23"/>
          <w:szCs w:val="23"/>
          <w:lang w:eastAsia="zh-CN"/>
        </w:rPr>
        <w:t>0</w:t>
      </w:r>
      <w:r w:rsidRPr="00FC63FB">
        <w:rPr>
          <w:rFonts w:ascii="Times New Roman" w:eastAsia="SimSun" w:hAnsi="Times New Roman" w:cs="Times New Roman"/>
          <w:b/>
          <w:bCs/>
          <w:color w:val="000000"/>
          <w:sz w:val="23"/>
          <w:szCs w:val="23"/>
          <w:lang w:eastAsia="zh-CN"/>
        </w:rPr>
        <w:t>%)</w:t>
      </w:r>
      <w:r w:rsidR="00081613">
        <w:rPr>
          <w:rFonts w:ascii="Times New Roman" w:eastAsia="SimSun" w:hAnsi="Times New Roman" w:cs="Times New Roman" w:hint="eastAsia"/>
          <w:b/>
          <w:bCs/>
          <w:color w:val="000000"/>
          <w:sz w:val="23"/>
          <w:szCs w:val="23"/>
          <w:lang w:eastAsia="zh-CN"/>
        </w:rPr>
        <w:t xml:space="preserve"> </w:t>
      </w:r>
    </w:p>
    <w:p w14:paraId="27DE7EDF" w14:textId="21F37EC0" w:rsidR="003D4EA7" w:rsidRDefault="003D4EA7" w:rsidP="003D4EA7">
      <w:pPr>
        <w:spacing w:before="120" w:after="120"/>
        <w:ind w:left="1080"/>
      </w:pPr>
      <w:r>
        <w:rPr>
          <w:sz w:val="23"/>
          <w:szCs w:val="23"/>
        </w:rPr>
        <w:lastRenderedPageBreak/>
        <w:t xml:space="preserve">Everyone will have a chance for peer evaluation at the end of the semester. One of the goals of this class is to develop and improve your collaboration and </w:t>
      </w:r>
      <w:proofErr w:type="gramStart"/>
      <w:r>
        <w:rPr>
          <w:sz w:val="23"/>
          <w:szCs w:val="23"/>
        </w:rPr>
        <w:t>team work</w:t>
      </w:r>
      <w:proofErr w:type="gramEnd"/>
      <w:r>
        <w:rPr>
          <w:sz w:val="23"/>
          <w:szCs w:val="23"/>
        </w:rPr>
        <w:t xml:space="preserve"> skills. Peer evaluations are to determine </w:t>
      </w:r>
      <w:proofErr w:type="gramStart"/>
      <w:r>
        <w:rPr>
          <w:sz w:val="23"/>
          <w:szCs w:val="23"/>
        </w:rPr>
        <w:t>each individual’s</w:t>
      </w:r>
      <w:proofErr w:type="gramEnd"/>
      <w:r>
        <w:rPr>
          <w:sz w:val="23"/>
          <w:szCs w:val="23"/>
        </w:rPr>
        <w:t xml:space="preserve"> overall contribution to the team’s work (in-class activities, marketing article presentations, and case competitions) and to prevent free-riding.</w:t>
      </w:r>
    </w:p>
    <w:p w14:paraId="6B28882A" w14:textId="4206DA24" w:rsidR="003D4EA7" w:rsidRPr="003D4EA7" w:rsidRDefault="003D4EA7" w:rsidP="003D4EA7">
      <w:pPr>
        <w:pStyle w:val="ListParagraph"/>
        <w:numPr>
          <w:ilvl w:val="0"/>
          <w:numId w:val="25"/>
        </w:numPr>
        <w:spacing w:before="120" w:after="120"/>
        <w:rPr>
          <w:rFonts w:ascii="Times New Roman" w:eastAsia="SimSun" w:hAnsi="Times New Roman" w:cs="Times New Roman"/>
          <w:b/>
          <w:bCs/>
          <w:color w:val="000000"/>
          <w:sz w:val="23"/>
          <w:szCs w:val="23"/>
          <w:lang w:eastAsia="zh-CN"/>
        </w:rPr>
      </w:pPr>
      <w:r w:rsidRPr="003D4EA7">
        <w:rPr>
          <w:rFonts w:ascii="Times New Roman" w:eastAsia="SimSun" w:hAnsi="Times New Roman" w:cs="Times New Roman"/>
          <w:b/>
          <w:bCs/>
          <w:color w:val="000000"/>
          <w:sz w:val="23"/>
          <w:szCs w:val="23"/>
          <w:lang w:eastAsia="zh-CN"/>
        </w:rPr>
        <w:t>SONA Research Participation</w:t>
      </w:r>
      <w:r w:rsidR="00FB47D3">
        <w:rPr>
          <w:rFonts w:ascii="Times New Roman" w:eastAsia="SimSun" w:hAnsi="Times New Roman" w:cs="Times New Roman" w:hint="eastAsia"/>
          <w:b/>
          <w:bCs/>
          <w:color w:val="000000"/>
          <w:sz w:val="23"/>
          <w:szCs w:val="23"/>
          <w:lang w:eastAsia="zh-CN"/>
        </w:rPr>
        <w:t xml:space="preserve"> (</w:t>
      </w:r>
      <w:r w:rsidR="006A0DF3">
        <w:rPr>
          <w:rFonts w:ascii="Times New Roman" w:eastAsia="SimSun" w:hAnsi="Times New Roman" w:cs="Times New Roman" w:hint="eastAsia"/>
          <w:b/>
          <w:bCs/>
          <w:color w:val="000000"/>
          <w:sz w:val="23"/>
          <w:szCs w:val="23"/>
          <w:lang w:eastAsia="zh-CN"/>
        </w:rPr>
        <w:t>10</w:t>
      </w:r>
      <w:r w:rsidR="00FB47D3">
        <w:rPr>
          <w:rFonts w:ascii="Times New Roman" w:eastAsia="SimSun" w:hAnsi="Times New Roman" w:cs="Times New Roman" w:hint="eastAsia"/>
          <w:b/>
          <w:bCs/>
          <w:color w:val="000000"/>
          <w:sz w:val="23"/>
          <w:szCs w:val="23"/>
          <w:lang w:eastAsia="zh-CN"/>
        </w:rPr>
        <w:t>%)</w:t>
      </w:r>
    </w:p>
    <w:p w14:paraId="38883FA9" w14:textId="77777777" w:rsidR="00302F25" w:rsidRDefault="003D4EA7" w:rsidP="00302F25">
      <w:pPr>
        <w:ind w:left="1080"/>
        <w:contextualSpacing/>
        <w:jc w:val="both"/>
        <w:rPr>
          <w:color w:val="000000" w:themeColor="text1"/>
          <w:spacing w:val="-1"/>
          <w:sz w:val="23"/>
          <w:szCs w:val="23"/>
        </w:rPr>
      </w:pPr>
      <w:r w:rsidRPr="003D4EA7">
        <w:rPr>
          <w:color w:val="000000" w:themeColor="text1"/>
          <w:spacing w:val="-1"/>
          <w:sz w:val="23"/>
          <w:szCs w:val="23"/>
        </w:rPr>
        <w:t>As part of your learning experience in this course, you will be required to participate in research studies to gain experience with the research process and learn about methods and scaling techniques. Your participation in these research studies will make up 5% of your final class grade.</w:t>
      </w:r>
    </w:p>
    <w:p w14:paraId="3AF1FBE6" w14:textId="16B85457" w:rsidR="003D4EA7" w:rsidRDefault="003D4EA7" w:rsidP="00302F25">
      <w:pPr>
        <w:ind w:left="1080"/>
        <w:contextualSpacing/>
        <w:jc w:val="both"/>
        <w:rPr>
          <w:color w:val="000000" w:themeColor="text1"/>
          <w:spacing w:val="-1"/>
          <w:sz w:val="23"/>
          <w:szCs w:val="23"/>
        </w:rPr>
      </w:pPr>
      <w:r w:rsidRPr="003D4EA7">
        <w:rPr>
          <w:color w:val="000000" w:themeColor="text1"/>
          <w:spacing w:val="-1"/>
          <w:sz w:val="23"/>
          <w:szCs w:val="23"/>
        </w:rPr>
        <w:t>To fulfil the requirement, you must create an account on the College of Business REP webpage—</w:t>
      </w:r>
      <w:hyperlink r:id="rId15" w:history="1">
        <w:r w:rsidRPr="003D4EA7">
          <w:rPr>
            <w:color w:val="000000" w:themeColor="text1"/>
            <w:spacing w:val="-1"/>
            <w:sz w:val="23"/>
            <w:szCs w:val="23"/>
          </w:rPr>
          <w:t>unt-cob.sona-systems.com</w:t>
        </w:r>
      </w:hyperlink>
      <w:r w:rsidRPr="003D4EA7">
        <w:rPr>
          <w:color w:val="000000" w:themeColor="text1"/>
          <w:spacing w:val="-1"/>
          <w:sz w:val="23"/>
          <w:szCs w:val="23"/>
        </w:rPr>
        <w:t>—which allows you to browse and sign up for available studies. The amount of credit assigned is based on the length of time the study takes to complete and whether you participate online or in the COB behavioral Lab (BLB 279)</w:t>
      </w:r>
      <w:r>
        <w:rPr>
          <w:color w:val="000000" w:themeColor="text1"/>
          <w:spacing w:val="-1"/>
          <w:sz w:val="23"/>
          <w:szCs w:val="23"/>
        </w:rPr>
        <w:t>.</w:t>
      </w:r>
    </w:p>
    <w:p w14:paraId="7EC865F6" w14:textId="77777777" w:rsidR="00302F25" w:rsidRDefault="003D4EA7" w:rsidP="00302F25">
      <w:pPr>
        <w:ind w:left="1080"/>
        <w:jc w:val="both"/>
        <w:rPr>
          <w:rFonts w:eastAsia="Calibri"/>
          <w:color w:val="000000" w:themeColor="text1"/>
          <w:sz w:val="23"/>
          <w:szCs w:val="23"/>
        </w:rPr>
      </w:pPr>
      <w:r>
        <w:rPr>
          <w:rFonts w:eastAsia="Calibri"/>
          <w:color w:val="000000" w:themeColor="text1"/>
          <w:sz w:val="23"/>
          <w:szCs w:val="23"/>
        </w:rPr>
        <w:t xml:space="preserve">You will receive the credits </w:t>
      </w:r>
      <w:proofErr w:type="gramStart"/>
      <w:r>
        <w:rPr>
          <w:rFonts w:eastAsia="Calibri"/>
          <w:color w:val="000000" w:themeColor="text1"/>
          <w:sz w:val="23"/>
          <w:szCs w:val="23"/>
        </w:rPr>
        <w:t>as long as</w:t>
      </w:r>
      <w:proofErr w:type="gramEnd"/>
      <w:r>
        <w:rPr>
          <w:rFonts w:eastAsia="Calibri"/>
          <w:color w:val="000000" w:themeColor="text1"/>
          <w:sz w:val="23"/>
          <w:szCs w:val="23"/>
        </w:rPr>
        <w:t xml:space="preserve"> you participate the research studies. </w:t>
      </w:r>
      <w:r w:rsidRPr="003D4EA7">
        <w:rPr>
          <w:rFonts w:eastAsia="Calibri"/>
          <w:color w:val="000000" w:themeColor="text1"/>
          <w:sz w:val="23"/>
          <w:szCs w:val="23"/>
        </w:rPr>
        <w:t>Additional extra credit points may be available at my discretion.</w:t>
      </w:r>
    </w:p>
    <w:p w14:paraId="16832070" w14:textId="68FC8820" w:rsidR="003D4EA7" w:rsidRPr="00302F25" w:rsidRDefault="003D4EA7" w:rsidP="00302F25">
      <w:pPr>
        <w:ind w:left="1080"/>
        <w:jc w:val="both"/>
        <w:rPr>
          <w:color w:val="000000" w:themeColor="text1"/>
          <w:spacing w:val="-1"/>
          <w:sz w:val="23"/>
          <w:szCs w:val="23"/>
        </w:rPr>
      </w:pPr>
      <w:r w:rsidRPr="00302F25">
        <w:rPr>
          <w:rFonts w:eastAsia="Calibri"/>
          <w:color w:val="000000" w:themeColor="text1"/>
          <w:sz w:val="23"/>
          <w:szCs w:val="23"/>
        </w:rPr>
        <w:t xml:space="preserve">To sign up, please visit </w:t>
      </w:r>
      <w:hyperlink r:id="rId16" w:history="1">
        <w:r w:rsidRPr="00302F25">
          <w:rPr>
            <w:rFonts w:eastAsia="Calibri"/>
            <w:b/>
            <w:color w:val="000000" w:themeColor="text1"/>
            <w:sz w:val="23"/>
            <w:szCs w:val="23"/>
          </w:rPr>
          <w:t>unt-cob.sona-systems.com</w:t>
        </w:r>
      </w:hyperlink>
      <w:r w:rsidRPr="00302F25">
        <w:rPr>
          <w:rFonts w:eastAsia="Calibri"/>
          <w:color w:val="000000" w:themeColor="text1"/>
          <w:sz w:val="23"/>
          <w:szCs w:val="23"/>
        </w:rPr>
        <w:t xml:space="preserve">. If you have questions, DO NOT contact me. Contact the behavioral lab manager by email at </w:t>
      </w:r>
      <w:hyperlink r:id="rId17" w:history="1">
        <w:r w:rsidRPr="00302F25">
          <w:rPr>
            <w:rStyle w:val="Hyperlink"/>
            <w:b/>
            <w:color w:val="000000" w:themeColor="text1"/>
            <w:sz w:val="23"/>
            <w:szCs w:val="23"/>
          </w:rPr>
          <w:t>RCoBRep@unt.edu</w:t>
        </w:r>
      </w:hyperlink>
      <w:r w:rsidRPr="00302F25">
        <w:rPr>
          <w:rFonts w:eastAsia="Calibri"/>
          <w:color w:val="000000" w:themeColor="text1"/>
          <w:sz w:val="23"/>
          <w:szCs w:val="23"/>
        </w:rPr>
        <w:t xml:space="preserve">. Your questions will be addressed promptly. </w:t>
      </w:r>
    </w:p>
    <w:p w14:paraId="3F803471" w14:textId="7AA04FA0" w:rsidR="003D4EA7" w:rsidRPr="003D4EA7" w:rsidRDefault="003D4EA7" w:rsidP="00302F25">
      <w:pPr>
        <w:ind w:left="1080"/>
        <w:jc w:val="both"/>
        <w:rPr>
          <w:rFonts w:eastAsia="Calibri"/>
          <w:color w:val="000000" w:themeColor="text1"/>
          <w:sz w:val="23"/>
          <w:szCs w:val="23"/>
        </w:rPr>
      </w:pPr>
      <w:r w:rsidRPr="003D4EA7">
        <w:rPr>
          <w:rFonts w:eastAsia="Calibri"/>
          <w:b/>
          <w:color w:val="000000" w:themeColor="text1"/>
          <w:sz w:val="23"/>
          <w:szCs w:val="23"/>
        </w:rPr>
        <w:t>Please Note</w:t>
      </w:r>
      <w:r w:rsidRPr="003D4EA7">
        <w:rPr>
          <w:rFonts w:eastAsia="Calibri"/>
          <w:color w:val="000000" w:themeColor="text1"/>
          <w:sz w:val="23"/>
          <w:szCs w:val="23"/>
        </w:rPr>
        <w:t xml:space="preserve">: </w:t>
      </w:r>
    </w:p>
    <w:p w14:paraId="34689F07" w14:textId="77777777" w:rsidR="003D4EA7" w:rsidRPr="003D4EA7" w:rsidRDefault="003D4EA7" w:rsidP="00302F25">
      <w:pPr>
        <w:pStyle w:val="ListParagraph"/>
        <w:numPr>
          <w:ilvl w:val="0"/>
          <w:numId w:val="28"/>
        </w:numPr>
        <w:spacing w:after="160" w:line="259" w:lineRule="auto"/>
        <w:ind w:left="1800"/>
        <w:jc w:val="both"/>
        <w:rPr>
          <w:rFonts w:ascii="Times New Roman" w:eastAsia="Calibri" w:hAnsi="Times New Roman" w:cs="Times New Roman"/>
          <w:color w:val="000000" w:themeColor="text1"/>
          <w:sz w:val="23"/>
          <w:szCs w:val="23"/>
        </w:rPr>
      </w:pPr>
      <w:r w:rsidRPr="003D4EA7">
        <w:rPr>
          <w:rFonts w:ascii="Times New Roman" w:eastAsia="Calibri" w:hAnsi="Times New Roman" w:cs="Times New Roman"/>
          <w:color w:val="000000" w:themeColor="text1"/>
          <w:sz w:val="23"/>
          <w:szCs w:val="23"/>
        </w:rPr>
        <w:t>Access the studies early and often to make sure you have first access to available studies. Once you sign up, the lab manager will update you periodically about newly posted studies.</w:t>
      </w:r>
    </w:p>
    <w:p w14:paraId="2CA9B06D" w14:textId="77777777" w:rsidR="003D4EA7" w:rsidRPr="003D4EA7" w:rsidRDefault="003D4EA7" w:rsidP="00302F25">
      <w:pPr>
        <w:pStyle w:val="ListParagraph"/>
        <w:numPr>
          <w:ilvl w:val="0"/>
          <w:numId w:val="28"/>
        </w:numPr>
        <w:spacing w:after="160" w:line="259" w:lineRule="auto"/>
        <w:ind w:left="1800"/>
        <w:jc w:val="both"/>
        <w:rPr>
          <w:rFonts w:ascii="Times New Roman" w:eastAsia="Calibri" w:hAnsi="Times New Roman" w:cs="Times New Roman"/>
          <w:color w:val="000000" w:themeColor="text1"/>
          <w:sz w:val="23"/>
          <w:szCs w:val="23"/>
        </w:rPr>
      </w:pPr>
      <w:r w:rsidRPr="003D4EA7">
        <w:rPr>
          <w:rFonts w:ascii="Times New Roman" w:eastAsia="Calibri" w:hAnsi="Times New Roman" w:cs="Times New Roman"/>
          <w:color w:val="000000" w:themeColor="text1"/>
          <w:sz w:val="23"/>
          <w:szCs w:val="23"/>
        </w:rPr>
        <w:t xml:space="preserve">Make sure you assign your credits to the correct course. </w:t>
      </w:r>
    </w:p>
    <w:p w14:paraId="7935534B" w14:textId="0DC96414" w:rsidR="003D4EA7" w:rsidRDefault="003D4EA7" w:rsidP="005216C2">
      <w:pPr>
        <w:spacing w:before="120" w:after="120"/>
      </w:pPr>
    </w:p>
    <w:p w14:paraId="02110240" w14:textId="61900074" w:rsidR="003D4EA7" w:rsidRDefault="003D4EA7" w:rsidP="005216C2">
      <w:pPr>
        <w:spacing w:before="120" w:after="120"/>
      </w:pPr>
    </w:p>
    <w:p w14:paraId="6C6E4C9D" w14:textId="651C8A72" w:rsidR="003D4EA7" w:rsidRDefault="003D4EA7" w:rsidP="005216C2">
      <w:pPr>
        <w:spacing w:before="120" w:after="120"/>
      </w:pPr>
    </w:p>
    <w:p w14:paraId="12F82E07" w14:textId="560A8A9F" w:rsidR="005A6AEE" w:rsidRDefault="005A6AEE" w:rsidP="005216C2">
      <w:pPr>
        <w:spacing w:before="120" w:after="120"/>
      </w:pPr>
    </w:p>
    <w:p w14:paraId="6D74EBEC" w14:textId="398BA7BC" w:rsidR="005A6AEE" w:rsidRDefault="005A6AEE" w:rsidP="005216C2">
      <w:pPr>
        <w:spacing w:before="120" w:after="120"/>
      </w:pPr>
    </w:p>
    <w:p w14:paraId="3DAE9976" w14:textId="6E420640" w:rsidR="005A6AEE" w:rsidRDefault="005A6AEE" w:rsidP="005216C2">
      <w:pPr>
        <w:spacing w:before="120" w:after="120"/>
      </w:pPr>
    </w:p>
    <w:p w14:paraId="75F6C2E7" w14:textId="16A0094A" w:rsidR="005A6AEE" w:rsidRDefault="005A6AEE" w:rsidP="005216C2">
      <w:pPr>
        <w:spacing w:before="120" w:after="120"/>
      </w:pPr>
    </w:p>
    <w:p w14:paraId="1491089E" w14:textId="1B0459BC" w:rsidR="005A6AEE" w:rsidRDefault="005A6AEE" w:rsidP="005216C2">
      <w:pPr>
        <w:spacing w:before="120" w:after="120"/>
        <w:rPr>
          <w:lang w:eastAsia="zh-CN"/>
        </w:rPr>
      </w:pPr>
    </w:p>
    <w:p w14:paraId="0E4E2552" w14:textId="77777777" w:rsidR="007A3E95" w:rsidRDefault="007A3E95" w:rsidP="005216C2">
      <w:pPr>
        <w:spacing w:before="120" w:after="120"/>
        <w:rPr>
          <w:lang w:eastAsia="zh-CN"/>
        </w:rPr>
      </w:pPr>
    </w:p>
    <w:p w14:paraId="10F34DF4" w14:textId="61023625" w:rsidR="005A6AEE" w:rsidRDefault="005A6AEE" w:rsidP="005216C2">
      <w:pPr>
        <w:spacing w:before="120" w:after="120"/>
        <w:rPr>
          <w:rFonts w:hint="eastAsia"/>
          <w:lang w:eastAsia="zh-CN"/>
        </w:rPr>
      </w:pPr>
    </w:p>
    <w:p w14:paraId="2CE42599" w14:textId="47833799" w:rsidR="005A6AEE" w:rsidRDefault="005A6AEE" w:rsidP="005216C2">
      <w:pPr>
        <w:spacing w:before="120" w:after="120"/>
      </w:pPr>
    </w:p>
    <w:tbl>
      <w:tblPr>
        <w:tblW w:w="915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139"/>
        <w:gridCol w:w="6030"/>
      </w:tblGrid>
      <w:tr w:rsidR="005A6AEE" w:rsidRPr="005A6AEE" w14:paraId="24AE0079" w14:textId="77777777" w:rsidTr="00D714C1">
        <w:trPr>
          <w:trHeight w:val="616"/>
        </w:trPr>
        <w:tc>
          <w:tcPr>
            <w:tcW w:w="986" w:type="dxa"/>
          </w:tcPr>
          <w:p w14:paraId="44BA8092" w14:textId="77777777" w:rsidR="005A6AEE" w:rsidRPr="005A6AEE" w:rsidRDefault="005A6AEE" w:rsidP="00E2515E">
            <w:pPr>
              <w:pStyle w:val="TableParagraph"/>
              <w:ind w:left="184"/>
              <w:rPr>
                <w:rFonts w:ascii="Times New Roman" w:hAnsi="Times New Roman" w:cs="Times New Roman"/>
                <w:sz w:val="23"/>
                <w:szCs w:val="23"/>
              </w:rPr>
            </w:pPr>
            <w:r w:rsidRPr="005A6AEE">
              <w:rPr>
                <w:rFonts w:ascii="Times New Roman" w:hAnsi="Times New Roman" w:cs="Times New Roman"/>
                <w:spacing w:val="-4"/>
                <w:sz w:val="23"/>
                <w:szCs w:val="23"/>
              </w:rPr>
              <w:t>Week</w:t>
            </w:r>
          </w:p>
        </w:tc>
        <w:tc>
          <w:tcPr>
            <w:tcW w:w="2139" w:type="dxa"/>
          </w:tcPr>
          <w:p w14:paraId="41E3382E" w14:textId="77777777" w:rsidR="005A6AEE" w:rsidRPr="005A6AEE" w:rsidRDefault="005A6AEE" w:rsidP="00E2515E">
            <w:pPr>
              <w:pStyle w:val="TableParagraph"/>
              <w:ind w:left="9"/>
              <w:jc w:val="center"/>
              <w:rPr>
                <w:rFonts w:ascii="Times New Roman" w:hAnsi="Times New Roman" w:cs="Times New Roman"/>
                <w:sz w:val="23"/>
                <w:szCs w:val="23"/>
              </w:rPr>
            </w:pPr>
            <w:r w:rsidRPr="005A6AEE">
              <w:rPr>
                <w:rFonts w:ascii="Times New Roman" w:hAnsi="Times New Roman" w:cs="Times New Roman"/>
                <w:spacing w:val="-2"/>
                <w:sz w:val="23"/>
                <w:szCs w:val="23"/>
              </w:rPr>
              <w:t>Dates</w:t>
            </w:r>
          </w:p>
        </w:tc>
        <w:tc>
          <w:tcPr>
            <w:tcW w:w="6030" w:type="dxa"/>
          </w:tcPr>
          <w:p w14:paraId="44EF2011" w14:textId="6D1A4559" w:rsidR="005A6AEE" w:rsidRPr="005A6AEE" w:rsidRDefault="00AD3C65" w:rsidP="00E2515E">
            <w:pPr>
              <w:pStyle w:val="TableParagraph"/>
              <w:ind w:left="7"/>
              <w:jc w:val="center"/>
              <w:rPr>
                <w:rFonts w:ascii="Times New Roman" w:hAnsi="Times New Roman" w:cs="Times New Roman"/>
                <w:sz w:val="23"/>
                <w:szCs w:val="23"/>
              </w:rPr>
            </w:pPr>
            <w:r w:rsidRPr="00AD3C65">
              <w:rPr>
                <w:rFonts w:ascii="Times New Roman" w:hAnsi="Times New Roman" w:cs="Times New Roman"/>
                <w:sz w:val="23"/>
                <w:szCs w:val="23"/>
              </w:rPr>
              <w:t>Content</w:t>
            </w:r>
          </w:p>
        </w:tc>
      </w:tr>
      <w:tr w:rsidR="005A6AEE" w:rsidRPr="005A6AEE" w14:paraId="61C95334" w14:textId="77777777" w:rsidTr="00D714C1">
        <w:trPr>
          <w:trHeight w:val="1165"/>
        </w:trPr>
        <w:tc>
          <w:tcPr>
            <w:tcW w:w="986" w:type="dxa"/>
          </w:tcPr>
          <w:p w14:paraId="4254E2B2" w14:textId="77777777" w:rsidR="005A6AEE" w:rsidRPr="005A6AEE" w:rsidRDefault="005A6AEE" w:rsidP="00D714C1">
            <w:pPr>
              <w:pStyle w:val="TableParagraph"/>
              <w:ind w:left="6"/>
              <w:jc w:val="center"/>
              <w:rPr>
                <w:rFonts w:ascii="Times New Roman" w:hAnsi="Times New Roman" w:cs="Times New Roman"/>
                <w:sz w:val="23"/>
                <w:szCs w:val="23"/>
              </w:rPr>
            </w:pPr>
            <w:r w:rsidRPr="005A6AEE">
              <w:rPr>
                <w:rFonts w:ascii="Times New Roman" w:hAnsi="Times New Roman" w:cs="Times New Roman"/>
                <w:spacing w:val="-10"/>
                <w:sz w:val="23"/>
                <w:szCs w:val="23"/>
              </w:rPr>
              <w:t>1</w:t>
            </w:r>
          </w:p>
        </w:tc>
        <w:tc>
          <w:tcPr>
            <w:tcW w:w="2139" w:type="dxa"/>
          </w:tcPr>
          <w:p w14:paraId="33834AAD" w14:textId="2DCF2D19" w:rsidR="005A6AEE" w:rsidRPr="005A6AEE" w:rsidRDefault="007C0643" w:rsidP="00D714C1">
            <w:pPr>
              <w:pStyle w:val="TableParagraph"/>
              <w:jc w:val="center"/>
              <w:rPr>
                <w:rFonts w:ascii="Times New Roman" w:hAnsi="Times New Roman" w:cs="Times New Roman" w:hint="eastAsia"/>
                <w:sz w:val="23"/>
                <w:szCs w:val="23"/>
                <w:lang w:eastAsia="zh-CN"/>
              </w:rPr>
            </w:pPr>
            <w:r w:rsidRPr="007C0643">
              <w:rPr>
                <w:rFonts w:ascii="Times New Roman" w:hAnsi="Times New Roman" w:cs="Times New Roman"/>
                <w:sz w:val="23"/>
                <w:szCs w:val="23"/>
                <w:lang w:eastAsia="zh-CN"/>
              </w:rPr>
              <w:t>Jan.1</w:t>
            </w:r>
            <w:r w:rsidR="008757B2">
              <w:rPr>
                <w:rFonts w:ascii="Times New Roman" w:hAnsi="Times New Roman" w:cs="Times New Roman" w:hint="eastAsia"/>
                <w:sz w:val="23"/>
                <w:szCs w:val="23"/>
                <w:lang w:eastAsia="zh-CN"/>
              </w:rPr>
              <w:t>4</w:t>
            </w:r>
          </w:p>
        </w:tc>
        <w:tc>
          <w:tcPr>
            <w:tcW w:w="6030" w:type="dxa"/>
          </w:tcPr>
          <w:p w14:paraId="386925D6" w14:textId="419C1CB5" w:rsidR="00AD3C65" w:rsidRDefault="00AD3C65" w:rsidP="00AD3C65">
            <w:pPr>
              <w:pStyle w:val="TableParagraph"/>
              <w:ind w:left="0"/>
              <w:rPr>
                <w:rFonts w:ascii="Times New Roman" w:hAnsi="Times New Roman" w:cs="Times New Roman"/>
                <w:sz w:val="23"/>
                <w:szCs w:val="23"/>
              </w:rPr>
            </w:pPr>
            <w:r>
              <w:rPr>
                <w:rFonts w:ascii="Times New Roman" w:hAnsi="Times New Roman" w:cs="Times New Roman"/>
                <w:sz w:val="23"/>
                <w:szCs w:val="23"/>
              </w:rPr>
              <w:t xml:space="preserve">  Introduction </w:t>
            </w:r>
            <w:r w:rsidRPr="00AD3C65">
              <w:rPr>
                <w:rFonts w:ascii="Times New Roman" w:hAnsi="Times New Roman" w:cs="Times New Roman"/>
                <w:sz w:val="23"/>
                <w:szCs w:val="23"/>
              </w:rPr>
              <w:t>of the class</w:t>
            </w:r>
            <w:r>
              <w:rPr>
                <w:rFonts w:ascii="Times New Roman" w:hAnsi="Times New Roman" w:cs="Times New Roman"/>
                <w:sz w:val="23"/>
                <w:szCs w:val="23"/>
              </w:rPr>
              <w:t xml:space="preserve">, </w:t>
            </w:r>
          </w:p>
          <w:p w14:paraId="6B339F9E" w14:textId="77777777" w:rsidR="00AD3C65" w:rsidRDefault="00AD3C65" w:rsidP="00AD3C65">
            <w:pPr>
              <w:pStyle w:val="TableParagraph"/>
              <w:rPr>
                <w:rFonts w:ascii="Times New Roman" w:hAnsi="Times New Roman" w:cs="Times New Roman"/>
                <w:sz w:val="23"/>
                <w:szCs w:val="23"/>
              </w:rPr>
            </w:pPr>
            <w:r>
              <w:rPr>
                <w:rFonts w:ascii="Times New Roman" w:hAnsi="Times New Roman" w:cs="Times New Roman"/>
                <w:sz w:val="23"/>
                <w:szCs w:val="23"/>
              </w:rPr>
              <w:t xml:space="preserve">syllabus, </w:t>
            </w:r>
          </w:p>
          <w:p w14:paraId="4C0B1FA1" w14:textId="367F51BB" w:rsidR="00AD3C65" w:rsidRPr="005A6AEE" w:rsidRDefault="00AD3C65" w:rsidP="00AD3C65">
            <w:pPr>
              <w:pStyle w:val="TableParagraph"/>
              <w:rPr>
                <w:rFonts w:ascii="Times New Roman" w:hAnsi="Times New Roman" w:cs="Times New Roman"/>
                <w:sz w:val="23"/>
                <w:szCs w:val="23"/>
              </w:rPr>
            </w:pPr>
            <w:r>
              <w:rPr>
                <w:rFonts w:ascii="Times New Roman" w:hAnsi="Times New Roman" w:cs="Times New Roman"/>
                <w:sz w:val="23"/>
                <w:szCs w:val="23"/>
              </w:rPr>
              <w:t xml:space="preserve">Case: </w:t>
            </w:r>
            <w:r w:rsidRPr="00556ED8">
              <w:rPr>
                <w:rFonts w:ascii="Times New Roman" w:hAnsi="Times New Roman" w:cs="Times New Roman"/>
                <w:i/>
                <w:iCs/>
                <w:sz w:val="23"/>
                <w:szCs w:val="23"/>
              </w:rPr>
              <w:t>DeBeers’s Diamond Dilemma</w:t>
            </w:r>
          </w:p>
        </w:tc>
      </w:tr>
      <w:tr w:rsidR="005A6AEE" w:rsidRPr="005A6AEE" w14:paraId="29D5B416" w14:textId="77777777" w:rsidTr="00D714C1">
        <w:trPr>
          <w:trHeight w:val="347"/>
        </w:trPr>
        <w:tc>
          <w:tcPr>
            <w:tcW w:w="986" w:type="dxa"/>
          </w:tcPr>
          <w:p w14:paraId="35405ED8" w14:textId="77777777" w:rsidR="005A6AEE" w:rsidRPr="005A6AEE" w:rsidRDefault="005A6AEE" w:rsidP="00D714C1">
            <w:pPr>
              <w:pStyle w:val="TableParagraph"/>
              <w:ind w:left="0"/>
              <w:jc w:val="center"/>
              <w:rPr>
                <w:rFonts w:ascii="Times New Roman" w:hAnsi="Times New Roman" w:cs="Times New Roman"/>
                <w:sz w:val="23"/>
                <w:szCs w:val="23"/>
              </w:rPr>
            </w:pPr>
          </w:p>
        </w:tc>
        <w:tc>
          <w:tcPr>
            <w:tcW w:w="2139" w:type="dxa"/>
          </w:tcPr>
          <w:p w14:paraId="01835339" w14:textId="77777777" w:rsidR="005A6AEE" w:rsidRPr="005A6AEE" w:rsidRDefault="005A6AEE" w:rsidP="00D714C1">
            <w:pPr>
              <w:pStyle w:val="TableParagraph"/>
              <w:ind w:left="0"/>
              <w:jc w:val="center"/>
              <w:rPr>
                <w:rFonts w:ascii="Times New Roman" w:hAnsi="Times New Roman" w:cs="Times New Roman"/>
                <w:sz w:val="23"/>
                <w:szCs w:val="23"/>
              </w:rPr>
            </w:pPr>
          </w:p>
        </w:tc>
        <w:tc>
          <w:tcPr>
            <w:tcW w:w="6030" w:type="dxa"/>
          </w:tcPr>
          <w:p w14:paraId="261C6183" w14:textId="77777777" w:rsidR="005A6AEE" w:rsidRPr="005A6AEE" w:rsidRDefault="005A6AEE" w:rsidP="00E2515E">
            <w:pPr>
              <w:pStyle w:val="TableParagraph"/>
              <w:ind w:left="0"/>
              <w:rPr>
                <w:rFonts w:ascii="Times New Roman" w:hAnsi="Times New Roman" w:cs="Times New Roman"/>
                <w:sz w:val="23"/>
                <w:szCs w:val="23"/>
              </w:rPr>
            </w:pPr>
          </w:p>
        </w:tc>
      </w:tr>
      <w:tr w:rsidR="005A6AEE" w:rsidRPr="005A6AEE" w14:paraId="1B202280" w14:textId="77777777" w:rsidTr="00D714C1">
        <w:trPr>
          <w:trHeight w:val="827"/>
        </w:trPr>
        <w:tc>
          <w:tcPr>
            <w:tcW w:w="986" w:type="dxa"/>
          </w:tcPr>
          <w:p w14:paraId="066A78A4" w14:textId="77777777" w:rsidR="005A6AEE" w:rsidRPr="005A6AEE" w:rsidRDefault="005A6AEE" w:rsidP="00D714C1">
            <w:pPr>
              <w:pStyle w:val="TableParagraph"/>
              <w:ind w:left="107"/>
              <w:jc w:val="center"/>
              <w:rPr>
                <w:rFonts w:ascii="Times New Roman" w:hAnsi="Times New Roman" w:cs="Times New Roman"/>
                <w:sz w:val="23"/>
                <w:szCs w:val="23"/>
              </w:rPr>
            </w:pPr>
            <w:r w:rsidRPr="005A6AEE">
              <w:rPr>
                <w:rFonts w:ascii="Times New Roman" w:hAnsi="Times New Roman" w:cs="Times New Roman"/>
                <w:spacing w:val="-10"/>
                <w:sz w:val="23"/>
                <w:szCs w:val="23"/>
              </w:rPr>
              <w:t>2</w:t>
            </w:r>
          </w:p>
        </w:tc>
        <w:tc>
          <w:tcPr>
            <w:tcW w:w="2139" w:type="dxa"/>
          </w:tcPr>
          <w:p w14:paraId="2A081835" w14:textId="662EF675" w:rsidR="005A6AEE" w:rsidRPr="005A6AEE" w:rsidRDefault="007C0643" w:rsidP="00D714C1">
            <w:pPr>
              <w:pStyle w:val="TableParagraph"/>
              <w:jc w:val="center"/>
              <w:rPr>
                <w:rFonts w:ascii="Times New Roman" w:hAnsi="Times New Roman" w:cs="Times New Roman" w:hint="eastAsia"/>
                <w:sz w:val="23"/>
                <w:szCs w:val="23"/>
              </w:rPr>
            </w:pPr>
            <w:r w:rsidRPr="007C0643">
              <w:rPr>
                <w:rFonts w:ascii="Times New Roman" w:hAnsi="Times New Roman" w:cs="Times New Roman"/>
                <w:sz w:val="23"/>
                <w:szCs w:val="23"/>
                <w:lang w:eastAsia="zh-CN"/>
              </w:rPr>
              <w:t>Jan. 2</w:t>
            </w:r>
            <w:r w:rsidR="008757B2">
              <w:rPr>
                <w:rFonts w:ascii="Times New Roman" w:hAnsi="Times New Roman" w:cs="Times New Roman" w:hint="eastAsia"/>
                <w:sz w:val="23"/>
                <w:szCs w:val="23"/>
                <w:lang w:eastAsia="zh-CN"/>
              </w:rPr>
              <w:t>1</w:t>
            </w:r>
          </w:p>
        </w:tc>
        <w:tc>
          <w:tcPr>
            <w:tcW w:w="6030" w:type="dxa"/>
          </w:tcPr>
          <w:p w14:paraId="302BCB39" w14:textId="6CB0FCD5" w:rsidR="005A6AEE" w:rsidRPr="005A6AEE" w:rsidRDefault="00396EED" w:rsidP="00E2515E">
            <w:pPr>
              <w:pStyle w:val="TableParagraph"/>
              <w:spacing w:line="255" w:lineRule="exact"/>
              <w:rPr>
                <w:rFonts w:ascii="Times New Roman" w:hAnsi="Times New Roman" w:cs="Times New Roman"/>
                <w:sz w:val="23"/>
                <w:szCs w:val="23"/>
              </w:rPr>
            </w:pPr>
            <w:r>
              <w:rPr>
                <w:rFonts w:ascii="Times New Roman" w:hAnsi="Times New Roman" w:cs="Times New Roman"/>
                <w:sz w:val="23"/>
                <w:szCs w:val="23"/>
              </w:rPr>
              <w:t>Case:</w:t>
            </w:r>
            <w:r>
              <w:t xml:space="preserve"> </w:t>
            </w:r>
            <w:r w:rsidRPr="00556ED8">
              <w:rPr>
                <w:rFonts w:ascii="Times New Roman" w:hAnsi="Times New Roman" w:cs="Times New Roman"/>
                <w:i/>
                <w:iCs/>
                <w:sz w:val="23"/>
                <w:szCs w:val="23"/>
              </w:rPr>
              <w:t>Layla’s Delicacies: Scaling Up a Small Business with Insights from Marketing Research</w:t>
            </w:r>
          </w:p>
        </w:tc>
      </w:tr>
      <w:tr w:rsidR="005A6AEE" w:rsidRPr="005A6AEE" w14:paraId="15D6AE4E" w14:textId="77777777" w:rsidTr="00D714C1">
        <w:trPr>
          <w:trHeight w:val="434"/>
        </w:trPr>
        <w:tc>
          <w:tcPr>
            <w:tcW w:w="986" w:type="dxa"/>
          </w:tcPr>
          <w:p w14:paraId="53C804EC" w14:textId="77777777" w:rsidR="005A6AEE" w:rsidRPr="005A6AEE" w:rsidRDefault="005A6AEE" w:rsidP="00D714C1">
            <w:pPr>
              <w:pStyle w:val="TableParagraph"/>
              <w:ind w:left="0"/>
              <w:jc w:val="center"/>
              <w:rPr>
                <w:rFonts w:ascii="Times New Roman" w:hAnsi="Times New Roman" w:cs="Times New Roman"/>
                <w:sz w:val="23"/>
                <w:szCs w:val="23"/>
              </w:rPr>
            </w:pPr>
          </w:p>
        </w:tc>
        <w:tc>
          <w:tcPr>
            <w:tcW w:w="2139" w:type="dxa"/>
          </w:tcPr>
          <w:p w14:paraId="3B71BEC1" w14:textId="77777777" w:rsidR="005A6AEE" w:rsidRPr="005A6AEE" w:rsidRDefault="005A6AEE" w:rsidP="00D714C1">
            <w:pPr>
              <w:pStyle w:val="TableParagraph"/>
              <w:ind w:left="0"/>
              <w:jc w:val="center"/>
              <w:rPr>
                <w:rFonts w:ascii="Times New Roman" w:hAnsi="Times New Roman" w:cs="Times New Roman"/>
                <w:sz w:val="23"/>
                <w:szCs w:val="23"/>
              </w:rPr>
            </w:pPr>
          </w:p>
        </w:tc>
        <w:tc>
          <w:tcPr>
            <w:tcW w:w="6030" w:type="dxa"/>
          </w:tcPr>
          <w:p w14:paraId="15AFD6F8" w14:textId="77777777" w:rsidR="005A6AEE" w:rsidRPr="005A6AEE" w:rsidRDefault="005A6AEE" w:rsidP="00E2515E">
            <w:pPr>
              <w:pStyle w:val="TableParagraph"/>
              <w:ind w:left="0"/>
              <w:rPr>
                <w:rFonts w:ascii="Times New Roman" w:hAnsi="Times New Roman" w:cs="Times New Roman"/>
                <w:sz w:val="23"/>
                <w:szCs w:val="23"/>
              </w:rPr>
            </w:pPr>
          </w:p>
        </w:tc>
      </w:tr>
      <w:tr w:rsidR="005A6AEE" w:rsidRPr="005A6AEE" w14:paraId="326289C8" w14:textId="77777777" w:rsidTr="00D714C1">
        <w:trPr>
          <w:trHeight w:val="827"/>
        </w:trPr>
        <w:tc>
          <w:tcPr>
            <w:tcW w:w="986" w:type="dxa"/>
          </w:tcPr>
          <w:p w14:paraId="67E9A161" w14:textId="77777777" w:rsidR="005A6AEE" w:rsidRPr="005A6AEE" w:rsidRDefault="005A6AEE" w:rsidP="00D714C1">
            <w:pPr>
              <w:pStyle w:val="TableParagraph"/>
              <w:ind w:left="107"/>
              <w:jc w:val="center"/>
              <w:rPr>
                <w:rFonts w:ascii="Times New Roman" w:hAnsi="Times New Roman" w:cs="Times New Roman"/>
                <w:sz w:val="23"/>
                <w:szCs w:val="23"/>
              </w:rPr>
            </w:pPr>
            <w:r w:rsidRPr="005A6AEE">
              <w:rPr>
                <w:rFonts w:ascii="Times New Roman" w:hAnsi="Times New Roman" w:cs="Times New Roman"/>
                <w:spacing w:val="-10"/>
                <w:sz w:val="23"/>
                <w:szCs w:val="23"/>
              </w:rPr>
              <w:t>3</w:t>
            </w:r>
          </w:p>
        </w:tc>
        <w:tc>
          <w:tcPr>
            <w:tcW w:w="2139" w:type="dxa"/>
          </w:tcPr>
          <w:p w14:paraId="36C4A825" w14:textId="6871CC65" w:rsidR="005A6AEE" w:rsidRPr="005A6AEE" w:rsidRDefault="007C0643" w:rsidP="00D714C1">
            <w:pPr>
              <w:pStyle w:val="TableParagraph"/>
              <w:jc w:val="center"/>
              <w:rPr>
                <w:rFonts w:ascii="Times New Roman" w:hAnsi="Times New Roman" w:cs="Times New Roman" w:hint="eastAsia"/>
                <w:sz w:val="23"/>
                <w:szCs w:val="23"/>
              </w:rPr>
            </w:pPr>
            <w:r w:rsidRPr="007C0643">
              <w:rPr>
                <w:rFonts w:ascii="Times New Roman" w:hAnsi="Times New Roman" w:cs="Times New Roman"/>
                <w:sz w:val="23"/>
                <w:szCs w:val="23"/>
                <w:lang w:eastAsia="zh-CN"/>
              </w:rPr>
              <w:t>Jan. 2</w:t>
            </w:r>
            <w:r w:rsidR="008757B2">
              <w:rPr>
                <w:rFonts w:ascii="Times New Roman" w:hAnsi="Times New Roman" w:cs="Times New Roman" w:hint="eastAsia"/>
                <w:sz w:val="23"/>
                <w:szCs w:val="23"/>
                <w:lang w:eastAsia="zh-CN"/>
              </w:rPr>
              <w:t>8</w:t>
            </w:r>
          </w:p>
        </w:tc>
        <w:tc>
          <w:tcPr>
            <w:tcW w:w="6030" w:type="dxa"/>
          </w:tcPr>
          <w:p w14:paraId="31736125" w14:textId="61B08468" w:rsidR="005A6AEE" w:rsidRPr="005A6AEE" w:rsidRDefault="00556ED8" w:rsidP="00E2515E">
            <w:pPr>
              <w:pStyle w:val="TableParagraph"/>
              <w:spacing w:line="270" w:lineRule="atLeast"/>
              <w:ind w:left="0" w:right="1542"/>
              <w:rPr>
                <w:rFonts w:ascii="Times New Roman" w:hAnsi="Times New Roman" w:cs="Times New Roman"/>
                <w:sz w:val="23"/>
                <w:szCs w:val="23"/>
              </w:rPr>
            </w:pPr>
            <w:r>
              <w:rPr>
                <w:rFonts w:ascii="Times New Roman" w:hAnsi="Times New Roman" w:cs="Times New Roman"/>
                <w:sz w:val="23"/>
                <w:szCs w:val="23"/>
              </w:rPr>
              <w:t xml:space="preserve"> Case: </w:t>
            </w:r>
            <w:r w:rsidRPr="00556ED8">
              <w:rPr>
                <w:rFonts w:ascii="Times New Roman" w:hAnsi="Times New Roman" w:cs="Times New Roman"/>
                <w:i/>
                <w:iCs/>
                <w:sz w:val="23"/>
                <w:szCs w:val="23"/>
              </w:rPr>
              <w:t>Pillsbury Cookie Challenge</w:t>
            </w:r>
          </w:p>
        </w:tc>
      </w:tr>
      <w:tr w:rsidR="005A6AEE" w:rsidRPr="005A6AEE" w14:paraId="27B2A9D2" w14:textId="77777777" w:rsidTr="00D714C1">
        <w:trPr>
          <w:trHeight w:val="278"/>
        </w:trPr>
        <w:tc>
          <w:tcPr>
            <w:tcW w:w="986" w:type="dxa"/>
          </w:tcPr>
          <w:p w14:paraId="094C801F" w14:textId="77777777" w:rsidR="005A6AEE" w:rsidRPr="005A6AEE" w:rsidRDefault="005A6AEE" w:rsidP="00D714C1">
            <w:pPr>
              <w:pStyle w:val="TableParagraph"/>
              <w:ind w:left="0"/>
              <w:jc w:val="center"/>
              <w:rPr>
                <w:rFonts w:ascii="Times New Roman" w:hAnsi="Times New Roman" w:cs="Times New Roman"/>
                <w:sz w:val="23"/>
                <w:szCs w:val="23"/>
              </w:rPr>
            </w:pPr>
          </w:p>
        </w:tc>
        <w:tc>
          <w:tcPr>
            <w:tcW w:w="2139" w:type="dxa"/>
          </w:tcPr>
          <w:p w14:paraId="56DBDD28" w14:textId="77777777" w:rsidR="005A6AEE" w:rsidRPr="005A6AEE" w:rsidRDefault="005A6AEE" w:rsidP="00D714C1">
            <w:pPr>
              <w:pStyle w:val="TableParagraph"/>
              <w:ind w:left="0"/>
              <w:jc w:val="center"/>
              <w:rPr>
                <w:rFonts w:ascii="Times New Roman" w:hAnsi="Times New Roman" w:cs="Times New Roman"/>
                <w:sz w:val="23"/>
                <w:szCs w:val="23"/>
              </w:rPr>
            </w:pPr>
          </w:p>
        </w:tc>
        <w:tc>
          <w:tcPr>
            <w:tcW w:w="6030" w:type="dxa"/>
          </w:tcPr>
          <w:p w14:paraId="4BC034B4" w14:textId="77777777" w:rsidR="005A6AEE" w:rsidRPr="005A6AEE" w:rsidRDefault="005A6AEE" w:rsidP="00E2515E">
            <w:pPr>
              <w:pStyle w:val="TableParagraph"/>
              <w:ind w:left="0"/>
              <w:rPr>
                <w:rFonts w:ascii="Times New Roman" w:hAnsi="Times New Roman" w:cs="Times New Roman"/>
                <w:sz w:val="23"/>
                <w:szCs w:val="23"/>
              </w:rPr>
            </w:pPr>
          </w:p>
        </w:tc>
      </w:tr>
      <w:tr w:rsidR="005A6AEE" w:rsidRPr="005A6AEE" w14:paraId="674B815B" w14:textId="77777777" w:rsidTr="00D714C1">
        <w:trPr>
          <w:trHeight w:val="958"/>
        </w:trPr>
        <w:tc>
          <w:tcPr>
            <w:tcW w:w="986" w:type="dxa"/>
          </w:tcPr>
          <w:p w14:paraId="0C299B42" w14:textId="77777777" w:rsidR="005A6AEE" w:rsidRPr="005A6AEE" w:rsidRDefault="005A6AEE" w:rsidP="00D714C1">
            <w:pPr>
              <w:pStyle w:val="TableParagraph"/>
              <w:ind w:left="107"/>
              <w:jc w:val="center"/>
              <w:rPr>
                <w:rFonts w:ascii="Times New Roman" w:hAnsi="Times New Roman" w:cs="Times New Roman"/>
                <w:sz w:val="23"/>
                <w:szCs w:val="23"/>
              </w:rPr>
            </w:pPr>
            <w:r w:rsidRPr="005A6AEE">
              <w:rPr>
                <w:rFonts w:ascii="Times New Roman" w:hAnsi="Times New Roman" w:cs="Times New Roman"/>
                <w:spacing w:val="-10"/>
                <w:sz w:val="23"/>
                <w:szCs w:val="23"/>
              </w:rPr>
              <w:t>4</w:t>
            </w:r>
          </w:p>
        </w:tc>
        <w:tc>
          <w:tcPr>
            <w:tcW w:w="2139" w:type="dxa"/>
          </w:tcPr>
          <w:p w14:paraId="3715D375" w14:textId="5A7CC7F5" w:rsidR="005A6AEE" w:rsidRPr="005A6AEE" w:rsidRDefault="007C0643" w:rsidP="00786E68">
            <w:pPr>
              <w:pStyle w:val="TableParagraph"/>
              <w:ind w:left="0"/>
              <w:jc w:val="center"/>
              <w:rPr>
                <w:rFonts w:ascii="Times New Roman" w:hAnsi="Times New Roman" w:cs="Times New Roman" w:hint="eastAsia"/>
                <w:sz w:val="23"/>
                <w:szCs w:val="23"/>
                <w:lang w:eastAsia="zh-CN"/>
              </w:rPr>
            </w:pPr>
            <w:r w:rsidRPr="007C0643">
              <w:rPr>
                <w:rFonts w:ascii="Times New Roman" w:hAnsi="Times New Roman" w:cs="Times New Roman"/>
                <w:sz w:val="23"/>
                <w:szCs w:val="23"/>
                <w:lang w:eastAsia="zh-CN"/>
              </w:rPr>
              <w:t xml:space="preserve">Feb. </w:t>
            </w:r>
            <w:r w:rsidR="008757B2">
              <w:rPr>
                <w:rFonts w:ascii="Times New Roman" w:hAnsi="Times New Roman" w:cs="Times New Roman" w:hint="eastAsia"/>
                <w:sz w:val="23"/>
                <w:szCs w:val="23"/>
                <w:lang w:eastAsia="zh-CN"/>
              </w:rPr>
              <w:t>4</w:t>
            </w:r>
          </w:p>
        </w:tc>
        <w:tc>
          <w:tcPr>
            <w:tcW w:w="6030" w:type="dxa"/>
          </w:tcPr>
          <w:p w14:paraId="41F8225F" w14:textId="6F98D6E2" w:rsidR="005A6AEE" w:rsidRPr="005A6AEE" w:rsidRDefault="00FA425E" w:rsidP="00E2515E">
            <w:pPr>
              <w:pStyle w:val="TableParagraph"/>
              <w:ind w:right="2656"/>
              <w:rPr>
                <w:rFonts w:ascii="Times New Roman" w:hAnsi="Times New Roman" w:cs="Times New Roman"/>
                <w:sz w:val="23"/>
                <w:szCs w:val="23"/>
              </w:rPr>
            </w:pPr>
            <w:r>
              <w:rPr>
                <w:rFonts w:ascii="Times New Roman" w:hAnsi="Times New Roman" w:cs="Times New Roman"/>
                <w:sz w:val="23"/>
                <w:szCs w:val="23"/>
              </w:rPr>
              <w:t xml:space="preserve">Case: </w:t>
            </w:r>
            <w:r w:rsidRPr="00FA425E">
              <w:rPr>
                <w:rFonts w:ascii="Times New Roman" w:hAnsi="Times New Roman" w:cs="Times New Roman"/>
                <w:i/>
                <w:iCs/>
                <w:sz w:val="23"/>
                <w:szCs w:val="23"/>
              </w:rPr>
              <w:t>Michelin: Building a Digital Service Platform</w:t>
            </w:r>
          </w:p>
        </w:tc>
      </w:tr>
      <w:tr w:rsidR="00FA425E" w:rsidRPr="005A6AEE" w14:paraId="60E04206" w14:textId="77777777" w:rsidTr="00D714C1">
        <w:trPr>
          <w:trHeight w:val="305"/>
        </w:trPr>
        <w:tc>
          <w:tcPr>
            <w:tcW w:w="986" w:type="dxa"/>
          </w:tcPr>
          <w:p w14:paraId="195F3E41" w14:textId="77777777" w:rsidR="00FA425E" w:rsidRPr="005A6AEE" w:rsidRDefault="00FA425E" w:rsidP="00D714C1">
            <w:pPr>
              <w:pStyle w:val="TableParagraph"/>
              <w:ind w:left="107"/>
              <w:jc w:val="center"/>
              <w:rPr>
                <w:rFonts w:ascii="Times New Roman" w:hAnsi="Times New Roman" w:cs="Times New Roman"/>
                <w:spacing w:val="-10"/>
                <w:sz w:val="23"/>
                <w:szCs w:val="23"/>
              </w:rPr>
            </w:pPr>
          </w:p>
        </w:tc>
        <w:tc>
          <w:tcPr>
            <w:tcW w:w="2139" w:type="dxa"/>
          </w:tcPr>
          <w:p w14:paraId="75E3F7C3" w14:textId="77777777" w:rsidR="00FA425E" w:rsidRPr="005A6AEE" w:rsidRDefault="00FA425E" w:rsidP="00D714C1">
            <w:pPr>
              <w:pStyle w:val="TableParagraph"/>
              <w:ind w:left="0"/>
              <w:jc w:val="center"/>
              <w:rPr>
                <w:rFonts w:ascii="Times New Roman" w:hAnsi="Times New Roman" w:cs="Times New Roman"/>
                <w:sz w:val="23"/>
                <w:szCs w:val="23"/>
              </w:rPr>
            </w:pPr>
          </w:p>
        </w:tc>
        <w:tc>
          <w:tcPr>
            <w:tcW w:w="6030" w:type="dxa"/>
          </w:tcPr>
          <w:p w14:paraId="45A4DDDD" w14:textId="77777777" w:rsidR="00FA425E" w:rsidRDefault="00FA425E" w:rsidP="00E2515E">
            <w:pPr>
              <w:pStyle w:val="TableParagraph"/>
              <w:ind w:right="2656"/>
              <w:rPr>
                <w:rFonts w:ascii="Times New Roman" w:hAnsi="Times New Roman" w:cs="Times New Roman"/>
                <w:sz w:val="23"/>
                <w:szCs w:val="23"/>
              </w:rPr>
            </w:pPr>
          </w:p>
        </w:tc>
      </w:tr>
      <w:tr w:rsidR="00FA425E" w:rsidRPr="005A6AEE" w14:paraId="7527723F" w14:textId="77777777" w:rsidTr="00D714C1">
        <w:trPr>
          <w:trHeight w:val="958"/>
        </w:trPr>
        <w:tc>
          <w:tcPr>
            <w:tcW w:w="986" w:type="dxa"/>
          </w:tcPr>
          <w:p w14:paraId="1651B8BF" w14:textId="268DAAFE" w:rsidR="00FA425E" w:rsidRPr="005A6AEE" w:rsidRDefault="00FA425E" w:rsidP="00D714C1">
            <w:pPr>
              <w:pStyle w:val="TableParagraph"/>
              <w:ind w:left="107"/>
              <w:jc w:val="center"/>
              <w:rPr>
                <w:rFonts w:ascii="Times New Roman" w:hAnsi="Times New Roman" w:cs="Times New Roman"/>
                <w:spacing w:val="-10"/>
                <w:sz w:val="23"/>
                <w:szCs w:val="23"/>
              </w:rPr>
            </w:pPr>
            <w:r>
              <w:rPr>
                <w:rFonts w:ascii="Times New Roman" w:hAnsi="Times New Roman" w:cs="Times New Roman"/>
                <w:spacing w:val="-10"/>
                <w:sz w:val="23"/>
                <w:szCs w:val="23"/>
              </w:rPr>
              <w:t>5</w:t>
            </w:r>
          </w:p>
        </w:tc>
        <w:tc>
          <w:tcPr>
            <w:tcW w:w="2139" w:type="dxa"/>
          </w:tcPr>
          <w:p w14:paraId="2DEA2F65" w14:textId="7CD06F5C" w:rsidR="00FA425E" w:rsidRPr="005A6AEE" w:rsidRDefault="007C0643" w:rsidP="00D714C1">
            <w:pPr>
              <w:pStyle w:val="TableParagraph"/>
              <w:ind w:left="0"/>
              <w:jc w:val="center"/>
              <w:rPr>
                <w:rFonts w:ascii="Times New Roman" w:hAnsi="Times New Roman" w:cs="Times New Roman" w:hint="eastAsia"/>
                <w:sz w:val="23"/>
                <w:szCs w:val="23"/>
                <w:lang w:eastAsia="zh-CN"/>
              </w:rPr>
            </w:pPr>
            <w:r w:rsidRPr="007C0643">
              <w:rPr>
                <w:rFonts w:ascii="Times New Roman" w:hAnsi="Times New Roman" w:cs="Times New Roman"/>
                <w:sz w:val="23"/>
                <w:szCs w:val="23"/>
                <w:lang w:eastAsia="zh-CN"/>
              </w:rPr>
              <w:t xml:space="preserve">Feb. </w:t>
            </w:r>
            <w:r>
              <w:rPr>
                <w:rFonts w:ascii="Times New Roman" w:hAnsi="Times New Roman" w:cs="Times New Roman" w:hint="eastAsia"/>
                <w:sz w:val="23"/>
                <w:szCs w:val="23"/>
                <w:lang w:eastAsia="zh-CN"/>
              </w:rPr>
              <w:t>1</w:t>
            </w:r>
            <w:r w:rsidR="008757B2">
              <w:rPr>
                <w:rFonts w:ascii="Times New Roman" w:hAnsi="Times New Roman" w:cs="Times New Roman" w:hint="eastAsia"/>
                <w:sz w:val="23"/>
                <w:szCs w:val="23"/>
                <w:lang w:eastAsia="zh-CN"/>
              </w:rPr>
              <w:t>1</w:t>
            </w:r>
          </w:p>
          <w:p w14:paraId="582945B0" w14:textId="3A1D1A51" w:rsidR="00FA425E" w:rsidRPr="005A6AEE" w:rsidRDefault="00FA425E" w:rsidP="00D714C1">
            <w:pPr>
              <w:pStyle w:val="TableParagraph"/>
              <w:ind w:left="0"/>
              <w:jc w:val="center"/>
              <w:rPr>
                <w:rFonts w:ascii="Times New Roman" w:hAnsi="Times New Roman" w:cs="Times New Roman"/>
                <w:sz w:val="23"/>
                <w:szCs w:val="23"/>
              </w:rPr>
            </w:pPr>
          </w:p>
        </w:tc>
        <w:tc>
          <w:tcPr>
            <w:tcW w:w="6030" w:type="dxa"/>
          </w:tcPr>
          <w:p w14:paraId="6B4F3595" w14:textId="52B83652" w:rsidR="00FA425E" w:rsidRDefault="00FA425E" w:rsidP="00FA425E">
            <w:pPr>
              <w:pStyle w:val="TableParagraph"/>
              <w:ind w:right="2656"/>
              <w:rPr>
                <w:rFonts w:ascii="Times New Roman" w:hAnsi="Times New Roman" w:cs="Times New Roman"/>
                <w:i/>
                <w:iCs/>
                <w:sz w:val="23"/>
                <w:szCs w:val="23"/>
              </w:rPr>
            </w:pPr>
            <w:r>
              <w:rPr>
                <w:rFonts w:ascii="Times New Roman" w:hAnsi="Times New Roman" w:cs="Times New Roman"/>
                <w:sz w:val="23"/>
                <w:szCs w:val="23"/>
              </w:rPr>
              <w:t xml:space="preserve">Case: </w:t>
            </w:r>
            <w:r w:rsidRPr="00FA425E">
              <w:rPr>
                <w:rFonts w:ascii="Times New Roman" w:hAnsi="Times New Roman" w:cs="Times New Roman"/>
                <w:i/>
                <w:iCs/>
                <w:sz w:val="23"/>
                <w:szCs w:val="23"/>
              </w:rPr>
              <w:t>Chase Sapphire: Creating a Millennial Cult Brand</w:t>
            </w:r>
          </w:p>
          <w:p w14:paraId="426343A9" w14:textId="65455AEF" w:rsidR="00A7327D" w:rsidRDefault="00A7327D" w:rsidP="00D96A15">
            <w:pPr>
              <w:pStyle w:val="TableParagraph"/>
              <w:ind w:left="0" w:right="2656"/>
              <w:rPr>
                <w:rFonts w:ascii="Times New Roman" w:hAnsi="Times New Roman" w:cs="Times New Roman" w:hint="eastAsia"/>
                <w:sz w:val="23"/>
                <w:szCs w:val="23"/>
                <w:lang w:eastAsia="zh-CN"/>
              </w:rPr>
            </w:pPr>
          </w:p>
        </w:tc>
      </w:tr>
      <w:tr w:rsidR="00FA425E" w:rsidRPr="005A6AEE" w14:paraId="1FD975CA" w14:textId="77777777" w:rsidTr="00D714C1">
        <w:trPr>
          <w:trHeight w:val="197"/>
        </w:trPr>
        <w:tc>
          <w:tcPr>
            <w:tcW w:w="986" w:type="dxa"/>
          </w:tcPr>
          <w:p w14:paraId="35FAE099" w14:textId="77777777" w:rsidR="00FA425E" w:rsidRDefault="00FA425E" w:rsidP="00D714C1">
            <w:pPr>
              <w:pStyle w:val="TableParagraph"/>
              <w:ind w:left="107"/>
              <w:jc w:val="center"/>
              <w:rPr>
                <w:rFonts w:ascii="Times New Roman" w:hAnsi="Times New Roman" w:cs="Times New Roman"/>
                <w:spacing w:val="-10"/>
                <w:sz w:val="23"/>
                <w:szCs w:val="23"/>
              </w:rPr>
            </w:pPr>
          </w:p>
        </w:tc>
        <w:tc>
          <w:tcPr>
            <w:tcW w:w="2139" w:type="dxa"/>
          </w:tcPr>
          <w:p w14:paraId="74871FDA" w14:textId="77777777" w:rsidR="00FA425E" w:rsidRPr="005A6AEE" w:rsidRDefault="00FA425E" w:rsidP="00D714C1">
            <w:pPr>
              <w:pStyle w:val="TableParagraph"/>
              <w:ind w:left="0"/>
              <w:jc w:val="center"/>
              <w:rPr>
                <w:rFonts w:ascii="Times New Roman" w:hAnsi="Times New Roman" w:cs="Times New Roman"/>
                <w:sz w:val="23"/>
                <w:szCs w:val="23"/>
              </w:rPr>
            </w:pPr>
          </w:p>
        </w:tc>
        <w:tc>
          <w:tcPr>
            <w:tcW w:w="6030" w:type="dxa"/>
          </w:tcPr>
          <w:p w14:paraId="7EDDD8F7" w14:textId="77777777" w:rsidR="00FA425E" w:rsidRDefault="00FA425E" w:rsidP="00FA425E">
            <w:pPr>
              <w:pStyle w:val="TableParagraph"/>
              <w:ind w:right="2656"/>
              <w:rPr>
                <w:rFonts w:ascii="Times New Roman" w:hAnsi="Times New Roman" w:cs="Times New Roman"/>
                <w:sz w:val="23"/>
                <w:szCs w:val="23"/>
              </w:rPr>
            </w:pPr>
          </w:p>
        </w:tc>
      </w:tr>
      <w:tr w:rsidR="00FA425E" w:rsidRPr="005A6AEE" w14:paraId="62E6F9C3" w14:textId="77777777" w:rsidTr="00D714C1">
        <w:trPr>
          <w:trHeight w:val="958"/>
        </w:trPr>
        <w:tc>
          <w:tcPr>
            <w:tcW w:w="986" w:type="dxa"/>
          </w:tcPr>
          <w:p w14:paraId="74889C2C" w14:textId="33488690" w:rsidR="00FA425E" w:rsidRDefault="00FA425E" w:rsidP="00D714C1">
            <w:pPr>
              <w:pStyle w:val="TableParagraph"/>
              <w:ind w:left="107"/>
              <w:jc w:val="center"/>
              <w:rPr>
                <w:rFonts w:ascii="Times New Roman" w:hAnsi="Times New Roman" w:cs="Times New Roman" w:hint="eastAsia"/>
                <w:spacing w:val="-10"/>
                <w:sz w:val="23"/>
                <w:szCs w:val="23"/>
                <w:lang w:eastAsia="zh-CN"/>
              </w:rPr>
            </w:pPr>
            <w:r>
              <w:rPr>
                <w:rFonts w:ascii="Times New Roman" w:hAnsi="Times New Roman" w:cs="Times New Roman"/>
                <w:spacing w:val="-10"/>
                <w:sz w:val="23"/>
                <w:szCs w:val="23"/>
              </w:rPr>
              <w:t>6</w:t>
            </w:r>
          </w:p>
        </w:tc>
        <w:tc>
          <w:tcPr>
            <w:tcW w:w="2139" w:type="dxa"/>
          </w:tcPr>
          <w:p w14:paraId="13B3F34F" w14:textId="1FA38D45" w:rsidR="00786E68" w:rsidRPr="005A6AEE" w:rsidRDefault="007C0643" w:rsidP="00786E68">
            <w:pPr>
              <w:pStyle w:val="TableParagraph"/>
              <w:ind w:left="0"/>
              <w:jc w:val="center"/>
              <w:rPr>
                <w:rFonts w:ascii="Times New Roman" w:hAnsi="Times New Roman" w:cs="Times New Roman" w:hint="eastAsia"/>
                <w:sz w:val="23"/>
                <w:szCs w:val="23"/>
                <w:lang w:eastAsia="zh-CN"/>
              </w:rPr>
            </w:pPr>
            <w:r w:rsidRPr="007C0643">
              <w:rPr>
                <w:rFonts w:ascii="Times New Roman" w:hAnsi="Times New Roman" w:cs="Times New Roman"/>
                <w:sz w:val="23"/>
                <w:szCs w:val="23"/>
                <w:lang w:eastAsia="zh-CN"/>
              </w:rPr>
              <w:t xml:space="preserve">Feb. </w:t>
            </w:r>
            <w:r>
              <w:rPr>
                <w:rFonts w:ascii="Times New Roman" w:hAnsi="Times New Roman" w:cs="Times New Roman" w:hint="eastAsia"/>
                <w:sz w:val="23"/>
                <w:szCs w:val="23"/>
                <w:lang w:eastAsia="zh-CN"/>
              </w:rPr>
              <w:t>1</w:t>
            </w:r>
            <w:r w:rsidR="008757B2">
              <w:rPr>
                <w:rFonts w:ascii="Times New Roman" w:hAnsi="Times New Roman" w:cs="Times New Roman" w:hint="eastAsia"/>
                <w:sz w:val="23"/>
                <w:szCs w:val="23"/>
                <w:lang w:eastAsia="zh-CN"/>
              </w:rPr>
              <w:t>8</w:t>
            </w:r>
          </w:p>
          <w:p w14:paraId="37DC435D" w14:textId="513A35C8" w:rsidR="00FA425E" w:rsidRPr="005A6AEE" w:rsidRDefault="00FA425E" w:rsidP="00D714C1">
            <w:pPr>
              <w:pStyle w:val="TableParagraph"/>
              <w:ind w:left="0"/>
              <w:jc w:val="center"/>
              <w:rPr>
                <w:rFonts w:ascii="Times New Roman" w:hAnsi="Times New Roman" w:cs="Times New Roman"/>
                <w:sz w:val="23"/>
                <w:szCs w:val="23"/>
              </w:rPr>
            </w:pPr>
          </w:p>
        </w:tc>
        <w:tc>
          <w:tcPr>
            <w:tcW w:w="6030" w:type="dxa"/>
          </w:tcPr>
          <w:p w14:paraId="036AC469" w14:textId="77777777" w:rsidR="00FA425E" w:rsidRDefault="00FA425E" w:rsidP="00FA425E">
            <w:pPr>
              <w:pStyle w:val="TableParagraph"/>
              <w:ind w:right="2656"/>
              <w:rPr>
                <w:rFonts w:ascii="Times New Roman" w:hAnsi="Times New Roman" w:cs="Times New Roman"/>
                <w:i/>
                <w:iCs/>
                <w:sz w:val="23"/>
                <w:szCs w:val="23"/>
              </w:rPr>
            </w:pPr>
            <w:r>
              <w:rPr>
                <w:rFonts w:ascii="Times New Roman" w:hAnsi="Times New Roman" w:cs="Times New Roman"/>
                <w:sz w:val="23"/>
                <w:szCs w:val="23"/>
              </w:rPr>
              <w:t xml:space="preserve">Case: </w:t>
            </w:r>
            <w:r w:rsidRPr="00FA425E">
              <w:rPr>
                <w:rFonts w:ascii="Times New Roman" w:hAnsi="Times New Roman" w:cs="Times New Roman"/>
                <w:i/>
                <w:iCs/>
                <w:sz w:val="23"/>
                <w:szCs w:val="23"/>
              </w:rPr>
              <w:t>Crocs: Using Community-Centric Marketing to Make Ugly Iconic</w:t>
            </w:r>
          </w:p>
          <w:p w14:paraId="18111889" w14:textId="30BE6FB2" w:rsidR="00A7327D" w:rsidRDefault="00A7327D" w:rsidP="00D96A15">
            <w:pPr>
              <w:pStyle w:val="TableParagraph"/>
              <w:ind w:left="0" w:right="2656"/>
              <w:rPr>
                <w:rFonts w:ascii="Times New Roman" w:hAnsi="Times New Roman" w:cs="Times New Roman" w:hint="eastAsia"/>
                <w:sz w:val="23"/>
                <w:szCs w:val="23"/>
                <w:lang w:eastAsia="zh-CN"/>
              </w:rPr>
            </w:pPr>
          </w:p>
        </w:tc>
      </w:tr>
      <w:tr w:rsidR="00FA425E" w:rsidRPr="005A6AEE" w14:paraId="010FDC97" w14:textId="77777777" w:rsidTr="00D714C1">
        <w:trPr>
          <w:trHeight w:val="125"/>
        </w:trPr>
        <w:tc>
          <w:tcPr>
            <w:tcW w:w="986" w:type="dxa"/>
          </w:tcPr>
          <w:p w14:paraId="20AA5926" w14:textId="77777777" w:rsidR="00FA425E" w:rsidRDefault="00FA425E" w:rsidP="00D714C1">
            <w:pPr>
              <w:pStyle w:val="TableParagraph"/>
              <w:ind w:left="107"/>
              <w:jc w:val="center"/>
              <w:rPr>
                <w:rFonts w:ascii="Times New Roman" w:hAnsi="Times New Roman" w:cs="Times New Roman"/>
                <w:spacing w:val="-10"/>
                <w:sz w:val="23"/>
                <w:szCs w:val="23"/>
              </w:rPr>
            </w:pPr>
          </w:p>
        </w:tc>
        <w:tc>
          <w:tcPr>
            <w:tcW w:w="2139" w:type="dxa"/>
          </w:tcPr>
          <w:p w14:paraId="422ACB4A" w14:textId="77777777" w:rsidR="00FA425E" w:rsidRDefault="00FA425E" w:rsidP="00D714C1">
            <w:pPr>
              <w:pStyle w:val="TableParagraph"/>
              <w:ind w:left="0"/>
              <w:jc w:val="center"/>
              <w:rPr>
                <w:rFonts w:ascii="Times New Roman" w:hAnsi="Times New Roman" w:cs="Times New Roman"/>
                <w:sz w:val="23"/>
                <w:szCs w:val="23"/>
              </w:rPr>
            </w:pPr>
          </w:p>
        </w:tc>
        <w:tc>
          <w:tcPr>
            <w:tcW w:w="6030" w:type="dxa"/>
          </w:tcPr>
          <w:p w14:paraId="7EC5B078" w14:textId="77777777" w:rsidR="00FA425E" w:rsidRDefault="00FA425E" w:rsidP="00FA425E">
            <w:pPr>
              <w:pStyle w:val="TableParagraph"/>
              <w:ind w:right="2656"/>
              <w:rPr>
                <w:rFonts w:ascii="Times New Roman" w:hAnsi="Times New Roman" w:cs="Times New Roman"/>
                <w:sz w:val="23"/>
                <w:szCs w:val="23"/>
              </w:rPr>
            </w:pPr>
          </w:p>
        </w:tc>
      </w:tr>
      <w:tr w:rsidR="00FA425E" w:rsidRPr="005A6AEE" w14:paraId="25DFE88E" w14:textId="77777777" w:rsidTr="00D714C1">
        <w:trPr>
          <w:trHeight w:val="958"/>
        </w:trPr>
        <w:tc>
          <w:tcPr>
            <w:tcW w:w="986" w:type="dxa"/>
          </w:tcPr>
          <w:p w14:paraId="588E3D08" w14:textId="02AE2125" w:rsidR="00FA425E" w:rsidRDefault="00FA425E" w:rsidP="00D714C1">
            <w:pPr>
              <w:pStyle w:val="TableParagraph"/>
              <w:ind w:left="107"/>
              <w:jc w:val="center"/>
              <w:rPr>
                <w:rFonts w:ascii="Times New Roman" w:hAnsi="Times New Roman" w:cs="Times New Roman" w:hint="eastAsia"/>
                <w:spacing w:val="-10"/>
                <w:sz w:val="23"/>
                <w:szCs w:val="23"/>
                <w:lang w:eastAsia="zh-CN"/>
              </w:rPr>
            </w:pPr>
            <w:r>
              <w:rPr>
                <w:rFonts w:ascii="Times New Roman" w:hAnsi="Times New Roman" w:cs="Times New Roman"/>
                <w:spacing w:val="-10"/>
                <w:sz w:val="23"/>
                <w:szCs w:val="23"/>
              </w:rPr>
              <w:t>7</w:t>
            </w:r>
          </w:p>
        </w:tc>
        <w:tc>
          <w:tcPr>
            <w:tcW w:w="2139" w:type="dxa"/>
          </w:tcPr>
          <w:p w14:paraId="5444B6AF" w14:textId="46873B45" w:rsidR="00786E68" w:rsidRPr="005A6AEE" w:rsidRDefault="007C0643" w:rsidP="00786E68">
            <w:pPr>
              <w:pStyle w:val="TableParagraph"/>
              <w:ind w:left="0"/>
              <w:jc w:val="center"/>
              <w:rPr>
                <w:rFonts w:ascii="Times New Roman" w:hAnsi="Times New Roman" w:cs="Times New Roman" w:hint="eastAsia"/>
                <w:sz w:val="23"/>
                <w:szCs w:val="23"/>
                <w:lang w:eastAsia="zh-CN"/>
              </w:rPr>
            </w:pPr>
            <w:r w:rsidRPr="007C0643">
              <w:rPr>
                <w:rFonts w:ascii="Times New Roman" w:hAnsi="Times New Roman" w:cs="Times New Roman"/>
                <w:sz w:val="23"/>
                <w:szCs w:val="23"/>
                <w:lang w:eastAsia="zh-CN"/>
              </w:rPr>
              <w:t xml:space="preserve">Feb. </w:t>
            </w:r>
            <w:r>
              <w:rPr>
                <w:rFonts w:ascii="Times New Roman" w:hAnsi="Times New Roman" w:cs="Times New Roman" w:hint="eastAsia"/>
                <w:sz w:val="23"/>
                <w:szCs w:val="23"/>
                <w:lang w:eastAsia="zh-CN"/>
              </w:rPr>
              <w:t>2</w:t>
            </w:r>
            <w:r w:rsidR="008757B2">
              <w:rPr>
                <w:rFonts w:ascii="Times New Roman" w:hAnsi="Times New Roman" w:cs="Times New Roman" w:hint="eastAsia"/>
                <w:sz w:val="23"/>
                <w:szCs w:val="23"/>
                <w:lang w:eastAsia="zh-CN"/>
              </w:rPr>
              <w:t>5</w:t>
            </w:r>
          </w:p>
          <w:p w14:paraId="63C8543E" w14:textId="0A1B9C40" w:rsidR="00FA425E" w:rsidRDefault="00FA425E" w:rsidP="00D714C1">
            <w:pPr>
              <w:pStyle w:val="TableParagraph"/>
              <w:ind w:left="0"/>
              <w:jc w:val="center"/>
              <w:rPr>
                <w:rFonts w:ascii="Times New Roman" w:hAnsi="Times New Roman" w:cs="Times New Roman"/>
                <w:sz w:val="23"/>
                <w:szCs w:val="23"/>
              </w:rPr>
            </w:pPr>
          </w:p>
        </w:tc>
        <w:tc>
          <w:tcPr>
            <w:tcW w:w="6030" w:type="dxa"/>
          </w:tcPr>
          <w:p w14:paraId="64E52923" w14:textId="77777777" w:rsidR="00FA425E" w:rsidRDefault="00FA425E" w:rsidP="00FA425E">
            <w:pPr>
              <w:pStyle w:val="TableParagraph"/>
              <w:ind w:right="2656"/>
              <w:rPr>
                <w:rFonts w:ascii="Times New Roman" w:hAnsi="Times New Roman" w:cs="Times New Roman"/>
                <w:i/>
                <w:iCs/>
                <w:sz w:val="23"/>
                <w:szCs w:val="23"/>
              </w:rPr>
            </w:pPr>
            <w:r>
              <w:rPr>
                <w:rFonts w:ascii="Times New Roman" w:hAnsi="Times New Roman" w:cs="Times New Roman"/>
                <w:sz w:val="23"/>
                <w:szCs w:val="23"/>
              </w:rPr>
              <w:t xml:space="preserve">Case: </w:t>
            </w:r>
            <w:r w:rsidRPr="00FA425E">
              <w:rPr>
                <w:rFonts w:ascii="Times New Roman" w:hAnsi="Times New Roman" w:cs="Times New Roman"/>
                <w:i/>
                <w:iCs/>
                <w:sz w:val="23"/>
                <w:szCs w:val="23"/>
              </w:rPr>
              <w:t>Google Glass: Development, Marketing and User Acceptance</w:t>
            </w:r>
          </w:p>
          <w:p w14:paraId="1754A8E4" w14:textId="14CFD695" w:rsidR="00A7327D" w:rsidRDefault="00A7327D" w:rsidP="00D96A15">
            <w:pPr>
              <w:pStyle w:val="TableParagraph"/>
              <w:ind w:left="0" w:right="2656"/>
              <w:rPr>
                <w:rFonts w:ascii="Times New Roman" w:hAnsi="Times New Roman" w:cs="Times New Roman" w:hint="eastAsia"/>
                <w:sz w:val="23"/>
                <w:szCs w:val="23"/>
                <w:lang w:eastAsia="zh-CN"/>
              </w:rPr>
            </w:pPr>
          </w:p>
        </w:tc>
      </w:tr>
      <w:tr w:rsidR="00FA425E" w:rsidRPr="005A6AEE" w14:paraId="42993B06" w14:textId="77777777" w:rsidTr="00D714C1">
        <w:trPr>
          <w:trHeight w:val="134"/>
        </w:trPr>
        <w:tc>
          <w:tcPr>
            <w:tcW w:w="986" w:type="dxa"/>
          </w:tcPr>
          <w:p w14:paraId="56495911" w14:textId="77777777" w:rsidR="00FA425E" w:rsidRDefault="00FA425E" w:rsidP="00D714C1">
            <w:pPr>
              <w:pStyle w:val="TableParagraph"/>
              <w:ind w:left="107"/>
              <w:jc w:val="center"/>
              <w:rPr>
                <w:rFonts w:ascii="Times New Roman" w:hAnsi="Times New Roman" w:cs="Times New Roman"/>
                <w:spacing w:val="-10"/>
                <w:sz w:val="23"/>
                <w:szCs w:val="23"/>
              </w:rPr>
            </w:pPr>
          </w:p>
        </w:tc>
        <w:tc>
          <w:tcPr>
            <w:tcW w:w="2139" w:type="dxa"/>
          </w:tcPr>
          <w:p w14:paraId="56EACE32" w14:textId="77777777" w:rsidR="00FA425E" w:rsidRDefault="00FA425E" w:rsidP="00D714C1">
            <w:pPr>
              <w:pStyle w:val="TableParagraph"/>
              <w:ind w:left="0"/>
              <w:jc w:val="center"/>
              <w:rPr>
                <w:rFonts w:ascii="Times New Roman" w:hAnsi="Times New Roman" w:cs="Times New Roman"/>
                <w:sz w:val="23"/>
                <w:szCs w:val="23"/>
              </w:rPr>
            </w:pPr>
          </w:p>
        </w:tc>
        <w:tc>
          <w:tcPr>
            <w:tcW w:w="6030" w:type="dxa"/>
          </w:tcPr>
          <w:p w14:paraId="08F53905" w14:textId="77777777" w:rsidR="00FA425E" w:rsidRDefault="00FA425E" w:rsidP="00FA425E">
            <w:pPr>
              <w:pStyle w:val="TableParagraph"/>
              <w:ind w:right="2656"/>
              <w:rPr>
                <w:rFonts w:ascii="Times New Roman" w:hAnsi="Times New Roman" w:cs="Times New Roman"/>
                <w:sz w:val="23"/>
                <w:szCs w:val="23"/>
              </w:rPr>
            </w:pPr>
          </w:p>
        </w:tc>
      </w:tr>
      <w:tr w:rsidR="00FA425E" w:rsidRPr="005A6AEE" w14:paraId="4E86B32D" w14:textId="77777777" w:rsidTr="00D714C1">
        <w:trPr>
          <w:trHeight w:val="958"/>
        </w:trPr>
        <w:tc>
          <w:tcPr>
            <w:tcW w:w="986" w:type="dxa"/>
          </w:tcPr>
          <w:p w14:paraId="0B7A3697" w14:textId="3D1B6BF3" w:rsidR="00FA425E" w:rsidRDefault="00FA425E" w:rsidP="00D714C1">
            <w:pPr>
              <w:pStyle w:val="TableParagraph"/>
              <w:ind w:left="107"/>
              <w:jc w:val="center"/>
              <w:rPr>
                <w:rFonts w:ascii="Times New Roman" w:hAnsi="Times New Roman" w:cs="Times New Roman" w:hint="eastAsia"/>
                <w:spacing w:val="-10"/>
                <w:sz w:val="23"/>
                <w:szCs w:val="23"/>
                <w:lang w:eastAsia="zh-CN"/>
              </w:rPr>
            </w:pPr>
            <w:r>
              <w:rPr>
                <w:rFonts w:ascii="Times New Roman" w:hAnsi="Times New Roman" w:cs="Times New Roman"/>
                <w:spacing w:val="-10"/>
                <w:sz w:val="23"/>
                <w:szCs w:val="23"/>
              </w:rPr>
              <w:t>8</w:t>
            </w:r>
          </w:p>
        </w:tc>
        <w:tc>
          <w:tcPr>
            <w:tcW w:w="2139" w:type="dxa"/>
          </w:tcPr>
          <w:p w14:paraId="69834B97" w14:textId="1F41BB6A" w:rsidR="00786E68" w:rsidRPr="005A6AEE" w:rsidRDefault="008757B2" w:rsidP="00786E68">
            <w:pPr>
              <w:pStyle w:val="TableParagraph"/>
              <w:ind w:left="0"/>
              <w:jc w:val="center"/>
              <w:rPr>
                <w:rFonts w:ascii="Times New Roman" w:hAnsi="Times New Roman" w:cs="Times New Roman" w:hint="eastAsia"/>
                <w:sz w:val="23"/>
                <w:szCs w:val="23"/>
                <w:lang w:eastAsia="zh-CN"/>
              </w:rPr>
            </w:pPr>
            <w:r w:rsidRPr="008757B2">
              <w:rPr>
                <w:rFonts w:ascii="Times New Roman" w:hAnsi="Times New Roman" w:cs="Times New Roman"/>
                <w:sz w:val="23"/>
                <w:szCs w:val="23"/>
                <w:lang w:eastAsia="zh-CN"/>
              </w:rPr>
              <w:t xml:space="preserve">Mar. </w:t>
            </w:r>
            <w:r>
              <w:rPr>
                <w:rFonts w:ascii="Times New Roman" w:hAnsi="Times New Roman" w:cs="Times New Roman" w:hint="eastAsia"/>
                <w:sz w:val="23"/>
                <w:szCs w:val="23"/>
                <w:lang w:eastAsia="zh-CN"/>
              </w:rPr>
              <w:t>4</w:t>
            </w:r>
          </w:p>
          <w:p w14:paraId="6A8CF76D" w14:textId="604600D7" w:rsidR="00FA425E" w:rsidRDefault="00FA425E" w:rsidP="00D714C1">
            <w:pPr>
              <w:pStyle w:val="TableParagraph"/>
              <w:ind w:left="0"/>
              <w:jc w:val="center"/>
              <w:rPr>
                <w:rFonts w:ascii="Times New Roman" w:hAnsi="Times New Roman" w:cs="Times New Roman"/>
                <w:sz w:val="23"/>
                <w:szCs w:val="23"/>
              </w:rPr>
            </w:pPr>
          </w:p>
        </w:tc>
        <w:tc>
          <w:tcPr>
            <w:tcW w:w="6030" w:type="dxa"/>
          </w:tcPr>
          <w:p w14:paraId="36C3F0D4" w14:textId="77777777" w:rsidR="00FA425E" w:rsidRDefault="00FA425E" w:rsidP="00FA425E">
            <w:pPr>
              <w:pStyle w:val="TableParagraph"/>
              <w:ind w:right="2656"/>
              <w:rPr>
                <w:rFonts w:ascii="Times New Roman" w:hAnsi="Times New Roman" w:cs="Times New Roman"/>
                <w:i/>
                <w:iCs/>
                <w:sz w:val="23"/>
                <w:szCs w:val="23"/>
              </w:rPr>
            </w:pPr>
            <w:r>
              <w:rPr>
                <w:rFonts w:ascii="Times New Roman" w:hAnsi="Times New Roman" w:cs="Times New Roman"/>
                <w:sz w:val="23"/>
                <w:szCs w:val="23"/>
              </w:rPr>
              <w:t xml:space="preserve">Case: </w:t>
            </w:r>
            <w:r w:rsidRPr="00FA425E">
              <w:rPr>
                <w:rFonts w:ascii="Times New Roman" w:hAnsi="Times New Roman" w:cs="Times New Roman"/>
                <w:i/>
                <w:iCs/>
                <w:sz w:val="23"/>
                <w:szCs w:val="23"/>
              </w:rPr>
              <w:t>Harley-Davidson: Rejuvenating an Iconic Brand</w:t>
            </w:r>
          </w:p>
          <w:p w14:paraId="3CFCEFC2" w14:textId="0467E095" w:rsidR="00A7327D" w:rsidRDefault="00A7327D" w:rsidP="00D96A15">
            <w:pPr>
              <w:pStyle w:val="TableParagraph"/>
              <w:ind w:left="0" w:right="2656"/>
              <w:rPr>
                <w:rFonts w:ascii="Times New Roman" w:hAnsi="Times New Roman" w:cs="Times New Roman" w:hint="eastAsia"/>
                <w:sz w:val="23"/>
                <w:szCs w:val="23"/>
                <w:lang w:eastAsia="zh-CN"/>
              </w:rPr>
            </w:pPr>
          </w:p>
        </w:tc>
      </w:tr>
      <w:tr w:rsidR="00C93FF9" w:rsidRPr="005A6AEE" w14:paraId="33B6DD66" w14:textId="77777777" w:rsidTr="00D714C1">
        <w:trPr>
          <w:trHeight w:val="71"/>
        </w:trPr>
        <w:tc>
          <w:tcPr>
            <w:tcW w:w="986" w:type="dxa"/>
          </w:tcPr>
          <w:p w14:paraId="44B935BF" w14:textId="77777777" w:rsidR="00C93FF9" w:rsidRDefault="00C93FF9" w:rsidP="00D714C1">
            <w:pPr>
              <w:pStyle w:val="TableParagraph"/>
              <w:ind w:left="107"/>
              <w:jc w:val="center"/>
              <w:rPr>
                <w:rFonts w:ascii="Times New Roman" w:hAnsi="Times New Roman" w:cs="Times New Roman"/>
                <w:spacing w:val="-10"/>
                <w:sz w:val="23"/>
                <w:szCs w:val="23"/>
              </w:rPr>
            </w:pPr>
          </w:p>
        </w:tc>
        <w:tc>
          <w:tcPr>
            <w:tcW w:w="2139" w:type="dxa"/>
          </w:tcPr>
          <w:p w14:paraId="104FB98E" w14:textId="77777777" w:rsidR="00C93FF9" w:rsidRDefault="00C93FF9" w:rsidP="00D714C1">
            <w:pPr>
              <w:pStyle w:val="TableParagraph"/>
              <w:ind w:left="0"/>
              <w:jc w:val="center"/>
              <w:rPr>
                <w:rFonts w:ascii="Times New Roman" w:hAnsi="Times New Roman" w:cs="Times New Roman"/>
                <w:sz w:val="23"/>
                <w:szCs w:val="23"/>
              </w:rPr>
            </w:pPr>
          </w:p>
        </w:tc>
        <w:tc>
          <w:tcPr>
            <w:tcW w:w="6030" w:type="dxa"/>
          </w:tcPr>
          <w:p w14:paraId="5D8E35E8" w14:textId="77777777" w:rsidR="00C93FF9" w:rsidRDefault="00C93FF9" w:rsidP="00FA425E">
            <w:pPr>
              <w:pStyle w:val="TableParagraph"/>
              <w:ind w:right="2656"/>
              <w:rPr>
                <w:rFonts w:ascii="Times New Roman" w:hAnsi="Times New Roman" w:cs="Times New Roman"/>
                <w:sz w:val="23"/>
                <w:szCs w:val="23"/>
              </w:rPr>
            </w:pPr>
          </w:p>
        </w:tc>
      </w:tr>
      <w:tr w:rsidR="008757B2" w:rsidRPr="005A6AEE" w14:paraId="23E7A5AC" w14:textId="77777777" w:rsidTr="00D714C1">
        <w:trPr>
          <w:trHeight w:val="71"/>
        </w:trPr>
        <w:tc>
          <w:tcPr>
            <w:tcW w:w="986" w:type="dxa"/>
          </w:tcPr>
          <w:p w14:paraId="06CC1464" w14:textId="2517AD77" w:rsidR="008757B2" w:rsidRDefault="008757B2" w:rsidP="00D714C1">
            <w:pPr>
              <w:pStyle w:val="TableParagraph"/>
              <w:ind w:left="107"/>
              <w:jc w:val="center"/>
              <w:rPr>
                <w:rFonts w:ascii="Times New Roman" w:hAnsi="Times New Roman" w:cs="Times New Roman" w:hint="eastAsia"/>
                <w:spacing w:val="-10"/>
                <w:sz w:val="23"/>
                <w:szCs w:val="23"/>
                <w:lang w:eastAsia="zh-CN"/>
              </w:rPr>
            </w:pPr>
            <w:r>
              <w:rPr>
                <w:rFonts w:ascii="Times New Roman" w:hAnsi="Times New Roman" w:cs="Times New Roman" w:hint="eastAsia"/>
                <w:spacing w:val="-10"/>
                <w:sz w:val="23"/>
                <w:szCs w:val="23"/>
                <w:lang w:eastAsia="zh-CN"/>
              </w:rPr>
              <w:t>9</w:t>
            </w:r>
          </w:p>
        </w:tc>
        <w:tc>
          <w:tcPr>
            <w:tcW w:w="2139" w:type="dxa"/>
          </w:tcPr>
          <w:p w14:paraId="5E370436" w14:textId="4988A747" w:rsidR="008757B2" w:rsidRDefault="008757B2" w:rsidP="00D714C1">
            <w:pPr>
              <w:pStyle w:val="TableParagraph"/>
              <w:ind w:left="0"/>
              <w:jc w:val="center"/>
              <w:rPr>
                <w:rFonts w:ascii="Times New Roman" w:hAnsi="Times New Roman" w:cs="Times New Roman" w:hint="eastAsia"/>
                <w:sz w:val="23"/>
                <w:szCs w:val="23"/>
              </w:rPr>
            </w:pPr>
            <w:r w:rsidRPr="008757B2">
              <w:rPr>
                <w:rFonts w:ascii="Times New Roman" w:hAnsi="Times New Roman" w:cs="Times New Roman"/>
                <w:sz w:val="23"/>
                <w:szCs w:val="23"/>
                <w:lang w:eastAsia="zh-CN"/>
              </w:rPr>
              <w:t xml:space="preserve">Mar. </w:t>
            </w:r>
            <w:r>
              <w:rPr>
                <w:rFonts w:ascii="Times New Roman" w:hAnsi="Times New Roman" w:cs="Times New Roman" w:hint="eastAsia"/>
                <w:sz w:val="23"/>
                <w:szCs w:val="23"/>
                <w:lang w:eastAsia="zh-CN"/>
              </w:rPr>
              <w:t>11</w:t>
            </w:r>
          </w:p>
        </w:tc>
        <w:tc>
          <w:tcPr>
            <w:tcW w:w="6030" w:type="dxa"/>
          </w:tcPr>
          <w:p w14:paraId="7FA97B2F" w14:textId="660313D4" w:rsidR="008757B2" w:rsidRDefault="008757B2" w:rsidP="00FA425E">
            <w:pPr>
              <w:pStyle w:val="TableParagraph"/>
              <w:ind w:right="2656"/>
              <w:rPr>
                <w:rFonts w:ascii="Times New Roman" w:hAnsi="Times New Roman" w:cs="Times New Roman" w:hint="eastAsia"/>
                <w:sz w:val="23"/>
                <w:szCs w:val="23"/>
                <w:lang w:eastAsia="zh-CN"/>
              </w:rPr>
            </w:pPr>
            <w:r>
              <w:rPr>
                <w:rFonts w:ascii="Times New Roman" w:hAnsi="Times New Roman" w:cs="Times New Roman" w:hint="eastAsia"/>
                <w:sz w:val="23"/>
                <w:szCs w:val="23"/>
                <w:lang w:eastAsia="zh-CN"/>
              </w:rPr>
              <w:t>Spring Break (no class)</w:t>
            </w:r>
          </w:p>
        </w:tc>
      </w:tr>
      <w:tr w:rsidR="008757B2" w:rsidRPr="005A6AEE" w14:paraId="220E9931" w14:textId="77777777" w:rsidTr="00D714C1">
        <w:trPr>
          <w:trHeight w:val="71"/>
        </w:trPr>
        <w:tc>
          <w:tcPr>
            <w:tcW w:w="986" w:type="dxa"/>
          </w:tcPr>
          <w:p w14:paraId="08CB8B08" w14:textId="77777777" w:rsidR="008757B2" w:rsidRDefault="008757B2" w:rsidP="00D714C1">
            <w:pPr>
              <w:pStyle w:val="TableParagraph"/>
              <w:ind w:left="107"/>
              <w:jc w:val="center"/>
              <w:rPr>
                <w:rFonts w:ascii="Times New Roman" w:hAnsi="Times New Roman" w:cs="Times New Roman"/>
                <w:spacing w:val="-10"/>
                <w:sz w:val="23"/>
                <w:szCs w:val="23"/>
              </w:rPr>
            </w:pPr>
          </w:p>
        </w:tc>
        <w:tc>
          <w:tcPr>
            <w:tcW w:w="2139" w:type="dxa"/>
          </w:tcPr>
          <w:p w14:paraId="03A179B1" w14:textId="77777777" w:rsidR="008757B2" w:rsidRDefault="008757B2" w:rsidP="00D714C1">
            <w:pPr>
              <w:pStyle w:val="TableParagraph"/>
              <w:ind w:left="0"/>
              <w:jc w:val="center"/>
              <w:rPr>
                <w:rFonts w:ascii="Times New Roman" w:hAnsi="Times New Roman" w:cs="Times New Roman"/>
                <w:sz w:val="23"/>
                <w:szCs w:val="23"/>
              </w:rPr>
            </w:pPr>
          </w:p>
        </w:tc>
        <w:tc>
          <w:tcPr>
            <w:tcW w:w="6030" w:type="dxa"/>
          </w:tcPr>
          <w:p w14:paraId="64C62F39" w14:textId="77777777" w:rsidR="008757B2" w:rsidRDefault="008757B2" w:rsidP="00FA425E">
            <w:pPr>
              <w:pStyle w:val="TableParagraph"/>
              <w:ind w:right="2656"/>
              <w:rPr>
                <w:rFonts w:ascii="Times New Roman" w:hAnsi="Times New Roman" w:cs="Times New Roman"/>
                <w:sz w:val="23"/>
                <w:szCs w:val="23"/>
              </w:rPr>
            </w:pPr>
          </w:p>
        </w:tc>
      </w:tr>
    </w:tbl>
    <w:p w14:paraId="0FF8BA55" w14:textId="541108DF" w:rsidR="005A6AEE" w:rsidRDefault="005A6AEE" w:rsidP="005216C2">
      <w:pPr>
        <w:spacing w:before="120" w:after="120"/>
      </w:pPr>
    </w:p>
    <w:p w14:paraId="2C8E437B" w14:textId="68BF91CF" w:rsidR="005A6AEE" w:rsidRDefault="005A6AEE" w:rsidP="005216C2">
      <w:pPr>
        <w:spacing w:before="120" w:after="120"/>
      </w:pPr>
    </w:p>
    <w:tbl>
      <w:tblPr>
        <w:tblW w:w="103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C93FF9" w:rsidRPr="005A6AEE" w14:paraId="73182B83" w14:textId="77777777" w:rsidTr="00E2515E">
        <w:trPr>
          <w:trHeight w:val="616"/>
        </w:trPr>
        <w:tc>
          <w:tcPr>
            <w:tcW w:w="986" w:type="dxa"/>
          </w:tcPr>
          <w:p w14:paraId="577897FF" w14:textId="77777777" w:rsidR="00C93FF9" w:rsidRPr="005A6AEE" w:rsidRDefault="00C93FF9" w:rsidP="00E2515E">
            <w:pPr>
              <w:pStyle w:val="TableParagraph"/>
              <w:ind w:left="184"/>
              <w:rPr>
                <w:rFonts w:ascii="Times New Roman" w:hAnsi="Times New Roman" w:cs="Times New Roman"/>
                <w:sz w:val="23"/>
                <w:szCs w:val="23"/>
              </w:rPr>
            </w:pPr>
            <w:r w:rsidRPr="005A6AEE">
              <w:rPr>
                <w:rFonts w:ascii="Times New Roman" w:hAnsi="Times New Roman" w:cs="Times New Roman"/>
                <w:spacing w:val="-4"/>
                <w:sz w:val="23"/>
                <w:szCs w:val="23"/>
              </w:rPr>
              <w:lastRenderedPageBreak/>
              <w:t>Week</w:t>
            </w:r>
          </w:p>
        </w:tc>
        <w:tc>
          <w:tcPr>
            <w:tcW w:w="2340" w:type="dxa"/>
          </w:tcPr>
          <w:p w14:paraId="486BF7EA" w14:textId="77777777" w:rsidR="00C93FF9" w:rsidRPr="005A6AEE" w:rsidRDefault="00C93FF9" w:rsidP="00E2515E">
            <w:pPr>
              <w:pStyle w:val="TableParagraph"/>
              <w:ind w:left="9"/>
              <w:jc w:val="center"/>
              <w:rPr>
                <w:rFonts w:ascii="Times New Roman" w:hAnsi="Times New Roman" w:cs="Times New Roman"/>
                <w:sz w:val="23"/>
                <w:szCs w:val="23"/>
              </w:rPr>
            </w:pPr>
            <w:r w:rsidRPr="005A6AEE">
              <w:rPr>
                <w:rFonts w:ascii="Times New Roman" w:hAnsi="Times New Roman" w:cs="Times New Roman"/>
                <w:spacing w:val="-2"/>
                <w:sz w:val="23"/>
                <w:szCs w:val="23"/>
              </w:rPr>
              <w:t>Dates</w:t>
            </w:r>
          </w:p>
        </w:tc>
        <w:tc>
          <w:tcPr>
            <w:tcW w:w="7020" w:type="dxa"/>
          </w:tcPr>
          <w:p w14:paraId="7112A385" w14:textId="77777777" w:rsidR="00C93FF9" w:rsidRPr="005A6AEE" w:rsidRDefault="00C93FF9" w:rsidP="00E2515E">
            <w:pPr>
              <w:pStyle w:val="TableParagraph"/>
              <w:ind w:left="7"/>
              <w:jc w:val="center"/>
              <w:rPr>
                <w:rFonts w:ascii="Times New Roman" w:hAnsi="Times New Roman" w:cs="Times New Roman"/>
                <w:sz w:val="23"/>
                <w:szCs w:val="23"/>
              </w:rPr>
            </w:pPr>
            <w:r w:rsidRPr="00AD3C65">
              <w:rPr>
                <w:rFonts w:ascii="Times New Roman" w:hAnsi="Times New Roman" w:cs="Times New Roman"/>
                <w:sz w:val="23"/>
                <w:szCs w:val="23"/>
              </w:rPr>
              <w:t>Content</w:t>
            </w:r>
          </w:p>
        </w:tc>
      </w:tr>
      <w:tr w:rsidR="00C93FF9" w:rsidRPr="005A6AEE" w14:paraId="667F670B" w14:textId="77777777" w:rsidTr="00E2515E">
        <w:trPr>
          <w:trHeight w:val="1165"/>
        </w:trPr>
        <w:tc>
          <w:tcPr>
            <w:tcW w:w="986" w:type="dxa"/>
          </w:tcPr>
          <w:p w14:paraId="014A26B9" w14:textId="37D6F8AD" w:rsidR="00C93FF9" w:rsidRPr="005A6AEE" w:rsidRDefault="008757B2" w:rsidP="00D714C1">
            <w:pPr>
              <w:pStyle w:val="TableParagraph"/>
              <w:ind w:left="6"/>
              <w:jc w:val="center"/>
              <w:rPr>
                <w:rFonts w:ascii="Times New Roman" w:hAnsi="Times New Roman" w:cs="Times New Roman" w:hint="eastAsia"/>
                <w:sz w:val="23"/>
                <w:szCs w:val="23"/>
                <w:lang w:eastAsia="zh-CN"/>
              </w:rPr>
            </w:pPr>
            <w:r>
              <w:rPr>
                <w:rFonts w:ascii="Times New Roman" w:hAnsi="Times New Roman" w:cs="Times New Roman" w:hint="eastAsia"/>
                <w:spacing w:val="-10"/>
                <w:sz w:val="23"/>
                <w:szCs w:val="23"/>
                <w:lang w:eastAsia="zh-CN"/>
              </w:rPr>
              <w:t>10</w:t>
            </w:r>
          </w:p>
        </w:tc>
        <w:tc>
          <w:tcPr>
            <w:tcW w:w="2340" w:type="dxa"/>
          </w:tcPr>
          <w:p w14:paraId="6EDB7ED3" w14:textId="5C1E58C6" w:rsidR="00786E68" w:rsidRPr="005A6AEE" w:rsidRDefault="008757B2" w:rsidP="00786E68">
            <w:pPr>
              <w:pStyle w:val="TableParagraph"/>
              <w:ind w:left="0"/>
              <w:jc w:val="center"/>
              <w:rPr>
                <w:rFonts w:ascii="Times New Roman" w:hAnsi="Times New Roman" w:cs="Times New Roman" w:hint="eastAsia"/>
                <w:sz w:val="23"/>
                <w:szCs w:val="23"/>
                <w:lang w:eastAsia="zh-CN"/>
              </w:rPr>
            </w:pPr>
            <w:r w:rsidRPr="008757B2">
              <w:rPr>
                <w:rFonts w:ascii="Times New Roman" w:hAnsi="Times New Roman" w:cs="Times New Roman"/>
                <w:sz w:val="23"/>
                <w:szCs w:val="23"/>
                <w:lang w:eastAsia="zh-CN"/>
              </w:rPr>
              <w:t xml:space="preserve">Mar. </w:t>
            </w:r>
            <w:r>
              <w:rPr>
                <w:rFonts w:ascii="Times New Roman" w:hAnsi="Times New Roman" w:cs="Times New Roman" w:hint="eastAsia"/>
                <w:sz w:val="23"/>
                <w:szCs w:val="23"/>
                <w:lang w:eastAsia="zh-CN"/>
              </w:rPr>
              <w:t>18</w:t>
            </w:r>
          </w:p>
          <w:p w14:paraId="14BC2A80" w14:textId="71D26E26" w:rsidR="00C93FF9" w:rsidRPr="005A6AEE" w:rsidRDefault="00C93FF9" w:rsidP="00D714C1">
            <w:pPr>
              <w:pStyle w:val="TableParagraph"/>
              <w:jc w:val="center"/>
              <w:rPr>
                <w:rFonts w:ascii="Times New Roman" w:hAnsi="Times New Roman" w:cs="Times New Roman"/>
                <w:sz w:val="23"/>
                <w:szCs w:val="23"/>
              </w:rPr>
            </w:pPr>
          </w:p>
        </w:tc>
        <w:tc>
          <w:tcPr>
            <w:tcW w:w="7020" w:type="dxa"/>
          </w:tcPr>
          <w:p w14:paraId="1745A95F" w14:textId="78A0A677" w:rsidR="00A7327D" w:rsidRPr="00D96A15" w:rsidRDefault="00C93FF9" w:rsidP="00D96A15">
            <w:pPr>
              <w:pStyle w:val="TableParagraph"/>
              <w:rPr>
                <w:rFonts w:ascii="Times New Roman" w:hAnsi="Times New Roman" w:cs="Times New Roman" w:hint="eastAsia"/>
                <w:i/>
                <w:iCs/>
                <w:sz w:val="23"/>
                <w:szCs w:val="23"/>
                <w:lang w:eastAsia="zh-CN"/>
              </w:rPr>
            </w:pPr>
            <w:r>
              <w:rPr>
                <w:rFonts w:ascii="Times New Roman" w:hAnsi="Times New Roman" w:cs="Times New Roman"/>
                <w:sz w:val="23"/>
                <w:szCs w:val="23"/>
              </w:rPr>
              <w:t xml:space="preserve">Case: </w:t>
            </w:r>
            <w:r w:rsidRPr="00C93FF9">
              <w:rPr>
                <w:rFonts w:ascii="Times New Roman" w:hAnsi="Times New Roman" w:cs="Times New Roman"/>
                <w:i/>
                <w:iCs/>
                <w:sz w:val="23"/>
                <w:szCs w:val="23"/>
              </w:rPr>
              <w:t>Pricing at Netflix</w:t>
            </w:r>
          </w:p>
        </w:tc>
      </w:tr>
      <w:tr w:rsidR="00C93FF9" w:rsidRPr="005A6AEE" w14:paraId="1D053C41" w14:textId="77777777" w:rsidTr="00E2515E">
        <w:trPr>
          <w:trHeight w:val="347"/>
        </w:trPr>
        <w:tc>
          <w:tcPr>
            <w:tcW w:w="986" w:type="dxa"/>
          </w:tcPr>
          <w:p w14:paraId="40A1006A" w14:textId="77777777" w:rsidR="00C93FF9" w:rsidRPr="005A6AEE" w:rsidRDefault="00C93FF9" w:rsidP="00D714C1">
            <w:pPr>
              <w:pStyle w:val="TableParagraph"/>
              <w:ind w:left="0"/>
              <w:jc w:val="center"/>
              <w:rPr>
                <w:rFonts w:ascii="Times New Roman" w:hAnsi="Times New Roman" w:cs="Times New Roman"/>
                <w:sz w:val="23"/>
                <w:szCs w:val="23"/>
              </w:rPr>
            </w:pPr>
          </w:p>
        </w:tc>
        <w:tc>
          <w:tcPr>
            <w:tcW w:w="2340" w:type="dxa"/>
          </w:tcPr>
          <w:p w14:paraId="7B99C02A" w14:textId="77777777" w:rsidR="00C93FF9" w:rsidRPr="005A6AEE" w:rsidRDefault="00C93FF9" w:rsidP="00D714C1">
            <w:pPr>
              <w:pStyle w:val="TableParagraph"/>
              <w:ind w:left="0"/>
              <w:jc w:val="center"/>
              <w:rPr>
                <w:rFonts w:ascii="Times New Roman" w:hAnsi="Times New Roman" w:cs="Times New Roman"/>
                <w:sz w:val="23"/>
                <w:szCs w:val="23"/>
              </w:rPr>
            </w:pPr>
          </w:p>
        </w:tc>
        <w:tc>
          <w:tcPr>
            <w:tcW w:w="7020" w:type="dxa"/>
          </w:tcPr>
          <w:p w14:paraId="546E0D68" w14:textId="77777777" w:rsidR="00C93FF9" w:rsidRPr="005A6AEE" w:rsidRDefault="00C93FF9" w:rsidP="00E2515E">
            <w:pPr>
              <w:pStyle w:val="TableParagraph"/>
              <w:ind w:left="0"/>
              <w:rPr>
                <w:rFonts w:ascii="Times New Roman" w:hAnsi="Times New Roman" w:cs="Times New Roman"/>
                <w:sz w:val="23"/>
                <w:szCs w:val="23"/>
              </w:rPr>
            </w:pPr>
          </w:p>
        </w:tc>
      </w:tr>
      <w:tr w:rsidR="00C93FF9" w:rsidRPr="005A6AEE" w14:paraId="06F83796" w14:textId="77777777" w:rsidTr="00E2515E">
        <w:trPr>
          <w:trHeight w:val="827"/>
        </w:trPr>
        <w:tc>
          <w:tcPr>
            <w:tcW w:w="986" w:type="dxa"/>
          </w:tcPr>
          <w:p w14:paraId="6CE54B8C" w14:textId="4B7F7A45" w:rsidR="00C93FF9" w:rsidRPr="005A6AEE" w:rsidRDefault="00786E68" w:rsidP="00D714C1">
            <w:pPr>
              <w:pStyle w:val="TableParagraph"/>
              <w:ind w:left="0"/>
              <w:jc w:val="center"/>
              <w:rPr>
                <w:rFonts w:ascii="Times New Roman" w:hAnsi="Times New Roman" w:cs="Times New Roman"/>
                <w:sz w:val="23"/>
                <w:szCs w:val="23"/>
                <w:lang w:eastAsia="zh-CN"/>
              </w:rPr>
            </w:pPr>
            <w:r>
              <w:rPr>
                <w:rFonts w:ascii="Times New Roman" w:hAnsi="Times New Roman" w:cs="Times New Roman" w:hint="eastAsia"/>
                <w:spacing w:val="-10"/>
                <w:sz w:val="23"/>
                <w:szCs w:val="23"/>
                <w:lang w:eastAsia="zh-CN"/>
              </w:rPr>
              <w:t>1</w:t>
            </w:r>
            <w:r w:rsidR="008757B2">
              <w:rPr>
                <w:rFonts w:ascii="Times New Roman" w:hAnsi="Times New Roman" w:cs="Times New Roman" w:hint="eastAsia"/>
                <w:spacing w:val="-10"/>
                <w:sz w:val="23"/>
                <w:szCs w:val="23"/>
                <w:lang w:eastAsia="zh-CN"/>
              </w:rPr>
              <w:t>1</w:t>
            </w:r>
          </w:p>
        </w:tc>
        <w:tc>
          <w:tcPr>
            <w:tcW w:w="2340" w:type="dxa"/>
          </w:tcPr>
          <w:p w14:paraId="5CE50B63" w14:textId="5E09D6A7" w:rsidR="008757B2" w:rsidRPr="005A6AEE" w:rsidRDefault="008757B2" w:rsidP="008757B2">
            <w:pPr>
              <w:pStyle w:val="TableParagraph"/>
              <w:ind w:left="0"/>
              <w:jc w:val="center"/>
              <w:rPr>
                <w:rFonts w:ascii="Times New Roman" w:hAnsi="Times New Roman" w:cs="Times New Roman" w:hint="eastAsia"/>
                <w:sz w:val="23"/>
                <w:szCs w:val="23"/>
                <w:lang w:eastAsia="zh-CN"/>
              </w:rPr>
            </w:pPr>
            <w:r w:rsidRPr="008757B2">
              <w:rPr>
                <w:rFonts w:ascii="Times New Roman" w:hAnsi="Times New Roman" w:cs="Times New Roman"/>
                <w:sz w:val="23"/>
                <w:szCs w:val="23"/>
                <w:lang w:eastAsia="zh-CN"/>
              </w:rPr>
              <w:t xml:space="preserve">Mar. </w:t>
            </w:r>
            <w:r>
              <w:rPr>
                <w:rFonts w:ascii="Times New Roman" w:hAnsi="Times New Roman" w:cs="Times New Roman" w:hint="eastAsia"/>
                <w:sz w:val="23"/>
                <w:szCs w:val="23"/>
                <w:lang w:eastAsia="zh-CN"/>
              </w:rPr>
              <w:t>25</w:t>
            </w:r>
          </w:p>
          <w:p w14:paraId="3E2A53E8" w14:textId="02C92571" w:rsidR="00C93FF9" w:rsidRPr="005A6AEE" w:rsidRDefault="00C93FF9" w:rsidP="00D714C1">
            <w:pPr>
              <w:pStyle w:val="TableParagraph"/>
              <w:jc w:val="center"/>
              <w:rPr>
                <w:rFonts w:ascii="Times New Roman" w:hAnsi="Times New Roman" w:cs="Times New Roman"/>
                <w:sz w:val="23"/>
                <w:szCs w:val="23"/>
                <w:lang w:eastAsia="zh-CN"/>
              </w:rPr>
            </w:pPr>
          </w:p>
        </w:tc>
        <w:tc>
          <w:tcPr>
            <w:tcW w:w="7020" w:type="dxa"/>
          </w:tcPr>
          <w:p w14:paraId="78E1BC0D" w14:textId="67033F89" w:rsidR="00A7327D" w:rsidRPr="00D96A15" w:rsidRDefault="00C93FF9" w:rsidP="00D96A15">
            <w:pPr>
              <w:pStyle w:val="TableParagraph"/>
              <w:spacing w:line="255" w:lineRule="exact"/>
              <w:rPr>
                <w:rFonts w:ascii="Times New Roman" w:hAnsi="Times New Roman" w:cs="Times New Roman" w:hint="eastAsia"/>
                <w:i/>
                <w:iCs/>
                <w:sz w:val="23"/>
                <w:szCs w:val="23"/>
                <w:lang w:eastAsia="zh-CN"/>
              </w:rPr>
            </w:pPr>
            <w:r>
              <w:rPr>
                <w:rFonts w:ascii="Times New Roman" w:hAnsi="Times New Roman" w:cs="Times New Roman"/>
                <w:sz w:val="23"/>
                <w:szCs w:val="23"/>
              </w:rPr>
              <w:t>Case:</w:t>
            </w:r>
            <w:r>
              <w:t xml:space="preserve"> </w:t>
            </w:r>
            <w:r w:rsidRPr="00C93FF9">
              <w:rPr>
                <w:rFonts w:ascii="Times New Roman" w:hAnsi="Times New Roman" w:cs="Times New Roman"/>
                <w:i/>
                <w:iCs/>
                <w:sz w:val="23"/>
                <w:szCs w:val="23"/>
              </w:rPr>
              <w:t>Amazon and Walmart on Collision Course</w:t>
            </w:r>
          </w:p>
        </w:tc>
      </w:tr>
      <w:tr w:rsidR="00C93FF9" w:rsidRPr="005A6AEE" w14:paraId="382AE74E" w14:textId="77777777" w:rsidTr="00E2515E">
        <w:trPr>
          <w:trHeight w:val="434"/>
        </w:trPr>
        <w:tc>
          <w:tcPr>
            <w:tcW w:w="986" w:type="dxa"/>
          </w:tcPr>
          <w:p w14:paraId="7B792884" w14:textId="77777777" w:rsidR="00C93FF9" w:rsidRPr="005A6AEE" w:rsidRDefault="00C93FF9" w:rsidP="00D714C1">
            <w:pPr>
              <w:pStyle w:val="TableParagraph"/>
              <w:ind w:left="0"/>
              <w:jc w:val="center"/>
              <w:rPr>
                <w:rFonts w:ascii="Times New Roman" w:hAnsi="Times New Roman" w:cs="Times New Roman"/>
                <w:sz w:val="23"/>
                <w:szCs w:val="23"/>
              </w:rPr>
            </w:pPr>
          </w:p>
        </w:tc>
        <w:tc>
          <w:tcPr>
            <w:tcW w:w="2340" w:type="dxa"/>
          </w:tcPr>
          <w:p w14:paraId="7214448A" w14:textId="77777777" w:rsidR="00C93FF9" w:rsidRPr="005A6AEE" w:rsidRDefault="00C93FF9" w:rsidP="00D714C1">
            <w:pPr>
              <w:pStyle w:val="TableParagraph"/>
              <w:ind w:left="0"/>
              <w:jc w:val="center"/>
              <w:rPr>
                <w:rFonts w:ascii="Times New Roman" w:hAnsi="Times New Roman" w:cs="Times New Roman"/>
                <w:sz w:val="23"/>
                <w:szCs w:val="23"/>
              </w:rPr>
            </w:pPr>
          </w:p>
        </w:tc>
        <w:tc>
          <w:tcPr>
            <w:tcW w:w="7020" w:type="dxa"/>
          </w:tcPr>
          <w:p w14:paraId="0E965440" w14:textId="77777777" w:rsidR="00C93FF9" w:rsidRPr="005A6AEE" w:rsidRDefault="00C93FF9" w:rsidP="00E2515E">
            <w:pPr>
              <w:pStyle w:val="TableParagraph"/>
              <w:ind w:left="0"/>
              <w:rPr>
                <w:rFonts w:ascii="Times New Roman" w:hAnsi="Times New Roman" w:cs="Times New Roman"/>
                <w:sz w:val="23"/>
                <w:szCs w:val="23"/>
              </w:rPr>
            </w:pPr>
          </w:p>
        </w:tc>
      </w:tr>
      <w:tr w:rsidR="00C93FF9" w:rsidRPr="005A6AEE" w14:paraId="56C7DB94" w14:textId="77777777" w:rsidTr="00E2515E">
        <w:trPr>
          <w:trHeight w:val="827"/>
        </w:trPr>
        <w:tc>
          <w:tcPr>
            <w:tcW w:w="986" w:type="dxa"/>
          </w:tcPr>
          <w:p w14:paraId="60F85CD2" w14:textId="4C9D1EB2" w:rsidR="00C93FF9" w:rsidRPr="005A6AEE" w:rsidRDefault="00786E68" w:rsidP="00D714C1">
            <w:pPr>
              <w:pStyle w:val="TableParagraph"/>
              <w:jc w:val="center"/>
              <w:rPr>
                <w:rFonts w:ascii="Times New Roman" w:hAnsi="Times New Roman" w:cs="Times New Roman" w:hint="eastAsia"/>
                <w:sz w:val="23"/>
                <w:szCs w:val="23"/>
                <w:lang w:eastAsia="zh-CN"/>
              </w:rPr>
            </w:pPr>
            <w:r>
              <w:rPr>
                <w:rFonts w:ascii="Times New Roman" w:hAnsi="Times New Roman" w:cs="Times New Roman" w:hint="eastAsia"/>
                <w:spacing w:val="-10"/>
                <w:sz w:val="23"/>
                <w:szCs w:val="23"/>
                <w:lang w:eastAsia="zh-CN"/>
              </w:rPr>
              <w:t>1</w:t>
            </w:r>
            <w:r w:rsidR="008757B2">
              <w:rPr>
                <w:rFonts w:ascii="Times New Roman" w:hAnsi="Times New Roman" w:cs="Times New Roman" w:hint="eastAsia"/>
                <w:spacing w:val="-10"/>
                <w:sz w:val="23"/>
                <w:szCs w:val="23"/>
                <w:lang w:eastAsia="zh-CN"/>
              </w:rPr>
              <w:t>2</w:t>
            </w:r>
          </w:p>
        </w:tc>
        <w:tc>
          <w:tcPr>
            <w:tcW w:w="2340" w:type="dxa"/>
          </w:tcPr>
          <w:p w14:paraId="283683C8" w14:textId="42BF7DE0" w:rsidR="00786E68" w:rsidRPr="005A6AEE" w:rsidRDefault="008757B2" w:rsidP="00786E68">
            <w:pPr>
              <w:pStyle w:val="TableParagraph"/>
              <w:ind w:left="0"/>
              <w:jc w:val="center"/>
              <w:rPr>
                <w:rFonts w:ascii="Times New Roman" w:hAnsi="Times New Roman" w:cs="Times New Roman" w:hint="eastAsia"/>
                <w:sz w:val="23"/>
                <w:szCs w:val="23"/>
                <w:lang w:eastAsia="zh-CN"/>
              </w:rPr>
            </w:pPr>
            <w:r>
              <w:rPr>
                <w:rFonts w:ascii="Times New Roman" w:hAnsi="Times New Roman" w:cs="Times New Roman" w:hint="eastAsia"/>
                <w:sz w:val="23"/>
                <w:szCs w:val="23"/>
                <w:lang w:eastAsia="zh-CN"/>
              </w:rPr>
              <w:t>Apr. 1</w:t>
            </w:r>
          </w:p>
          <w:p w14:paraId="330DDB0D" w14:textId="27F8FF28" w:rsidR="00C93FF9" w:rsidRPr="005A6AEE" w:rsidRDefault="00C93FF9" w:rsidP="00D714C1">
            <w:pPr>
              <w:pStyle w:val="TableParagraph"/>
              <w:jc w:val="center"/>
              <w:rPr>
                <w:rFonts w:ascii="Times New Roman" w:hAnsi="Times New Roman" w:cs="Times New Roman"/>
                <w:sz w:val="23"/>
                <w:szCs w:val="23"/>
              </w:rPr>
            </w:pPr>
          </w:p>
        </w:tc>
        <w:tc>
          <w:tcPr>
            <w:tcW w:w="7020" w:type="dxa"/>
          </w:tcPr>
          <w:p w14:paraId="732F8BB8" w14:textId="77777777" w:rsidR="00C93FF9" w:rsidRDefault="00C93FF9" w:rsidP="00E2515E">
            <w:pPr>
              <w:pStyle w:val="TableParagraph"/>
              <w:spacing w:line="270" w:lineRule="atLeast"/>
              <w:ind w:left="0" w:right="1542"/>
              <w:rPr>
                <w:rFonts w:ascii="Times New Roman" w:hAnsi="Times New Roman" w:cs="Times New Roman"/>
                <w:i/>
                <w:iCs/>
                <w:sz w:val="23"/>
                <w:szCs w:val="23"/>
              </w:rPr>
            </w:pPr>
            <w:r>
              <w:rPr>
                <w:rFonts w:ascii="Times New Roman" w:hAnsi="Times New Roman" w:cs="Times New Roman"/>
                <w:sz w:val="23"/>
                <w:szCs w:val="23"/>
              </w:rPr>
              <w:t xml:space="preserve"> Case: </w:t>
            </w:r>
            <w:r w:rsidRPr="00C93FF9">
              <w:rPr>
                <w:rFonts w:ascii="Times New Roman" w:hAnsi="Times New Roman" w:cs="Times New Roman"/>
                <w:i/>
                <w:iCs/>
                <w:sz w:val="23"/>
                <w:szCs w:val="23"/>
              </w:rPr>
              <w:t>Headspace vs. Calm: A Mindful Competition</w:t>
            </w:r>
          </w:p>
          <w:p w14:paraId="3B9FDE8E" w14:textId="77777777" w:rsidR="00A7327D" w:rsidRDefault="00A7327D" w:rsidP="00E2515E">
            <w:pPr>
              <w:pStyle w:val="TableParagraph"/>
              <w:spacing w:line="270" w:lineRule="atLeast"/>
              <w:ind w:left="0" w:right="1542"/>
              <w:rPr>
                <w:rFonts w:ascii="Times New Roman" w:hAnsi="Times New Roman" w:cs="Times New Roman"/>
                <w:i/>
                <w:iCs/>
                <w:sz w:val="23"/>
                <w:szCs w:val="23"/>
              </w:rPr>
            </w:pPr>
          </w:p>
          <w:p w14:paraId="359957BE" w14:textId="38442182" w:rsidR="00A7327D" w:rsidRPr="005A6AEE" w:rsidRDefault="00A7327D" w:rsidP="00E2515E">
            <w:pPr>
              <w:pStyle w:val="TableParagraph"/>
              <w:spacing w:line="270" w:lineRule="atLeast"/>
              <w:ind w:left="0" w:right="1542"/>
              <w:rPr>
                <w:rFonts w:ascii="Times New Roman" w:hAnsi="Times New Roman" w:cs="Times New Roman"/>
                <w:sz w:val="23"/>
                <w:szCs w:val="23"/>
              </w:rPr>
            </w:pPr>
          </w:p>
        </w:tc>
      </w:tr>
      <w:tr w:rsidR="00C93FF9" w:rsidRPr="005A6AEE" w14:paraId="7B142516" w14:textId="77777777" w:rsidTr="00E2515E">
        <w:trPr>
          <w:trHeight w:val="278"/>
        </w:trPr>
        <w:tc>
          <w:tcPr>
            <w:tcW w:w="986" w:type="dxa"/>
          </w:tcPr>
          <w:p w14:paraId="4C3FA883" w14:textId="77777777" w:rsidR="00C93FF9" w:rsidRPr="005A6AEE" w:rsidRDefault="00C93FF9" w:rsidP="00D714C1">
            <w:pPr>
              <w:pStyle w:val="TableParagraph"/>
              <w:ind w:left="0"/>
              <w:jc w:val="center"/>
              <w:rPr>
                <w:rFonts w:ascii="Times New Roman" w:hAnsi="Times New Roman" w:cs="Times New Roman"/>
                <w:sz w:val="23"/>
                <w:szCs w:val="23"/>
              </w:rPr>
            </w:pPr>
          </w:p>
        </w:tc>
        <w:tc>
          <w:tcPr>
            <w:tcW w:w="2340" w:type="dxa"/>
          </w:tcPr>
          <w:p w14:paraId="41308B12" w14:textId="77777777" w:rsidR="00C93FF9" w:rsidRPr="005A6AEE" w:rsidRDefault="00C93FF9" w:rsidP="00D714C1">
            <w:pPr>
              <w:pStyle w:val="TableParagraph"/>
              <w:ind w:left="0"/>
              <w:jc w:val="center"/>
              <w:rPr>
                <w:rFonts w:ascii="Times New Roman" w:hAnsi="Times New Roman" w:cs="Times New Roman"/>
                <w:sz w:val="23"/>
                <w:szCs w:val="23"/>
              </w:rPr>
            </w:pPr>
          </w:p>
        </w:tc>
        <w:tc>
          <w:tcPr>
            <w:tcW w:w="7020" w:type="dxa"/>
          </w:tcPr>
          <w:p w14:paraId="7E541770" w14:textId="77777777" w:rsidR="00C93FF9" w:rsidRPr="005A6AEE" w:rsidRDefault="00C93FF9" w:rsidP="00E2515E">
            <w:pPr>
              <w:pStyle w:val="TableParagraph"/>
              <w:ind w:left="0"/>
              <w:rPr>
                <w:rFonts w:ascii="Times New Roman" w:hAnsi="Times New Roman" w:cs="Times New Roman"/>
                <w:sz w:val="23"/>
                <w:szCs w:val="23"/>
              </w:rPr>
            </w:pPr>
          </w:p>
        </w:tc>
      </w:tr>
      <w:tr w:rsidR="00514B35" w:rsidRPr="005A6AEE" w14:paraId="72ABB4E5" w14:textId="77777777" w:rsidTr="00E2515E">
        <w:trPr>
          <w:trHeight w:val="958"/>
        </w:trPr>
        <w:tc>
          <w:tcPr>
            <w:tcW w:w="986" w:type="dxa"/>
          </w:tcPr>
          <w:p w14:paraId="4EDFB181" w14:textId="603B5304" w:rsidR="00514B35" w:rsidRPr="005A6AEE" w:rsidRDefault="00786E68" w:rsidP="00D714C1">
            <w:pPr>
              <w:pStyle w:val="TableParagraph"/>
              <w:ind w:left="107"/>
              <w:jc w:val="center"/>
              <w:rPr>
                <w:rFonts w:ascii="Times New Roman" w:hAnsi="Times New Roman" w:cs="Times New Roman"/>
                <w:sz w:val="23"/>
                <w:szCs w:val="23"/>
                <w:lang w:eastAsia="zh-CN"/>
              </w:rPr>
            </w:pPr>
            <w:r>
              <w:rPr>
                <w:rFonts w:ascii="Times New Roman" w:hAnsi="Times New Roman" w:cs="Times New Roman" w:hint="eastAsia"/>
                <w:spacing w:val="-10"/>
                <w:sz w:val="23"/>
                <w:szCs w:val="23"/>
                <w:lang w:eastAsia="zh-CN"/>
              </w:rPr>
              <w:t>1</w:t>
            </w:r>
            <w:r w:rsidR="008757B2">
              <w:rPr>
                <w:rFonts w:ascii="Times New Roman" w:hAnsi="Times New Roman" w:cs="Times New Roman" w:hint="eastAsia"/>
                <w:spacing w:val="-10"/>
                <w:sz w:val="23"/>
                <w:szCs w:val="23"/>
                <w:lang w:eastAsia="zh-CN"/>
              </w:rPr>
              <w:t>3</w:t>
            </w:r>
          </w:p>
        </w:tc>
        <w:tc>
          <w:tcPr>
            <w:tcW w:w="2340" w:type="dxa"/>
          </w:tcPr>
          <w:p w14:paraId="3DB42314" w14:textId="370A06DE" w:rsidR="00786E68" w:rsidRPr="005A6AEE" w:rsidRDefault="008757B2" w:rsidP="00786E68">
            <w:pPr>
              <w:pStyle w:val="TableParagraph"/>
              <w:ind w:left="0"/>
              <w:jc w:val="center"/>
              <w:rPr>
                <w:rFonts w:ascii="Times New Roman" w:hAnsi="Times New Roman" w:cs="Times New Roman"/>
                <w:sz w:val="23"/>
                <w:szCs w:val="23"/>
                <w:lang w:eastAsia="zh-CN"/>
              </w:rPr>
            </w:pPr>
            <w:r>
              <w:rPr>
                <w:rFonts w:ascii="Times New Roman" w:hAnsi="Times New Roman" w:cs="Times New Roman" w:hint="eastAsia"/>
                <w:sz w:val="23"/>
                <w:szCs w:val="23"/>
                <w:lang w:eastAsia="zh-CN"/>
              </w:rPr>
              <w:t xml:space="preserve">Apr. </w:t>
            </w:r>
            <w:r>
              <w:rPr>
                <w:rFonts w:ascii="Times New Roman" w:hAnsi="Times New Roman" w:cs="Times New Roman" w:hint="eastAsia"/>
                <w:sz w:val="23"/>
                <w:szCs w:val="23"/>
                <w:lang w:eastAsia="zh-CN"/>
              </w:rPr>
              <w:t>8</w:t>
            </w:r>
          </w:p>
          <w:p w14:paraId="61965C0F" w14:textId="31F25DC6" w:rsidR="00514B35" w:rsidRPr="005A6AEE" w:rsidRDefault="00514B35" w:rsidP="00D714C1">
            <w:pPr>
              <w:pStyle w:val="TableParagraph"/>
              <w:ind w:left="0"/>
              <w:jc w:val="center"/>
              <w:rPr>
                <w:rFonts w:ascii="Times New Roman" w:hAnsi="Times New Roman" w:cs="Times New Roman"/>
                <w:sz w:val="23"/>
                <w:szCs w:val="23"/>
              </w:rPr>
            </w:pPr>
          </w:p>
        </w:tc>
        <w:tc>
          <w:tcPr>
            <w:tcW w:w="7020" w:type="dxa"/>
          </w:tcPr>
          <w:p w14:paraId="36957039" w14:textId="747FDF00" w:rsidR="00514B35" w:rsidRDefault="00D96A15" w:rsidP="00514B35">
            <w:pPr>
              <w:pStyle w:val="TableParagraph"/>
              <w:ind w:right="2656"/>
              <w:rPr>
                <w:rFonts w:ascii="Times New Roman" w:hAnsi="Times New Roman" w:cs="Times New Roman" w:hint="eastAsia"/>
                <w:i/>
                <w:iCs/>
                <w:sz w:val="23"/>
                <w:szCs w:val="23"/>
                <w:lang w:eastAsia="zh-CN"/>
              </w:rPr>
            </w:pPr>
            <w:r>
              <w:rPr>
                <w:rFonts w:ascii="Times New Roman" w:hAnsi="Times New Roman" w:cs="Times New Roman" w:hint="eastAsia"/>
                <w:sz w:val="23"/>
                <w:szCs w:val="23"/>
                <w:lang w:eastAsia="zh-CN"/>
              </w:rPr>
              <w:t xml:space="preserve">Case: </w:t>
            </w:r>
            <w:r w:rsidR="00251FA8" w:rsidRPr="00251FA8">
              <w:rPr>
                <w:rFonts w:ascii="Times New Roman" w:hAnsi="Times New Roman" w:cs="Times New Roman"/>
                <w:i/>
                <w:iCs/>
                <w:sz w:val="23"/>
                <w:szCs w:val="23"/>
                <w:lang w:eastAsia="zh-CN"/>
              </w:rPr>
              <w:t>McDonald's: Moving Towards a Fully</w:t>
            </w:r>
            <w:r w:rsidR="00251FA8">
              <w:rPr>
                <w:rFonts w:ascii="Times New Roman" w:hAnsi="Times New Roman" w:cs="Times New Roman" w:hint="eastAsia"/>
                <w:i/>
                <w:iCs/>
                <w:sz w:val="23"/>
                <w:szCs w:val="23"/>
                <w:lang w:eastAsia="zh-CN"/>
              </w:rPr>
              <w:t xml:space="preserve"> </w:t>
            </w:r>
            <w:r w:rsidR="00251FA8" w:rsidRPr="00251FA8">
              <w:rPr>
                <w:rFonts w:ascii="Times New Roman" w:hAnsi="Times New Roman" w:cs="Times New Roman"/>
                <w:i/>
                <w:iCs/>
                <w:sz w:val="23"/>
                <w:szCs w:val="23"/>
                <w:lang w:eastAsia="zh-CN"/>
              </w:rPr>
              <w:t>Automated Future?</w:t>
            </w:r>
          </w:p>
          <w:p w14:paraId="5D9BD257" w14:textId="77777777" w:rsidR="00A7327D" w:rsidRDefault="00A7327D" w:rsidP="00514B35">
            <w:pPr>
              <w:pStyle w:val="TableParagraph"/>
              <w:ind w:right="2656"/>
              <w:rPr>
                <w:rFonts w:ascii="Times New Roman" w:hAnsi="Times New Roman" w:cs="Times New Roman"/>
                <w:i/>
                <w:iCs/>
                <w:sz w:val="23"/>
                <w:szCs w:val="23"/>
              </w:rPr>
            </w:pPr>
          </w:p>
          <w:p w14:paraId="605687FC" w14:textId="28C655E3" w:rsidR="00A7327D" w:rsidRPr="005A6AEE" w:rsidRDefault="00A7327D" w:rsidP="00514B35">
            <w:pPr>
              <w:pStyle w:val="TableParagraph"/>
              <w:ind w:right="2656"/>
              <w:rPr>
                <w:rFonts w:ascii="Times New Roman" w:hAnsi="Times New Roman" w:cs="Times New Roman"/>
                <w:sz w:val="23"/>
                <w:szCs w:val="23"/>
              </w:rPr>
            </w:pPr>
          </w:p>
        </w:tc>
      </w:tr>
      <w:tr w:rsidR="00514B35" w:rsidRPr="005A6AEE" w14:paraId="164B850A" w14:textId="77777777" w:rsidTr="00E2515E">
        <w:trPr>
          <w:trHeight w:val="305"/>
        </w:trPr>
        <w:tc>
          <w:tcPr>
            <w:tcW w:w="986" w:type="dxa"/>
          </w:tcPr>
          <w:p w14:paraId="4047BA0A" w14:textId="77777777" w:rsidR="00514B35" w:rsidRPr="005A6AEE" w:rsidRDefault="00514B35" w:rsidP="00D714C1">
            <w:pPr>
              <w:pStyle w:val="TableParagraph"/>
              <w:ind w:left="107"/>
              <w:jc w:val="center"/>
              <w:rPr>
                <w:rFonts w:ascii="Times New Roman" w:hAnsi="Times New Roman" w:cs="Times New Roman"/>
                <w:spacing w:val="-10"/>
                <w:sz w:val="23"/>
                <w:szCs w:val="23"/>
              </w:rPr>
            </w:pPr>
          </w:p>
        </w:tc>
        <w:tc>
          <w:tcPr>
            <w:tcW w:w="2340" w:type="dxa"/>
          </w:tcPr>
          <w:p w14:paraId="1AB8ED6C" w14:textId="77777777" w:rsidR="00514B35" w:rsidRPr="005A6AEE" w:rsidRDefault="00514B35" w:rsidP="00D714C1">
            <w:pPr>
              <w:pStyle w:val="TableParagraph"/>
              <w:ind w:left="0"/>
              <w:jc w:val="center"/>
              <w:rPr>
                <w:rFonts w:ascii="Times New Roman" w:hAnsi="Times New Roman" w:cs="Times New Roman"/>
                <w:sz w:val="23"/>
                <w:szCs w:val="23"/>
              </w:rPr>
            </w:pPr>
          </w:p>
        </w:tc>
        <w:tc>
          <w:tcPr>
            <w:tcW w:w="7020" w:type="dxa"/>
          </w:tcPr>
          <w:p w14:paraId="43790F44" w14:textId="77777777" w:rsidR="00514B35" w:rsidRDefault="00514B35" w:rsidP="00514B35">
            <w:pPr>
              <w:pStyle w:val="TableParagraph"/>
              <w:ind w:right="2656"/>
              <w:rPr>
                <w:rFonts w:ascii="Times New Roman" w:hAnsi="Times New Roman" w:cs="Times New Roman"/>
                <w:sz w:val="23"/>
                <w:szCs w:val="23"/>
              </w:rPr>
            </w:pPr>
          </w:p>
        </w:tc>
      </w:tr>
      <w:tr w:rsidR="00514B35" w:rsidRPr="005A6AEE" w14:paraId="58DD6555" w14:textId="77777777" w:rsidTr="00E2515E">
        <w:trPr>
          <w:trHeight w:val="958"/>
        </w:trPr>
        <w:tc>
          <w:tcPr>
            <w:tcW w:w="986" w:type="dxa"/>
          </w:tcPr>
          <w:p w14:paraId="6A3B823C" w14:textId="3677BA74" w:rsidR="00514B35" w:rsidRPr="005A6AEE" w:rsidRDefault="00786E68" w:rsidP="00D714C1">
            <w:pPr>
              <w:pStyle w:val="TableParagraph"/>
              <w:ind w:left="107"/>
              <w:jc w:val="center"/>
              <w:rPr>
                <w:rFonts w:ascii="Times New Roman" w:hAnsi="Times New Roman" w:cs="Times New Roman"/>
                <w:spacing w:val="-10"/>
                <w:sz w:val="23"/>
                <w:szCs w:val="23"/>
                <w:lang w:eastAsia="zh-CN"/>
              </w:rPr>
            </w:pPr>
            <w:r>
              <w:rPr>
                <w:rFonts w:ascii="Times New Roman" w:hAnsi="Times New Roman" w:cs="Times New Roman" w:hint="eastAsia"/>
                <w:spacing w:val="-10"/>
                <w:sz w:val="23"/>
                <w:szCs w:val="23"/>
                <w:lang w:eastAsia="zh-CN"/>
              </w:rPr>
              <w:t>1</w:t>
            </w:r>
            <w:r w:rsidR="008757B2">
              <w:rPr>
                <w:rFonts w:ascii="Times New Roman" w:hAnsi="Times New Roman" w:cs="Times New Roman" w:hint="eastAsia"/>
                <w:spacing w:val="-10"/>
                <w:sz w:val="23"/>
                <w:szCs w:val="23"/>
                <w:lang w:eastAsia="zh-CN"/>
              </w:rPr>
              <w:t>4</w:t>
            </w:r>
          </w:p>
        </w:tc>
        <w:tc>
          <w:tcPr>
            <w:tcW w:w="2340" w:type="dxa"/>
          </w:tcPr>
          <w:p w14:paraId="59669467" w14:textId="0242A725" w:rsidR="00786E68" w:rsidRPr="005A6AEE" w:rsidRDefault="008757B2" w:rsidP="00786E68">
            <w:pPr>
              <w:pStyle w:val="TableParagraph"/>
              <w:ind w:left="0"/>
              <w:jc w:val="center"/>
              <w:rPr>
                <w:rFonts w:ascii="Times New Roman" w:hAnsi="Times New Roman" w:cs="Times New Roman" w:hint="eastAsia"/>
                <w:sz w:val="23"/>
                <w:szCs w:val="23"/>
                <w:lang w:eastAsia="zh-CN"/>
              </w:rPr>
            </w:pPr>
            <w:r>
              <w:rPr>
                <w:rFonts w:ascii="Times New Roman" w:hAnsi="Times New Roman" w:cs="Times New Roman" w:hint="eastAsia"/>
                <w:sz w:val="23"/>
                <w:szCs w:val="23"/>
                <w:lang w:eastAsia="zh-CN"/>
              </w:rPr>
              <w:t xml:space="preserve">Apr. </w:t>
            </w:r>
            <w:r>
              <w:rPr>
                <w:rFonts w:ascii="Times New Roman" w:hAnsi="Times New Roman" w:cs="Times New Roman" w:hint="eastAsia"/>
                <w:sz w:val="23"/>
                <w:szCs w:val="23"/>
                <w:lang w:eastAsia="zh-CN"/>
              </w:rPr>
              <w:t>15</w:t>
            </w:r>
          </w:p>
          <w:p w14:paraId="071B9B98" w14:textId="2BEFB243" w:rsidR="00514B35" w:rsidRPr="005A6AEE" w:rsidRDefault="00514B35" w:rsidP="00D714C1">
            <w:pPr>
              <w:pStyle w:val="TableParagraph"/>
              <w:ind w:left="0"/>
              <w:jc w:val="center"/>
              <w:rPr>
                <w:rFonts w:ascii="Times New Roman" w:hAnsi="Times New Roman" w:cs="Times New Roman"/>
                <w:sz w:val="23"/>
                <w:szCs w:val="23"/>
              </w:rPr>
            </w:pPr>
          </w:p>
        </w:tc>
        <w:tc>
          <w:tcPr>
            <w:tcW w:w="7020" w:type="dxa"/>
          </w:tcPr>
          <w:p w14:paraId="492CDB14" w14:textId="670BA3B5" w:rsidR="00514B35" w:rsidRDefault="00514B35" w:rsidP="00514B35">
            <w:pPr>
              <w:pStyle w:val="TableParagraph"/>
              <w:ind w:right="2656"/>
              <w:rPr>
                <w:rFonts w:ascii="Times New Roman" w:hAnsi="Times New Roman" w:cs="Times New Roman"/>
                <w:sz w:val="23"/>
                <w:szCs w:val="23"/>
              </w:rPr>
            </w:pPr>
            <w:r>
              <w:rPr>
                <w:rFonts w:ascii="Times New Roman" w:hAnsi="Times New Roman" w:cs="Times New Roman"/>
                <w:sz w:val="23"/>
                <w:szCs w:val="23"/>
              </w:rPr>
              <w:t>Group presentation</w:t>
            </w:r>
          </w:p>
        </w:tc>
      </w:tr>
      <w:tr w:rsidR="00514B35" w:rsidRPr="005A6AEE" w14:paraId="659A0916" w14:textId="77777777" w:rsidTr="00E2515E">
        <w:trPr>
          <w:trHeight w:val="197"/>
        </w:trPr>
        <w:tc>
          <w:tcPr>
            <w:tcW w:w="986" w:type="dxa"/>
          </w:tcPr>
          <w:p w14:paraId="40854A44" w14:textId="77777777" w:rsidR="00514B35" w:rsidRDefault="00514B35" w:rsidP="00D714C1">
            <w:pPr>
              <w:pStyle w:val="TableParagraph"/>
              <w:ind w:left="107"/>
              <w:jc w:val="center"/>
              <w:rPr>
                <w:rFonts w:ascii="Times New Roman" w:hAnsi="Times New Roman" w:cs="Times New Roman"/>
                <w:spacing w:val="-10"/>
                <w:sz w:val="23"/>
                <w:szCs w:val="23"/>
              </w:rPr>
            </w:pPr>
          </w:p>
        </w:tc>
        <w:tc>
          <w:tcPr>
            <w:tcW w:w="2340" w:type="dxa"/>
          </w:tcPr>
          <w:p w14:paraId="547EEB1E" w14:textId="77777777" w:rsidR="00514B35" w:rsidRPr="005A6AEE" w:rsidRDefault="00514B35" w:rsidP="00D714C1">
            <w:pPr>
              <w:pStyle w:val="TableParagraph"/>
              <w:ind w:left="0"/>
              <w:jc w:val="center"/>
              <w:rPr>
                <w:rFonts w:ascii="Times New Roman" w:hAnsi="Times New Roman" w:cs="Times New Roman"/>
                <w:sz w:val="23"/>
                <w:szCs w:val="23"/>
              </w:rPr>
            </w:pPr>
          </w:p>
        </w:tc>
        <w:tc>
          <w:tcPr>
            <w:tcW w:w="7020" w:type="dxa"/>
          </w:tcPr>
          <w:p w14:paraId="240EC4A1" w14:textId="77777777" w:rsidR="00514B35" w:rsidRDefault="00514B35" w:rsidP="00514B35">
            <w:pPr>
              <w:pStyle w:val="TableParagraph"/>
              <w:ind w:right="2656"/>
              <w:rPr>
                <w:rFonts w:ascii="Times New Roman" w:hAnsi="Times New Roman" w:cs="Times New Roman"/>
                <w:sz w:val="23"/>
                <w:szCs w:val="23"/>
              </w:rPr>
            </w:pPr>
          </w:p>
        </w:tc>
      </w:tr>
      <w:tr w:rsidR="00514B35" w:rsidRPr="005A6AEE" w14:paraId="1215CEE3" w14:textId="77777777" w:rsidTr="00E2515E">
        <w:trPr>
          <w:trHeight w:val="958"/>
        </w:trPr>
        <w:tc>
          <w:tcPr>
            <w:tcW w:w="986" w:type="dxa"/>
          </w:tcPr>
          <w:p w14:paraId="615B7E76" w14:textId="5E0F8134" w:rsidR="00514B35" w:rsidRDefault="00786E68" w:rsidP="00D714C1">
            <w:pPr>
              <w:pStyle w:val="TableParagraph"/>
              <w:ind w:left="107"/>
              <w:jc w:val="center"/>
              <w:rPr>
                <w:rFonts w:ascii="Times New Roman" w:hAnsi="Times New Roman" w:cs="Times New Roman"/>
                <w:spacing w:val="-10"/>
                <w:sz w:val="23"/>
                <w:szCs w:val="23"/>
                <w:lang w:eastAsia="zh-CN"/>
              </w:rPr>
            </w:pPr>
            <w:r>
              <w:rPr>
                <w:rFonts w:ascii="Times New Roman" w:hAnsi="Times New Roman" w:cs="Times New Roman" w:hint="eastAsia"/>
                <w:spacing w:val="-10"/>
                <w:sz w:val="23"/>
                <w:szCs w:val="23"/>
                <w:lang w:eastAsia="zh-CN"/>
              </w:rPr>
              <w:t>1</w:t>
            </w:r>
            <w:r w:rsidR="008757B2">
              <w:rPr>
                <w:rFonts w:ascii="Times New Roman" w:hAnsi="Times New Roman" w:cs="Times New Roman" w:hint="eastAsia"/>
                <w:spacing w:val="-10"/>
                <w:sz w:val="23"/>
                <w:szCs w:val="23"/>
                <w:lang w:eastAsia="zh-CN"/>
              </w:rPr>
              <w:t>5</w:t>
            </w:r>
          </w:p>
        </w:tc>
        <w:tc>
          <w:tcPr>
            <w:tcW w:w="2340" w:type="dxa"/>
          </w:tcPr>
          <w:p w14:paraId="1746BAA9" w14:textId="45A3ECE9" w:rsidR="00786E68" w:rsidRPr="005A6AEE" w:rsidRDefault="008757B2" w:rsidP="00786E68">
            <w:pPr>
              <w:pStyle w:val="TableParagraph"/>
              <w:ind w:left="0"/>
              <w:jc w:val="center"/>
              <w:rPr>
                <w:rFonts w:ascii="Times New Roman" w:hAnsi="Times New Roman" w:cs="Times New Roman" w:hint="eastAsia"/>
                <w:sz w:val="23"/>
                <w:szCs w:val="23"/>
                <w:lang w:eastAsia="zh-CN"/>
              </w:rPr>
            </w:pPr>
            <w:r>
              <w:rPr>
                <w:rFonts w:ascii="Times New Roman" w:hAnsi="Times New Roman" w:cs="Times New Roman" w:hint="eastAsia"/>
                <w:sz w:val="23"/>
                <w:szCs w:val="23"/>
                <w:lang w:eastAsia="zh-CN"/>
              </w:rPr>
              <w:t xml:space="preserve">Apr. </w:t>
            </w:r>
            <w:r>
              <w:rPr>
                <w:rFonts w:ascii="Times New Roman" w:hAnsi="Times New Roman" w:cs="Times New Roman" w:hint="eastAsia"/>
                <w:sz w:val="23"/>
                <w:szCs w:val="23"/>
                <w:lang w:eastAsia="zh-CN"/>
              </w:rPr>
              <w:t>22</w:t>
            </w:r>
          </w:p>
          <w:p w14:paraId="0E0F5D2C" w14:textId="17F6B922" w:rsidR="00514B35" w:rsidRPr="005A6AEE" w:rsidRDefault="00514B35" w:rsidP="00D714C1">
            <w:pPr>
              <w:pStyle w:val="TableParagraph"/>
              <w:ind w:left="0"/>
              <w:jc w:val="center"/>
              <w:rPr>
                <w:rFonts w:ascii="Times New Roman" w:hAnsi="Times New Roman" w:cs="Times New Roman"/>
                <w:sz w:val="23"/>
                <w:szCs w:val="23"/>
              </w:rPr>
            </w:pPr>
          </w:p>
        </w:tc>
        <w:tc>
          <w:tcPr>
            <w:tcW w:w="7020" w:type="dxa"/>
          </w:tcPr>
          <w:p w14:paraId="7E760E76" w14:textId="76F19606" w:rsidR="00514B35" w:rsidRDefault="00514B35" w:rsidP="00514B35">
            <w:pPr>
              <w:pStyle w:val="TableParagraph"/>
              <w:ind w:right="2656"/>
              <w:rPr>
                <w:rFonts w:ascii="Times New Roman" w:hAnsi="Times New Roman" w:cs="Times New Roman"/>
                <w:sz w:val="23"/>
                <w:szCs w:val="23"/>
              </w:rPr>
            </w:pPr>
            <w:r>
              <w:rPr>
                <w:rFonts w:ascii="Times New Roman" w:hAnsi="Times New Roman" w:cs="Times New Roman"/>
                <w:sz w:val="23"/>
                <w:szCs w:val="23"/>
              </w:rPr>
              <w:t>Group presentation</w:t>
            </w:r>
          </w:p>
        </w:tc>
      </w:tr>
      <w:tr w:rsidR="00514B35" w:rsidRPr="005A6AEE" w14:paraId="6C8B4636" w14:textId="77777777" w:rsidTr="00E2515E">
        <w:trPr>
          <w:trHeight w:val="125"/>
        </w:trPr>
        <w:tc>
          <w:tcPr>
            <w:tcW w:w="986" w:type="dxa"/>
          </w:tcPr>
          <w:p w14:paraId="69AEA46B" w14:textId="77777777" w:rsidR="00514B35" w:rsidRDefault="00514B35" w:rsidP="00D714C1">
            <w:pPr>
              <w:pStyle w:val="TableParagraph"/>
              <w:ind w:left="107"/>
              <w:jc w:val="center"/>
              <w:rPr>
                <w:rFonts w:ascii="Times New Roman" w:hAnsi="Times New Roman" w:cs="Times New Roman"/>
                <w:spacing w:val="-10"/>
                <w:sz w:val="23"/>
                <w:szCs w:val="23"/>
              </w:rPr>
            </w:pPr>
          </w:p>
        </w:tc>
        <w:tc>
          <w:tcPr>
            <w:tcW w:w="2340" w:type="dxa"/>
          </w:tcPr>
          <w:p w14:paraId="6BE6816C" w14:textId="77777777" w:rsidR="00514B35" w:rsidRDefault="00514B35" w:rsidP="00D714C1">
            <w:pPr>
              <w:pStyle w:val="TableParagraph"/>
              <w:ind w:left="0"/>
              <w:jc w:val="center"/>
              <w:rPr>
                <w:rFonts w:ascii="Times New Roman" w:hAnsi="Times New Roman" w:cs="Times New Roman"/>
                <w:sz w:val="23"/>
                <w:szCs w:val="23"/>
              </w:rPr>
            </w:pPr>
          </w:p>
        </w:tc>
        <w:tc>
          <w:tcPr>
            <w:tcW w:w="7020" w:type="dxa"/>
          </w:tcPr>
          <w:p w14:paraId="0500034D" w14:textId="77777777" w:rsidR="00514B35" w:rsidRDefault="00514B35" w:rsidP="00514B35">
            <w:pPr>
              <w:pStyle w:val="TableParagraph"/>
              <w:ind w:right="2656"/>
              <w:rPr>
                <w:rFonts w:ascii="Times New Roman" w:hAnsi="Times New Roman" w:cs="Times New Roman"/>
                <w:sz w:val="23"/>
                <w:szCs w:val="23"/>
              </w:rPr>
            </w:pPr>
          </w:p>
        </w:tc>
      </w:tr>
      <w:tr w:rsidR="00514B35" w:rsidRPr="005A6AEE" w14:paraId="718EAD79" w14:textId="77777777" w:rsidTr="00E2515E">
        <w:trPr>
          <w:trHeight w:val="958"/>
        </w:trPr>
        <w:tc>
          <w:tcPr>
            <w:tcW w:w="986" w:type="dxa"/>
          </w:tcPr>
          <w:p w14:paraId="36116A06" w14:textId="0DA8F1C3" w:rsidR="00514B35" w:rsidRDefault="00786E68" w:rsidP="00D714C1">
            <w:pPr>
              <w:pStyle w:val="TableParagraph"/>
              <w:ind w:left="107"/>
              <w:jc w:val="center"/>
              <w:rPr>
                <w:rFonts w:ascii="Times New Roman" w:hAnsi="Times New Roman" w:cs="Times New Roman"/>
                <w:spacing w:val="-10"/>
                <w:sz w:val="23"/>
                <w:szCs w:val="23"/>
                <w:lang w:eastAsia="zh-CN"/>
              </w:rPr>
            </w:pPr>
            <w:r>
              <w:rPr>
                <w:rFonts w:ascii="Times New Roman" w:hAnsi="Times New Roman" w:cs="Times New Roman" w:hint="eastAsia"/>
                <w:spacing w:val="-10"/>
                <w:sz w:val="23"/>
                <w:szCs w:val="23"/>
                <w:lang w:eastAsia="zh-CN"/>
              </w:rPr>
              <w:t>1</w:t>
            </w:r>
            <w:r w:rsidR="008757B2">
              <w:rPr>
                <w:rFonts w:ascii="Times New Roman" w:hAnsi="Times New Roman" w:cs="Times New Roman" w:hint="eastAsia"/>
                <w:spacing w:val="-10"/>
                <w:sz w:val="23"/>
                <w:szCs w:val="23"/>
                <w:lang w:eastAsia="zh-CN"/>
              </w:rPr>
              <w:t>6</w:t>
            </w:r>
          </w:p>
        </w:tc>
        <w:tc>
          <w:tcPr>
            <w:tcW w:w="2340" w:type="dxa"/>
          </w:tcPr>
          <w:p w14:paraId="551D2AF1" w14:textId="2F323896" w:rsidR="00514B35" w:rsidRDefault="008757B2" w:rsidP="00D714C1">
            <w:pPr>
              <w:pStyle w:val="TableParagraph"/>
              <w:ind w:left="0"/>
              <w:jc w:val="center"/>
              <w:rPr>
                <w:rFonts w:ascii="Times New Roman" w:hAnsi="Times New Roman" w:cs="Times New Roman" w:hint="eastAsia"/>
                <w:sz w:val="23"/>
                <w:szCs w:val="23"/>
                <w:lang w:eastAsia="zh-CN"/>
              </w:rPr>
            </w:pPr>
            <w:r>
              <w:rPr>
                <w:rFonts w:ascii="Times New Roman" w:hAnsi="Times New Roman" w:cs="Times New Roman" w:hint="eastAsia"/>
                <w:sz w:val="23"/>
                <w:szCs w:val="23"/>
                <w:lang w:eastAsia="zh-CN"/>
              </w:rPr>
              <w:t xml:space="preserve">Apr. </w:t>
            </w:r>
            <w:r>
              <w:rPr>
                <w:rFonts w:ascii="Times New Roman" w:hAnsi="Times New Roman" w:cs="Times New Roman" w:hint="eastAsia"/>
                <w:sz w:val="23"/>
                <w:szCs w:val="23"/>
                <w:lang w:eastAsia="zh-CN"/>
              </w:rPr>
              <w:t>29</w:t>
            </w:r>
          </w:p>
        </w:tc>
        <w:tc>
          <w:tcPr>
            <w:tcW w:w="7020" w:type="dxa"/>
          </w:tcPr>
          <w:p w14:paraId="5B053352" w14:textId="4966F7BA" w:rsidR="00514B35" w:rsidRDefault="00514B35" w:rsidP="00514B35">
            <w:pPr>
              <w:pStyle w:val="TableParagraph"/>
              <w:ind w:right="2656"/>
              <w:rPr>
                <w:rFonts w:ascii="Times New Roman" w:hAnsi="Times New Roman" w:cs="Times New Roman"/>
                <w:sz w:val="23"/>
                <w:szCs w:val="23"/>
              </w:rPr>
            </w:pPr>
            <w:r>
              <w:rPr>
                <w:rFonts w:ascii="Times New Roman" w:hAnsi="Times New Roman" w:cs="Times New Roman"/>
                <w:sz w:val="23"/>
                <w:szCs w:val="23"/>
              </w:rPr>
              <w:t>Guest speaker</w:t>
            </w:r>
          </w:p>
        </w:tc>
      </w:tr>
      <w:tr w:rsidR="00514B35" w:rsidRPr="005A6AEE" w14:paraId="74F45B28" w14:textId="77777777" w:rsidTr="00E2515E">
        <w:trPr>
          <w:trHeight w:val="134"/>
        </w:trPr>
        <w:tc>
          <w:tcPr>
            <w:tcW w:w="986" w:type="dxa"/>
          </w:tcPr>
          <w:p w14:paraId="09A1EF40" w14:textId="77777777" w:rsidR="00514B35" w:rsidRDefault="00514B35" w:rsidP="00D714C1">
            <w:pPr>
              <w:pStyle w:val="TableParagraph"/>
              <w:ind w:left="107"/>
              <w:jc w:val="center"/>
              <w:rPr>
                <w:rFonts w:ascii="Times New Roman" w:hAnsi="Times New Roman" w:cs="Times New Roman"/>
                <w:spacing w:val="-10"/>
                <w:sz w:val="23"/>
                <w:szCs w:val="23"/>
              </w:rPr>
            </w:pPr>
          </w:p>
        </w:tc>
        <w:tc>
          <w:tcPr>
            <w:tcW w:w="2340" w:type="dxa"/>
          </w:tcPr>
          <w:p w14:paraId="24641A22" w14:textId="77777777" w:rsidR="00514B35" w:rsidRDefault="00514B35" w:rsidP="00D714C1">
            <w:pPr>
              <w:pStyle w:val="TableParagraph"/>
              <w:ind w:left="0"/>
              <w:jc w:val="center"/>
              <w:rPr>
                <w:rFonts w:ascii="Times New Roman" w:hAnsi="Times New Roman" w:cs="Times New Roman"/>
                <w:sz w:val="23"/>
                <w:szCs w:val="23"/>
              </w:rPr>
            </w:pPr>
          </w:p>
        </w:tc>
        <w:tc>
          <w:tcPr>
            <w:tcW w:w="7020" w:type="dxa"/>
          </w:tcPr>
          <w:p w14:paraId="2F4B4073" w14:textId="77777777" w:rsidR="00514B35" w:rsidRDefault="00514B35" w:rsidP="00514B35">
            <w:pPr>
              <w:pStyle w:val="TableParagraph"/>
              <w:ind w:right="2656"/>
              <w:rPr>
                <w:rFonts w:ascii="Times New Roman" w:hAnsi="Times New Roman" w:cs="Times New Roman"/>
                <w:sz w:val="23"/>
                <w:szCs w:val="23"/>
              </w:rPr>
            </w:pPr>
          </w:p>
        </w:tc>
      </w:tr>
      <w:tr w:rsidR="0091118E" w:rsidRPr="005A6AEE" w14:paraId="1FB74377" w14:textId="77777777" w:rsidTr="0091118E">
        <w:trPr>
          <w:trHeight w:val="1043"/>
        </w:trPr>
        <w:tc>
          <w:tcPr>
            <w:tcW w:w="986" w:type="dxa"/>
          </w:tcPr>
          <w:p w14:paraId="2E036194" w14:textId="7885C0B6" w:rsidR="0091118E" w:rsidRDefault="00786E68" w:rsidP="00D714C1">
            <w:pPr>
              <w:pStyle w:val="TableParagraph"/>
              <w:ind w:left="107"/>
              <w:jc w:val="center"/>
              <w:rPr>
                <w:rFonts w:ascii="Times New Roman" w:hAnsi="Times New Roman" w:cs="Times New Roman"/>
                <w:spacing w:val="-10"/>
                <w:sz w:val="23"/>
                <w:szCs w:val="23"/>
                <w:lang w:eastAsia="zh-CN"/>
              </w:rPr>
            </w:pPr>
            <w:r>
              <w:rPr>
                <w:rFonts w:ascii="Times New Roman" w:hAnsi="Times New Roman" w:cs="Times New Roman" w:hint="eastAsia"/>
                <w:spacing w:val="-10"/>
                <w:sz w:val="23"/>
                <w:szCs w:val="23"/>
                <w:lang w:eastAsia="zh-CN"/>
              </w:rPr>
              <w:t>1</w:t>
            </w:r>
            <w:r w:rsidR="008757B2">
              <w:rPr>
                <w:rFonts w:ascii="Times New Roman" w:hAnsi="Times New Roman" w:cs="Times New Roman" w:hint="eastAsia"/>
                <w:spacing w:val="-10"/>
                <w:sz w:val="23"/>
                <w:szCs w:val="23"/>
                <w:lang w:eastAsia="zh-CN"/>
              </w:rPr>
              <w:t>7</w:t>
            </w:r>
          </w:p>
        </w:tc>
        <w:tc>
          <w:tcPr>
            <w:tcW w:w="2340" w:type="dxa"/>
          </w:tcPr>
          <w:p w14:paraId="52C344AE" w14:textId="3FA0DA03" w:rsidR="0091118E" w:rsidRDefault="008757B2" w:rsidP="00D714C1">
            <w:pPr>
              <w:pStyle w:val="TableParagraph"/>
              <w:ind w:left="0"/>
              <w:jc w:val="center"/>
              <w:rPr>
                <w:rFonts w:ascii="Times New Roman" w:hAnsi="Times New Roman" w:cs="Times New Roman" w:hint="eastAsia"/>
                <w:sz w:val="23"/>
                <w:szCs w:val="23"/>
                <w:lang w:eastAsia="zh-CN"/>
              </w:rPr>
            </w:pPr>
            <w:r>
              <w:rPr>
                <w:rFonts w:ascii="Times New Roman" w:hAnsi="Times New Roman" w:cs="Times New Roman" w:hint="eastAsia"/>
                <w:sz w:val="23"/>
                <w:szCs w:val="23"/>
                <w:lang w:eastAsia="zh-CN"/>
              </w:rPr>
              <w:t>May. 6</w:t>
            </w:r>
          </w:p>
        </w:tc>
        <w:tc>
          <w:tcPr>
            <w:tcW w:w="7020" w:type="dxa"/>
          </w:tcPr>
          <w:p w14:paraId="282E9FDA" w14:textId="38C9945F" w:rsidR="0091118E" w:rsidRDefault="0091118E" w:rsidP="00514B35">
            <w:pPr>
              <w:pStyle w:val="TableParagraph"/>
              <w:ind w:right="2656"/>
              <w:rPr>
                <w:rFonts w:ascii="Times New Roman" w:hAnsi="Times New Roman" w:cs="Times New Roman"/>
                <w:sz w:val="23"/>
                <w:szCs w:val="23"/>
              </w:rPr>
            </w:pPr>
            <w:r>
              <w:rPr>
                <w:rFonts w:ascii="Times New Roman" w:hAnsi="Times New Roman" w:cs="Times New Roman"/>
                <w:sz w:val="23"/>
                <w:szCs w:val="23"/>
              </w:rPr>
              <w:t>Final exam (</w:t>
            </w:r>
            <w:r w:rsidR="008757B2">
              <w:rPr>
                <w:rFonts w:ascii="Times New Roman" w:hAnsi="Times New Roman" w:cs="Times New Roman" w:hint="eastAsia"/>
                <w:sz w:val="23"/>
                <w:szCs w:val="23"/>
                <w:lang w:eastAsia="zh-CN"/>
              </w:rPr>
              <w:t>8</w:t>
            </w:r>
            <w:r w:rsidR="007F1208" w:rsidRPr="007F1208">
              <w:rPr>
                <w:rFonts w:ascii="Times New Roman" w:hAnsi="Times New Roman" w:cs="Times New Roman"/>
                <w:sz w:val="23"/>
                <w:szCs w:val="23"/>
              </w:rPr>
              <w:t>:</w:t>
            </w:r>
            <w:r w:rsidR="008757B2">
              <w:rPr>
                <w:rFonts w:ascii="Times New Roman" w:hAnsi="Times New Roman" w:cs="Times New Roman" w:hint="eastAsia"/>
                <w:sz w:val="23"/>
                <w:szCs w:val="23"/>
                <w:lang w:eastAsia="zh-CN"/>
              </w:rPr>
              <w:t>0</w:t>
            </w:r>
            <w:r w:rsidR="007F1208" w:rsidRPr="007F1208">
              <w:rPr>
                <w:rFonts w:ascii="Times New Roman" w:hAnsi="Times New Roman" w:cs="Times New Roman"/>
                <w:sz w:val="23"/>
                <w:szCs w:val="23"/>
              </w:rPr>
              <w:t xml:space="preserve">0 p.m. - </w:t>
            </w:r>
            <w:r w:rsidR="008757B2">
              <w:rPr>
                <w:rFonts w:ascii="Times New Roman" w:hAnsi="Times New Roman" w:cs="Times New Roman" w:hint="eastAsia"/>
                <w:sz w:val="23"/>
                <w:szCs w:val="23"/>
                <w:lang w:eastAsia="zh-CN"/>
              </w:rPr>
              <w:t>10</w:t>
            </w:r>
            <w:r w:rsidR="007F1208" w:rsidRPr="007F1208">
              <w:rPr>
                <w:rFonts w:ascii="Times New Roman" w:hAnsi="Times New Roman" w:cs="Times New Roman"/>
                <w:sz w:val="23"/>
                <w:szCs w:val="23"/>
              </w:rPr>
              <w:t>:</w:t>
            </w:r>
            <w:r w:rsidR="008757B2">
              <w:rPr>
                <w:rFonts w:ascii="Times New Roman" w:hAnsi="Times New Roman" w:cs="Times New Roman" w:hint="eastAsia"/>
                <w:sz w:val="23"/>
                <w:szCs w:val="23"/>
                <w:lang w:eastAsia="zh-CN"/>
              </w:rPr>
              <w:t>0</w:t>
            </w:r>
            <w:r w:rsidR="007F1208" w:rsidRPr="007F1208">
              <w:rPr>
                <w:rFonts w:ascii="Times New Roman" w:hAnsi="Times New Roman" w:cs="Times New Roman"/>
                <w:sz w:val="23"/>
                <w:szCs w:val="23"/>
              </w:rPr>
              <w:t>0 p.m.</w:t>
            </w:r>
            <w:r>
              <w:rPr>
                <w:rFonts w:ascii="Times New Roman" w:hAnsi="Times New Roman" w:cs="Times New Roman"/>
                <w:sz w:val="23"/>
                <w:szCs w:val="23"/>
              </w:rPr>
              <w:t>)</w:t>
            </w:r>
          </w:p>
        </w:tc>
      </w:tr>
    </w:tbl>
    <w:p w14:paraId="279A9FAD" w14:textId="77777777" w:rsidR="003D4EA7" w:rsidRPr="005216C2" w:rsidRDefault="003D4EA7" w:rsidP="005216C2">
      <w:pPr>
        <w:spacing w:before="120" w:after="120"/>
      </w:pPr>
    </w:p>
    <w:p w14:paraId="2098D0CA" w14:textId="77777777" w:rsidR="0091118E" w:rsidRDefault="0091118E" w:rsidP="00BF2A3D">
      <w:pPr>
        <w:spacing w:after="120"/>
        <w:rPr>
          <w:b/>
        </w:rPr>
      </w:pPr>
    </w:p>
    <w:p w14:paraId="78C57C4F" w14:textId="77777777" w:rsidR="0091118E" w:rsidRDefault="0091118E" w:rsidP="00BF2A3D">
      <w:pPr>
        <w:spacing w:after="120"/>
        <w:rPr>
          <w:b/>
          <w:lang w:eastAsia="zh-CN"/>
        </w:rPr>
      </w:pPr>
    </w:p>
    <w:p w14:paraId="249200EB" w14:textId="77777777" w:rsidR="00725823" w:rsidRDefault="00725823" w:rsidP="00BF2A3D">
      <w:pPr>
        <w:spacing w:after="120"/>
        <w:rPr>
          <w:b/>
          <w:lang w:eastAsia="zh-CN"/>
        </w:rPr>
      </w:pPr>
    </w:p>
    <w:p w14:paraId="4506DB83" w14:textId="77777777" w:rsidR="0091118E" w:rsidRDefault="0091118E" w:rsidP="00BF2A3D">
      <w:pPr>
        <w:spacing w:after="120"/>
        <w:rPr>
          <w:b/>
        </w:rPr>
      </w:pPr>
    </w:p>
    <w:p w14:paraId="152B484C" w14:textId="4B3ED890" w:rsidR="00BF2A3D" w:rsidRPr="00BF2A3D" w:rsidRDefault="00BF2A3D" w:rsidP="00BF2A3D">
      <w:pPr>
        <w:spacing w:after="120"/>
        <w:rPr>
          <w:b/>
        </w:rPr>
      </w:pPr>
      <w:r w:rsidRPr="00BF2A3D">
        <w:rPr>
          <w:b/>
        </w:rPr>
        <w:lastRenderedPageBreak/>
        <w:t>Course Policies</w:t>
      </w:r>
    </w:p>
    <w:p w14:paraId="3881496D" w14:textId="3DAEB354" w:rsidR="00BF2A3D" w:rsidRPr="00BF2A3D" w:rsidRDefault="00847633" w:rsidP="00BF2A3D">
      <w:pPr>
        <w:spacing w:after="120"/>
        <w:rPr>
          <w:b/>
          <w:i/>
          <w:iCs/>
        </w:rPr>
      </w:pPr>
      <w:r>
        <w:rPr>
          <w:b/>
          <w:i/>
          <w:iCs/>
        </w:rPr>
        <w:t>-</w:t>
      </w:r>
      <w:r w:rsidR="00BF2A3D" w:rsidRPr="00BF2A3D">
        <w:rPr>
          <w:b/>
          <w:i/>
          <w:iCs/>
        </w:rPr>
        <w:t>Academic Integrity Policy</w:t>
      </w:r>
    </w:p>
    <w:p w14:paraId="10416810" w14:textId="09D99CDC" w:rsidR="00BF2A3D" w:rsidRPr="00260D8A" w:rsidRDefault="00BF2A3D" w:rsidP="00BF2A3D">
      <w:r w:rsidRPr="00260D8A">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52AEC294" w14:textId="7C63499C" w:rsidR="00BF2A3D" w:rsidRPr="00260D8A" w:rsidRDefault="00BF2A3D" w:rsidP="00BF2A3D">
      <w:r w:rsidRPr="00260D8A">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66755B99" w14:textId="714216F4" w:rsidR="00BF2A3D" w:rsidRDefault="00BF2A3D" w:rsidP="00BF2A3D">
      <w:r w:rsidRPr="00260D8A">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439D6C06" w14:textId="0F7780E9" w:rsidR="00BF2A3D" w:rsidRPr="00260D8A" w:rsidRDefault="00BF2A3D" w:rsidP="00BD1518">
      <w:r w:rsidRPr="00260D8A">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5EA28950" w14:textId="5718EDB0" w:rsidR="00BF2A3D" w:rsidRPr="00260D8A" w:rsidRDefault="00BF2A3D" w:rsidP="00BD1518">
      <w:r w:rsidRPr="00260D8A">
        <w:t>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280EEF55" w14:textId="72636B46" w:rsidR="00BF2A3D" w:rsidRDefault="00BF2A3D" w:rsidP="00BD1518">
      <w:pPr>
        <w:rPr>
          <w:lang w:eastAsia="zh-CN"/>
        </w:rPr>
      </w:pPr>
      <w:r w:rsidRPr="00260D8A">
        <w:t xml:space="preserve">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w:t>
      </w:r>
      <w:r w:rsidRPr="00260D8A">
        <w:lastRenderedPageBreak/>
        <w:t>If a student fails to respond after a proper attempt at notification has been made, the University may take appropriate academic actions in the absence of the student’s participation.</w:t>
      </w:r>
    </w:p>
    <w:p w14:paraId="2F2D4D85" w14:textId="4598E288" w:rsidR="006728A8" w:rsidRDefault="006728A8" w:rsidP="00BD1518">
      <w:pPr>
        <w:rPr>
          <w:b/>
          <w:i/>
          <w:iCs/>
          <w:lang w:eastAsia="zh-CN"/>
        </w:rPr>
      </w:pPr>
      <w:r>
        <w:rPr>
          <w:rFonts w:hint="eastAsia"/>
          <w:lang w:eastAsia="zh-CN"/>
        </w:rPr>
        <w:t>-</w:t>
      </w:r>
      <w:r w:rsidRPr="004961D7">
        <w:rPr>
          <w:b/>
          <w:i/>
          <w:iCs/>
        </w:rPr>
        <w:t>Generative AI Usage Policy</w:t>
      </w:r>
    </w:p>
    <w:p w14:paraId="45084EC7" w14:textId="77777777" w:rsidR="006728A8" w:rsidRPr="006728A8" w:rsidRDefault="006728A8" w:rsidP="006728A8">
      <w:pPr>
        <w:rPr>
          <w:bCs/>
          <w:lang w:eastAsia="zh-CN"/>
        </w:rPr>
      </w:pPr>
      <w:r w:rsidRPr="006728A8">
        <w:rPr>
          <w:bCs/>
          <w:lang w:eastAsia="zh-CN"/>
        </w:rPr>
        <w:t>In this course, students may use Generative AI tools </w:t>
      </w:r>
      <w:r w:rsidRPr="006728A8">
        <w:rPr>
          <w:b/>
          <w:bCs/>
          <w:lang w:eastAsia="zh-CN"/>
        </w:rPr>
        <w:t>only for grammar and word choice proofreading of English writing during class activities</w:t>
      </w:r>
      <w:r w:rsidRPr="006728A8">
        <w:rPr>
          <w:bCs/>
          <w:lang w:eastAsia="zh-CN"/>
        </w:rPr>
        <w:t>. Any other use of Generative AI for assignments, quizzes, exams, or other course-related tasks—including but not limited to generating, rewriting, translating, analyzing, brainstorming, or completing work—is strictly prohibited.</w:t>
      </w:r>
    </w:p>
    <w:p w14:paraId="7764DF75" w14:textId="45314AA8" w:rsidR="006728A8" w:rsidRPr="006728A8" w:rsidRDefault="006728A8" w:rsidP="00BD1518">
      <w:pPr>
        <w:rPr>
          <w:bCs/>
          <w:lang w:eastAsia="zh-CN"/>
        </w:rPr>
      </w:pPr>
      <w:r w:rsidRPr="006728A8">
        <w:rPr>
          <w:bCs/>
          <w:lang w:eastAsia="zh-CN"/>
        </w:rPr>
        <w:t>Any use beyond the permitted scope will be considered </w:t>
      </w:r>
      <w:r w:rsidRPr="006728A8">
        <w:rPr>
          <w:b/>
          <w:bCs/>
          <w:lang w:eastAsia="zh-CN"/>
        </w:rPr>
        <w:t>unauthorized GenAI use</w:t>
      </w:r>
      <w:r w:rsidRPr="006728A8">
        <w:rPr>
          <w:bCs/>
          <w:lang w:eastAsia="zh-CN"/>
        </w:rPr>
        <w:t> and will result in a grade deduction in accordance with the course academic integrity policy. Serious violations will be addressed under the University of North Texas Academic Integrity Policy.</w:t>
      </w:r>
    </w:p>
    <w:p w14:paraId="60004F57" w14:textId="7222740E" w:rsidR="00BF2A3D" w:rsidRPr="0041770F" w:rsidRDefault="00847633" w:rsidP="00BD1518">
      <w:pPr>
        <w:spacing w:after="120"/>
        <w:rPr>
          <w:rFonts w:ascii="Arial" w:eastAsiaTheme="minorEastAsia" w:hAnsi="Arial" w:cs="Arial"/>
          <w:b/>
          <w:i/>
          <w:spacing w:val="-1"/>
          <w:sz w:val="22"/>
        </w:rPr>
      </w:pPr>
      <w:r>
        <w:rPr>
          <w:b/>
          <w:i/>
          <w:iCs/>
        </w:rPr>
        <w:t>-</w:t>
      </w:r>
      <w:r w:rsidR="00BF2A3D" w:rsidRPr="00BD1518">
        <w:rPr>
          <w:b/>
          <w:i/>
          <w:iCs/>
        </w:rPr>
        <w:t>Attendance &amp; Participation</w:t>
      </w:r>
    </w:p>
    <w:p w14:paraId="06F0B70B" w14:textId="6B1763AC" w:rsidR="00BF2A3D" w:rsidRPr="00260D8A" w:rsidRDefault="00BF2A3D" w:rsidP="00BF2A3D">
      <w:pPr>
        <w:pStyle w:val="BodyText"/>
        <w:tabs>
          <w:tab w:val="left" w:pos="479"/>
        </w:tabs>
        <w:kinsoku w:val="0"/>
        <w:overflowPunct w:val="0"/>
        <w:spacing w:before="120"/>
        <w:jc w:val="both"/>
      </w:pPr>
      <w:bookmarkStart w:id="1" w:name="_Hlk48306549"/>
      <w:r>
        <w:rPr>
          <w:b/>
        </w:rPr>
        <w:t>The</w:t>
      </w:r>
      <w:r w:rsidRPr="00260D8A">
        <w:rPr>
          <w:b/>
        </w:rPr>
        <w:t xml:space="preserve"> class attendance is mandatory, </w:t>
      </w:r>
      <w:r>
        <w:rPr>
          <w:b/>
        </w:rPr>
        <w:t xml:space="preserve">and </w:t>
      </w:r>
      <w:r w:rsidRPr="00260D8A">
        <w:rPr>
          <w:b/>
        </w:rPr>
        <w:t xml:space="preserve">it is highly encouraged for this course. </w:t>
      </w:r>
      <w:r w:rsidRPr="00260D8A">
        <w:t>There will be regular in-class activity that is graded and cannot be made up if students are not present at the time of activity. Finally, p</w:t>
      </w:r>
      <w:r w:rsidRPr="00260D8A">
        <w:rPr>
          <w:spacing w:val="-1"/>
        </w:rPr>
        <w:t>lease respect your fellow students and guest speakers by arriving on time and keeping noise and other distractions to a minimum</w:t>
      </w:r>
      <w:r w:rsidRPr="00260D8A">
        <w:t xml:space="preserve">. </w:t>
      </w:r>
    </w:p>
    <w:p w14:paraId="5BAACCD4" w14:textId="2ECB356C" w:rsidR="00BF2A3D" w:rsidRPr="0041770F" w:rsidRDefault="00847633" w:rsidP="00BF2A3D">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Pr>
          <w:b/>
          <w:bCs/>
          <w:i/>
          <w:szCs w:val="20"/>
        </w:rPr>
        <w:t>-</w:t>
      </w:r>
      <w:r w:rsidR="00BF2A3D" w:rsidRPr="0041770F">
        <w:rPr>
          <w:b/>
          <w:bCs/>
          <w:i/>
          <w:szCs w:val="20"/>
        </w:rPr>
        <w:t>Requests for Special Consideration</w:t>
      </w:r>
    </w:p>
    <w:p w14:paraId="4280C4D2" w14:textId="77777777" w:rsidR="00BF2A3D" w:rsidRPr="00260D8A" w:rsidRDefault="00BF2A3D" w:rsidP="00BF2A3D">
      <w:pPr>
        <w:pStyle w:val="BodyText"/>
        <w:tabs>
          <w:tab w:val="left" w:pos="479"/>
        </w:tabs>
        <w:kinsoku w:val="0"/>
        <w:overflowPunct w:val="0"/>
        <w:jc w:val="both"/>
        <w:rPr>
          <w:bCs/>
        </w:rPr>
      </w:pPr>
      <w:r w:rsidRPr="00260D8A">
        <w:rPr>
          <w:bCs/>
        </w:rPr>
        <w:t>When any student requests special consideration for missing a quiz, missing an assignment due date, or any other reason, written documentation to the Professor, must be provided in support of the request. Providing special consideration to a student without documentation discriminates to the favor of the requesting student and to the detriment of all other students</w:t>
      </w:r>
      <w:bookmarkEnd w:id="1"/>
      <w:r w:rsidRPr="00260D8A">
        <w:rPr>
          <w:bCs/>
        </w:rPr>
        <w:t>.</w:t>
      </w:r>
    </w:p>
    <w:p w14:paraId="610B8407" w14:textId="44CD3F49" w:rsidR="00BF2A3D" w:rsidRPr="009A7EBF" w:rsidRDefault="00847633" w:rsidP="00BF2A3D">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Pr>
          <w:b/>
          <w:bCs/>
          <w:i/>
          <w:szCs w:val="20"/>
        </w:rPr>
        <w:t>-</w:t>
      </w:r>
      <w:r w:rsidR="00BF2A3D" w:rsidRPr="009A7EBF">
        <w:rPr>
          <w:b/>
          <w:bCs/>
          <w:i/>
          <w:szCs w:val="20"/>
        </w:rPr>
        <w:t>Grading Challenge Policy</w:t>
      </w:r>
    </w:p>
    <w:p w14:paraId="11D4F549" w14:textId="77777777" w:rsidR="00BF2A3D" w:rsidRPr="00260D8A" w:rsidRDefault="00BF2A3D" w:rsidP="00BF2A3D">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260D8A">
        <w:rPr>
          <w:bCs/>
        </w:rPr>
        <w:t>This Instructor strictly follows the guidelines set forth in the current Undergraduate Catalog for grade appeals, changes, and the awarding and removal of an ‘Incomplete’. Should you believe there is a grading error for a particular activity, you may make a grade “challenge”. This grade “challenge must be made in writing to your instructor no more than 48 hours (two days) after the grade is posted and should specify why you believe the grade is incorrect. Challenges made after this time will not be accepted and your grade will stand as recorded.</w:t>
      </w:r>
    </w:p>
    <w:p w14:paraId="31D2A4D9" w14:textId="11019F33" w:rsidR="00BF2A3D" w:rsidRPr="0041770F" w:rsidRDefault="00847633" w:rsidP="00BF2A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rPr>
      </w:pPr>
      <w:r>
        <w:rPr>
          <w:b/>
          <w:bCs/>
          <w:i/>
          <w:iCs/>
        </w:rPr>
        <w:t>-</w:t>
      </w:r>
      <w:r w:rsidR="00BF2A3D" w:rsidRPr="0041770F">
        <w:rPr>
          <w:b/>
          <w:bCs/>
          <w:i/>
          <w:iCs/>
        </w:rPr>
        <w:t>Late Submissions</w:t>
      </w:r>
    </w:p>
    <w:p w14:paraId="790ADC90" w14:textId="77777777" w:rsidR="00BF2A3D" w:rsidRPr="00260D8A" w:rsidRDefault="00BF2A3D" w:rsidP="00BF2A3D">
      <w:pPr>
        <w:pStyle w:val="BodyText"/>
        <w:kinsoku w:val="0"/>
        <w:overflowPunct w:val="0"/>
        <w:jc w:val="both"/>
      </w:pPr>
      <w:r w:rsidRPr="00260D8A">
        <w:t>You are expected to turn in assignments on time. Please pay attention to the deadlines.</w:t>
      </w:r>
    </w:p>
    <w:p w14:paraId="30BC884F" w14:textId="06452C8A" w:rsidR="00BF2A3D" w:rsidRPr="0041770F" w:rsidRDefault="00847633" w:rsidP="00BD1518">
      <w:pPr>
        <w:spacing w:after="120"/>
        <w:rPr>
          <w:rFonts w:ascii="Arial" w:hAnsi="Arial" w:cs="Arial"/>
          <w:b/>
          <w:i/>
          <w:sz w:val="22"/>
          <w:szCs w:val="28"/>
        </w:rPr>
      </w:pPr>
      <w:r>
        <w:rPr>
          <w:b/>
          <w:i/>
          <w:iCs/>
        </w:rPr>
        <w:t>-</w:t>
      </w:r>
      <w:r w:rsidR="00BF2A3D" w:rsidRPr="00BD1518">
        <w:rPr>
          <w:b/>
          <w:i/>
          <w:iCs/>
        </w:rPr>
        <w:t>Americans with Disabilities Act</w:t>
      </w:r>
    </w:p>
    <w:p w14:paraId="7055DD27" w14:textId="5E631926" w:rsidR="00BF2A3D" w:rsidRPr="00BD1518" w:rsidRDefault="00BF2A3D" w:rsidP="00BD1518">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260D8A">
        <w:rPr>
          <w:bCs/>
        </w:rPr>
        <w:t xml:space="preserve">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w:t>
      </w:r>
      <w:r w:rsidRPr="00260D8A">
        <w:rPr>
          <w:bCs/>
        </w:rPr>
        <w:lastRenderedPageBreak/>
        <w:t xml:space="preserve">Students may request accommodations at any </w:t>
      </w:r>
      <w:proofErr w:type="gramStart"/>
      <w:r w:rsidRPr="00260D8A">
        <w:rPr>
          <w:bCs/>
        </w:rPr>
        <w:t>time,</w:t>
      </w:r>
      <w:proofErr w:type="gramEnd"/>
      <w:r w:rsidRPr="00260D8A">
        <w:rPr>
          <w:bCs/>
        </w:rPr>
        <w:t xml:space="preserve"> however, ODA notices of accommodation should be provided as early </w:t>
      </w:r>
      <w:r w:rsidRPr="00963AF1">
        <w:rPr>
          <w:bCs/>
        </w:rPr>
        <w:t>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bookmarkStart w:id="2" w:name="_Hlk48298068"/>
    </w:p>
    <w:p w14:paraId="2912250B" w14:textId="26CA68C6" w:rsidR="00BF2A3D" w:rsidRPr="0041770F" w:rsidRDefault="00847633" w:rsidP="00BD1518">
      <w:pPr>
        <w:spacing w:after="120"/>
        <w:rPr>
          <w:rFonts w:ascii="Arial" w:hAnsi="Arial" w:cs="Arial"/>
          <w:b/>
          <w:i/>
          <w:sz w:val="22"/>
          <w:szCs w:val="22"/>
        </w:rPr>
      </w:pPr>
      <w:r>
        <w:rPr>
          <w:b/>
          <w:i/>
          <w:iCs/>
        </w:rPr>
        <w:t>-</w:t>
      </w:r>
      <w:r w:rsidR="00BF2A3D" w:rsidRPr="00BD1518">
        <w:rPr>
          <w:b/>
          <w:i/>
          <w:iCs/>
        </w:rPr>
        <w:t>Prohibition of Discrimination, Harassment, and Retaliation (Policy 16.004)</w:t>
      </w:r>
    </w:p>
    <w:p w14:paraId="3823E4D9" w14:textId="77777777" w:rsidR="00BF2A3D" w:rsidRPr="00963AF1" w:rsidRDefault="00BF2A3D" w:rsidP="00BF2A3D">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bookmarkStart w:id="3" w:name="_Hlk48298137"/>
      <w:bookmarkEnd w:id="2"/>
    </w:p>
    <w:p w14:paraId="540F281B" w14:textId="3E224813" w:rsidR="00BF2A3D" w:rsidRPr="0041770F" w:rsidRDefault="00847633" w:rsidP="00BD1518">
      <w:pPr>
        <w:spacing w:after="120"/>
        <w:rPr>
          <w:rFonts w:ascii="Arial" w:hAnsi="Arial" w:cs="Arial"/>
          <w:b/>
          <w:i/>
          <w:sz w:val="22"/>
          <w:szCs w:val="28"/>
        </w:rPr>
      </w:pPr>
      <w:r>
        <w:rPr>
          <w:b/>
          <w:i/>
          <w:iCs/>
        </w:rPr>
        <w:t>-</w:t>
      </w:r>
      <w:r w:rsidR="00BF2A3D" w:rsidRPr="00BD1518">
        <w:rPr>
          <w:b/>
          <w:i/>
          <w:iCs/>
        </w:rPr>
        <w:t>Student Perception of Teaching</w:t>
      </w:r>
    </w:p>
    <w:p w14:paraId="64827464" w14:textId="77777777" w:rsidR="00BF2A3D" w:rsidRPr="00963AF1" w:rsidRDefault="00BF2A3D" w:rsidP="00BF2A3D">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bookmarkStart w:id="4" w:name="_Hlk48306413"/>
      <w:r w:rsidRPr="00963AF1">
        <w:rPr>
          <w:bCs/>
        </w:rPr>
        <w:t xml:space="preserve">Student Perception of Teaching (SPOT) is a requirement for all organized classes at UNT. This short survey is available to you at the end of the semester, providing you a chance to comment on how this class is taught. Feedback from students helps to improve this course. I consider SPOT to be an important part of your participation in this class.  </w:t>
      </w:r>
    </w:p>
    <w:p w14:paraId="7BB7FF55" w14:textId="77777777" w:rsidR="00BF2A3D" w:rsidRPr="00963AF1" w:rsidRDefault="00BF2A3D" w:rsidP="00BF2A3D">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 xml:space="preserve">Students will receive an email from "UNT SPOT Course Evaluations via </w:t>
      </w:r>
      <w:proofErr w:type="spellStart"/>
      <w:r w:rsidRPr="00963AF1">
        <w:rPr>
          <w:bCs/>
        </w:rPr>
        <w:t>IASystem</w:t>
      </w:r>
      <w:proofErr w:type="spellEnd"/>
      <w:r w:rsidRPr="00963AF1">
        <w:rPr>
          <w:bCs/>
        </w:rPr>
        <w:t xml:space="preserve"> Notification" (</w:t>
      </w:r>
      <w:hyperlink r:id="rId18" w:history="1">
        <w:r w:rsidRPr="00963AF1">
          <w:rPr>
            <w:bCs/>
          </w:rPr>
          <w:t>no-reply@iasystem.org</w:t>
        </w:r>
      </w:hyperlink>
      <w:r w:rsidRPr="00963AF1">
        <w:rPr>
          <w:bCs/>
        </w:rPr>
        <w:t xml:space="preserve">) with the survey link. Students should look for the email in their UNT email inbox. Simply click on the link and complete the survey. Once students complete the </w:t>
      </w:r>
      <w:proofErr w:type="gramStart"/>
      <w:r w:rsidRPr="00963AF1">
        <w:rPr>
          <w:bCs/>
        </w:rPr>
        <w:t>survey</w:t>
      </w:r>
      <w:proofErr w:type="gramEnd"/>
      <w:r w:rsidRPr="00963AF1">
        <w:rPr>
          <w:bCs/>
        </w:rPr>
        <w:t xml:space="preserve"> they will receive a confirmation email that the survey has been submitted. For additional information, please visit the </w:t>
      </w:r>
      <w:hyperlink r:id="rId19" w:history="1">
        <w:r w:rsidRPr="00963AF1">
          <w:rPr>
            <w:bCs/>
          </w:rPr>
          <w:t>SPOT website</w:t>
        </w:r>
      </w:hyperlink>
      <w:r w:rsidRPr="00963AF1">
        <w:rPr>
          <w:bCs/>
        </w:rPr>
        <w:t xml:space="preserve"> (http://spot.unt.edu/) or email </w:t>
      </w:r>
      <w:hyperlink r:id="rId20" w:history="1">
        <w:r w:rsidRPr="00963AF1">
          <w:rPr>
            <w:bCs/>
          </w:rPr>
          <w:t>spot@unt.edu</w:t>
        </w:r>
      </w:hyperlink>
      <w:r w:rsidRPr="00963AF1">
        <w:rPr>
          <w:bCs/>
        </w:rPr>
        <w:t>.</w:t>
      </w:r>
      <w:bookmarkEnd w:id="3"/>
      <w:bookmarkEnd w:id="4"/>
    </w:p>
    <w:p w14:paraId="5CCB6C5E" w14:textId="4433DA11" w:rsidR="00BF2A3D" w:rsidRPr="0041770F" w:rsidRDefault="00847633" w:rsidP="00BD1518">
      <w:pPr>
        <w:spacing w:after="120"/>
        <w:rPr>
          <w:rFonts w:ascii="Arial" w:hAnsi="Arial" w:cs="Arial"/>
          <w:b/>
          <w:i/>
          <w:szCs w:val="28"/>
        </w:rPr>
      </w:pPr>
      <w:r>
        <w:rPr>
          <w:b/>
          <w:i/>
          <w:iCs/>
        </w:rPr>
        <w:t>-</w:t>
      </w:r>
      <w:r w:rsidR="00BF2A3D" w:rsidRPr="00BD1518">
        <w:rPr>
          <w:b/>
          <w:i/>
          <w:iCs/>
        </w:rPr>
        <w:t>Emergency Notification and Procedures</w:t>
      </w:r>
    </w:p>
    <w:p w14:paraId="0309422C" w14:textId="77777777" w:rsidR="00BF2A3D" w:rsidRPr="00D64229" w:rsidRDefault="00BF2A3D" w:rsidP="00BF2A3D">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C96744">
        <w:rPr>
          <w:bC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00D64229">
        <w:rPr>
          <w:bCs/>
          <w:sz w:val="20"/>
          <w:szCs w:val="20"/>
        </w:rPr>
        <w:t>.</w:t>
      </w:r>
    </w:p>
    <w:p w14:paraId="41E54F98" w14:textId="0F5EA463" w:rsidR="00BF2A3D" w:rsidRDefault="00BF2A3D" w:rsidP="005216C2">
      <w:pPr>
        <w:spacing w:before="120" w:after="120"/>
      </w:pPr>
    </w:p>
    <w:p w14:paraId="517B5F5B" w14:textId="768248C2" w:rsidR="00BF2A3D" w:rsidRPr="0054497B" w:rsidRDefault="00BF2A3D" w:rsidP="00B62E37">
      <w:pPr>
        <w:spacing w:after="120"/>
        <w:rPr>
          <w:b/>
          <w:sz w:val="28"/>
        </w:rPr>
      </w:pPr>
      <w:r w:rsidRPr="00B62E37">
        <w:rPr>
          <w:b/>
        </w:rPr>
        <w:t>Technology Requirements</w:t>
      </w:r>
    </w:p>
    <w:p w14:paraId="05061A34" w14:textId="77777777" w:rsidR="00BF2A3D" w:rsidRPr="001F1486" w:rsidRDefault="00BF2A3D" w:rsidP="00BF2A3D">
      <w:pPr>
        <w:jc w:val="both"/>
        <w:rPr>
          <w:rFonts w:eastAsiaTheme="minorEastAsia"/>
          <w:spacing w:val="-1"/>
        </w:rPr>
      </w:pPr>
      <w:r w:rsidRPr="001F1486">
        <w:rPr>
          <w:rFonts w:eastAsiaTheme="minorEastAsia"/>
          <w:spacing w:val="-1"/>
        </w:rPr>
        <w:t xml:space="preserve">This course is built on digital competence </w:t>
      </w:r>
      <w:proofErr w:type="gramStart"/>
      <w:r w:rsidRPr="001F1486">
        <w:rPr>
          <w:rFonts w:eastAsiaTheme="minorEastAsia"/>
          <w:spacing w:val="-1"/>
        </w:rPr>
        <w:t>in order to</w:t>
      </w:r>
      <w:proofErr w:type="gramEnd"/>
      <w:r w:rsidRPr="001F1486">
        <w:rPr>
          <w:rFonts w:eastAsiaTheme="minorEastAsia"/>
          <w:spacing w:val="-1"/>
        </w:rPr>
        <w:t xml:space="preserve"> complete the course work. Information on how to be successful in a digital learning environment can be found at (</w:t>
      </w:r>
      <w:hyperlink r:id="rId21" w:history="1">
        <w:r w:rsidRPr="001F1486">
          <w:rPr>
            <w:rStyle w:val="Hyperlink"/>
            <w:rFonts w:eastAsiaTheme="minorEastAsia"/>
            <w:spacing w:val="-1"/>
          </w:rPr>
          <w:t>https://online.unt.edu/learn</w:t>
        </w:r>
      </w:hyperlink>
      <w:r w:rsidRPr="001F1486">
        <w:rPr>
          <w:rFonts w:eastAsiaTheme="minorEastAsia"/>
          <w:spacing w:val="-1"/>
        </w:rPr>
        <w:t xml:space="preserve">) and especially useful are these 8 Tips </w:t>
      </w:r>
      <w:hyperlink r:id="rId22" w:history="1">
        <w:r w:rsidRPr="001F1486">
          <w:rPr>
            <w:rStyle w:val="Hyperlink"/>
            <w:rFonts w:eastAsiaTheme="minorEastAsia"/>
            <w:spacing w:val="-1"/>
          </w:rPr>
          <w:t>https://online.unt.edu/succeeding_in_your_online_classes</w:t>
        </w:r>
      </w:hyperlink>
    </w:p>
    <w:p w14:paraId="5627DED5" w14:textId="77777777" w:rsidR="00BF2A3D" w:rsidRPr="001F1486" w:rsidRDefault="00BF2A3D" w:rsidP="00BF2A3D">
      <w:pPr>
        <w:jc w:val="both"/>
        <w:rPr>
          <w:rFonts w:eastAsiaTheme="minorEastAsia"/>
          <w:spacing w:val="-1"/>
        </w:rPr>
      </w:pPr>
      <w:r w:rsidRPr="001F1486">
        <w:rPr>
          <w:rFonts w:eastAsiaTheme="minorEastAsia"/>
          <w:spacing w:val="-1"/>
        </w:rPr>
        <w:t>To maximize the value and learning of this class, students will need:</w:t>
      </w:r>
    </w:p>
    <w:p w14:paraId="529C7615" w14:textId="77777777" w:rsidR="00BF2A3D" w:rsidRPr="00717291" w:rsidRDefault="00BF2A3D" w:rsidP="00BF2A3D">
      <w:pPr>
        <w:pStyle w:val="ListParagraph"/>
        <w:numPr>
          <w:ilvl w:val="0"/>
          <w:numId w:val="19"/>
        </w:numPr>
        <w:spacing w:after="0" w:line="240" w:lineRule="auto"/>
        <w:jc w:val="both"/>
        <w:rPr>
          <w:rFonts w:ascii="Times New Roman" w:hAnsi="Times New Roman" w:cs="Times New Roman"/>
          <w:spacing w:val="-1"/>
        </w:rPr>
      </w:pPr>
      <w:r w:rsidRPr="00717291">
        <w:rPr>
          <w:rFonts w:ascii="Times New Roman" w:hAnsi="Times New Roman" w:cs="Times New Roman"/>
          <w:spacing w:val="-1"/>
        </w:rPr>
        <w:t xml:space="preserve">Computer with a reliable internet connection </w:t>
      </w:r>
    </w:p>
    <w:p w14:paraId="576AE243" w14:textId="77777777" w:rsidR="00BF2A3D" w:rsidRPr="00717291" w:rsidRDefault="00BF2A3D" w:rsidP="00BF2A3D">
      <w:pPr>
        <w:pStyle w:val="ListParagraph"/>
        <w:numPr>
          <w:ilvl w:val="0"/>
          <w:numId w:val="19"/>
        </w:numPr>
        <w:spacing w:after="0" w:line="240" w:lineRule="auto"/>
        <w:jc w:val="both"/>
        <w:rPr>
          <w:rFonts w:ascii="Times New Roman" w:hAnsi="Times New Roman" w:cs="Times New Roman"/>
          <w:spacing w:val="-1"/>
        </w:rPr>
      </w:pPr>
      <w:r w:rsidRPr="00717291">
        <w:rPr>
          <w:rFonts w:ascii="Times New Roman" w:hAnsi="Times New Roman" w:cs="Times New Roman"/>
          <w:spacing w:val="-1"/>
        </w:rPr>
        <w:t>Canvas Learning Management System</w:t>
      </w:r>
    </w:p>
    <w:p w14:paraId="3A770DFD" w14:textId="77777777" w:rsidR="00BF2A3D" w:rsidRPr="00717291" w:rsidRDefault="00BF2A3D" w:rsidP="00BF2A3D">
      <w:pPr>
        <w:pStyle w:val="ListParagraph"/>
        <w:numPr>
          <w:ilvl w:val="0"/>
          <w:numId w:val="19"/>
        </w:numPr>
        <w:spacing w:after="0" w:line="240" w:lineRule="auto"/>
        <w:jc w:val="both"/>
        <w:rPr>
          <w:rFonts w:ascii="Times New Roman" w:hAnsi="Times New Roman" w:cs="Times New Roman"/>
          <w:spacing w:val="-1"/>
        </w:rPr>
      </w:pPr>
      <w:r w:rsidRPr="00717291">
        <w:rPr>
          <w:rFonts w:ascii="Times New Roman" w:hAnsi="Times New Roman" w:cs="Times New Roman"/>
          <w:spacing w:val="-1"/>
        </w:rPr>
        <w:lastRenderedPageBreak/>
        <w:t>UNT Email</w:t>
      </w:r>
    </w:p>
    <w:p w14:paraId="04608119" w14:textId="77777777" w:rsidR="00BF2A3D" w:rsidRPr="00717291" w:rsidRDefault="00BF2A3D" w:rsidP="00BF2A3D">
      <w:pPr>
        <w:pStyle w:val="ListParagraph"/>
        <w:numPr>
          <w:ilvl w:val="0"/>
          <w:numId w:val="19"/>
        </w:numPr>
        <w:spacing w:after="0" w:line="240" w:lineRule="auto"/>
        <w:jc w:val="both"/>
        <w:rPr>
          <w:rFonts w:ascii="Times New Roman" w:hAnsi="Times New Roman" w:cs="Times New Roman"/>
          <w:spacing w:val="-1"/>
        </w:rPr>
      </w:pPr>
      <w:r w:rsidRPr="00717291">
        <w:rPr>
          <w:rFonts w:ascii="Times New Roman" w:hAnsi="Times New Roman" w:cs="Times New Roman"/>
          <w:spacing w:val="-1"/>
        </w:rPr>
        <w:t xml:space="preserve">Microsoft Office 365: </w:t>
      </w:r>
      <w:hyperlink r:id="rId23" w:history="1">
        <w:r w:rsidRPr="00717291">
          <w:rPr>
            <w:rStyle w:val="Hyperlink"/>
            <w:rFonts w:ascii="Times New Roman" w:hAnsi="Times New Roman" w:cs="Times New Roman"/>
            <w:spacing w:val="-1"/>
          </w:rPr>
          <w:t>https://outlook.office.com/</w:t>
        </w:r>
      </w:hyperlink>
    </w:p>
    <w:p w14:paraId="05455BED" w14:textId="77777777" w:rsidR="00BF2A3D" w:rsidRPr="00717291" w:rsidRDefault="00BF2A3D" w:rsidP="00BF2A3D">
      <w:pPr>
        <w:pStyle w:val="ListParagraph"/>
        <w:numPr>
          <w:ilvl w:val="0"/>
          <w:numId w:val="19"/>
        </w:numPr>
        <w:spacing w:after="0" w:line="240" w:lineRule="auto"/>
        <w:jc w:val="both"/>
        <w:rPr>
          <w:rFonts w:ascii="Times New Roman" w:hAnsi="Times New Roman" w:cs="Times New Roman"/>
          <w:spacing w:val="-1"/>
        </w:rPr>
      </w:pPr>
      <w:r w:rsidRPr="00717291">
        <w:rPr>
          <w:rFonts w:ascii="Times New Roman" w:hAnsi="Times New Roman" w:cs="Times New Roman"/>
          <w:spacing w:val="-1"/>
        </w:rPr>
        <w:t xml:space="preserve">Google Docs: </w:t>
      </w:r>
      <w:hyperlink r:id="rId24" w:history="1">
        <w:r w:rsidRPr="00717291">
          <w:rPr>
            <w:rStyle w:val="Hyperlink"/>
            <w:rFonts w:ascii="Times New Roman" w:hAnsi="Times New Roman" w:cs="Times New Roman"/>
            <w:spacing w:val="-1"/>
          </w:rPr>
          <w:t>https://docs.google.com/</w:t>
        </w:r>
      </w:hyperlink>
    </w:p>
    <w:p w14:paraId="50E43D48" w14:textId="77777777" w:rsidR="00BF2A3D" w:rsidRPr="00717291" w:rsidRDefault="00BF2A3D" w:rsidP="00BF2A3D">
      <w:pPr>
        <w:pStyle w:val="ListParagraph"/>
        <w:numPr>
          <w:ilvl w:val="0"/>
          <w:numId w:val="19"/>
        </w:numPr>
        <w:spacing w:after="0" w:line="240" w:lineRule="auto"/>
        <w:jc w:val="both"/>
        <w:rPr>
          <w:rFonts w:ascii="Times New Roman" w:hAnsi="Times New Roman" w:cs="Times New Roman"/>
          <w:spacing w:val="-1"/>
        </w:rPr>
      </w:pPr>
      <w:r w:rsidRPr="00717291">
        <w:rPr>
          <w:rFonts w:ascii="Times New Roman" w:hAnsi="Times New Roman" w:cs="Times New Roman"/>
          <w:spacing w:val="-1"/>
        </w:rPr>
        <w:t xml:space="preserve">Zoom App: </w:t>
      </w:r>
      <w:hyperlink r:id="rId25" w:history="1">
        <w:r w:rsidRPr="00717291">
          <w:rPr>
            <w:rStyle w:val="Hyperlink"/>
            <w:rFonts w:ascii="Times New Roman" w:hAnsi="Times New Roman" w:cs="Times New Roman"/>
            <w:spacing w:val="-1"/>
          </w:rPr>
          <w:t>https://zoom.us/</w:t>
        </w:r>
      </w:hyperlink>
    </w:p>
    <w:p w14:paraId="5F0FD71C" w14:textId="77777777" w:rsidR="00BF2A3D" w:rsidRPr="00717291" w:rsidRDefault="00BF2A3D" w:rsidP="00BF2A3D">
      <w:pPr>
        <w:pStyle w:val="ListParagraph"/>
        <w:numPr>
          <w:ilvl w:val="0"/>
          <w:numId w:val="19"/>
        </w:numPr>
        <w:spacing w:after="0" w:line="240" w:lineRule="auto"/>
        <w:jc w:val="both"/>
        <w:rPr>
          <w:rFonts w:ascii="Times New Roman" w:hAnsi="Times New Roman" w:cs="Times New Roman"/>
          <w:spacing w:val="-1"/>
        </w:rPr>
      </w:pPr>
      <w:r w:rsidRPr="00717291">
        <w:rPr>
          <w:rFonts w:ascii="Times New Roman" w:hAnsi="Times New Roman" w:cs="Times New Roman"/>
          <w:spacing w:val="-1"/>
        </w:rPr>
        <w:t xml:space="preserve">Adobe Reader: </w:t>
      </w:r>
      <w:hyperlink r:id="rId26" w:history="1">
        <w:r w:rsidRPr="00717291">
          <w:rPr>
            <w:rStyle w:val="Hyperlink"/>
            <w:rFonts w:ascii="Times New Roman" w:hAnsi="Times New Roman" w:cs="Times New Roman"/>
            <w:spacing w:val="-1"/>
          </w:rPr>
          <w:t>https://get.adobe.com/reader/</w:t>
        </w:r>
      </w:hyperlink>
    </w:p>
    <w:p w14:paraId="7DBC32D9" w14:textId="77777777" w:rsidR="00BF2A3D" w:rsidRPr="00717291" w:rsidRDefault="00BF2A3D" w:rsidP="00BF2A3D">
      <w:pPr>
        <w:pStyle w:val="ListParagraph"/>
        <w:numPr>
          <w:ilvl w:val="0"/>
          <w:numId w:val="19"/>
        </w:numPr>
        <w:spacing w:after="0" w:line="240" w:lineRule="auto"/>
        <w:jc w:val="both"/>
        <w:rPr>
          <w:rFonts w:ascii="Times New Roman" w:hAnsi="Times New Roman" w:cs="Times New Roman"/>
          <w:spacing w:val="-1"/>
        </w:rPr>
      </w:pPr>
      <w:r w:rsidRPr="00717291">
        <w:rPr>
          <w:rFonts w:ascii="Times New Roman" w:hAnsi="Times New Roman" w:cs="Times New Roman"/>
          <w:spacing w:val="-1"/>
        </w:rPr>
        <w:t>Web-camera and/or ability to videoconference and record videos</w:t>
      </w:r>
    </w:p>
    <w:p w14:paraId="63659606" w14:textId="098FD052" w:rsidR="001A5027" w:rsidRDefault="001A5027" w:rsidP="00BC4E55">
      <w:pPr>
        <w:spacing w:after="120"/>
        <w:rPr>
          <w:rFonts w:eastAsia="SimSun"/>
          <w:lang w:eastAsia="zh-CN"/>
        </w:rPr>
      </w:pPr>
    </w:p>
    <w:p w14:paraId="5DA08E80" w14:textId="77777777" w:rsidR="00514B35" w:rsidRPr="0054497B" w:rsidRDefault="00514B35" w:rsidP="00514B35">
      <w:pPr>
        <w:spacing w:after="120"/>
        <w:rPr>
          <w:rFonts w:eastAsiaTheme="minorEastAsia"/>
          <w:b/>
          <w:sz w:val="28"/>
          <w:szCs w:val="20"/>
        </w:rPr>
      </w:pPr>
      <w:r w:rsidRPr="00514B35">
        <w:rPr>
          <w:b/>
        </w:rPr>
        <w:t>Technical Assistance</w:t>
      </w:r>
    </w:p>
    <w:p w14:paraId="7387A7C7" w14:textId="77777777" w:rsidR="00514B35" w:rsidRPr="00514B35" w:rsidRDefault="00514B35" w:rsidP="00514B35">
      <w:pPr>
        <w:pStyle w:val="BodyText"/>
        <w:rPr>
          <w:rFonts w:eastAsiaTheme="minorEastAsia"/>
          <w:sz w:val="23"/>
          <w:szCs w:val="23"/>
        </w:rPr>
      </w:pPr>
      <w:r w:rsidRPr="00514B35">
        <w:rPr>
          <w:rFonts w:eastAsiaTheme="minorEastAsia"/>
          <w:sz w:val="23"/>
          <w:szCs w:val="23"/>
        </w:rPr>
        <w:t xml:space="preserve">Here at UNT we have a Student Help Desk that you can contact for help with Canvas or other tech issues. </w:t>
      </w:r>
    </w:p>
    <w:p w14:paraId="363C70FC" w14:textId="77777777" w:rsidR="00514B35" w:rsidRPr="00514B35" w:rsidRDefault="00514B35" w:rsidP="00514B35">
      <w:pPr>
        <w:spacing w:after="120"/>
        <w:rPr>
          <w:sz w:val="23"/>
          <w:szCs w:val="23"/>
        </w:rPr>
      </w:pPr>
      <w:r w:rsidRPr="00514B35">
        <w:rPr>
          <w:b/>
          <w:sz w:val="23"/>
          <w:szCs w:val="23"/>
        </w:rPr>
        <w:t>UIT Help Desk</w:t>
      </w:r>
      <w:r w:rsidRPr="00514B35">
        <w:rPr>
          <w:sz w:val="23"/>
          <w:szCs w:val="23"/>
        </w:rPr>
        <w:t xml:space="preserve">: </w:t>
      </w:r>
      <w:hyperlink r:id="rId27" w:history="1">
        <w:r w:rsidRPr="00514B35">
          <w:rPr>
            <w:rStyle w:val="Hyperlink"/>
            <w:sz w:val="23"/>
            <w:szCs w:val="23"/>
          </w:rPr>
          <w:t>UIT Student Help Desk site</w:t>
        </w:r>
      </w:hyperlink>
      <w:r w:rsidRPr="00514B35">
        <w:rPr>
          <w:sz w:val="23"/>
          <w:szCs w:val="23"/>
        </w:rPr>
        <w:t xml:space="preserve"> (http://www.unt.edu/helpdesk/index.htm</w:t>
      </w:r>
      <w:r w:rsidRPr="00514B35">
        <w:rPr>
          <w:rStyle w:val="Hyperlink"/>
          <w:sz w:val="23"/>
          <w:szCs w:val="23"/>
        </w:rPr>
        <w:t>)</w:t>
      </w:r>
    </w:p>
    <w:p w14:paraId="47C73868" w14:textId="77777777" w:rsidR="00514B35" w:rsidRPr="00514B35" w:rsidRDefault="00514B35" w:rsidP="00514B35">
      <w:pPr>
        <w:spacing w:after="120"/>
        <w:rPr>
          <w:sz w:val="23"/>
          <w:szCs w:val="23"/>
        </w:rPr>
      </w:pPr>
      <w:r w:rsidRPr="00514B35">
        <w:rPr>
          <w:b/>
          <w:sz w:val="23"/>
          <w:szCs w:val="23"/>
        </w:rPr>
        <w:t>Email</w:t>
      </w:r>
      <w:r w:rsidRPr="00514B35">
        <w:rPr>
          <w:sz w:val="23"/>
          <w:szCs w:val="23"/>
        </w:rPr>
        <w:t xml:space="preserve">: </w:t>
      </w:r>
      <w:hyperlink r:id="rId28" w:history="1">
        <w:r w:rsidRPr="00514B35">
          <w:rPr>
            <w:rStyle w:val="Hyperlink"/>
            <w:sz w:val="23"/>
            <w:szCs w:val="23"/>
          </w:rPr>
          <w:t>helpdesk@unt.edu</w:t>
        </w:r>
      </w:hyperlink>
      <w:r w:rsidRPr="00514B35">
        <w:rPr>
          <w:sz w:val="23"/>
          <w:szCs w:val="23"/>
        </w:rPr>
        <w:t xml:space="preserve">   </w:t>
      </w:r>
      <w:r w:rsidRPr="00514B35">
        <w:rPr>
          <w:b/>
          <w:sz w:val="23"/>
          <w:szCs w:val="23"/>
        </w:rPr>
        <w:t>Phone</w:t>
      </w:r>
      <w:r w:rsidRPr="00514B35">
        <w:rPr>
          <w:sz w:val="23"/>
          <w:szCs w:val="23"/>
        </w:rPr>
        <w:t xml:space="preserve">: 940-565-2324 </w:t>
      </w:r>
      <w:r w:rsidRPr="00514B35">
        <w:rPr>
          <w:b/>
          <w:sz w:val="23"/>
          <w:szCs w:val="23"/>
        </w:rPr>
        <w:t>In Person</w:t>
      </w:r>
      <w:r w:rsidRPr="00514B35">
        <w:rPr>
          <w:sz w:val="23"/>
          <w:szCs w:val="23"/>
        </w:rPr>
        <w:t xml:space="preserve">: Sage Hall, Room 130  For additional support, visit </w:t>
      </w:r>
      <w:hyperlink r:id="rId29" w:history="1">
        <w:r w:rsidRPr="00514B35">
          <w:rPr>
            <w:rStyle w:val="Hyperlink"/>
            <w:rFonts w:eastAsiaTheme="majorEastAsia"/>
            <w:sz w:val="23"/>
            <w:szCs w:val="23"/>
          </w:rPr>
          <w:t>Canvas Technical Help</w:t>
        </w:r>
      </w:hyperlink>
      <w:r w:rsidRPr="00514B35">
        <w:rPr>
          <w:sz w:val="23"/>
          <w:szCs w:val="23"/>
        </w:rPr>
        <w:t xml:space="preserve"> (</w:t>
      </w:r>
      <w:hyperlink r:id="rId30" w:history="1">
        <w:r w:rsidRPr="00514B35">
          <w:rPr>
            <w:rStyle w:val="Hyperlink"/>
            <w:sz w:val="23"/>
            <w:szCs w:val="23"/>
          </w:rPr>
          <w:t>https://community.canvaslms.com/docs/DOC-10554-4212710328</w:t>
        </w:r>
      </w:hyperlink>
      <w:r w:rsidRPr="00514B35">
        <w:rPr>
          <w:sz w:val="23"/>
          <w:szCs w:val="23"/>
        </w:rPr>
        <w:t>)</w:t>
      </w:r>
    </w:p>
    <w:p w14:paraId="6D379EF2" w14:textId="4F6857AF" w:rsidR="00BF2A3D" w:rsidRDefault="00BF2A3D" w:rsidP="00BC4E55">
      <w:pPr>
        <w:spacing w:after="120"/>
        <w:rPr>
          <w:rFonts w:eastAsia="SimSun"/>
          <w:lang w:eastAsia="zh-CN"/>
        </w:rPr>
      </w:pPr>
    </w:p>
    <w:p w14:paraId="70F8B47B" w14:textId="1030BFB5" w:rsidR="00950729" w:rsidRDefault="00950729" w:rsidP="00BC4E55">
      <w:pPr>
        <w:spacing w:after="120"/>
        <w:rPr>
          <w:rFonts w:eastAsia="SimSun"/>
          <w:lang w:eastAsia="zh-CN"/>
        </w:rPr>
      </w:pPr>
    </w:p>
    <w:sectPr w:rsidR="00950729">
      <w:footerReference w:type="even"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8AB5" w14:textId="77777777" w:rsidR="00F93F55" w:rsidRDefault="00F93F55">
      <w:pPr>
        <w:spacing w:after="0" w:line="240" w:lineRule="auto"/>
      </w:pPr>
      <w:r>
        <w:separator/>
      </w:r>
    </w:p>
  </w:endnote>
  <w:endnote w:type="continuationSeparator" w:id="0">
    <w:p w14:paraId="3F321400" w14:textId="77777777" w:rsidR="00F93F55" w:rsidRDefault="00F9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9DF4" w14:textId="77777777" w:rsidR="001B36B7" w:rsidRDefault="001B36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EDA1B6" w14:textId="77777777" w:rsidR="001B36B7" w:rsidRDefault="001B36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3DFE" w14:textId="77777777" w:rsidR="001B36B7" w:rsidRDefault="001B36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050E">
      <w:rPr>
        <w:rStyle w:val="PageNumber"/>
        <w:noProof/>
      </w:rPr>
      <w:t>5</w:t>
    </w:r>
    <w:r>
      <w:rPr>
        <w:rStyle w:val="PageNumber"/>
      </w:rPr>
      <w:fldChar w:fldCharType="end"/>
    </w:r>
  </w:p>
  <w:p w14:paraId="0056E21D" w14:textId="77777777" w:rsidR="001B36B7" w:rsidRDefault="001B36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48EC" w14:textId="77777777" w:rsidR="00F93F55" w:rsidRDefault="00F93F55">
      <w:pPr>
        <w:spacing w:after="0" w:line="240" w:lineRule="auto"/>
      </w:pPr>
      <w:r>
        <w:separator/>
      </w:r>
    </w:p>
  </w:footnote>
  <w:footnote w:type="continuationSeparator" w:id="0">
    <w:p w14:paraId="7FA538F3" w14:textId="77777777" w:rsidR="00F93F55" w:rsidRDefault="00F93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084611"/>
    <w:multiLevelType w:val="hybridMultilevel"/>
    <w:tmpl w:val="96DE5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55276"/>
    <w:multiLevelType w:val="hybridMultilevel"/>
    <w:tmpl w:val="3C46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2645D"/>
    <w:multiLevelType w:val="hybridMultilevel"/>
    <w:tmpl w:val="00EA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D703E"/>
    <w:multiLevelType w:val="hybridMultilevel"/>
    <w:tmpl w:val="76DA2B12"/>
    <w:lvl w:ilvl="0" w:tplc="B1604B22">
      <w:start w:val="1"/>
      <w:numFmt w:val="bullet"/>
      <w:lvlText w:val=""/>
      <w:lvlJc w:val="left"/>
      <w:pPr>
        <w:ind w:left="1440" w:hanging="360"/>
      </w:pPr>
      <w:rPr>
        <w:rFonts w:ascii="Symbol" w:hAnsi="Symbol"/>
      </w:rPr>
    </w:lvl>
    <w:lvl w:ilvl="1" w:tplc="AF9C828A">
      <w:start w:val="1"/>
      <w:numFmt w:val="bullet"/>
      <w:lvlText w:val=""/>
      <w:lvlJc w:val="left"/>
      <w:pPr>
        <w:ind w:left="1440" w:hanging="360"/>
      </w:pPr>
      <w:rPr>
        <w:rFonts w:ascii="Symbol" w:hAnsi="Symbol"/>
      </w:rPr>
    </w:lvl>
    <w:lvl w:ilvl="2" w:tplc="53206EDC">
      <w:start w:val="1"/>
      <w:numFmt w:val="bullet"/>
      <w:lvlText w:val=""/>
      <w:lvlJc w:val="left"/>
      <w:pPr>
        <w:ind w:left="1440" w:hanging="360"/>
      </w:pPr>
      <w:rPr>
        <w:rFonts w:ascii="Symbol" w:hAnsi="Symbol"/>
      </w:rPr>
    </w:lvl>
    <w:lvl w:ilvl="3" w:tplc="6ABE6B94">
      <w:start w:val="1"/>
      <w:numFmt w:val="bullet"/>
      <w:lvlText w:val=""/>
      <w:lvlJc w:val="left"/>
      <w:pPr>
        <w:ind w:left="1440" w:hanging="360"/>
      </w:pPr>
      <w:rPr>
        <w:rFonts w:ascii="Symbol" w:hAnsi="Symbol"/>
      </w:rPr>
    </w:lvl>
    <w:lvl w:ilvl="4" w:tplc="9FF0598E">
      <w:start w:val="1"/>
      <w:numFmt w:val="bullet"/>
      <w:lvlText w:val=""/>
      <w:lvlJc w:val="left"/>
      <w:pPr>
        <w:ind w:left="1440" w:hanging="360"/>
      </w:pPr>
      <w:rPr>
        <w:rFonts w:ascii="Symbol" w:hAnsi="Symbol"/>
      </w:rPr>
    </w:lvl>
    <w:lvl w:ilvl="5" w:tplc="12F2328A">
      <w:start w:val="1"/>
      <w:numFmt w:val="bullet"/>
      <w:lvlText w:val=""/>
      <w:lvlJc w:val="left"/>
      <w:pPr>
        <w:ind w:left="1440" w:hanging="360"/>
      </w:pPr>
      <w:rPr>
        <w:rFonts w:ascii="Symbol" w:hAnsi="Symbol"/>
      </w:rPr>
    </w:lvl>
    <w:lvl w:ilvl="6" w:tplc="2B5E30B4">
      <w:start w:val="1"/>
      <w:numFmt w:val="bullet"/>
      <w:lvlText w:val=""/>
      <w:lvlJc w:val="left"/>
      <w:pPr>
        <w:ind w:left="1440" w:hanging="360"/>
      </w:pPr>
      <w:rPr>
        <w:rFonts w:ascii="Symbol" w:hAnsi="Symbol"/>
      </w:rPr>
    </w:lvl>
    <w:lvl w:ilvl="7" w:tplc="D456830A">
      <w:start w:val="1"/>
      <w:numFmt w:val="bullet"/>
      <w:lvlText w:val=""/>
      <w:lvlJc w:val="left"/>
      <w:pPr>
        <w:ind w:left="1440" w:hanging="360"/>
      </w:pPr>
      <w:rPr>
        <w:rFonts w:ascii="Symbol" w:hAnsi="Symbol"/>
      </w:rPr>
    </w:lvl>
    <w:lvl w:ilvl="8" w:tplc="B1D48612">
      <w:start w:val="1"/>
      <w:numFmt w:val="bullet"/>
      <w:lvlText w:val=""/>
      <w:lvlJc w:val="left"/>
      <w:pPr>
        <w:ind w:left="1440" w:hanging="360"/>
      </w:pPr>
      <w:rPr>
        <w:rFonts w:ascii="Symbol" w:hAnsi="Symbol"/>
      </w:rPr>
    </w:lvl>
  </w:abstractNum>
  <w:abstractNum w:abstractNumId="5" w15:restartNumberingAfterBreak="0">
    <w:nsid w:val="0ACF629F"/>
    <w:multiLevelType w:val="multilevel"/>
    <w:tmpl w:val="0ACF629F"/>
    <w:lvl w:ilvl="0">
      <w:start w:val="1"/>
      <w:numFmt w:val="bullet"/>
      <w:lvlText w:val=""/>
      <w:lvlJc w:val="left"/>
      <w:pPr>
        <w:tabs>
          <w:tab w:val="left" w:pos="720"/>
        </w:tabs>
        <w:ind w:left="720" w:hanging="360"/>
      </w:pPr>
      <w:rPr>
        <w:rFonts w:ascii="Wingdings" w:hAnsi="Wingdings"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30728F8"/>
    <w:multiLevelType w:val="multilevel"/>
    <w:tmpl w:val="130728F8"/>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7" w15:restartNumberingAfterBreak="0">
    <w:nsid w:val="1F0665C4"/>
    <w:multiLevelType w:val="hybridMultilevel"/>
    <w:tmpl w:val="C1D0E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5170AB"/>
    <w:multiLevelType w:val="hybridMultilevel"/>
    <w:tmpl w:val="56125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A6B6D"/>
    <w:multiLevelType w:val="hybridMultilevel"/>
    <w:tmpl w:val="1734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6284E"/>
    <w:multiLevelType w:val="hybridMultilevel"/>
    <w:tmpl w:val="BDE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C5B40"/>
    <w:multiLevelType w:val="multilevel"/>
    <w:tmpl w:val="C330ABD2"/>
    <w:lvl w:ilvl="0">
      <w:start w:val="1"/>
      <w:numFmt w:val="decimal"/>
      <w:lvlText w:val="%1."/>
      <w:lvlJc w:val="left"/>
      <w:pPr>
        <w:ind w:left="540" w:hanging="360"/>
      </w:pPr>
      <w:rPr>
        <w:b/>
      </w:rPr>
    </w:lvl>
    <w:lvl w:ilvl="1">
      <w:start w:val="1"/>
      <w:numFmt w:val="bullet"/>
      <w:lvlText w:val="o"/>
      <w:lvlJc w:val="left"/>
      <w:pPr>
        <w:ind w:left="1260" w:hanging="360"/>
      </w:pPr>
      <w:rPr>
        <w:rFonts w:ascii="Courier New" w:eastAsia="Courier New" w:hAnsi="Courier New" w:cs="Courier New"/>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3" w15:restartNumberingAfterBreak="0">
    <w:nsid w:val="3D715379"/>
    <w:multiLevelType w:val="hybridMultilevel"/>
    <w:tmpl w:val="2C00785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F07B4C"/>
    <w:multiLevelType w:val="hybridMultilevel"/>
    <w:tmpl w:val="215C2D54"/>
    <w:lvl w:ilvl="0" w:tplc="00202B9A">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E1975"/>
    <w:multiLevelType w:val="hybridMultilevel"/>
    <w:tmpl w:val="C2F01A76"/>
    <w:lvl w:ilvl="0" w:tplc="6616B85A">
      <w:start w:val="1"/>
      <w:numFmt w:val="bullet"/>
      <w:lvlText w:val=""/>
      <w:lvlJc w:val="left"/>
      <w:pPr>
        <w:ind w:left="1440" w:hanging="360"/>
      </w:pPr>
      <w:rPr>
        <w:rFonts w:ascii="Symbol" w:hAnsi="Symbol"/>
      </w:rPr>
    </w:lvl>
    <w:lvl w:ilvl="1" w:tplc="D0503F74">
      <w:start w:val="1"/>
      <w:numFmt w:val="bullet"/>
      <w:lvlText w:val=""/>
      <w:lvlJc w:val="left"/>
      <w:pPr>
        <w:ind w:left="1440" w:hanging="360"/>
      </w:pPr>
      <w:rPr>
        <w:rFonts w:ascii="Symbol" w:hAnsi="Symbol"/>
      </w:rPr>
    </w:lvl>
    <w:lvl w:ilvl="2" w:tplc="ADEA6BF0">
      <w:start w:val="1"/>
      <w:numFmt w:val="bullet"/>
      <w:lvlText w:val=""/>
      <w:lvlJc w:val="left"/>
      <w:pPr>
        <w:ind w:left="1440" w:hanging="360"/>
      </w:pPr>
      <w:rPr>
        <w:rFonts w:ascii="Symbol" w:hAnsi="Symbol"/>
      </w:rPr>
    </w:lvl>
    <w:lvl w:ilvl="3" w:tplc="3A6CD294">
      <w:start w:val="1"/>
      <w:numFmt w:val="bullet"/>
      <w:lvlText w:val=""/>
      <w:lvlJc w:val="left"/>
      <w:pPr>
        <w:ind w:left="1440" w:hanging="360"/>
      </w:pPr>
      <w:rPr>
        <w:rFonts w:ascii="Symbol" w:hAnsi="Symbol"/>
      </w:rPr>
    </w:lvl>
    <w:lvl w:ilvl="4" w:tplc="3890465A">
      <w:start w:val="1"/>
      <w:numFmt w:val="bullet"/>
      <w:lvlText w:val=""/>
      <w:lvlJc w:val="left"/>
      <w:pPr>
        <w:ind w:left="1440" w:hanging="360"/>
      </w:pPr>
      <w:rPr>
        <w:rFonts w:ascii="Symbol" w:hAnsi="Symbol"/>
      </w:rPr>
    </w:lvl>
    <w:lvl w:ilvl="5" w:tplc="7D96457A">
      <w:start w:val="1"/>
      <w:numFmt w:val="bullet"/>
      <w:lvlText w:val=""/>
      <w:lvlJc w:val="left"/>
      <w:pPr>
        <w:ind w:left="1440" w:hanging="360"/>
      </w:pPr>
      <w:rPr>
        <w:rFonts w:ascii="Symbol" w:hAnsi="Symbol"/>
      </w:rPr>
    </w:lvl>
    <w:lvl w:ilvl="6" w:tplc="C75ED5AA">
      <w:start w:val="1"/>
      <w:numFmt w:val="bullet"/>
      <w:lvlText w:val=""/>
      <w:lvlJc w:val="left"/>
      <w:pPr>
        <w:ind w:left="1440" w:hanging="360"/>
      </w:pPr>
      <w:rPr>
        <w:rFonts w:ascii="Symbol" w:hAnsi="Symbol"/>
      </w:rPr>
    </w:lvl>
    <w:lvl w:ilvl="7" w:tplc="528C5D6E">
      <w:start w:val="1"/>
      <w:numFmt w:val="bullet"/>
      <w:lvlText w:val=""/>
      <w:lvlJc w:val="left"/>
      <w:pPr>
        <w:ind w:left="1440" w:hanging="360"/>
      </w:pPr>
      <w:rPr>
        <w:rFonts w:ascii="Symbol" w:hAnsi="Symbol"/>
      </w:rPr>
    </w:lvl>
    <w:lvl w:ilvl="8" w:tplc="9FD65E82">
      <w:start w:val="1"/>
      <w:numFmt w:val="bullet"/>
      <w:lvlText w:val=""/>
      <w:lvlJc w:val="left"/>
      <w:pPr>
        <w:ind w:left="1440" w:hanging="360"/>
      </w:pPr>
      <w:rPr>
        <w:rFonts w:ascii="Symbol" w:hAnsi="Symbol"/>
      </w:rPr>
    </w:lvl>
  </w:abstractNum>
  <w:abstractNum w:abstractNumId="16" w15:restartNumberingAfterBreak="0">
    <w:nsid w:val="4CA346D0"/>
    <w:multiLevelType w:val="hybridMultilevel"/>
    <w:tmpl w:val="29643036"/>
    <w:lvl w:ilvl="0" w:tplc="3C3EA22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C7DDD"/>
    <w:multiLevelType w:val="hybridMultilevel"/>
    <w:tmpl w:val="9B6E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70379B"/>
    <w:multiLevelType w:val="hybridMultilevel"/>
    <w:tmpl w:val="BF48A368"/>
    <w:lvl w:ilvl="0" w:tplc="00061F8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872DBA"/>
    <w:multiLevelType w:val="hybridMultilevel"/>
    <w:tmpl w:val="3626DDEE"/>
    <w:lvl w:ilvl="0" w:tplc="FFFFFFFF">
      <w:start w:val="1"/>
      <w:numFmt w:val="bullet"/>
      <w:lvlText w:val="•"/>
      <w:lvlJc w:val="left"/>
      <w:pPr>
        <w:ind w:left="1800" w:hanging="360"/>
      </w:p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2F46917"/>
    <w:multiLevelType w:val="hybridMultilevel"/>
    <w:tmpl w:val="1CE0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77127"/>
    <w:multiLevelType w:val="hybridMultilevel"/>
    <w:tmpl w:val="C14C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10B02"/>
    <w:multiLevelType w:val="hybridMultilevel"/>
    <w:tmpl w:val="DE0E7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F80B4E"/>
    <w:multiLevelType w:val="hybridMultilevel"/>
    <w:tmpl w:val="5EE63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27E"/>
    <w:multiLevelType w:val="hybridMultilevel"/>
    <w:tmpl w:val="79A88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1C7BD8"/>
    <w:multiLevelType w:val="hybridMultilevel"/>
    <w:tmpl w:val="DF86D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3D3A1A"/>
    <w:multiLevelType w:val="hybridMultilevel"/>
    <w:tmpl w:val="D2BB8A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6625A79"/>
    <w:multiLevelType w:val="hybridMultilevel"/>
    <w:tmpl w:val="1AF47B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473302">
    <w:abstractNumId w:val="6"/>
  </w:num>
  <w:num w:numId="2" w16cid:durableId="837037712">
    <w:abstractNumId w:val="5"/>
  </w:num>
  <w:num w:numId="3" w16cid:durableId="446509510">
    <w:abstractNumId w:val="12"/>
  </w:num>
  <w:num w:numId="4" w16cid:durableId="1819226045">
    <w:abstractNumId w:val="4"/>
  </w:num>
  <w:num w:numId="5" w16cid:durableId="1181890271">
    <w:abstractNumId w:val="15"/>
  </w:num>
  <w:num w:numId="6" w16cid:durableId="1333023432">
    <w:abstractNumId w:val="26"/>
  </w:num>
  <w:num w:numId="7" w16cid:durableId="891505040">
    <w:abstractNumId w:val="25"/>
  </w:num>
  <w:num w:numId="8" w16cid:durableId="914508337">
    <w:abstractNumId w:val="7"/>
  </w:num>
  <w:num w:numId="9" w16cid:durableId="1437407602">
    <w:abstractNumId w:val="21"/>
  </w:num>
  <w:num w:numId="10" w16cid:durableId="935331499">
    <w:abstractNumId w:val="11"/>
  </w:num>
  <w:num w:numId="11" w16cid:durableId="948197968">
    <w:abstractNumId w:val="14"/>
  </w:num>
  <w:num w:numId="12" w16cid:durableId="1798452462">
    <w:abstractNumId w:val="1"/>
  </w:num>
  <w:num w:numId="13" w16cid:durableId="1062942632">
    <w:abstractNumId w:val="20"/>
  </w:num>
  <w:num w:numId="14" w16cid:durableId="1071973287">
    <w:abstractNumId w:val="22"/>
  </w:num>
  <w:num w:numId="15" w16cid:durableId="1137381832">
    <w:abstractNumId w:val="3"/>
  </w:num>
  <w:num w:numId="16" w16cid:durableId="758017587">
    <w:abstractNumId w:val="2"/>
  </w:num>
  <w:num w:numId="17" w16cid:durableId="11761212">
    <w:abstractNumId w:val="23"/>
  </w:num>
  <w:num w:numId="18" w16cid:durableId="650721018">
    <w:abstractNumId w:val="27"/>
  </w:num>
  <w:num w:numId="19" w16cid:durableId="89006481">
    <w:abstractNumId w:val="10"/>
  </w:num>
  <w:num w:numId="20" w16cid:durableId="587275054">
    <w:abstractNumId w:val="0"/>
  </w:num>
  <w:num w:numId="21" w16cid:durableId="566035738">
    <w:abstractNumId w:val="8"/>
  </w:num>
  <w:num w:numId="22" w16cid:durableId="1723358847">
    <w:abstractNumId w:val="13"/>
  </w:num>
  <w:num w:numId="23" w16cid:durableId="755050603">
    <w:abstractNumId w:val="16"/>
  </w:num>
  <w:num w:numId="24" w16cid:durableId="462424624">
    <w:abstractNumId w:val="28"/>
  </w:num>
  <w:num w:numId="25" w16cid:durableId="1056054133">
    <w:abstractNumId w:val="18"/>
  </w:num>
  <w:num w:numId="26" w16cid:durableId="2051487927">
    <w:abstractNumId w:val="19"/>
  </w:num>
  <w:num w:numId="27" w16cid:durableId="1422680319">
    <w:abstractNumId w:val="17"/>
  </w:num>
  <w:num w:numId="28" w16cid:durableId="1530294258">
    <w:abstractNumId w:val="24"/>
  </w:num>
  <w:num w:numId="29" w16cid:durableId="1839692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isplayBackgroundShape/>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33"/>
    <w:rsid w:val="00003A17"/>
    <w:rsid w:val="000040CA"/>
    <w:rsid w:val="000066D2"/>
    <w:rsid w:val="00012724"/>
    <w:rsid w:val="00012F4A"/>
    <w:rsid w:val="0001316C"/>
    <w:rsid w:val="000146CC"/>
    <w:rsid w:val="00016772"/>
    <w:rsid w:val="00016DBC"/>
    <w:rsid w:val="000172E2"/>
    <w:rsid w:val="00021274"/>
    <w:rsid w:val="000240C0"/>
    <w:rsid w:val="0002701C"/>
    <w:rsid w:val="00030CC0"/>
    <w:rsid w:val="000330A4"/>
    <w:rsid w:val="0003606F"/>
    <w:rsid w:val="00036CB5"/>
    <w:rsid w:val="000421C9"/>
    <w:rsid w:val="0004355F"/>
    <w:rsid w:val="0004443D"/>
    <w:rsid w:val="000447E5"/>
    <w:rsid w:val="00047C69"/>
    <w:rsid w:val="0005224E"/>
    <w:rsid w:val="000556BC"/>
    <w:rsid w:val="0005727B"/>
    <w:rsid w:val="00065F62"/>
    <w:rsid w:val="00074BF6"/>
    <w:rsid w:val="00075640"/>
    <w:rsid w:val="00075E5E"/>
    <w:rsid w:val="000806BD"/>
    <w:rsid w:val="00081613"/>
    <w:rsid w:val="00083968"/>
    <w:rsid w:val="00083F85"/>
    <w:rsid w:val="00084162"/>
    <w:rsid w:val="00084AE6"/>
    <w:rsid w:val="000867A8"/>
    <w:rsid w:val="0009176C"/>
    <w:rsid w:val="000950AA"/>
    <w:rsid w:val="00095496"/>
    <w:rsid w:val="00096BB9"/>
    <w:rsid w:val="000A018C"/>
    <w:rsid w:val="000A322C"/>
    <w:rsid w:val="000A3910"/>
    <w:rsid w:val="000A3E82"/>
    <w:rsid w:val="000A42A3"/>
    <w:rsid w:val="000A46E1"/>
    <w:rsid w:val="000A50AC"/>
    <w:rsid w:val="000A5999"/>
    <w:rsid w:val="000A6067"/>
    <w:rsid w:val="000B0354"/>
    <w:rsid w:val="000B26D6"/>
    <w:rsid w:val="000C0C1D"/>
    <w:rsid w:val="000C2FBC"/>
    <w:rsid w:val="000C372D"/>
    <w:rsid w:val="000C46E2"/>
    <w:rsid w:val="000D10AF"/>
    <w:rsid w:val="000D24B6"/>
    <w:rsid w:val="000D2D5D"/>
    <w:rsid w:val="000D345C"/>
    <w:rsid w:val="000D3F20"/>
    <w:rsid w:val="000D475E"/>
    <w:rsid w:val="000D52FA"/>
    <w:rsid w:val="000D6A08"/>
    <w:rsid w:val="000E3A4F"/>
    <w:rsid w:val="000E3A89"/>
    <w:rsid w:val="000E61D9"/>
    <w:rsid w:val="000E71ED"/>
    <w:rsid w:val="000F2A23"/>
    <w:rsid w:val="000F33F1"/>
    <w:rsid w:val="000F5C6D"/>
    <w:rsid w:val="0010188C"/>
    <w:rsid w:val="00101B93"/>
    <w:rsid w:val="0010392A"/>
    <w:rsid w:val="00104E31"/>
    <w:rsid w:val="001103A1"/>
    <w:rsid w:val="00111AE6"/>
    <w:rsid w:val="00112F14"/>
    <w:rsid w:val="0012069F"/>
    <w:rsid w:val="00123095"/>
    <w:rsid w:val="00123B3B"/>
    <w:rsid w:val="00123E81"/>
    <w:rsid w:val="001247B9"/>
    <w:rsid w:val="00126EB5"/>
    <w:rsid w:val="00127AB0"/>
    <w:rsid w:val="0013094E"/>
    <w:rsid w:val="00130C8E"/>
    <w:rsid w:val="00131202"/>
    <w:rsid w:val="00133AD9"/>
    <w:rsid w:val="00134A75"/>
    <w:rsid w:val="001356D5"/>
    <w:rsid w:val="00136EF2"/>
    <w:rsid w:val="00137100"/>
    <w:rsid w:val="001373F3"/>
    <w:rsid w:val="0013778E"/>
    <w:rsid w:val="00137A7D"/>
    <w:rsid w:val="001422D6"/>
    <w:rsid w:val="00150C02"/>
    <w:rsid w:val="00155CD2"/>
    <w:rsid w:val="001563D7"/>
    <w:rsid w:val="00156CA7"/>
    <w:rsid w:val="00164AA3"/>
    <w:rsid w:val="00164BD5"/>
    <w:rsid w:val="00167B27"/>
    <w:rsid w:val="001700C0"/>
    <w:rsid w:val="00175A2C"/>
    <w:rsid w:val="0017638C"/>
    <w:rsid w:val="001773F7"/>
    <w:rsid w:val="00177F36"/>
    <w:rsid w:val="00184F65"/>
    <w:rsid w:val="00193E93"/>
    <w:rsid w:val="00195B68"/>
    <w:rsid w:val="00196563"/>
    <w:rsid w:val="001A01A8"/>
    <w:rsid w:val="001A0596"/>
    <w:rsid w:val="001A0DE2"/>
    <w:rsid w:val="001A3224"/>
    <w:rsid w:val="001A4F0B"/>
    <w:rsid w:val="001A5027"/>
    <w:rsid w:val="001B36B7"/>
    <w:rsid w:val="001B459D"/>
    <w:rsid w:val="001B4998"/>
    <w:rsid w:val="001B4D6F"/>
    <w:rsid w:val="001B6111"/>
    <w:rsid w:val="001C3174"/>
    <w:rsid w:val="001C4B3F"/>
    <w:rsid w:val="001C5EF5"/>
    <w:rsid w:val="001C607B"/>
    <w:rsid w:val="001D4FC2"/>
    <w:rsid w:val="001D6A03"/>
    <w:rsid w:val="001E2C08"/>
    <w:rsid w:val="001E5342"/>
    <w:rsid w:val="001E53ED"/>
    <w:rsid w:val="001F198E"/>
    <w:rsid w:val="001F4F19"/>
    <w:rsid w:val="001F7B07"/>
    <w:rsid w:val="001F7C94"/>
    <w:rsid w:val="001F7F57"/>
    <w:rsid w:val="002042EA"/>
    <w:rsid w:val="00204A4C"/>
    <w:rsid w:val="00205CEA"/>
    <w:rsid w:val="00207ED2"/>
    <w:rsid w:val="00213443"/>
    <w:rsid w:val="0021369B"/>
    <w:rsid w:val="00215C16"/>
    <w:rsid w:val="00217D52"/>
    <w:rsid w:val="00220283"/>
    <w:rsid w:val="00226F68"/>
    <w:rsid w:val="00231549"/>
    <w:rsid w:val="00231A01"/>
    <w:rsid w:val="002344D2"/>
    <w:rsid w:val="00240111"/>
    <w:rsid w:val="00241545"/>
    <w:rsid w:val="00244B43"/>
    <w:rsid w:val="00251FA8"/>
    <w:rsid w:val="00256EF4"/>
    <w:rsid w:val="0025722D"/>
    <w:rsid w:val="002606F7"/>
    <w:rsid w:val="00260DE5"/>
    <w:rsid w:val="00264435"/>
    <w:rsid w:val="00270FA4"/>
    <w:rsid w:val="00271659"/>
    <w:rsid w:val="00281227"/>
    <w:rsid w:val="00281EC9"/>
    <w:rsid w:val="00287318"/>
    <w:rsid w:val="00287B3E"/>
    <w:rsid w:val="002904DA"/>
    <w:rsid w:val="00294F3E"/>
    <w:rsid w:val="0029524B"/>
    <w:rsid w:val="00296C25"/>
    <w:rsid w:val="002A0888"/>
    <w:rsid w:val="002A3800"/>
    <w:rsid w:val="002A79ED"/>
    <w:rsid w:val="002B0011"/>
    <w:rsid w:val="002B002E"/>
    <w:rsid w:val="002B2FC2"/>
    <w:rsid w:val="002B5083"/>
    <w:rsid w:val="002B5B72"/>
    <w:rsid w:val="002C31A9"/>
    <w:rsid w:val="002C4F63"/>
    <w:rsid w:val="002C5772"/>
    <w:rsid w:val="002C6261"/>
    <w:rsid w:val="002C7CCC"/>
    <w:rsid w:val="002D07D8"/>
    <w:rsid w:val="002D173A"/>
    <w:rsid w:val="002D2F23"/>
    <w:rsid w:val="002D4430"/>
    <w:rsid w:val="002D770A"/>
    <w:rsid w:val="002D782D"/>
    <w:rsid w:val="002E1818"/>
    <w:rsid w:val="002E24CC"/>
    <w:rsid w:val="002E3CBA"/>
    <w:rsid w:val="002E4620"/>
    <w:rsid w:val="002E4E28"/>
    <w:rsid w:val="002F168E"/>
    <w:rsid w:val="002F1ACC"/>
    <w:rsid w:val="002F30D2"/>
    <w:rsid w:val="002F6993"/>
    <w:rsid w:val="00302F25"/>
    <w:rsid w:val="00321DFB"/>
    <w:rsid w:val="0032348E"/>
    <w:rsid w:val="00323E61"/>
    <w:rsid w:val="0032493B"/>
    <w:rsid w:val="00325234"/>
    <w:rsid w:val="00326A1D"/>
    <w:rsid w:val="00330AC4"/>
    <w:rsid w:val="00330E21"/>
    <w:rsid w:val="003315B1"/>
    <w:rsid w:val="0033236A"/>
    <w:rsid w:val="00333ECC"/>
    <w:rsid w:val="0033476B"/>
    <w:rsid w:val="00337B7E"/>
    <w:rsid w:val="003462BD"/>
    <w:rsid w:val="003509EB"/>
    <w:rsid w:val="00364D78"/>
    <w:rsid w:val="00366131"/>
    <w:rsid w:val="0037005A"/>
    <w:rsid w:val="0037204A"/>
    <w:rsid w:val="00375892"/>
    <w:rsid w:val="00375ECD"/>
    <w:rsid w:val="00380253"/>
    <w:rsid w:val="003815F8"/>
    <w:rsid w:val="00383158"/>
    <w:rsid w:val="00385830"/>
    <w:rsid w:val="0038671E"/>
    <w:rsid w:val="003878BE"/>
    <w:rsid w:val="00390CB8"/>
    <w:rsid w:val="00391BBA"/>
    <w:rsid w:val="00392A91"/>
    <w:rsid w:val="0039410B"/>
    <w:rsid w:val="00395E2E"/>
    <w:rsid w:val="00396EED"/>
    <w:rsid w:val="003A1D18"/>
    <w:rsid w:val="003A7C06"/>
    <w:rsid w:val="003B0A94"/>
    <w:rsid w:val="003B17B0"/>
    <w:rsid w:val="003B1BEC"/>
    <w:rsid w:val="003B7D44"/>
    <w:rsid w:val="003C4CE9"/>
    <w:rsid w:val="003C5392"/>
    <w:rsid w:val="003C622D"/>
    <w:rsid w:val="003D1366"/>
    <w:rsid w:val="003D201D"/>
    <w:rsid w:val="003D2FC2"/>
    <w:rsid w:val="003D4EA7"/>
    <w:rsid w:val="003D6408"/>
    <w:rsid w:val="003E0BFA"/>
    <w:rsid w:val="003F123D"/>
    <w:rsid w:val="003F3568"/>
    <w:rsid w:val="003F5049"/>
    <w:rsid w:val="003F6892"/>
    <w:rsid w:val="003F7CD1"/>
    <w:rsid w:val="00402E9C"/>
    <w:rsid w:val="0040770D"/>
    <w:rsid w:val="00412534"/>
    <w:rsid w:val="00412A52"/>
    <w:rsid w:val="00414BF3"/>
    <w:rsid w:val="00415E4B"/>
    <w:rsid w:val="00421252"/>
    <w:rsid w:val="004231E4"/>
    <w:rsid w:val="00425755"/>
    <w:rsid w:val="00431ED5"/>
    <w:rsid w:val="00432C33"/>
    <w:rsid w:val="00434E51"/>
    <w:rsid w:val="00440133"/>
    <w:rsid w:val="0044080A"/>
    <w:rsid w:val="00440AB2"/>
    <w:rsid w:val="004439AE"/>
    <w:rsid w:val="004516DB"/>
    <w:rsid w:val="0045236F"/>
    <w:rsid w:val="00455F01"/>
    <w:rsid w:val="004574BC"/>
    <w:rsid w:val="00457E7A"/>
    <w:rsid w:val="00460F3F"/>
    <w:rsid w:val="00462CF4"/>
    <w:rsid w:val="00464E4F"/>
    <w:rsid w:val="0046544F"/>
    <w:rsid w:val="00466154"/>
    <w:rsid w:val="00470783"/>
    <w:rsid w:val="004714A3"/>
    <w:rsid w:val="00471596"/>
    <w:rsid w:val="00472F32"/>
    <w:rsid w:val="00473A2F"/>
    <w:rsid w:val="004740C6"/>
    <w:rsid w:val="00476476"/>
    <w:rsid w:val="0047685B"/>
    <w:rsid w:val="00476B58"/>
    <w:rsid w:val="00477B12"/>
    <w:rsid w:val="004801B9"/>
    <w:rsid w:val="004805CB"/>
    <w:rsid w:val="00482026"/>
    <w:rsid w:val="00482087"/>
    <w:rsid w:val="0048607F"/>
    <w:rsid w:val="004867CB"/>
    <w:rsid w:val="00486EC8"/>
    <w:rsid w:val="0049256F"/>
    <w:rsid w:val="00492F4A"/>
    <w:rsid w:val="00493791"/>
    <w:rsid w:val="00494BAA"/>
    <w:rsid w:val="00495126"/>
    <w:rsid w:val="004958B5"/>
    <w:rsid w:val="004961D7"/>
    <w:rsid w:val="004A0CCB"/>
    <w:rsid w:val="004A415D"/>
    <w:rsid w:val="004A64DE"/>
    <w:rsid w:val="004A6606"/>
    <w:rsid w:val="004A79C7"/>
    <w:rsid w:val="004B3CE4"/>
    <w:rsid w:val="004C06A7"/>
    <w:rsid w:val="004C0E1A"/>
    <w:rsid w:val="004C13BE"/>
    <w:rsid w:val="004C3617"/>
    <w:rsid w:val="004C5651"/>
    <w:rsid w:val="004C5E89"/>
    <w:rsid w:val="004C6E9F"/>
    <w:rsid w:val="004C7DFA"/>
    <w:rsid w:val="004D4F68"/>
    <w:rsid w:val="004D4FB9"/>
    <w:rsid w:val="004D62AA"/>
    <w:rsid w:val="004D6D8C"/>
    <w:rsid w:val="004E1D3F"/>
    <w:rsid w:val="004E2B53"/>
    <w:rsid w:val="004E3B0F"/>
    <w:rsid w:val="004E4CF0"/>
    <w:rsid w:val="004F2237"/>
    <w:rsid w:val="004F2B85"/>
    <w:rsid w:val="004F2E21"/>
    <w:rsid w:val="004F43D1"/>
    <w:rsid w:val="004F68ED"/>
    <w:rsid w:val="004F70FD"/>
    <w:rsid w:val="00500A84"/>
    <w:rsid w:val="00500DAB"/>
    <w:rsid w:val="00502355"/>
    <w:rsid w:val="00503054"/>
    <w:rsid w:val="00503558"/>
    <w:rsid w:val="005045AC"/>
    <w:rsid w:val="0050775E"/>
    <w:rsid w:val="005111E2"/>
    <w:rsid w:val="005139A6"/>
    <w:rsid w:val="00514072"/>
    <w:rsid w:val="0051464E"/>
    <w:rsid w:val="00514B35"/>
    <w:rsid w:val="005216C2"/>
    <w:rsid w:val="005239A6"/>
    <w:rsid w:val="00524F1B"/>
    <w:rsid w:val="0052626A"/>
    <w:rsid w:val="005304F8"/>
    <w:rsid w:val="00530E5A"/>
    <w:rsid w:val="00534C68"/>
    <w:rsid w:val="00541DD1"/>
    <w:rsid w:val="00544DDF"/>
    <w:rsid w:val="00545275"/>
    <w:rsid w:val="00555417"/>
    <w:rsid w:val="00555D41"/>
    <w:rsid w:val="00556ED8"/>
    <w:rsid w:val="00557C92"/>
    <w:rsid w:val="005610DF"/>
    <w:rsid w:val="00562674"/>
    <w:rsid w:val="0056566D"/>
    <w:rsid w:val="005702AC"/>
    <w:rsid w:val="00573632"/>
    <w:rsid w:val="00574490"/>
    <w:rsid w:val="00574A24"/>
    <w:rsid w:val="0057580D"/>
    <w:rsid w:val="00575D24"/>
    <w:rsid w:val="005761A8"/>
    <w:rsid w:val="00577C0B"/>
    <w:rsid w:val="005817E3"/>
    <w:rsid w:val="005832B2"/>
    <w:rsid w:val="00585791"/>
    <w:rsid w:val="00586E62"/>
    <w:rsid w:val="00590BFA"/>
    <w:rsid w:val="00591DEF"/>
    <w:rsid w:val="00593CC1"/>
    <w:rsid w:val="0059629D"/>
    <w:rsid w:val="0059631E"/>
    <w:rsid w:val="005A3F69"/>
    <w:rsid w:val="005A6AEE"/>
    <w:rsid w:val="005A6D9C"/>
    <w:rsid w:val="005B4F57"/>
    <w:rsid w:val="005B54AD"/>
    <w:rsid w:val="005B595F"/>
    <w:rsid w:val="005B6488"/>
    <w:rsid w:val="005B7344"/>
    <w:rsid w:val="005C155D"/>
    <w:rsid w:val="005C17C8"/>
    <w:rsid w:val="005C5395"/>
    <w:rsid w:val="005C57AE"/>
    <w:rsid w:val="005D3010"/>
    <w:rsid w:val="005D4E70"/>
    <w:rsid w:val="005D539E"/>
    <w:rsid w:val="005D63A3"/>
    <w:rsid w:val="005D78DF"/>
    <w:rsid w:val="005D7E5A"/>
    <w:rsid w:val="005E1EDC"/>
    <w:rsid w:val="005E2FB0"/>
    <w:rsid w:val="005E4784"/>
    <w:rsid w:val="005F0E2A"/>
    <w:rsid w:val="005F2EC9"/>
    <w:rsid w:val="005F491A"/>
    <w:rsid w:val="005F651E"/>
    <w:rsid w:val="005F7132"/>
    <w:rsid w:val="005F76A9"/>
    <w:rsid w:val="005F777C"/>
    <w:rsid w:val="00600919"/>
    <w:rsid w:val="0060381B"/>
    <w:rsid w:val="00603D23"/>
    <w:rsid w:val="00603D50"/>
    <w:rsid w:val="00604F71"/>
    <w:rsid w:val="00605FC8"/>
    <w:rsid w:val="006142F8"/>
    <w:rsid w:val="0061494B"/>
    <w:rsid w:val="006177B7"/>
    <w:rsid w:val="00620DD0"/>
    <w:rsid w:val="00622E1F"/>
    <w:rsid w:val="006275FF"/>
    <w:rsid w:val="0063352A"/>
    <w:rsid w:val="00634429"/>
    <w:rsid w:val="00634D9D"/>
    <w:rsid w:val="00645EB1"/>
    <w:rsid w:val="00647DCC"/>
    <w:rsid w:val="00652D4A"/>
    <w:rsid w:val="00653A91"/>
    <w:rsid w:val="00655439"/>
    <w:rsid w:val="0065544A"/>
    <w:rsid w:val="006564FC"/>
    <w:rsid w:val="006615F1"/>
    <w:rsid w:val="00662173"/>
    <w:rsid w:val="006706B3"/>
    <w:rsid w:val="006728A8"/>
    <w:rsid w:val="0067440F"/>
    <w:rsid w:val="00674772"/>
    <w:rsid w:val="00682C52"/>
    <w:rsid w:val="00690527"/>
    <w:rsid w:val="006946B5"/>
    <w:rsid w:val="00696569"/>
    <w:rsid w:val="006A0DF3"/>
    <w:rsid w:val="006B22C4"/>
    <w:rsid w:val="006B2ED2"/>
    <w:rsid w:val="006B4D5F"/>
    <w:rsid w:val="006B5D05"/>
    <w:rsid w:val="006B6258"/>
    <w:rsid w:val="006C0A92"/>
    <w:rsid w:val="006C1DAC"/>
    <w:rsid w:val="006C2BF6"/>
    <w:rsid w:val="006C56F5"/>
    <w:rsid w:val="006C5D87"/>
    <w:rsid w:val="006D469C"/>
    <w:rsid w:val="006D5DAD"/>
    <w:rsid w:val="006D62EB"/>
    <w:rsid w:val="006D6657"/>
    <w:rsid w:val="006E0C81"/>
    <w:rsid w:val="006E2146"/>
    <w:rsid w:val="006E6BEA"/>
    <w:rsid w:val="006E7976"/>
    <w:rsid w:val="006F15A4"/>
    <w:rsid w:val="006F232E"/>
    <w:rsid w:val="006F2D21"/>
    <w:rsid w:val="006F59B7"/>
    <w:rsid w:val="0070560F"/>
    <w:rsid w:val="007153D9"/>
    <w:rsid w:val="00717291"/>
    <w:rsid w:val="007235B6"/>
    <w:rsid w:val="00725823"/>
    <w:rsid w:val="00730623"/>
    <w:rsid w:val="007323EB"/>
    <w:rsid w:val="007377BA"/>
    <w:rsid w:val="00742AFF"/>
    <w:rsid w:val="00745B15"/>
    <w:rsid w:val="0075039B"/>
    <w:rsid w:val="007514A0"/>
    <w:rsid w:val="007524FC"/>
    <w:rsid w:val="0075323B"/>
    <w:rsid w:val="00753705"/>
    <w:rsid w:val="00755224"/>
    <w:rsid w:val="00755764"/>
    <w:rsid w:val="0076565A"/>
    <w:rsid w:val="00767749"/>
    <w:rsid w:val="00770335"/>
    <w:rsid w:val="00775223"/>
    <w:rsid w:val="0077693C"/>
    <w:rsid w:val="00777449"/>
    <w:rsid w:val="007846C6"/>
    <w:rsid w:val="00786491"/>
    <w:rsid w:val="0078688C"/>
    <w:rsid w:val="00786E68"/>
    <w:rsid w:val="00790680"/>
    <w:rsid w:val="00792A9D"/>
    <w:rsid w:val="00796309"/>
    <w:rsid w:val="00796DE0"/>
    <w:rsid w:val="007A08DB"/>
    <w:rsid w:val="007A3E95"/>
    <w:rsid w:val="007A5378"/>
    <w:rsid w:val="007A771D"/>
    <w:rsid w:val="007B0812"/>
    <w:rsid w:val="007B0907"/>
    <w:rsid w:val="007B0B81"/>
    <w:rsid w:val="007B1519"/>
    <w:rsid w:val="007B1D5B"/>
    <w:rsid w:val="007B2C78"/>
    <w:rsid w:val="007B4B3F"/>
    <w:rsid w:val="007B4CE9"/>
    <w:rsid w:val="007B4F2B"/>
    <w:rsid w:val="007B6FBF"/>
    <w:rsid w:val="007C0643"/>
    <w:rsid w:val="007C36FA"/>
    <w:rsid w:val="007C4225"/>
    <w:rsid w:val="007C4567"/>
    <w:rsid w:val="007C60A1"/>
    <w:rsid w:val="007C65BE"/>
    <w:rsid w:val="007D0883"/>
    <w:rsid w:val="007F1208"/>
    <w:rsid w:val="007F646F"/>
    <w:rsid w:val="0080146F"/>
    <w:rsid w:val="00803F21"/>
    <w:rsid w:val="00804502"/>
    <w:rsid w:val="008047D3"/>
    <w:rsid w:val="0080657C"/>
    <w:rsid w:val="00806D82"/>
    <w:rsid w:val="008111EF"/>
    <w:rsid w:val="00814518"/>
    <w:rsid w:val="008213CF"/>
    <w:rsid w:val="0082216E"/>
    <w:rsid w:val="00824686"/>
    <w:rsid w:val="00826AE5"/>
    <w:rsid w:val="008309AC"/>
    <w:rsid w:val="00833E0A"/>
    <w:rsid w:val="00835679"/>
    <w:rsid w:val="00835F77"/>
    <w:rsid w:val="00836C53"/>
    <w:rsid w:val="008410A8"/>
    <w:rsid w:val="00847633"/>
    <w:rsid w:val="00850CF0"/>
    <w:rsid w:val="008558A4"/>
    <w:rsid w:val="00866E57"/>
    <w:rsid w:val="008717E0"/>
    <w:rsid w:val="00872E0C"/>
    <w:rsid w:val="0087485C"/>
    <w:rsid w:val="008755D2"/>
    <w:rsid w:val="008757B2"/>
    <w:rsid w:val="00876EC3"/>
    <w:rsid w:val="00880D99"/>
    <w:rsid w:val="00881510"/>
    <w:rsid w:val="008843CD"/>
    <w:rsid w:val="008846EC"/>
    <w:rsid w:val="008853C8"/>
    <w:rsid w:val="00886C3D"/>
    <w:rsid w:val="00887995"/>
    <w:rsid w:val="008909EA"/>
    <w:rsid w:val="0089307D"/>
    <w:rsid w:val="0089436C"/>
    <w:rsid w:val="0089687D"/>
    <w:rsid w:val="008A2954"/>
    <w:rsid w:val="008A45BA"/>
    <w:rsid w:val="008A6220"/>
    <w:rsid w:val="008B0254"/>
    <w:rsid w:val="008B0B6E"/>
    <w:rsid w:val="008B18DA"/>
    <w:rsid w:val="008B6117"/>
    <w:rsid w:val="008C024E"/>
    <w:rsid w:val="008C06CC"/>
    <w:rsid w:val="008C4BF0"/>
    <w:rsid w:val="008C5AA8"/>
    <w:rsid w:val="008C5F26"/>
    <w:rsid w:val="008D0FE2"/>
    <w:rsid w:val="008D18A9"/>
    <w:rsid w:val="008D289C"/>
    <w:rsid w:val="008D3683"/>
    <w:rsid w:val="008D423F"/>
    <w:rsid w:val="008D6C7D"/>
    <w:rsid w:val="008D6DE5"/>
    <w:rsid w:val="008E08FD"/>
    <w:rsid w:val="008E09EA"/>
    <w:rsid w:val="008E1110"/>
    <w:rsid w:val="008E2D92"/>
    <w:rsid w:val="008E5E6A"/>
    <w:rsid w:val="008F01A9"/>
    <w:rsid w:val="008F0D46"/>
    <w:rsid w:val="008F17CD"/>
    <w:rsid w:val="008F1DBD"/>
    <w:rsid w:val="008F50BA"/>
    <w:rsid w:val="008F6418"/>
    <w:rsid w:val="009032F5"/>
    <w:rsid w:val="009078A9"/>
    <w:rsid w:val="0091118E"/>
    <w:rsid w:val="0091420A"/>
    <w:rsid w:val="00917DFA"/>
    <w:rsid w:val="00921104"/>
    <w:rsid w:val="009232E8"/>
    <w:rsid w:val="00923990"/>
    <w:rsid w:val="00930D42"/>
    <w:rsid w:val="00933F1C"/>
    <w:rsid w:val="00935BDA"/>
    <w:rsid w:val="00937442"/>
    <w:rsid w:val="009401DC"/>
    <w:rsid w:val="00940C58"/>
    <w:rsid w:val="00942C97"/>
    <w:rsid w:val="00950729"/>
    <w:rsid w:val="009528E3"/>
    <w:rsid w:val="00953527"/>
    <w:rsid w:val="0095417A"/>
    <w:rsid w:val="0095585C"/>
    <w:rsid w:val="009561CD"/>
    <w:rsid w:val="00962A20"/>
    <w:rsid w:val="009654B1"/>
    <w:rsid w:val="009667C5"/>
    <w:rsid w:val="009705C9"/>
    <w:rsid w:val="00970A13"/>
    <w:rsid w:val="00971836"/>
    <w:rsid w:val="009718D6"/>
    <w:rsid w:val="009720BB"/>
    <w:rsid w:val="00974536"/>
    <w:rsid w:val="0097572A"/>
    <w:rsid w:val="00975B69"/>
    <w:rsid w:val="00976064"/>
    <w:rsid w:val="0097667F"/>
    <w:rsid w:val="0097731E"/>
    <w:rsid w:val="009826D9"/>
    <w:rsid w:val="00983AC4"/>
    <w:rsid w:val="00987E35"/>
    <w:rsid w:val="00992343"/>
    <w:rsid w:val="00996B6E"/>
    <w:rsid w:val="00997681"/>
    <w:rsid w:val="009A028F"/>
    <w:rsid w:val="009A04EB"/>
    <w:rsid w:val="009A0651"/>
    <w:rsid w:val="009A17C9"/>
    <w:rsid w:val="009A18F4"/>
    <w:rsid w:val="009A32F1"/>
    <w:rsid w:val="009A3FF1"/>
    <w:rsid w:val="009A5F57"/>
    <w:rsid w:val="009B2EC7"/>
    <w:rsid w:val="009B4732"/>
    <w:rsid w:val="009B4870"/>
    <w:rsid w:val="009B49B3"/>
    <w:rsid w:val="009B51A6"/>
    <w:rsid w:val="009C130A"/>
    <w:rsid w:val="009C205E"/>
    <w:rsid w:val="009C39D9"/>
    <w:rsid w:val="009C5E60"/>
    <w:rsid w:val="009C63A0"/>
    <w:rsid w:val="009C6ABD"/>
    <w:rsid w:val="009D1930"/>
    <w:rsid w:val="009D2884"/>
    <w:rsid w:val="009D53A0"/>
    <w:rsid w:val="009D59A8"/>
    <w:rsid w:val="009F1429"/>
    <w:rsid w:val="009F3D55"/>
    <w:rsid w:val="009F6D72"/>
    <w:rsid w:val="00A00502"/>
    <w:rsid w:val="00A01314"/>
    <w:rsid w:val="00A01C66"/>
    <w:rsid w:val="00A04756"/>
    <w:rsid w:val="00A05D2B"/>
    <w:rsid w:val="00A0678C"/>
    <w:rsid w:val="00A10D12"/>
    <w:rsid w:val="00A116EF"/>
    <w:rsid w:val="00A1187B"/>
    <w:rsid w:val="00A118AC"/>
    <w:rsid w:val="00A11CBC"/>
    <w:rsid w:val="00A120E8"/>
    <w:rsid w:val="00A1578D"/>
    <w:rsid w:val="00A172BA"/>
    <w:rsid w:val="00A17D63"/>
    <w:rsid w:val="00A2050E"/>
    <w:rsid w:val="00A21FFB"/>
    <w:rsid w:val="00A22609"/>
    <w:rsid w:val="00A237B5"/>
    <w:rsid w:val="00A2412C"/>
    <w:rsid w:val="00A26693"/>
    <w:rsid w:val="00A27138"/>
    <w:rsid w:val="00A309DD"/>
    <w:rsid w:val="00A32FE1"/>
    <w:rsid w:val="00A351F9"/>
    <w:rsid w:val="00A37947"/>
    <w:rsid w:val="00A4070F"/>
    <w:rsid w:val="00A41D9C"/>
    <w:rsid w:val="00A46069"/>
    <w:rsid w:val="00A46171"/>
    <w:rsid w:val="00A46D49"/>
    <w:rsid w:val="00A51015"/>
    <w:rsid w:val="00A5368F"/>
    <w:rsid w:val="00A53809"/>
    <w:rsid w:val="00A5654B"/>
    <w:rsid w:val="00A60A70"/>
    <w:rsid w:val="00A6286B"/>
    <w:rsid w:val="00A63D4D"/>
    <w:rsid w:val="00A655D1"/>
    <w:rsid w:val="00A65D4D"/>
    <w:rsid w:val="00A66B3E"/>
    <w:rsid w:val="00A67F58"/>
    <w:rsid w:val="00A70275"/>
    <w:rsid w:val="00A70F82"/>
    <w:rsid w:val="00A70FD3"/>
    <w:rsid w:val="00A71409"/>
    <w:rsid w:val="00A71E08"/>
    <w:rsid w:val="00A7327D"/>
    <w:rsid w:val="00A74670"/>
    <w:rsid w:val="00A841D3"/>
    <w:rsid w:val="00A86603"/>
    <w:rsid w:val="00A91D85"/>
    <w:rsid w:val="00A92379"/>
    <w:rsid w:val="00A939C6"/>
    <w:rsid w:val="00A94AB6"/>
    <w:rsid w:val="00A95081"/>
    <w:rsid w:val="00A96458"/>
    <w:rsid w:val="00A9754C"/>
    <w:rsid w:val="00AA0904"/>
    <w:rsid w:val="00AA0CA2"/>
    <w:rsid w:val="00AA2E6D"/>
    <w:rsid w:val="00AA3CA0"/>
    <w:rsid w:val="00AA68DC"/>
    <w:rsid w:val="00AA76E4"/>
    <w:rsid w:val="00AB1762"/>
    <w:rsid w:val="00AB7F86"/>
    <w:rsid w:val="00AC5986"/>
    <w:rsid w:val="00AC5FB5"/>
    <w:rsid w:val="00AD243E"/>
    <w:rsid w:val="00AD3C65"/>
    <w:rsid w:val="00AE4156"/>
    <w:rsid w:val="00AE4770"/>
    <w:rsid w:val="00AE64A9"/>
    <w:rsid w:val="00AE6A13"/>
    <w:rsid w:val="00AE6CE4"/>
    <w:rsid w:val="00AF000A"/>
    <w:rsid w:val="00AF0AE6"/>
    <w:rsid w:val="00AF57DE"/>
    <w:rsid w:val="00AF6721"/>
    <w:rsid w:val="00B013BD"/>
    <w:rsid w:val="00B01A33"/>
    <w:rsid w:val="00B03B1B"/>
    <w:rsid w:val="00B0508B"/>
    <w:rsid w:val="00B052B9"/>
    <w:rsid w:val="00B057F8"/>
    <w:rsid w:val="00B16401"/>
    <w:rsid w:val="00B2034D"/>
    <w:rsid w:val="00B23C33"/>
    <w:rsid w:val="00B26EAC"/>
    <w:rsid w:val="00B31C6C"/>
    <w:rsid w:val="00B32540"/>
    <w:rsid w:val="00B3330D"/>
    <w:rsid w:val="00B336B2"/>
    <w:rsid w:val="00B3788A"/>
    <w:rsid w:val="00B4466B"/>
    <w:rsid w:val="00B4527F"/>
    <w:rsid w:val="00B45F79"/>
    <w:rsid w:val="00B47229"/>
    <w:rsid w:val="00B50CC0"/>
    <w:rsid w:val="00B54948"/>
    <w:rsid w:val="00B54980"/>
    <w:rsid w:val="00B56E89"/>
    <w:rsid w:val="00B5750F"/>
    <w:rsid w:val="00B61461"/>
    <w:rsid w:val="00B62E37"/>
    <w:rsid w:val="00B63816"/>
    <w:rsid w:val="00B66A37"/>
    <w:rsid w:val="00B72576"/>
    <w:rsid w:val="00B726F5"/>
    <w:rsid w:val="00B73E30"/>
    <w:rsid w:val="00B75724"/>
    <w:rsid w:val="00B75EBC"/>
    <w:rsid w:val="00B775F9"/>
    <w:rsid w:val="00B833F6"/>
    <w:rsid w:val="00B8425E"/>
    <w:rsid w:val="00B85033"/>
    <w:rsid w:val="00B852E4"/>
    <w:rsid w:val="00B9756F"/>
    <w:rsid w:val="00B97864"/>
    <w:rsid w:val="00BA08A8"/>
    <w:rsid w:val="00BA1682"/>
    <w:rsid w:val="00BA3B00"/>
    <w:rsid w:val="00BA43C0"/>
    <w:rsid w:val="00BA5A0A"/>
    <w:rsid w:val="00BA7729"/>
    <w:rsid w:val="00BA7B84"/>
    <w:rsid w:val="00BB3B27"/>
    <w:rsid w:val="00BB3E95"/>
    <w:rsid w:val="00BC17FA"/>
    <w:rsid w:val="00BC1B23"/>
    <w:rsid w:val="00BC3055"/>
    <w:rsid w:val="00BC4B44"/>
    <w:rsid w:val="00BC4E55"/>
    <w:rsid w:val="00BD04AA"/>
    <w:rsid w:val="00BD0963"/>
    <w:rsid w:val="00BD1518"/>
    <w:rsid w:val="00BD3069"/>
    <w:rsid w:val="00BD399C"/>
    <w:rsid w:val="00BD6ACA"/>
    <w:rsid w:val="00BE1331"/>
    <w:rsid w:val="00BE2955"/>
    <w:rsid w:val="00BE30C3"/>
    <w:rsid w:val="00BE4B68"/>
    <w:rsid w:val="00BE6146"/>
    <w:rsid w:val="00BF2A3D"/>
    <w:rsid w:val="00BF4610"/>
    <w:rsid w:val="00BF63F2"/>
    <w:rsid w:val="00C00A76"/>
    <w:rsid w:val="00C0409D"/>
    <w:rsid w:val="00C05072"/>
    <w:rsid w:val="00C10E6B"/>
    <w:rsid w:val="00C11010"/>
    <w:rsid w:val="00C13FDA"/>
    <w:rsid w:val="00C149D0"/>
    <w:rsid w:val="00C222B9"/>
    <w:rsid w:val="00C23DA7"/>
    <w:rsid w:val="00C24E87"/>
    <w:rsid w:val="00C26513"/>
    <w:rsid w:val="00C26A0E"/>
    <w:rsid w:val="00C349A7"/>
    <w:rsid w:val="00C358C4"/>
    <w:rsid w:val="00C3714F"/>
    <w:rsid w:val="00C37B55"/>
    <w:rsid w:val="00C407CB"/>
    <w:rsid w:val="00C428EE"/>
    <w:rsid w:val="00C44C45"/>
    <w:rsid w:val="00C44E3C"/>
    <w:rsid w:val="00C47D04"/>
    <w:rsid w:val="00C50649"/>
    <w:rsid w:val="00C5141A"/>
    <w:rsid w:val="00C51E88"/>
    <w:rsid w:val="00C55CA2"/>
    <w:rsid w:val="00C603B5"/>
    <w:rsid w:val="00C62E17"/>
    <w:rsid w:val="00C63D45"/>
    <w:rsid w:val="00C65D11"/>
    <w:rsid w:val="00C67FB4"/>
    <w:rsid w:val="00C70177"/>
    <w:rsid w:val="00C70E09"/>
    <w:rsid w:val="00C71BB0"/>
    <w:rsid w:val="00C74C40"/>
    <w:rsid w:val="00C8055A"/>
    <w:rsid w:val="00C80F44"/>
    <w:rsid w:val="00C868A5"/>
    <w:rsid w:val="00C87AF6"/>
    <w:rsid w:val="00C9302D"/>
    <w:rsid w:val="00C93FF9"/>
    <w:rsid w:val="00C94AE3"/>
    <w:rsid w:val="00C9644B"/>
    <w:rsid w:val="00CA364D"/>
    <w:rsid w:val="00CB13D1"/>
    <w:rsid w:val="00CB5006"/>
    <w:rsid w:val="00CB5C1F"/>
    <w:rsid w:val="00CB7EB8"/>
    <w:rsid w:val="00CC17A0"/>
    <w:rsid w:val="00CC2708"/>
    <w:rsid w:val="00CD2C02"/>
    <w:rsid w:val="00CD2FED"/>
    <w:rsid w:val="00CE195D"/>
    <w:rsid w:val="00CE3711"/>
    <w:rsid w:val="00CE448D"/>
    <w:rsid w:val="00CE5179"/>
    <w:rsid w:val="00CE6247"/>
    <w:rsid w:val="00CE6D4B"/>
    <w:rsid w:val="00CE7924"/>
    <w:rsid w:val="00CF2F04"/>
    <w:rsid w:val="00CF4B4F"/>
    <w:rsid w:val="00CF4E9F"/>
    <w:rsid w:val="00CF6D1B"/>
    <w:rsid w:val="00D14AD3"/>
    <w:rsid w:val="00D16562"/>
    <w:rsid w:val="00D17AB4"/>
    <w:rsid w:val="00D20416"/>
    <w:rsid w:val="00D21D87"/>
    <w:rsid w:val="00D22049"/>
    <w:rsid w:val="00D23868"/>
    <w:rsid w:val="00D27184"/>
    <w:rsid w:val="00D2725C"/>
    <w:rsid w:val="00D27C06"/>
    <w:rsid w:val="00D27C96"/>
    <w:rsid w:val="00D27D4C"/>
    <w:rsid w:val="00D3027B"/>
    <w:rsid w:val="00D31BDF"/>
    <w:rsid w:val="00D34170"/>
    <w:rsid w:val="00D350FC"/>
    <w:rsid w:val="00D35A9A"/>
    <w:rsid w:val="00D378A0"/>
    <w:rsid w:val="00D40A19"/>
    <w:rsid w:val="00D434BE"/>
    <w:rsid w:val="00D44CE4"/>
    <w:rsid w:val="00D45276"/>
    <w:rsid w:val="00D47EEF"/>
    <w:rsid w:val="00D50219"/>
    <w:rsid w:val="00D5274E"/>
    <w:rsid w:val="00D52FFC"/>
    <w:rsid w:val="00D55AE6"/>
    <w:rsid w:val="00D6652E"/>
    <w:rsid w:val="00D673DE"/>
    <w:rsid w:val="00D676D9"/>
    <w:rsid w:val="00D67A57"/>
    <w:rsid w:val="00D714C1"/>
    <w:rsid w:val="00D74EDE"/>
    <w:rsid w:val="00D762FA"/>
    <w:rsid w:val="00D817D5"/>
    <w:rsid w:val="00D81D4B"/>
    <w:rsid w:val="00D81D6B"/>
    <w:rsid w:val="00D8484A"/>
    <w:rsid w:val="00D87DEC"/>
    <w:rsid w:val="00D90823"/>
    <w:rsid w:val="00D95051"/>
    <w:rsid w:val="00D95F28"/>
    <w:rsid w:val="00D96A15"/>
    <w:rsid w:val="00D97F72"/>
    <w:rsid w:val="00D97F76"/>
    <w:rsid w:val="00DA0181"/>
    <w:rsid w:val="00DA0B35"/>
    <w:rsid w:val="00DA413C"/>
    <w:rsid w:val="00DB2F4D"/>
    <w:rsid w:val="00DC0604"/>
    <w:rsid w:val="00DC2FC2"/>
    <w:rsid w:val="00DC343B"/>
    <w:rsid w:val="00DC6F14"/>
    <w:rsid w:val="00DC758E"/>
    <w:rsid w:val="00DD2FE7"/>
    <w:rsid w:val="00DD39A4"/>
    <w:rsid w:val="00DD4D8E"/>
    <w:rsid w:val="00DD4F0D"/>
    <w:rsid w:val="00DD66FA"/>
    <w:rsid w:val="00DD7988"/>
    <w:rsid w:val="00DD7DBF"/>
    <w:rsid w:val="00DE2BAD"/>
    <w:rsid w:val="00DE78C9"/>
    <w:rsid w:val="00DF0912"/>
    <w:rsid w:val="00DF1122"/>
    <w:rsid w:val="00DF12B3"/>
    <w:rsid w:val="00DF14DB"/>
    <w:rsid w:val="00DF2802"/>
    <w:rsid w:val="00DF2881"/>
    <w:rsid w:val="00DF28AD"/>
    <w:rsid w:val="00DF347B"/>
    <w:rsid w:val="00DF3CCC"/>
    <w:rsid w:val="00DF493E"/>
    <w:rsid w:val="00DF5BEF"/>
    <w:rsid w:val="00DF7091"/>
    <w:rsid w:val="00E01B70"/>
    <w:rsid w:val="00E07A90"/>
    <w:rsid w:val="00E10703"/>
    <w:rsid w:val="00E1190E"/>
    <w:rsid w:val="00E123ED"/>
    <w:rsid w:val="00E12B87"/>
    <w:rsid w:val="00E148A5"/>
    <w:rsid w:val="00E15547"/>
    <w:rsid w:val="00E1659E"/>
    <w:rsid w:val="00E2145B"/>
    <w:rsid w:val="00E24F97"/>
    <w:rsid w:val="00E25B55"/>
    <w:rsid w:val="00E308AA"/>
    <w:rsid w:val="00E31716"/>
    <w:rsid w:val="00E31B97"/>
    <w:rsid w:val="00E32B6F"/>
    <w:rsid w:val="00E34935"/>
    <w:rsid w:val="00E42110"/>
    <w:rsid w:val="00E50936"/>
    <w:rsid w:val="00E50E29"/>
    <w:rsid w:val="00E52D7D"/>
    <w:rsid w:val="00E57DEA"/>
    <w:rsid w:val="00E605BF"/>
    <w:rsid w:val="00E661D6"/>
    <w:rsid w:val="00E7095A"/>
    <w:rsid w:val="00E74994"/>
    <w:rsid w:val="00E75123"/>
    <w:rsid w:val="00E769F9"/>
    <w:rsid w:val="00E81C2E"/>
    <w:rsid w:val="00E835F8"/>
    <w:rsid w:val="00E9055E"/>
    <w:rsid w:val="00E90BD4"/>
    <w:rsid w:val="00E93799"/>
    <w:rsid w:val="00E95829"/>
    <w:rsid w:val="00EA29F1"/>
    <w:rsid w:val="00EA4E74"/>
    <w:rsid w:val="00EA5AD3"/>
    <w:rsid w:val="00EA7E94"/>
    <w:rsid w:val="00EB01CA"/>
    <w:rsid w:val="00EB1391"/>
    <w:rsid w:val="00EB2FC7"/>
    <w:rsid w:val="00EB6F0C"/>
    <w:rsid w:val="00EB7578"/>
    <w:rsid w:val="00EB7A37"/>
    <w:rsid w:val="00EC004F"/>
    <w:rsid w:val="00EC5B54"/>
    <w:rsid w:val="00EC6306"/>
    <w:rsid w:val="00EC69C4"/>
    <w:rsid w:val="00EC6B3D"/>
    <w:rsid w:val="00ED0734"/>
    <w:rsid w:val="00ED08F5"/>
    <w:rsid w:val="00ED16EB"/>
    <w:rsid w:val="00ED6D80"/>
    <w:rsid w:val="00ED7F94"/>
    <w:rsid w:val="00EE1080"/>
    <w:rsid w:val="00EE3937"/>
    <w:rsid w:val="00EE4663"/>
    <w:rsid w:val="00EE5AF4"/>
    <w:rsid w:val="00EF1417"/>
    <w:rsid w:val="00EF170C"/>
    <w:rsid w:val="00EF5142"/>
    <w:rsid w:val="00F00EE3"/>
    <w:rsid w:val="00F05891"/>
    <w:rsid w:val="00F05EAF"/>
    <w:rsid w:val="00F075F4"/>
    <w:rsid w:val="00F07E90"/>
    <w:rsid w:val="00F13114"/>
    <w:rsid w:val="00F1780C"/>
    <w:rsid w:val="00F21613"/>
    <w:rsid w:val="00F2166C"/>
    <w:rsid w:val="00F21CB9"/>
    <w:rsid w:val="00F21EC5"/>
    <w:rsid w:val="00F223FF"/>
    <w:rsid w:val="00F252BF"/>
    <w:rsid w:val="00F26648"/>
    <w:rsid w:val="00F35F20"/>
    <w:rsid w:val="00F37545"/>
    <w:rsid w:val="00F40AAD"/>
    <w:rsid w:val="00F40CF5"/>
    <w:rsid w:val="00F4598F"/>
    <w:rsid w:val="00F47D7C"/>
    <w:rsid w:val="00F516DA"/>
    <w:rsid w:val="00F55310"/>
    <w:rsid w:val="00F555B4"/>
    <w:rsid w:val="00F70CD1"/>
    <w:rsid w:val="00F8125D"/>
    <w:rsid w:val="00F829CE"/>
    <w:rsid w:val="00F847F3"/>
    <w:rsid w:val="00F85734"/>
    <w:rsid w:val="00F90B04"/>
    <w:rsid w:val="00F90CBE"/>
    <w:rsid w:val="00F92EF3"/>
    <w:rsid w:val="00F93F55"/>
    <w:rsid w:val="00F9455D"/>
    <w:rsid w:val="00F96145"/>
    <w:rsid w:val="00F97543"/>
    <w:rsid w:val="00FA0781"/>
    <w:rsid w:val="00FA0F9D"/>
    <w:rsid w:val="00FA2B33"/>
    <w:rsid w:val="00FA37C8"/>
    <w:rsid w:val="00FA425E"/>
    <w:rsid w:val="00FA59C8"/>
    <w:rsid w:val="00FA6E46"/>
    <w:rsid w:val="00FB0CAD"/>
    <w:rsid w:val="00FB19F5"/>
    <w:rsid w:val="00FB2976"/>
    <w:rsid w:val="00FB47D3"/>
    <w:rsid w:val="00FB5E66"/>
    <w:rsid w:val="00FB7AE2"/>
    <w:rsid w:val="00FC24E8"/>
    <w:rsid w:val="00FC2936"/>
    <w:rsid w:val="00FC4918"/>
    <w:rsid w:val="00FC4C51"/>
    <w:rsid w:val="00FC63FB"/>
    <w:rsid w:val="00FC66A1"/>
    <w:rsid w:val="00FD22ED"/>
    <w:rsid w:val="00FD438C"/>
    <w:rsid w:val="00FD51A6"/>
    <w:rsid w:val="00FD7368"/>
    <w:rsid w:val="00FE10A7"/>
    <w:rsid w:val="00FE57C0"/>
    <w:rsid w:val="00FE7B7F"/>
    <w:rsid w:val="00FF19DC"/>
    <w:rsid w:val="00FF2E2E"/>
    <w:rsid w:val="00FF393B"/>
    <w:rsid w:val="00FF6B52"/>
    <w:rsid w:val="035F5516"/>
    <w:rsid w:val="0CFB6FDC"/>
    <w:rsid w:val="10B6224F"/>
    <w:rsid w:val="114F36F3"/>
    <w:rsid w:val="116A1D75"/>
    <w:rsid w:val="19167085"/>
    <w:rsid w:val="19412853"/>
    <w:rsid w:val="1A905D96"/>
    <w:rsid w:val="225F2771"/>
    <w:rsid w:val="2A5621AE"/>
    <w:rsid w:val="2D141100"/>
    <w:rsid w:val="3BF5376E"/>
    <w:rsid w:val="482B6D76"/>
    <w:rsid w:val="4FCD197A"/>
    <w:rsid w:val="5112678F"/>
    <w:rsid w:val="662C40AE"/>
    <w:rsid w:val="67843E4D"/>
    <w:rsid w:val="756F4EE7"/>
    <w:rsid w:val="7C633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D7D485F"/>
  <w15:docId w15:val="{7F2929CA-71AA-4C8D-8B89-A58CDB9B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Indent" w:qFormat="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 w:val="24"/>
      <w:szCs w:val="24"/>
      <w:lang w:eastAsia="en-US"/>
    </w:rPr>
  </w:style>
  <w:style w:type="paragraph" w:styleId="Heading1">
    <w:name w:val="heading 1"/>
    <w:basedOn w:val="Normal"/>
    <w:next w:val="Normal"/>
    <w:link w:val="Heading1Char"/>
    <w:uiPriority w:val="9"/>
    <w:qFormat/>
    <w:rsid w:val="00D673DE"/>
    <w:pPr>
      <w:keepNext/>
      <w:widowControl w:val="0"/>
      <w:spacing w:after="40" w:line="240" w:lineRule="auto"/>
      <w:jc w:val="center"/>
      <w:outlineLvl w:val="0"/>
    </w:pPr>
    <w:rPr>
      <w:rFonts w:ascii="Century Schoolbook" w:hAnsi="Century Schoolbook"/>
      <w:b/>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Indent">
    <w:name w:val="Body Text Indent"/>
    <w:basedOn w:val="Normal"/>
    <w:qFormat/>
    <w:pPr>
      <w:ind w:left="360" w:hanging="360"/>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NormalWeb">
    <w:name w:val="Normal (Web)"/>
    <w:basedOn w:val="Normal"/>
    <w:qFormat/>
    <w:pPr>
      <w:spacing w:before="100" w:beforeAutospacing="1" w:after="100" w:afterAutospacing="1"/>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73DE"/>
    <w:rPr>
      <w:rFonts w:ascii="Century Schoolbook" w:eastAsia="Times New Roman" w:hAnsi="Century Schoolbook"/>
      <w:b/>
      <w:snapToGrid w:val="0"/>
      <w:sz w:val="24"/>
      <w:szCs w:val="24"/>
      <w:lang w:eastAsia="en-US"/>
    </w:rPr>
  </w:style>
  <w:style w:type="character" w:styleId="CommentReference">
    <w:name w:val="annotation reference"/>
    <w:basedOn w:val="DefaultParagraphFont"/>
    <w:rsid w:val="00AE6A13"/>
    <w:rPr>
      <w:sz w:val="16"/>
      <w:szCs w:val="16"/>
    </w:rPr>
  </w:style>
  <w:style w:type="paragraph" w:styleId="CommentSubject">
    <w:name w:val="annotation subject"/>
    <w:basedOn w:val="CommentText"/>
    <w:next w:val="CommentText"/>
    <w:link w:val="CommentSubjectChar"/>
    <w:rsid w:val="00AE6A13"/>
    <w:pPr>
      <w:spacing w:line="240" w:lineRule="auto"/>
    </w:pPr>
    <w:rPr>
      <w:b/>
      <w:bCs/>
      <w:sz w:val="20"/>
      <w:szCs w:val="20"/>
    </w:rPr>
  </w:style>
  <w:style w:type="character" w:customStyle="1" w:styleId="CommentTextChar">
    <w:name w:val="Comment Text Char"/>
    <w:basedOn w:val="DefaultParagraphFont"/>
    <w:link w:val="CommentText"/>
    <w:rsid w:val="00AE6A13"/>
    <w:rPr>
      <w:rFonts w:eastAsia="Times New Roman"/>
      <w:sz w:val="24"/>
      <w:szCs w:val="24"/>
      <w:lang w:eastAsia="en-US"/>
    </w:rPr>
  </w:style>
  <w:style w:type="character" w:customStyle="1" w:styleId="CommentSubjectChar">
    <w:name w:val="Comment Subject Char"/>
    <w:basedOn w:val="CommentTextChar"/>
    <w:link w:val="CommentSubject"/>
    <w:rsid w:val="00AE6A13"/>
    <w:rPr>
      <w:rFonts w:eastAsia="Times New Roman"/>
      <w:b/>
      <w:bCs/>
      <w:sz w:val="24"/>
      <w:szCs w:val="24"/>
      <w:lang w:eastAsia="en-US"/>
    </w:rPr>
  </w:style>
  <w:style w:type="character" w:styleId="UnresolvedMention">
    <w:name w:val="Unresolved Mention"/>
    <w:basedOn w:val="DefaultParagraphFont"/>
    <w:uiPriority w:val="99"/>
    <w:semiHidden/>
    <w:unhideWhenUsed/>
    <w:rsid w:val="00974536"/>
    <w:rPr>
      <w:color w:val="605E5C"/>
      <w:shd w:val="clear" w:color="auto" w:fill="E1DFDD"/>
    </w:rPr>
  </w:style>
  <w:style w:type="paragraph" w:styleId="ListParagraph">
    <w:name w:val="List Paragraph"/>
    <w:basedOn w:val="Normal"/>
    <w:uiPriority w:val="34"/>
    <w:qFormat/>
    <w:rsid w:val="00974536"/>
    <w:pPr>
      <w:ind w:left="720"/>
      <w:contextualSpacing/>
    </w:pPr>
    <w:rPr>
      <w:rFonts w:asciiTheme="minorHAnsi" w:eastAsiaTheme="minorEastAsia" w:hAnsiTheme="minorHAnsi" w:cstheme="minorBidi"/>
      <w:sz w:val="22"/>
      <w:szCs w:val="22"/>
    </w:rPr>
  </w:style>
  <w:style w:type="paragraph" w:styleId="Title">
    <w:name w:val="Title"/>
    <w:basedOn w:val="Normal"/>
    <w:link w:val="TitleChar"/>
    <w:qFormat/>
    <w:rsid w:val="001A5027"/>
    <w:pPr>
      <w:spacing w:after="0" w:line="240" w:lineRule="auto"/>
      <w:jc w:val="center"/>
    </w:pPr>
    <w:rPr>
      <w:rFonts w:eastAsia="SimSun"/>
      <w:b/>
      <w:bCs/>
    </w:rPr>
  </w:style>
  <w:style w:type="character" w:customStyle="1" w:styleId="TitleChar">
    <w:name w:val="Title Char"/>
    <w:basedOn w:val="DefaultParagraphFont"/>
    <w:link w:val="Title"/>
    <w:rsid w:val="001A5027"/>
    <w:rPr>
      <w:b/>
      <w:bCs/>
      <w:sz w:val="24"/>
      <w:szCs w:val="24"/>
      <w:lang w:eastAsia="en-US"/>
    </w:rPr>
  </w:style>
  <w:style w:type="paragraph" w:customStyle="1" w:styleId="Default">
    <w:name w:val="Default"/>
    <w:rsid w:val="005216C2"/>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rsid w:val="00717291"/>
    <w:pPr>
      <w:spacing w:after="120"/>
    </w:pPr>
  </w:style>
  <w:style w:type="character" w:customStyle="1" w:styleId="BodyTextChar">
    <w:name w:val="Body Text Char"/>
    <w:basedOn w:val="DefaultParagraphFont"/>
    <w:link w:val="BodyText"/>
    <w:rsid w:val="00717291"/>
    <w:rPr>
      <w:rFonts w:eastAsia="Times New Roman"/>
      <w:sz w:val="24"/>
      <w:szCs w:val="24"/>
      <w:lang w:eastAsia="en-US"/>
    </w:rPr>
  </w:style>
  <w:style w:type="paragraph" w:customStyle="1" w:styleId="TableParagraph">
    <w:name w:val="Table Paragraph"/>
    <w:basedOn w:val="Normal"/>
    <w:uiPriority w:val="99"/>
    <w:qFormat/>
    <w:rsid w:val="005A6AEE"/>
    <w:pPr>
      <w:widowControl w:val="0"/>
      <w:autoSpaceDE w:val="0"/>
      <w:autoSpaceDN w:val="0"/>
      <w:spacing w:after="0" w:line="240" w:lineRule="auto"/>
      <w:ind w:left="105"/>
    </w:pPr>
    <w:rPr>
      <w:rFonts w:ascii="Arial" w:eastAsia="Arial" w:hAnsi="Arial" w:cs="Arial"/>
      <w:sz w:val="22"/>
      <w:szCs w:val="22"/>
    </w:rPr>
  </w:style>
  <w:style w:type="paragraph" w:styleId="Revision">
    <w:name w:val="Revision"/>
    <w:hidden/>
    <w:uiPriority w:val="99"/>
    <w:semiHidden/>
    <w:rsid w:val="00930D42"/>
    <w:pPr>
      <w:spacing w:after="0" w:line="240" w:lineRule="auto"/>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28163">
      <w:bodyDiv w:val="1"/>
      <w:marLeft w:val="0"/>
      <w:marRight w:val="0"/>
      <w:marTop w:val="0"/>
      <w:marBottom w:val="0"/>
      <w:divBdr>
        <w:top w:val="none" w:sz="0" w:space="0" w:color="auto"/>
        <w:left w:val="none" w:sz="0" w:space="0" w:color="auto"/>
        <w:bottom w:val="none" w:sz="0" w:space="0" w:color="auto"/>
        <w:right w:val="none" w:sz="0" w:space="0" w:color="auto"/>
      </w:divBdr>
    </w:div>
    <w:div w:id="118694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yi.zheng@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get.adobe.com/reader/" TargetMode="External"/><Relationship Id="rId3" Type="http://schemas.openxmlformats.org/officeDocument/2006/relationships/numbering" Target="numbering.xml"/><Relationship Id="rId21" Type="http://schemas.openxmlformats.org/officeDocument/2006/relationships/hyperlink" Target="https://online.unt.edu/lear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loomsbury.com/us/marketing-strategy-9781352011470/" TargetMode="External"/><Relationship Id="rId17" Type="http://schemas.openxmlformats.org/officeDocument/2006/relationships/hyperlink" Target="mailto:RCoBRep@unt.edu" TargetMode="External"/><Relationship Id="rId25" Type="http://schemas.openxmlformats.org/officeDocument/2006/relationships/hyperlink" Target="https://zoom.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t-cob.sona-systems.com" TargetMode="External"/><Relationship Id="rId20" Type="http://schemas.openxmlformats.org/officeDocument/2006/relationships/hyperlink" Target="file:///C:\Users\jdl0126\AppData\Local\Temp\OneNote\16.0\NT\0\spot@unt.edu" TargetMode="External"/><Relationship Id="rId29" Type="http://schemas.openxmlformats.org/officeDocument/2006/relationships/hyperlink" Target="https://community.canvaslms.com/docs/DOC-10554-42127103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italsource.com/products/marketing-strategy-robert-palmatier-shrihari-v9781352011470" TargetMode="External"/><Relationship Id="rId24" Type="http://schemas.openxmlformats.org/officeDocument/2006/relationships/hyperlink" Target="https://docs.google.com/"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unt-cob.sona-systems.com" TargetMode="External"/><Relationship Id="rId23" Type="http://schemas.openxmlformats.org/officeDocument/2006/relationships/hyperlink" Target="https://outlook.office.com/" TargetMode="External"/><Relationship Id="rId28" Type="http://schemas.openxmlformats.org/officeDocument/2006/relationships/hyperlink" Target="mailto:helpdesk@unt.edu" TargetMode="External"/><Relationship Id="rId10" Type="http://schemas.openxmlformats.org/officeDocument/2006/relationships/hyperlink" Target="https://hbsp.harvard.edu/import/1377220" TargetMode="External"/><Relationship Id="rId19" Type="http://schemas.openxmlformats.org/officeDocument/2006/relationships/hyperlink" Target="http://spot.unt.ed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yi.zheng@unt.edu" TargetMode="External"/><Relationship Id="rId14" Type="http://schemas.openxmlformats.org/officeDocument/2006/relationships/hyperlink" Target="mailto:yi.zheng@unt.edu" TargetMode="External"/><Relationship Id="rId22" Type="http://schemas.openxmlformats.org/officeDocument/2006/relationships/hyperlink" Target="https://online.unt.edu/succeeding_in_your_online_classes" TargetMode="External"/><Relationship Id="rId27" Type="http://schemas.openxmlformats.org/officeDocument/2006/relationships/hyperlink" Target="http://www.unt.edu/helpdesk/index.htm" TargetMode="External"/><Relationship Id="rId30" Type="http://schemas.openxmlformats.org/officeDocument/2006/relationships/hyperlink" Target="https://community.canvaslms.com/docs/DOC-10554-4212710328"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73E64-DF14-4500-87A6-37D9714464D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12</Pages>
  <Words>3734</Words>
  <Characters>18899</Characters>
  <Application>Microsoft Office Word</Application>
  <DocSecurity>0</DocSecurity>
  <Lines>258</Lines>
  <Paragraphs>76</Paragraphs>
  <ScaleCrop>false</ScaleCrop>
  <HeadingPairs>
    <vt:vector size="2" baseType="variant">
      <vt:variant>
        <vt:lpstr>Title</vt:lpstr>
      </vt:variant>
      <vt:variant>
        <vt:i4>1</vt:i4>
      </vt:variant>
    </vt:vector>
  </HeadingPairs>
  <TitlesOfParts>
    <vt:vector size="1" baseType="lpstr">
      <vt:lpstr>PRINCIPLES OF MARKETING</vt:lpstr>
    </vt:vector>
  </TitlesOfParts>
  <Company>University of Texas at Austin</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MARKETING</dc:title>
  <dc:subject/>
  <dc:creator>McCombs School of Business</dc:creator>
  <cp:keywords/>
  <dc:description/>
  <cp:lastModifiedBy>Zheng, Yi</cp:lastModifiedBy>
  <cp:revision>6</cp:revision>
  <cp:lastPrinted>2015-01-12T20:22:00Z</cp:lastPrinted>
  <dcterms:created xsi:type="dcterms:W3CDTF">2025-08-21T20:44:00Z</dcterms:created>
  <dcterms:modified xsi:type="dcterms:W3CDTF">2026-01-12T09:18:00Z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