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8CC54F1" w14:textId="6FAF3EBA" w:rsidR="00BF6E32" w:rsidRPr="008F741A" w:rsidRDefault="00BF6E32" w:rsidP="008F741A">
      <w:pPr>
        <w:pStyle w:val="ListParagraph"/>
        <w:numPr>
          <w:ilvl w:val="0"/>
          <w:numId w:val="12"/>
        </w:numPr>
        <w:tabs>
          <w:tab w:val="left" w:pos="501"/>
        </w:tabs>
        <w:spacing w:before="79" w:line="360" w:lineRule="auto"/>
        <w:rPr>
          <w:b/>
          <w:bCs/>
          <w:sz w:val="24"/>
        </w:rPr>
      </w:pPr>
      <w:r w:rsidRPr="008F741A">
        <w:rPr>
          <w:sz w:val="24"/>
        </w:rPr>
        <w:t xml:space="preserve">Course number and name: </w:t>
      </w:r>
      <w:r w:rsidRPr="008F741A">
        <w:rPr>
          <w:b/>
          <w:bCs/>
          <w:sz w:val="24"/>
        </w:rPr>
        <w:t>MEEN 2240 – Programming for Mechanical Engineers</w:t>
      </w:r>
    </w:p>
    <w:p w14:paraId="424B4EBA" w14:textId="24838B67" w:rsidR="00BF6E32" w:rsidRPr="008F741A" w:rsidRDefault="00BF6E32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 xml:space="preserve">Credits and contact hours: </w:t>
      </w:r>
      <w:r w:rsidRPr="008F741A">
        <w:rPr>
          <w:rFonts w:ascii="Times New Roman" w:hAnsi="Times New Roman" w:cs="Times New Roman"/>
          <w:b/>
          <w:bCs/>
          <w:sz w:val="24"/>
          <w:szCs w:val="24"/>
        </w:rPr>
        <w:t>3 credits</w:t>
      </w:r>
    </w:p>
    <w:p w14:paraId="0AF50BE5" w14:textId="1E0EF576" w:rsidR="0066679B" w:rsidRPr="008F741A" w:rsidRDefault="00BF6E32" w:rsidP="008F741A">
      <w:pPr>
        <w:pStyle w:val="ListParagraph"/>
        <w:numPr>
          <w:ilvl w:val="0"/>
          <w:numId w:val="12"/>
        </w:numPr>
        <w:tabs>
          <w:tab w:val="left" w:pos="501"/>
        </w:tabs>
        <w:spacing w:line="360" w:lineRule="auto"/>
        <w:rPr>
          <w:b/>
          <w:bCs/>
          <w:sz w:val="24"/>
        </w:rPr>
      </w:pPr>
      <w:r w:rsidRPr="008F741A">
        <w:rPr>
          <w:sz w:val="24"/>
        </w:rPr>
        <w:t xml:space="preserve">Instructor’s or course coordinator’s name: </w:t>
      </w:r>
      <w:r w:rsidRPr="008F741A">
        <w:rPr>
          <w:b/>
          <w:bCs/>
          <w:sz w:val="24"/>
        </w:rPr>
        <w:t>Dr. Yunwei Xu</w:t>
      </w:r>
    </w:p>
    <w:p w14:paraId="75D600BE" w14:textId="0FEEEE94" w:rsidR="0066679B" w:rsidRPr="008F741A" w:rsidRDefault="00A81F19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Required Textbook:</w:t>
      </w:r>
    </w:p>
    <w:p w14:paraId="1519B299" w14:textId="653F151E" w:rsidR="00F366CE" w:rsidRPr="008F741A" w:rsidRDefault="00F366CE" w:rsidP="008F741A">
      <w:pPr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741A">
        <w:rPr>
          <w:rFonts w:ascii="Times New Roman" w:hAnsi="Times New Roman" w:cs="Times New Roman"/>
          <w:b/>
          <w:bCs/>
          <w:sz w:val="24"/>
          <w:szCs w:val="24"/>
          <w:u w:val="single"/>
        </w:rPr>
        <w:t>MATLAB – A Practical Introduction to Programming and Problem Solving, 5</w:t>
      </w:r>
      <w:r w:rsidRPr="008F741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Pr="008F741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Edition</w:t>
      </w:r>
    </w:p>
    <w:p w14:paraId="401A0D98" w14:textId="2147BB9D" w:rsidR="00F70E6D" w:rsidRPr="008F741A" w:rsidRDefault="00F70E6D" w:rsidP="008F741A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Stormy Attaway</w:t>
      </w:r>
    </w:p>
    <w:p w14:paraId="2D5D3F43" w14:textId="04CBB875" w:rsidR="00F366CE" w:rsidRPr="008F741A" w:rsidRDefault="00A81F19" w:rsidP="008F741A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 xml:space="preserve">ISBN-13: </w:t>
      </w:r>
      <w:r w:rsidR="00F366CE" w:rsidRPr="008F741A">
        <w:rPr>
          <w:rFonts w:ascii="Times New Roman" w:hAnsi="Times New Roman" w:cs="Times New Roman"/>
          <w:sz w:val="24"/>
          <w:szCs w:val="24"/>
        </w:rPr>
        <w:t>978-0128154793</w:t>
      </w:r>
    </w:p>
    <w:p w14:paraId="50793A8C" w14:textId="0A6BC32E" w:rsidR="00F366CE" w:rsidRPr="008F741A" w:rsidRDefault="00BF6E32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Specific course information</w:t>
      </w:r>
    </w:p>
    <w:p w14:paraId="0EF38977" w14:textId="60FBD6C3" w:rsidR="005B0242" w:rsidRPr="008F741A" w:rsidRDefault="008F741A" w:rsidP="008F741A">
      <w:pPr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1F19" w:rsidRPr="008F741A">
        <w:rPr>
          <w:rFonts w:ascii="Times New Roman" w:hAnsi="Times New Roman" w:cs="Times New Roman"/>
          <w:b/>
          <w:bCs/>
          <w:sz w:val="24"/>
          <w:szCs w:val="24"/>
        </w:rPr>
        <w:t>This course is designed to introduce engineering students to problem solving, algorithm development and programming in MATLAB and Simulink. Examples of applications in mechanical engineering will be given.</w:t>
      </w:r>
      <w:r w:rsidR="00A81F19" w:rsidRPr="008F741A">
        <w:rPr>
          <w:rFonts w:ascii="Times New Roman" w:hAnsi="Times New Roman" w:cs="Times New Roman"/>
          <w:sz w:val="24"/>
          <w:szCs w:val="24"/>
        </w:rPr>
        <w:t xml:space="preserve"> </w:t>
      </w:r>
      <w:r w:rsidRPr="008F741A">
        <w:rPr>
          <w:rFonts w:ascii="Times New Roman" w:hAnsi="Times New Roman" w:cs="Times New Roman"/>
          <w:b/>
          <w:bCs/>
          <w:sz w:val="24"/>
          <w:szCs w:val="24"/>
        </w:rPr>
        <w:t>3 hours.</w:t>
      </w:r>
    </w:p>
    <w:p w14:paraId="21232A57" w14:textId="3A83D763" w:rsidR="0066679B" w:rsidRPr="008F741A" w:rsidRDefault="008F741A" w:rsidP="008F741A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81F19" w:rsidRPr="008F741A">
        <w:rPr>
          <w:rFonts w:ascii="Times New Roman" w:hAnsi="Times New Roman" w:cs="Times New Roman"/>
          <w:sz w:val="24"/>
          <w:szCs w:val="24"/>
        </w:rPr>
        <w:t>Prerequisite</w:t>
      </w:r>
      <w:r w:rsidR="00BF6E32" w:rsidRPr="008F741A">
        <w:rPr>
          <w:rFonts w:ascii="Times New Roman" w:hAnsi="Times New Roman" w:cs="Times New Roman"/>
          <w:sz w:val="24"/>
          <w:szCs w:val="24"/>
        </w:rPr>
        <w:t xml:space="preserve"> or co-requisites</w:t>
      </w:r>
      <w:r w:rsidR="00A81F19" w:rsidRPr="008F741A">
        <w:rPr>
          <w:rFonts w:ascii="Times New Roman" w:hAnsi="Times New Roman" w:cs="Times New Roman"/>
          <w:sz w:val="24"/>
          <w:szCs w:val="24"/>
        </w:rPr>
        <w:t xml:space="preserve">: </w:t>
      </w:r>
      <w:r w:rsidR="00A81F19" w:rsidRPr="008F741A">
        <w:rPr>
          <w:rFonts w:ascii="Times New Roman" w:hAnsi="Times New Roman" w:cs="Times New Roman"/>
          <w:b/>
          <w:bCs/>
          <w:sz w:val="24"/>
          <w:szCs w:val="24"/>
        </w:rPr>
        <w:t>MEEN 1000</w:t>
      </w:r>
      <w:r w:rsidR="00BF6E32" w:rsidRPr="008F741A">
        <w:rPr>
          <w:rFonts w:ascii="Times New Roman" w:hAnsi="Times New Roman" w:cs="Times New Roman"/>
          <w:b/>
          <w:bCs/>
          <w:sz w:val="24"/>
          <w:szCs w:val="24"/>
        </w:rPr>
        <w:t xml:space="preserve"> (prerequisite)</w:t>
      </w:r>
      <w:r w:rsidR="00A81F19" w:rsidRPr="008F741A">
        <w:rPr>
          <w:rFonts w:ascii="Times New Roman" w:hAnsi="Times New Roman" w:cs="Times New Roman"/>
          <w:b/>
          <w:bCs/>
          <w:sz w:val="24"/>
          <w:szCs w:val="24"/>
        </w:rPr>
        <w:t>, MATH 2700 (corequisite)</w:t>
      </w:r>
      <w:r w:rsidR="00A81F19" w:rsidRPr="008F741A">
        <w:rPr>
          <w:rFonts w:ascii="Times New Roman" w:hAnsi="Times New Roman" w:cs="Times New Roman"/>
          <w:sz w:val="24"/>
          <w:szCs w:val="24"/>
        </w:rPr>
        <w:t>.</w:t>
      </w:r>
    </w:p>
    <w:p w14:paraId="08813A79" w14:textId="6B392E5F" w:rsidR="00BF6E32" w:rsidRPr="008F741A" w:rsidRDefault="008F741A" w:rsidP="008F741A">
      <w:pPr>
        <w:spacing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8F741A"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   indicate whether a required, elective, or selected elective (as per Table 5-1) course in the programs: </w:t>
      </w:r>
      <w:r w:rsidRPr="008F741A">
        <w:rPr>
          <w:rFonts w:ascii="Times New Roman" w:hAnsi="Times New Roman" w:cs="Times New Roman"/>
          <w:b/>
          <w:bCs/>
          <w:sz w:val="24"/>
          <w:szCs w:val="24"/>
        </w:rPr>
        <w:t>Required</w:t>
      </w:r>
    </w:p>
    <w:p w14:paraId="46EBC8A0" w14:textId="2B5E9B47" w:rsidR="00BF6E32" w:rsidRPr="008F741A" w:rsidRDefault="00BF6E32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ABET criteria:</w:t>
      </w:r>
    </w:p>
    <w:p w14:paraId="340F0403" w14:textId="6F4D0529" w:rsidR="001959EE" w:rsidRPr="008F741A" w:rsidRDefault="00BF6E32" w:rsidP="001959EE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An ability to identify, formulate, and solve complex engineering problems by applying principles of engineering, science, and mathematics</w:t>
      </w:r>
    </w:p>
    <w:p w14:paraId="1C483B81" w14:textId="78A12FDD" w:rsidR="00BF6E32" w:rsidRDefault="00BF6E32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t>Specific goals for the course:</w:t>
      </w:r>
    </w:p>
    <w:tbl>
      <w:tblPr>
        <w:tblW w:w="8180" w:type="dxa"/>
        <w:tblInd w:w="800" w:type="dxa"/>
        <w:tblLook w:val="04A0" w:firstRow="1" w:lastRow="0" w:firstColumn="1" w:lastColumn="0" w:noHBand="0" w:noVBand="1"/>
      </w:tblPr>
      <w:tblGrid>
        <w:gridCol w:w="3350"/>
        <w:gridCol w:w="689"/>
        <w:gridCol w:w="689"/>
        <w:gridCol w:w="689"/>
        <w:gridCol w:w="689"/>
        <w:gridCol w:w="689"/>
        <w:gridCol w:w="689"/>
        <w:gridCol w:w="690"/>
        <w:gridCol w:w="6"/>
      </w:tblGrid>
      <w:tr w:rsidR="008B5824" w:rsidRPr="008B5824" w14:paraId="5CA95648" w14:textId="77777777" w:rsidTr="008B5824">
        <w:trPr>
          <w:trHeight w:val="211"/>
        </w:trPr>
        <w:tc>
          <w:tcPr>
            <w:tcW w:w="3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451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Course Leaning Outcomes MEEN 2240</w:t>
            </w:r>
          </w:p>
        </w:tc>
        <w:tc>
          <w:tcPr>
            <w:tcW w:w="483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EEEA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ABET EAC Student Outcomes</w:t>
            </w:r>
          </w:p>
        </w:tc>
      </w:tr>
      <w:tr w:rsidR="008B5824" w:rsidRPr="008B5824" w14:paraId="5B56D799" w14:textId="77777777" w:rsidTr="008B5824">
        <w:trPr>
          <w:gridAfter w:val="1"/>
          <w:wAfter w:w="6" w:type="dxa"/>
          <w:trHeight w:val="211"/>
        </w:trPr>
        <w:tc>
          <w:tcPr>
            <w:tcW w:w="3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FE8BD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79AB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7B40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0FD5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2018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F7A9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5D80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E3368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8B5824" w:rsidRPr="008B5824" w14:paraId="28B54F5F" w14:textId="77777777" w:rsidTr="008B5824">
        <w:trPr>
          <w:gridAfter w:val="1"/>
          <w:wAfter w:w="6" w:type="dxa"/>
          <w:trHeight w:val="597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9F8FA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Demonstrate ability to create and manipulate vectors and matrices in MATLAB.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53FC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0C2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54BF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D703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6DB4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542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2E9E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B5824" w:rsidRPr="008B5824" w14:paraId="351FBE96" w14:textId="77777777" w:rsidTr="008B5824">
        <w:trPr>
          <w:gridAfter w:val="1"/>
          <w:wAfter w:w="6" w:type="dxa"/>
          <w:trHeight w:val="539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BF89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Demonstrate ability to create and utilize MATLAB scripts.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C44F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E6D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6FC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B1D6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3895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DCC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FAD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B5824" w:rsidRPr="008B5824" w14:paraId="53CE0516" w14:textId="77777777" w:rsidTr="008B5824">
        <w:trPr>
          <w:gridAfter w:val="1"/>
          <w:wAfter w:w="6" w:type="dxa"/>
          <w:trHeight w:val="588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5337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Demonstrate ability to understand and utilize logical statements and looping techniques. 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CD7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F00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A400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509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2D96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9BE0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A5AF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B5824" w:rsidRPr="008B5824" w14:paraId="1183DF9F" w14:textId="77777777" w:rsidTr="008B5824">
        <w:trPr>
          <w:gridAfter w:val="1"/>
          <w:wAfter w:w="6" w:type="dxa"/>
          <w:trHeight w:val="51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60705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Demonstrate ability to create and use data structures, file I/O functions.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FF1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F37F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21A2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1D2B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C1E1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A49D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6A4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8B5824" w:rsidRPr="008B5824" w14:paraId="52274B8B" w14:textId="77777777" w:rsidTr="008B5824">
        <w:trPr>
          <w:gridAfter w:val="1"/>
          <w:wAfter w:w="6" w:type="dxa"/>
          <w:trHeight w:val="513"/>
        </w:trPr>
        <w:tc>
          <w:tcPr>
            <w:tcW w:w="3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69987" w14:textId="77777777" w:rsidR="008B5824" w:rsidRPr="008B5824" w:rsidRDefault="008B5824" w:rsidP="008B582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Demonstrate ability to utilize plotting techniques to create useful plots.</w:t>
            </w: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7D73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x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8177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8029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54C7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0C65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37B7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23B9" w14:textId="77777777" w:rsidR="008B5824" w:rsidRPr="008B5824" w:rsidRDefault="008B5824" w:rsidP="008B582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8B582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</w:tbl>
    <w:p w14:paraId="5AB63C80" w14:textId="3F19C846" w:rsidR="008F741A" w:rsidRDefault="008F741A" w:rsidP="008F741A">
      <w:pPr>
        <w:pStyle w:val="ListParagraph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5B24EF75" w14:textId="78CBF62B" w:rsidR="001959EE" w:rsidRDefault="001959EE" w:rsidP="008F741A">
      <w:pPr>
        <w:pStyle w:val="ListParagraph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43AFCEA0" w14:textId="77777777" w:rsidR="001959EE" w:rsidRDefault="001959EE" w:rsidP="008F741A">
      <w:pPr>
        <w:pStyle w:val="ListParagraph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1FC8A41F" w14:textId="77777777" w:rsidR="001959EE" w:rsidRPr="008F741A" w:rsidRDefault="001959EE" w:rsidP="008F741A">
      <w:pPr>
        <w:pStyle w:val="ListParagraph"/>
        <w:spacing w:line="36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0EBF9DF9" w14:textId="639E6317" w:rsidR="00FF05B6" w:rsidRPr="008F741A" w:rsidRDefault="00BF6E32" w:rsidP="008F741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741A">
        <w:rPr>
          <w:rFonts w:ascii="Times New Roman" w:hAnsi="Times New Roman" w:cs="Times New Roman"/>
          <w:sz w:val="24"/>
          <w:szCs w:val="24"/>
        </w:rPr>
        <w:lastRenderedPageBreak/>
        <w:t>Brief list of topics to be covered:</w:t>
      </w:r>
    </w:p>
    <w:tbl>
      <w:tblPr>
        <w:tblStyle w:val="TableGrid"/>
        <w:tblW w:w="0" w:type="auto"/>
        <w:tblInd w:w="920" w:type="dxa"/>
        <w:tblLook w:val="04A0" w:firstRow="1" w:lastRow="0" w:firstColumn="1" w:lastColumn="0" w:noHBand="0" w:noVBand="1"/>
      </w:tblPr>
      <w:tblGrid>
        <w:gridCol w:w="3888"/>
        <w:gridCol w:w="4140"/>
      </w:tblGrid>
      <w:tr w:rsidR="00FF05B6" w14:paraId="6C7C9F4E" w14:textId="77777777" w:rsidTr="008F741A">
        <w:tc>
          <w:tcPr>
            <w:tcW w:w="8028" w:type="dxa"/>
            <w:gridSpan w:val="2"/>
          </w:tcPr>
          <w:p w14:paraId="55CE7573" w14:textId="688A3F42" w:rsidR="00FF05B6" w:rsidRDefault="00FF05B6" w:rsidP="008F74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 to Be Covered</w:t>
            </w:r>
          </w:p>
        </w:tc>
      </w:tr>
      <w:tr w:rsidR="00FF05B6" w14:paraId="551BB3F3" w14:textId="77777777" w:rsidTr="008F741A">
        <w:tc>
          <w:tcPr>
            <w:tcW w:w="3888" w:type="dxa"/>
          </w:tcPr>
          <w:p w14:paraId="03F86E13" w14:textId="58553C32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Introduction to MATLAB</w:t>
            </w:r>
          </w:p>
        </w:tc>
        <w:tc>
          <w:tcPr>
            <w:tcW w:w="4140" w:type="dxa"/>
          </w:tcPr>
          <w:p w14:paraId="6CA37065" w14:textId="0AE2BCC8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Use </w:t>
            </w:r>
            <w:r w:rsidRPr="00FF05B6">
              <w:t xml:space="preserve">Scripts to </w:t>
            </w:r>
            <w:r>
              <w:t>P</w:t>
            </w:r>
            <w:r w:rsidRPr="00FF05B6">
              <w:t>roduce and Customize Plots</w:t>
            </w:r>
          </w:p>
        </w:tc>
      </w:tr>
      <w:tr w:rsidR="00FF05B6" w14:paraId="55A9B21C" w14:textId="77777777" w:rsidTr="008F741A">
        <w:tc>
          <w:tcPr>
            <w:tcW w:w="3888" w:type="dxa"/>
          </w:tcPr>
          <w:p w14:paraId="22D3426D" w14:textId="08F938B2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Creation and Operations of Vecto</w:t>
            </w:r>
            <w:r w:rsidR="008F741A">
              <w:t xml:space="preserve">rs, </w:t>
            </w:r>
            <w:r>
              <w:t>Matrices</w:t>
            </w:r>
            <w:r w:rsidR="008F741A">
              <w:t xml:space="preserve">, and Data Structures </w:t>
            </w:r>
            <w:r>
              <w:t>in MATLAB</w:t>
            </w:r>
          </w:p>
        </w:tc>
        <w:tc>
          <w:tcPr>
            <w:tcW w:w="4140" w:type="dxa"/>
          </w:tcPr>
          <w:p w14:paraId="1DA81E93" w14:textId="53A41598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5B6">
              <w:t xml:space="preserve">File Input and Output </w:t>
            </w:r>
            <w:r>
              <w:t>in MATLAB</w:t>
            </w:r>
          </w:p>
        </w:tc>
      </w:tr>
      <w:tr w:rsidR="00FF05B6" w14:paraId="243036A2" w14:textId="77777777" w:rsidTr="008F741A">
        <w:tc>
          <w:tcPr>
            <w:tcW w:w="3888" w:type="dxa"/>
          </w:tcPr>
          <w:p w14:paraId="6A22CBAA" w14:textId="003E9074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5B6">
              <w:t xml:space="preserve">Algorithms </w:t>
            </w:r>
            <w:r>
              <w:t>in MATLAB</w:t>
            </w:r>
          </w:p>
        </w:tc>
        <w:tc>
          <w:tcPr>
            <w:tcW w:w="4140" w:type="dxa"/>
          </w:tcPr>
          <w:p w14:paraId="53EC1D63" w14:textId="2E80369D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5B6">
              <w:t>User-Defined Functions with a Single Value</w:t>
            </w:r>
          </w:p>
        </w:tc>
      </w:tr>
      <w:tr w:rsidR="00FF05B6" w14:paraId="51A431BE" w14:textId="77777777" w:rsidTr="008F741A">
        <w:tc>
          <w:tcPr>
            <w:tcW w:w="3888" w:type="dxa"/>
          </w:tcPr>
          <w:p w14:paraId="68ACAC42" w14:textId="603043DA" w:rsidR="00FF05B6" w:rsidRDefault="008B5824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Create and utilize MATALB scripts</w:t>
            </w:r>
          </w:p>
        </w:tc>
        <w:tc>
          <w:tcPr>
            <w:tcW w:w="4140" w:type="dxa"/>
          </w:tcPr>
          <w:p w14:paraId="43593DC9" w14:textId="223815A9" w:rsidR="00FF05B6" w:rsidRDefault="00FF05B6" w:rsidP="008F741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L</w:t>
            </w:r>
            <w:r w:rsidRPr="00FF05B6">
              <w:t xml:space="preserve">ogical </w:t>
            </w:r>
            <w:r>
              <w:t>S</w:t>
            </w:r>
            <w:r w:rsidRPr="00FF05B6">
              <w:t xml:space="preserve">tatement and </w:t>
            </w:r>
            <w:r>
              <w:t>L</w:t>
            </w:r>
            <w:r w:rsidRPr="00FF05B6">
              <w:t xml:space="preserve">ooping </w:t>
            </w:r>
            <w:r>
              <w:t>T</w:t>
            </w:r>
            <w:r w:rsidRPr="00FF05B6">
              <w:t>echniques</w:t>
            </w:r>
          </w:p>
        </w:tc>
      </w:tr>
    </w:tbl>
    <w:p w14:paraId="538DECD2" w14:textId="4E3CD4E1" w:rsidR="00A179EC" w:rsidRDefault="00FF05B6" w:rsidP="008F741A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42C22589" w14:textId="2D26CF2A" w:rsidR="00BF6E32" w:rsidRDefault="00BF6E32" w:rsidP="00F70E6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6424B" w14:textId="77777777" w:rsidR="00BF6E32" w:rsidRDefault="00BF6E32" w:rsidP="00F70E6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62F39" w14:textId="77777777" w:rsidR="00BF6E32" w:rsidRPr="006F0EE3" w:rsidRDefault="00BF6E32" w:rsidP="00F70E6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AC56C" w14:textId="77777777" w:rsidR="0066679B" w:rsidRPr="006F0EE3" w:rsidRDefault="0066679B" w:rsidP="00F70E6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6679B" w:rsidRPr="006F0EE3" w:rsidSect="00A43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80" w:bottom="1200" w:left="58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30745" w14:textId="77777777" w:rsidR="0003461C" w:rsidRDefault="0003461C">
      <w:r>
        <w:separator/>
      </w:r>
    </w:p>
  </w:endnote>
  <w:endnote w:type="continuationSeparator" w:id="0">
    <w:p w14:paraId="01C77467" w14:textId="77777777" w:rsidR="0003461C" w:rsidRDefault="0003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283A2" w14:textId="77777777" w:rsidR="006F0EE3" w:rsidRDefault="006F0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36D97" w14:textId="77777777" w:rsidR="0066679B" w:rsidRDefault="0003461C">
    <w:pPr>
      <w:pStyle w:val="BodyText"/>
      <w:spacing w:line="14" w:lineRule="auto"/>
      <w:rPr>
        <w:sz w:val="20"/>
      </w:rPr>
    </w:pPr>
    <w:r>
      <w:pict w14:anchorId="1E7ADF63">
        <v:line id="_x0000_s2050" style="position:absolute;z-index:-5008;mso-position-horizontal-relative:page;mso-position-vertical-relative:page" from="34.55pt,728.9pt" to="577.45pt,728.9pt" strokecolor="#dadada" strokeweight=".48pt">
          <w10:wrap anchorx="page" anchory="page"/>
        </v:line>
      </w:pict>
    </w:r>
    <w:r>
      <w:pict w14:anchorId="6AD8A37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35pt;margin-top:729.15pt;width:101.8pt;height:14.45pt;z-index:-4984;mso-position-horizontal-relative:page;mso-position-vertical-relative:page" filled="f" stroked="f">
          <v:textbox style="mso-next-textbox:#_x0000_s2049" inset="0,0,0,0">
            <w:txbxContent>
              <w:p w14:paraId="14031506" w14:textId="77777777" w:rsidR="0066679B" w:rsidRDefault="00A81F19">
                <w:pPr>
                  <w:spacing w:before="2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| </w:t>
                </w:r>
                <w:r>
                  <w:rPr>
                    <w:color w:val="818181"/>
                  </w:rPr>
                  <w:t xml:space="preserve">M E </w:t>
                </w:r>
                <w:proofErr w:type="spellStart"/>
                <w:r>
                  <w:rPr>
                    <w:color w:val="818181"/>
                  </w:rPr>
                  <w:t>E</w:t>
                </w:r>
                <w:proofErr w:type="spellEnd"/>
                <w:r>
                  <w:rPr>
                    <w:color w:val="818181"/>
                  </w:rPr>
                  <w:t xml:space="preserve"> N   2 2 4 0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77581" w14:textId="77777777" w:rsidR="006F0EE3" w:rsidRDefault="006F0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B09C3" w14:textId="77777777" w:rsidR="0003461C" w:rsidRDefault="0003461C">
      <w:r>
        <w:separator/>
      </w:r>
    </w:p>
  </w:footnote>
  <w:footnote w:type="continuationSeparator" w:id="0">
    <w:p w14:paraId="27653C86" w14:textId="77777777" w:rsidR="0003461C" w:rsidRDefault="00034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F3FF4" w14:textId="77777777" w:rsidR="006F0EE3" w:rsidRDefault="006F0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5B2B0" w14:textId="74B42381" w:rsidR="006F0EE3" w:rsidRDefault="006F0E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528E7" w14:textId="77777777" w:rsidR="006F0EE3" w:rsidRDefault="006F0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3196"/>
    <w:multiLevelType w:val="multilevel"/>
    <w:tmpl w:val="FA3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025B"/>
    <w:multiLevelType w:val="hybridMultilevel"/>
    <w:tmpl w:val="68AE61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A481F"/>
    <w:multiLevelType w:val="multilevel"/>
    <w:tmpl w:val="40DA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7804"/>
    <w:multiLevelType w:val="hybridMultilevel"/>
    <w:tmpl w:val="FF68FE14"/>
    <w:lvl w:ilvl="0" w:tplc="E6803A54">
      <w:start w:val="2"/>
      <w:numFmt w:val="upperLetter"/>
      <w:lvlText w:val="%1."/>
      <w:lvlJc w:val="left"/>
      <w:pPr>
        <w:ind w:left="160" w:hanging="320"/>
      </w:pPr>
      <w:rPr>
        <w:rFonts w:ascii="Garamond" w:eastAsia="Garamond" w:hAnsi="Garamond" w:cs="Garamond" w:hint="default"/>
        <w:spacing w:val="-2"/>
        <w:w w:val="100"/>
        <w:sz w:val="24"/>
        <w:szCs w:val="24"/>
      </w:rPr>
    </w:lvl>
    <w:lvl w:ilvl="1" w:tplc="FF48F124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48F4E6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D62CD89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6C80DCC">
      <w:numFmt w:val="bullet"/>
      <w:lvlText w:val="•"/>
      <w:lvlJc w:val="left"/>
      <w:pPr>
        <w:ind w:left="4786" w:hanging="360"/>
      </w:pPr>
      <w:rPr>
        <w:rFonts w:hint="default"/>
      </w:rPr>
    </w:lvl>
    <w:lvl w:ilvl="5" w:tplc="BA2CA6B2">
      <w:numFmt w:val="bullet"/>
      <w:lvlText w:val="•"/>
      <w:lvlJc w:val="left"/>
      <w:pPr>
        <w:ind w:left="5835" w:hanging="360"/>
      </w:pPr>
      <w:rPr>
        <w:rFonts w:hint="default"/>
      </w:rPr>
    </w:lvl>
    <w:lvl w:ilvl="6" w:tplc="7728A7EA">
      <w:numFmt w:val="bullet"/>
      <w:lvlText w:val="•"/>
      <w:lvlJc w:val="left"/>
      <w:pPr>
        <w:ind w:left="6884" w:hanging="360"/>
      </w:pPr>
      <w:rPr>
        <w:rFonts w:hint="default"/>
      </w:rPr>
    </w:lvl>
    <w:lvl w:ilvl="7" w:tplc="3F2022DE">
      <w:numFmt w:val="bullet"/>
      <w:lvlText w:val="•"/>
      <w:lvlJc w:val="left"/>
      <w:pPr>
        <w:ind w:left="7933" w:hanging="360"/>
      </w:pPr>
      <w:rPr>
        <w:rFonts w:hint="default"/>
      </w:rPr>
    </w:lvl>
    <w:lvl w:ilvl="8" w:tplc="1FC8C6C4">
      <w:numFmt w:val="bullet"/>
      <w:lvlText w:val="•"/>
      <w:lvlJc w:val="left"/>
      <w:pPr>
        <w:ind w:left="8982" w:hanging="360"/>
      </w:pPr>
      <w:rPr>
        <w:rFonts w:hint="default"/>
      </w:rPr>
    </w:lvl>
  </w:abstractNum>
  <w:abstractNum w:abstractNumId="4" w15:restartNumberingAfterBreak="0">
    <w:nsid w:val="4ABD75B3"/>
    <w:multiLevelType w:val="hybridMultilevel"/>
    <w:tmpl w:val="8CAE61E4"/>
    <w:lvl w:ilvl="0" w:tplc="DB66637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5A0"/>
    <w:multiLevelType w:val="multilevel"/>
    <w:tmpl w:val="9E58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C81CDA"/>
    <w:multiLevelType w:val="hybridMultilevel"/>
    <w:tmpl w:val="F6DE3A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9B3393"/>
    <w:multiLevelType w:val="hybridMultilevel"/>
    <w:tmpl w:val="80664FF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3BD7D4F"/>
    <w:multiLevelType w:val="hybridMultilevel"/>
    <w:tmpl w:val="071062CC"/>
    <w:lvl w:ilvl="0" w:tplc="CBAE7A52">
      <w:start w:val="1"/>
      <w:numFmt w:val="decimal"/>
      <w:lvlText w:val="%1."/>
      <w:lvlJc w:val="left"/>
      <w:pPr>
        <w:ind w:left="500" w:hanging="360"/>
      </w:pPr>
      <w:rPr>
        <w:rFonts w:hint="default"/>
        <w:spacing w:val="-2"/>
        <w:w w:val="99"/>
      </w:rPr>
    </w:lvl>
    <w:lvl w:ilvl="1" w:tplc="0A62B8FA">
      <w:start w:val="1"/>
      <w:numFmt w:val="lowerLetter"/>
      <w:lvlText w:val="%2."/>
      <w:lvlJc w:val="left"/>
      <w:pPr>
        <w:ind w:left="500" w:hanging="286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E188AECE">
      <w:numFmt w:val="bullet"/>
      <w:lvlText w:val="•"/>
      <w:lvlJc w:val="left"/>
      <w:pPr>
        <w:ind w:left="2328" w:hanging="286"/>
      </w:pPr>
      <w:rPr>
        <w:rFonts w:hint="default"/>
      </w:rPr>
    </w:lvl>
    <w:lvl w:ilvl="3" w:tplc="85164640">
      <w:numFmt w:val="bullet"/>
      <w:lvlText w:val="•"/>
      <w:lvlJc w:val="left"/>
      <w:pPr>
        <w:ind w:left="3242" w:hanging="286"/>
      </w:pPr>
      <w:rPr>
        <w:rFonts w:hint="default"/>
      </w:rPr>
    </w:lvl>
    <w:lvl w:ilvl="4" w:tplc="96941C88">
      <w:numFmt w:val="bullet"/>
      <w:lvlText w:val="•"/>
      <w:lvlJc w:val="left"/>
      <w:pPr>
        <w:ind w:left="4156" w:hanging="286"/>
      </w:pPr>
      <w:rPr>
        <w:rFonts w:hint="default"/>
      </w:rPr>
    </w:lvl>
    <w:lvl w:ilvl="5" w:tplc="DE088CFE">
      <w:numFmt w:val="bullet"/>
      <w:lvlText w:val="•"/>
      <w:lvlJc w:val="left"/>
      <w:pPr>
        <w:ind w:left="5070" w:hanging="286"/>
      </w:pPr>
      <w:rPr>
        <w:rFonts w:hint="default"/>
      </w:rPr>
    </w:lvl>
    <w:lvl w:ilvl="6" w:tplc="84286CBC">
      <w:numFmt w:val="bullet"/>
      <w:lvlText w:val="•"/>
      <w:lvlJc w:val="left"/>
      <w:pPr>
        <w:ind w:left="5984" w:hanging="286"/>
      </w:pPr>
      <w:rPr>
        <w:rFonts w:hint="default"/>
      </w:rPr>
    </w:lvl>
    <w:lvl w:ilvl="7" w:tplc="C68EAB9C">
      <w:numFmt w:val="bullet"/>
      <w:lvlText w:val="•"/>
      <w:lvlJc w:val="left"/>
      <w:pPr>
        <w:ind w:left="6898" w:hanging="286"/>
      </w:pPr>
      <w:rPr>
        <w:rFonts w:hint="default"/>
      </w:rPr>
    </w:lvl>
    <w:lvl w:ilvl="8" w:tplc="1A300A46">
      <w:numFmt w:val="bullet"/>
      <w:lvlText w:val="•"/>
      <w:lvlJc w:val="left"/>
      <w:pPr>
        <w:ind w:left="7812" w:hanging="286"/>
      </w:pPr>
      <w:rPr>
        <w:rFonts w:hint="default"/>
      </w:rPr>
    </w:lvl>
  </w:abstractNum>
  <w:abstractNum w:abstractNumId="9" w15:restartNumberingAfterBreak="0">
    <w:nsid w:val="7ABB380D"/>
    <w:multiLevelType w:val="hybridMultilevel"/>
    <w:tmpl w:val="A4A4D958"/>
    <w:lvl w:ilvl="0" w:tplc="32AC7B1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2305312">
      <w:start w:val="1"/>
      <w:numFmt w:val="decimal"/>
      <w:lvlText w:val="%4."/>
      <w:lvlJc w:val="left"/>
      <w:pPr>
        <w:ind w:left="360" w:hanging="360"/>
      </w:pPr>
      <w:rPr>
        <w:b w:val="0"/>
        <w:bCs w:val="0"/>
        <w:color w:val="000000" w:themeColor="text1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C770872E">
      <w:start w:val="1"/>
      <w:numFmt w:val="decimal"/>
      <w:lvlText w:val="%7."/>
      <w:lvlJc w:val="left"/>
      <w:pPr>
        <w:ind w:left="5040" w:hanging="360"/>
      </w:pPr>
      <w:rPr>
        <w:b w:val="0"/>
        <w:bCs w:val="0"/>
        <w:color w:val="000000" w:themeColor="text1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7088C"/>
    <w:multiLevelType w:val="hybridMultilevel"/>
    <w:tmpl w:val="30A45F70"/>
    <w:lvl w:ilvl="0" w:tplc="D3087D50">
      <w:start w:val="1"/>
      <w:numFmt w:val="decimal"/>
      <w:lvlText w:val="%1."/>
      <w:lvlJc w:val="left"/>
      <w:pPr>
        <w:ind w:left="860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EB12BF7C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A9FA5994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03AC4B48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75525930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227A1B36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524ECD14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20CCA4CC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CD1892FC">
      <w:numFmt w:val="bullet"/>
      <w:lvlText w:val="•"/>
      <w:lvlJc w:val="left"/>
      <w:pPr>
        <w:ind w:left="9036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79B"/>
    <w:rsid w:val="0003461C"/>
    <w:rsid w:val="00050552"/>
    <w:rsid w:val="00057119"/>
    <w:rsid w:val="001959EE"/>
    <w:rsid w:val="001B7971"/>
    <w:rsid w:val="001E2595"/>
    <w:rsid w:val="002323DF"/>
    <w:rsid w:val="00320FCB"/>
    <w:rsid w:val="00367B0C"/>
    <w:rsid w:val="003B3271"/>
    <w:rsid w:val="0045511F"/>
    <w:rsid w:val="00577F81"/>
    <w:rsid w:val="005B0242"/>
    <w:rsid w:val="005E200D"/>
    <w:rsid w:val="00651ED4"/>
    <w:rsid w:val="00666085"/>
    <w:rsid w:val="0066679B"/>
    <w:rsid w:val="00685821"/>
    <w:rsid w:val="006F0EE3"/>
    <w:rsid w:val="008B5824"/>
    <w:rsid w:val="008F741A"/>
    <w:rsid w:val="00A179EC"/>
    <w:rsid w:val="00A4340C"/>
    <w:rsid w:val="00A746AF"/>
    <w:rsid w:val="00A81F19"/>
    <w:rsid w:val="00AA3275"/>
    <w:rsid w:val="00AF1138"/>
    <w:rsid w:val="00B00790"/>
    <w:rsid w:val="00BC56D6"/>
    <w:rsid w:val="00BF6E32"/>
    <w:rsid w:val="00C3272B"/>
    <w:rsid w:val="00D12B1A"/>
    <w:rsid w:val="00F366CE"/>
    <w:rsid w:val="00F70E6D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AB58219"/>
  <w15:docId w15:val="{5EF49B08-2D42-4FEF-9E94-97B00977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1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AF1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138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AF1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138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F366CE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1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F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B035-913C-4773-9756-048C5EF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Qualls, Cherish</dc:creator>
  <cp:lastModifiedBy>Yunwei Xu</cp:lastModifiedBy>
  <cp:revision>15</cp:revision>
  <dcterms:created xsi:type="dcterms:W3CDTF">2020-08-14T22:07:00Z</dcterms:created>
  <dcterms:modified xsi:type="dcterms:W3CDTF">2020-09-09T19:10:00Z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2020-08-15T00:00:00Z</vt:filetime>
  </property>
</Properties>
</file>