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56" w:rsidRDefault="00F27956" w:rsidP="00F933AC">
      <w:pPr>
        <w:jc w:val="center"/>
        <w:rPr>
          <w:rFonts w:ascii="Arial" w:hAnsi="Arial" w:cs="Arial"/>
          <w:b/>
          <w:sz w:val="24"/>
        </w:rPr>
      </w:pPr>
    </w:p>
    <w:p w:rsidR="00F27956" w:rsidRDefault="00162C87" w:rsidP="00F933AC">
      <w:pPr>
        <w:jc w:val="center"/>
        <w:rPr>
          <w:rFonts w:ascii="Arial" w:hAnsi="Arial" w:cs="Arial"/>
          <w:b/>
          <w:sz w:val="24"/>
        </w:rPr>
      </w:pPr>
      <w:r>
        <w:rPr>
          <w:rFonts w:ascii="Arial" w:hAnsi="Arial" w:cs="Arial"/>
          <w:b/>
          <w:noProof/>
          <w:sz w:val="24"/>
        </w:rPr>
        <w:drawing>
          <wp:inline distT="0" distB="0" distL="0" distR="0">
            <wp:extent cx="22098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19583" t="16667" r="16618" b="34564"/>
                    <a:stretch>
                      <a:fillRect/>
                    </a:stretch>
                  </pic:blipFill>
                  <pic:spPr bwMode="auto">
                    <a:xfrm>
                      <a:off x="0" y="0"/>
                      <a:ext cx="2209800" cy="1104900"/>
                    </a:xfrm>
                    <a:prstGeom prst="rect">
                      <a:avLst/>
                    </a:prstGeom>
                    <a:noFill/>
                    <a:ln w="9525">
                      <a:noFill/>
                      <a:miter lim="800000"/>
                      <a:headEnd/>
                      <a:tailEnd/>
                    </a:ln>
                  </pic:spPr>
                </pic:pic>
              </a:graphicData>
            </a:graphic>
          </wp:inline>
        </w:drawing>
      </w:r>
      <w:r>
        <w:rPr>
          <w:rFonts w:ascii="Arial" w:hAnsi="Arial" w:cs="Arial"/>
          <w:b/>
          <w:noProof/>
          <w:sz w:val="24"/>
        </w:rPr>
        <w:drawing>
          <wp:inline distT="0" distB="0" distL="0" distR="0">
            <wp:extent cx="1047750" cy="1028700"/>
            <wp:effectExtent l="19050" t="0" r="0" b="0"/>
            <wp:docPr id="2" name="Picture 2" descr="static compass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ic compass image">
                      <a:hlinkClick r:id="rId7"/>
                    </pic:cNvPr>
                    <pic:cNvPicPr>
                      <a:picLocks noChangeAspect="1" noChangeArrowheads="1"/>
                    </pic:cNvPicPr>
                  </pic:nvPicPr>
                  <pic:blipFill>
                    <a:blip r:embed="rId8"/>
                    <a:srcRect/>
                    <a:stretch>
                      <a:fillRect/>
                    </a:stretch>
                  </pic:blipFill>
                  <pic:spPr bwMode="auto">
                    <a:xfrm>
                      <a:off x="0" y="0"/>
                      <a:ext cx="1047750" cy="1028700"/>
                    </a:xfrm>
                    <a:prstGeom prst="rect">
                      <a:avLst/>
                    </a:prstGeom>
                    <a:noFill/>
                    <a:ln w="9525">
                      <a:noFill/>
                      <a:miter lim="800000"/>
                      <a:headEnd/>
                      <a:tailEnd/>
                    </a:ln>
                  </pic:spPr>
                </pic:pic>
              </a:graphicData>
            </a:graphic>
          </wp:inline>
        </w:drawing>
      </w:r>
    </w:p>
    <w:p w:rsidR="00F27956" w:rsidRDefault="00F27956" w:rsidP="00F933AC">
      <w:pPr>
        <w:jc w:val="center"/>
        <w:rPr>
          <w:rFonts w:ascii="Arial" w:hAnsi="Arial" w:cs="Arial"/>
          <w:b/>
          <w:sz w:val="24"/>
        </w:rPr>
      </w:pPr>
    </w:p>
    <w:p w:rsidR="00F27956" w:rsidRPr="00C34D94" w:rsidRDefault="00F27956" w:rsidP="00931773">
      <w:pPr>
        <w:rPr>
          <w:rFonts w:ascii="Arial" w:hAnsi="Arial" w:cs="Arial"/>
        </w:rPr>
      </w:pPr>
      <w:r>
        <w:rPr>
          <w:rFonts w:ascii="Arial" w:hAnsi="Arial" w:cs="Arial"/>
          <w:b/>
          <w:sz w:val="24"/>
        </w:rPr>
        <w:t xml:space="preserve">                 </w:t>
      </w:r>
      <w:r w:rsidRPr="00C34D94">
        <w:rPr>
          <w:rFonts w:ascii="Arial" w:hAnsi="Arial" w:cs="Arial"/>
          <w:b/>
          <w:sz w:val="24"/>
        </w:rPr>
        <w:t>DEPARTMENT OF TEACHER EDUCATION AND ADMINISTRATION</w:t>
      </w:r>
    </w:p>
    <w:p w:rsidR="00F27956" w:rsidRPr="00C34D94" w:rsidRDefault="00F27956" w:rsidP="00F933AC">
      <w:pPr>
        <w:jc w:val="center"/>
        <w:rPr>
          <w:rFonts w:ascii="Arial" w:hAnsi="Arial" w:cs="Arial"/>
        </w:rPr>
      </w:pPr>
      <w:r w:rsidRPr="00C34D94">
        <w:rPr>
          <w:rFonts w:ascii="Arial" w:hAnsi="Arial" w:cs="Arial"/>
          <w:b/>
          <w:sz w:val="24"/>
        </w:rPr>
        <w:t xml:space="preserve">SYLLABUS </w:t>
      </w:r>
    </w:p>
    <w:p w:rsidR="00F27956" w:rsidRPr="00C34D94" w:rsidRDefault="001F2470" w:rsidP="00F933AC">
      <w:pPr>
        <w:jc w:val="center"/>
        <w:rPr>
          <w:rFonts w:ascii="Arial" w:hAnsi="Arial" w:cs="Arial"/>
        </w:rPr>
      </w:pPr>
      <w:r>
        <w:rPr>
          <w:rFonts w:ascii="Arial" w:hAnsi="Arial" w:cs="Arial"/>
          <w:b/>
          <w:sz w:val="24"/>
        </w:rPr>
        <w:t>SPRING</w:t>
      </w:r>
      <w:r w:rsidR="00F27956" w:rsidRPr="00C34D94">
        <w:rPr>
          <w:rFonts w:ascii="Arial" w:hAnsi="Arial" w:cs="Arial"/>
          <w:b/>
          <w:sz w:val="24"/>
        </w:rPr>
        <w:t xml:space="preserve"> 20</w:t>
      </w:r>
      <w:r>
        <w:rPr>
          <w:rFonts w:ascii="Arial" w:hAnsi="Arial" w:cs="Arial"/>
          <w:b/>
          <w:sz w:val="24"/>
        </w:rPr>
        <w:t>13</w:t>
      </w:r>
    </w:p>
    <w:p w:rsidR="00F27956" w:rsidRPr="00850743" w:rsidRDefault="00F27956" w:rsidP="00F933AC">
      <w:pPr>
        <w:numPr>
          <w:ilvl w:val="0"/>
          <w:numId w:val="1"/>
        </w:numPr>
        <w:tabs>
          <w:tab w:val="clear" w:pos="1080"/>
          <w:tab w:val="num" w:pos="720"/>
        </w:tabs>
        <w:ind w:hanging="1080"/>
        <w:rPr>
          <w:rFonts w:ascii="Arial" w:hAnsi="Arial" w:cs="Arial"/>
          <w:b/>
        </w:rPr>
      </w:pPr>
      <w:r w:rsidRPr="00850743">
        <w:rPr>
          <w:rFonts w:ascii="Arial" w:hAnsi="Arial" w:cs="Arial"/>
          <w:b/>
        </w:rPr>
        <w:t xml:space="preserve">COURSE NUMBER/SECTION: </w:t>
      </w:r>
      <w:r>
        <w:rPr>
          <w:rFonts w:ascii="Arial" w:hAnsi="Arial" w:cs="Arial"/>
        </w:rPr>
        <w:t>EDBE 3470 Section 00</w:t>
      </w:r>
      <w:r w:rsidR="00987E11">
        <w:rPr>
          <w:rFonts w:ascii="Arial" w:hAnsi="Arial" w:cs="Arial"/>
        </w:rPr>
        <w:t>3</w:t>
      </w:r>
    </w:p>
    <w:p w:rsidR="00F27956" w:rsidRPr="00850743" w:rsidRDefault="00F27956" w:rsidP="00F933AC">
      <w:pPr>
        <w:ind w:left="360" w:firstLine="360"/>
        <w:rPr>
          <w:rFonts w:ascii="Arial" w:hAnsi="Arial" w:cs="Arial"/>
        </w:rPr>
      </w:pPr>
      <w:r w:rsidRPr="00850743">
        <w:rPr>
          <w:rFonts w:ascii="Arial" w:hAnsi="Arial" w:cs="Arial"/>
          <w:b/>
        </w:rPr>
        <w:t xml:space="preserve">TITLE:  </w:t>
      </w:r>
      <w:r w:rsidRPr="000307EC">
        <w:rPr>
          <w:rFonts w:ascii="Arial" w:hAnsi="Arial" w:cs="Arial"/>
          <w:bCs/>
          <w:iCs/>
        </w:rPr>
        <w:t>Foundations of Bilingual and English as a Second Language Education</w:t>
      </w:r>
    </w:p>
    <w:p w:rsidR="00F27956" w:rsidRPr="00D96C23" w:rsidRDefault="00F27956" w:rsidP="00F933AC">
      <w:pPr>
        <w:spacing w:after="0" w:line="240" w:lineRule="auto"/>
        <w:rPr>
          <w:rFonts w:ascii="Arial" w:hAnsi="Arial" w:cs="Arial"/>
          <w:b/>
        </w:rPr>
      </w:pPr>
      <w:r w:rsidRPr="00D96C23">
        <w:rPr>
          <w:rFonts w:ascii="Arial" w:hAnsi="Arial" w:cs="Arial"/>
          <w:b/>
        </w:rPr>
        <w:t>II.</w:t>
      </w:r>
      <w:r w:rsidRPr="00D96C23">
        <w:rPr>
          <w:rFonts w:ascii="Arial" w:hAnsi="Arial" w:cs="Arial"/>
          <w:b/>
        </w:rPr>
        <w:tab/>
        <w:t xml:space="preserve">INSTRUCTOR: </w:t>
      </w:r>
      <w:proofErr w:type="spellStart"/>
      <w:r w:rsidRPr="00D96C23">
        <w:rPr>
          <w:rFonts w:ascii="Arial" w:hAnsi="Arial" w:cs="Arial"/>
          <w:b/>
        </w:rPr>
        <w:t>Yuliya</w:t>
      </w:r>
      <w:proofErr w:type="spellEnd"/>
      <w:r w:rsidRPr="00D96C23">
        <w:rPr>
          <w:rFonts w:ascii="Arial" w:hAnsi="Arial" w:cs="Arial"/>
          <w:b/>
        </w:rPr>
        <w:t xml:space="preserve"> Summers</w:t>
      </w:r>
      <w:r w:rsidRPr="00D96C23">
        <w:rPr>
          <w:rFonts w:ascii="Arial" w:hAnsi="Arial" w:cs="Arial"/>
          <w:b/>
        </w:rPr>
        <w:tab/>
      </w:r>
      <w:r w:rsidRPr="00D96C23">
        <w:rPr>
          <w:rFonts w:ascii="Arial" w:hAnsi="Arial" w:cs="Arial"/>
          <w:b/>
        </w:rPr>
        <w:tab/>
      </w:r>
    </w:p>
    <w:p w:rsidR="00F27956" w:rsidRPr="00850743" w:rsidRDefault="00F27956" w:rsidP="00F933AC">
      <w:pPr>
        <w:spacing w:after="0" w:line="240" w:lineRule="auto"/>
        <w:ind w:firstLine="720"/>
        <w:rPr>
          <w:rFonts w:ascii="Arial" w:hAnsi="Arial" w:cs="Arial"/>
        </w:rPr>
      </w:pPr>
      <w:r w:rsidRPr="00850743">
        <w:rPr>
          <w:rFonts w:ascii="Arial" w:hAnsi="Arial" w:cs="Arial"/>
        </w:rPr>
        <w:t>OFFICE:  Matthews Hall, Room 206 - L</w:t>
      </w:r>
      <w:r w:rsidRPr="00850743">
        <w:rPr>
          <w:rFonts w:ascii="Arial" w:hAnsi="Arial" w:cs="Arial"/>
        </w:rPr>
        <w:tab/>
      </w:r>
      <w:r w:rsidRPr="00850743">
        <w:rPr>
          <w:rFonts w:ascii="Arial" w:hAnsi="Arial" w:cs="Arial"/>
        </w:rPr>
        <w:tab/>
      </w:r>
    </w:p>
    <w:p w:rsidR="00F27956" w:rsidRPr="00850743" w:rsidRDefault="00F27956" w:rsidP="00F933AC">
      <w:pPr>
        <w:spacing w:after="0" w:line="240" w:lineRule="auto"/>
        <w:ind w:firstLine="720"/>
        <w:rPr>
          <w:rFonts w:ascii="Arial" w:hAnsi="Arial" w:cs="Arial"/>
        </w:rPr>
      </w:pPr>
      <w:r w:rsidRPr="00850743">
        <w:rPr>
          <w:rFonts w:ascii="Arial" w:hAnsi="Arial" w:cs="Arial"/>
        </w:rPr>
        <w:t>OFFICE PHONE:  940-565-2539</w:t>
      </w:r>
      <w:r w:rsidRPr="00850743">
        <w:rPr>
          <w:rFonts w:ascii="Arial" w:hAnsi="Arial" w:cs="Arial"/>
        </w:rPr>
        <w:tab/>
      </w:r>
    </w:p>
    <w:p w:rsidR="0048700B" w:rsidRDefault="00F27956" w:rsidP="0048700B">
      <w:pPr>
        <w:spacing w:after="0" w:line="240" w:lineRule="auto"/>
        <w:ind w:left="2880" w:hanging="2174"/>
        <w:rPr>
          <w:rFonts w:ascii="Arial" w:hAnsi="Arial" w:cs="Arial"/>
        </w:rPr>
      </w:pPr>
      <w:r w:rsidRPr="00850743">
        <w:rPr>
          <w:rFonts w:ascii="Arial" w:hAnsi="Arial" w:cs="Arial"/>
        </w:rPr>
        <w:t>OFFICE HOURS:</w:t>
      </w:r>
      <w:r w:rsidR="00907846">
        <w:rPr>
          <w:rFonts w:ascii="Arial" w:hAnsi="Arial" w:cs="Arial"/>
        </w:rPr>
        <w:t xml:space="preserve"> </w:t>
      </w:r>
      <w:r w:rsidR="00866B12">
        <w:rPr>
          <w:rFonts w:ascii="Arial" w:hAnsi="Arial" w:cs="Arial"/>
        </w:rPr>
        <w:t xml:space="preserve">Tuesday/Thursday 10:00-11:00 &amp; </w:t>
      </w:r>
      <w:r w:rsidR="003B138D">
        <w:rPr>
          <w:rFonts w:ascii="Arial" w:hAnsi="Arial" w:cs="Arial"/>
        </w:rPr>
        <w:t>2:00-3:00; Wednesday 1:00-3:00</w:t>
      </w:r>
    </w:p>
    <w:p w:rsidR="000B44F4" w:rsidRPr="00850743" w:rsidRDefault="000B44F4" w:rsidP="000B44F4">
      <w:pPr>
        <w:spacing w:after="0" w:line="240" w:lineRule="auto"/>
        <w:ind w:left="2880" w:hanging="2174"/>
        <w:rPr>
          <w:rFonts w:ascii="Arial" w:hAnsi="Arial" w:cs="Arial"/>
        </w:rPr>
      </w:pPr>
      <w:r>
        <w:rPr>
          <w:rFonts w:ascii="Arial" w:hAnsi="Arial" w:cs="Arial"/>
        </w:rPr>
        <w:t>(Other times by appointment)</w:t>
      </w:r>
    </w:p>
    <w:p w:rsidR="00F27956" w:rsidRPr="00850743" w:rsidRDefault="00F27956" w:rsidP="00F933AC">
      <w:pPr>
        <w:spacing w:after="0" w:line="240" w:lineRule="auto"/>
        <w:ind w:left="2880" w:hanging="2174"/>
        <w:rPr>
          <w:rFonts w:ascii="Arial" w:hAnsi="Arial" w:cs="Arial"/>
        </w:rPr>
      </w:pPr>
    </w:p>
    <w:p w:rsidR="00F27956" w:rsidRPr="00850743" w:rsidRDefault="00F27956" w:rsidP="00F933AC">
      <w:pPr>
        <w:spacing w:after="0" w:line="240" w:lineRule="auto"/>
        <w:ind w:left="2880" w:hanging="2174"/>
        <w:rPr>
          <w:rFonts w:ascii="Arial" w:hAnsi="Arial" w:cs="Arial"/>
        </w:rPr>
      </w:pPr>
      <w:r w:rsidRPr="00850743">
        <w:rPr>
          <w:rFonts w:ascii="Arial" w:hAnsi="Arial" w:cs="Arial"/>
        </w:rPr>
        <w:t xml:space="preserve">EMAIL ADDRESS: Yuliya.Summers@unt.edu </w:t>
      </w:r>
      <w:r w:rsidRPr="00850743">
        <w:rPr>
          <w:rFonts w:ascii="Arial" w:hAnsi="Arial" w:cs="Arial"/>
        </w:rPr>
        <w:tab/>
        <w:t xml:space="preserve"> </w:t>
      </w:r>
    </w:p>
    <w:p w:rsidR="00F27956" w:rsidRPr="00850743" w:rsidRDefault="00F27956" w:rsidP="00F933AC">
      <w:pPr>
        <w:spacing w:after="0" w:line="240" w:lineRule="auto"/>
        <w:ind w:left="2880" w:hanging="2174"/>
        <w:rPr>
          <w:rFonts w:ascii="Arial" w:hAnsi="Arial" w:cs="Arial"/>
        </w:rPr>
      </w:pPr>
    </w:p>
    <w:p w:rsidR="00F27956" w:rsidRPr="00850743" w:rsidRDefault="00E41B67" w:rsidP="00F933AC">
      <w:pPr>
        <w:numPr>
          <w:ilvl w:val="0"/>
          <w:numId w:val="2"/>
        </w:numPr>
        <w:tabs>
          <w:tab w:val="clear" w:pos="1426"/>
          <w:tab w:val="num" w:pos="720"/>
        </w:tabs>
        <w:spacing w:after="0" w:line="240" w:lineRule="auto"/>
        <w:ind w:hanging="1426"/>
        <w:rPr>
          <w:rFonts w:ascii="Arial" w:hAnsi="Arial" w:cs="Arial"/>
        </w:rPr>
      </w:pPr>
      <w:r>
        <w:rPr>
          <w:rFonts w:ascii="Arial" w:hAnsi="Arial" w:cs="Arial"/>
          <w:b/>
        </w:rPr>
        <w:t xml:space="preserve">CLASS MEETINGS: </w:t>
      </w:r>
      <w:r w:rsidR="00F5161C">
        <w:rPr>
          <w:rFonts w:ascii="Arial" w:hAnsi="Arial" w:cs="Arial"/>
        </w:rPr>
        <w:t>Tuesday &amp; Thursday</w:t>
      </w:r>
      <w:r>
        <w:rPr>
          <w:rFonts w:ascii="Arial" w:hAnsi="Arial" w:cs="Arial"/>
        </w:rPr>
        <w:t xml:space="preserve"> Times</w:t>
      </w:r>
      <w:r w:rsidR="00F27956">
        <w:rPr>
          <w:rFonts w:ascii="Arial" w:hAnsi="Arial" w:cs="Arial"/>
        </w:rPr>
        <w:t xml:space="preserve">: </w:t>
      </w:r>
      <w:r w:rsidR="00F5161C">
        <w:rPr>
          <w:rFonts w:ascii="Arial" w:hAnsi="Arial" w:cs="Arial"/>
        </w:rPr>
        <w:t>12:3</w:t>
      </w:r>
      <w:r w:rsidR="00DD01DC">
        <w:rPr>
          <w:rFonts w:ascii="Arial" w:hAnsi="Arial" w:cs="Arial"/>
        </w:rPr>
        <w:t>0</w:t>
      </w:r>
      <w:r w:rsidR="00E24605">
        <w:rPr>
          <w:rFonts w:ascii="Arial" w:hAnsi="Arial" w:cs="Arial"/>
        </w:rPr>
        <w:t xml:space="preserve"> A</w:t>
      </w:r>
      <w:r w:rsidR="00BB6508">
        <w:rPr>
          <w:rFonts w:ascii="Arial" w:hAnsi="Arial" w:cs="Arial"/>
        </w:rPr>
        <w:t>.M</w:t>
      </w:r>
      <w:r w:rsidR="00F5161C">
        <w:rPr>
          <w:rFonts w:ascii="Arial" w:hAnsi="Arial" w:cs="Arial"/>
        </w:rPr>
        <w:t>-1:5</w:t>
      </w:r>
      <w:r w:rsidR="00DD01DC">
        <w:rPr>
          <w:rFonts w:ascii="Arial" w:hAnsi="Arial" w:cs="Arial"/>
        </w:rPr>
        <w:t>0</w:t>
      </w:r>
      <w:r w:rsidR="00F5161C">
        <w:rPr>
          <w:rFonts w:ascii="Arial" w:hAnsi="Arial" w:cs="Arial"/>
        </w:rPr>
        <w:t xml:space="preserve"> P.M.</w:t>
      </w:r>
    </w:p>
    <w:p w:rsidR="00F27956" w:rsidRPr="00691C72" w:rsidRDefault="00F27956" w:rsidP="001C4EAE">
      <w:pPr>
        <w:spacing w:after="0" w:line="240" w:lineRule="auto"/>
        <w:ind w:firstLine="706"/>
        <w:rPr>
          <w:rFonts w:ascii="Arial" w:hAnsi="Arial" w:cs="Arial"/>
        </w:rPr>
      </w:pPr>
      <w:r w:rsidRPr="00850743">
        <w:rPr>
          <w:rFonts w:ascii="Arial" w:hAnsi="Arial" w:cs="Arial"/>
          <w:b/>
        </w:rPr>
        <w:t xml:space="preserve">Location: </w:t>
      </w:r>
      <w:r w:rsidR="009D562F">
        <w:rPr>
          <w:rFonts w:ascii="Arial" w:hAnsi="Arial" w:cs="Arial"/>
        </w:rPr>
        <w:t>Matthews Hall 112</w:t>
      </w:r>
    </w:p>
    <w:p w:rsidR="00F27956" w:rsidRDefault="00F27956" w:rsidP="001C4EAE">
      <w:pPr>
        <w:spacing w:after="0" w:line="240" w:lineRule="auto"/>
        <w:ind w:firstLine="706"/>
        <w:rPr>
          <w:rFonts w:ascii="Arial" w:hAnsi="Arial" w:cs="Arial"/>
        </w:rPr>
      </w:pPr>
    </w:p>
    <w:p w:rsidR="00F27956" w:rsidRPr="001C4EAE" w:rsidRDefault="00F27956" w:rsidP="001C4EAE">
      <w:pPr>
        <w:spacing w:after="0" w:line="240" w:lineRule="auto"/>
        <w:rPr>
          <w:rFonts w:ascii="Arial" w:hAnsi="Arial" w:cs="Arial"/>
        </w:rPr>
      </w:pPr>
      <w:r>
        <w:rPr>
          <w:rFonts w:ascii="Arial" w:hAnsi="Arial" w:cs="Arial"/>
          <w:b/>
        </w:rPr>
        <w:t>IV.       T</w:t>
      </w:r>
      <w:r w:rsidRPr="001C4EAE">
        <w:rPr>
          <w:rFonts w:ascii="Arial" w:hAnsi="Arial" w:cs="Arial"/>
          <w:b/>
        </w:rPr>
        <w:t>EXT:</w:t>
      </w:r>
    </w:p>
    <w:p w:rsidR="006F6A81" w:rsidRDefault="00F27956" w:rsidP="00AE27E2">
      <w:pPr>
        <w:spacing w:line="307" w:lineRule="exact"/>
        <w:rPr>
          <w:rFonts w:ascii="Arial" w:hAnsi="Arial" w:cs="Arial"/>
        </w:rPr>
      </w:pPr>
      <w:r>
        <w:rPr>
          <w:rFonts w:ascii="Arial" w:hAnsi="Arial" w:cs="Arial"/>
        </w:rPr>
        <w:t xml:space="preserve">            </w:t>
      </w:r>
      <w:r w:rsidR="00091FF3">
        <w:rPr>
          <w:rFonts w:ascii="Arial" w:hAnsi="Arial" w:cs="Arial"/>
        </w:rPr>
        <w:t>Baker, C. (2011</w:t>
      </w:r>
      <w:r w:rsidRPr="00AE27E2">
        <w:rPr>
          <w:rFonts w:ascii="Arial" w:hAnsi="Arial" w:cs="Arial"/>
        </w:rPr>
        <w:t>). Foundations of Bilingu</w:t>
      </w:r>
      <w:r w:rsidR="0024761E">
        <w:rPr>
          <w:rFonts w:ascii="Arial" w:hAnsi="Arial" w:cs="Arial"/>
        </w:rPr>
        <w:t>al Education and Bilingualism: 5</w:t>
      </w:r>
      <w:r w:rsidRPr="00AE27E2">
        <w:rPr>
          <w:rFonts w:ascii="Arial" w:hAnsi="Arial" w:cs="Arial"/>
        </w:rPr>
        <w:t xml:space="preserve">th Edition NY: Multilingual Matters.  </w:t>
      </w:r>
      <w:r w:rsidR="008F643C">
        <w:rPr>
          <w:rFonts w:ascii="Arial" w:hAnsi="Arial" w:cs="Arial"/>
        </w:rPr>
        <w:t xml:space="preserve">(Required) </w:t>
      </w:r>
      <w:r w:rsidRPr="00AE27E2">
        <w:rPr>
          <w:rFonts w:ascii="Arial" w:hAnsi="Arial" w:cs="Arial"/>
        </w:rPr>
        <w:t xml:space="preserve"> </w:t>
      </w:r>
    </w:p>
    <w:p w:rsidR="006F6A81" w:rsidRPr="00AE27E2" w:rsidRDefault="006F6A81" w:rsidP="00AE27E2">
      <w:pPr>
        <w:spacing w:line="307" w:lineRule="exact"/>
        <w:rPr>
          <w:rFonts w:ascii="Arial" w:hAnsi="Arial" w:cs="Arial"/>
        </w:rPr>
      </w:pPr>
      <w:r>
        <w:rPr>
          <w:rFonts w:ascii="Arial" w:hAnsi="Arial" w:cs="Arial"/>
        </w:rPr>
        <w:t xml:space="preserve">            </w:t>
      </w:r>
      <w:proofErr w:type="spellStart"/>
      <w:r w:rsidR="00091FF3">
        <w:rPr>
          <w:rFonts w:ascii="Arial" w:hAnsi="Arial" w:cs="Arial"/>
        </w:rPr>
        <w:t>Lessow</w:t>
      </w:r>
      <w:proofErr w:type="spellEnd"/>
      <w:r w:rsidR="00091FF3">
        <w:rPr>
          <w:rFonts w:ascii="Arial" w:hAnsi="Arial" w:cs="Arial"/>
        </w:rPr>
        <w:t xml:space="preserve">-Hurley, J. </w:t>
      </w:r>
      <w:r w:rsidR="004770A2">
        <w:rPr>
          <w:rFonts w:ascii="Arial" w:hAnsi="Arial" w:cs="Arial"/>
        </w:rPr>
        <w:t>(2013</w:t>
      </w:r>
      <w:r w:rsidR="00091FF3">
        <w:rPr>
          <w:rFonts w:ascii="Arial" w:hAnsi="Arial" w:cs="Arial"/>
        </w:rPr>
        <w:t>). The Foundations of Dual Language Instruction: 6</w:t>
      </w:r>
      <w:r w:rsidR="00091FF3" w:rsidRPr="00091FF3">
        <w:rPr>
          <w:rFonts w:ascii="Arial" w:hAnsi="Arial" w:cs="Arial"/>
          <w:vertAlign w:val="superscript"/>
        </w:rPr>
        <w:t>th</w:t>
      </w:r>
      <w:r w:rsidR="00091FF3">
        <w:rPr>
          <w:rFonts w:ascii="Arial" w:hAnsi="Arial" w:cs="Arial"/>
        </w:rPr>
        <w:t xml:space="preserve"> Edition. Pearson</w:t>
      </w:r>
      <w:r w:rsidR="008F643C">
        <w:rPr>
          <w:rFonts w:ascii="Arial" w:hAnsi="Arial" w:cs="Arial"/>
        </w:rPr>
        <w:t xml:space="preserve"> </w:t>
      </w:r>
      <w:proofErr w:type="gramStart"/>
      <w:r w:rsidR="008F643C">
        <w:rPr>
          <w:rFonts w:ascii="Arial" w:hAnsi="Arial" w:cs="Arial"/>
        </w:rPr>
        <w:t>( Recommended</w:t>
      </w:r>
      <w:proofErr w:type="gramEnd"/>
      <w:r w:rsidR="008F643C">
        <w:rPr>
          <w:rFonts w:ascii="Arial" w:hAnsi="Arial" w:cs="Arial"/>
        </w:rPr>
        <w:t xml:space="preserve">) </w:t>
      </w:r>
    </w:p>
    <w:p w:rsidR="00F27956" w:rsidRPr="00850743" w:rsidRDefault="00F27956" w:rsidP="00AE27E2">
      <w:pPr>
        <w:spacing w:after="0" w:line="240" w:lineRule="auto"/>
        <w:rPr>
          <w:rFonts w:ascii="Arial" w:hAnsi="Arial" w:cs="Arial"/>
          <w:b/>
        </w:rPr>
      </w:pPr>
    </w:p>
    <w:p w:rsidR="00F27956" w:rsidRPr="00850743" w:rsidRDefault="00F27956" w:rsidP="00F933AC">
      <w:pPr>
        <w:spacing w:after="0" w:line="240" w:lineRule="auto"/>
        <w:rPr>
          <w:rFonts w:ascii="Arial" w:hAnsi="Arial" w:cs="Arial"/>
        </w:rPr>
      </w:pPr>
      <w:r w:rsidRPr="00850743">
        <w:rPr>
          <w:rFonts w:ascii="Arial" w:hAnsi="Arial" w:cs="Arial"/>
          <w:b/>
        </w:rPr>
        <w:t>V.</w:t>
      </w:r>
      <w:r w:rsidRPr="00850743">
        <w:rPr>
          <w:rFonts w:ascii="Arial" w:hAnsi="Arial" w:cs="Arial"/>
          <w:b/>
        </w:rPr>
        <w:tab/>
        <w:t xml:space="preserve">CATALOG COURSE DESCRIPTION </w:t>
      </w:r>
    </w:p>
    <w:p w:rsidR="00F27956" w:rsidRPr="00FA3EB5" w:rsidRDefault="00F27956" w:rsidP="00FA3EB5">
      <w:pPr>
        <w:spacing w:after="0" w:line="240" w:lineRule="auto"/>
        <w:ind w:left="720"/>
        <w:rPr>
          <w:rFonts w:ascii="Arial" w:hAnsi="Arial" w:cs="Arial"/>
        </w:rPr>
      </w:pPr>
      <w:r w:rsidRPr="001C4EAE">
        <w:rPr>
          <w:rFonts w:ascii="Arial" w:hAnsi="Arial" w:cs="Arial"/>
        </w:rPr>
        <w:t>This course will examine philosophies and theoretical underpinnings of bilingual and ESL education, including a review of historical antecedents of bilingual education and evolution of federal and state language policies governing the education of language minority children</w:t>
      </w:r>
      <w:r>
        <w:rPr>
          <w:rFonts w:ascii="Arial" w:hAnsi="Arial" w:cs="Arial"/>
        </w:rPr>
        <w:t xml:space="preserve">. </w:t>
      </w:r>
    </w:p>
    <w:p w:rsidR="00F27956" w:rsidRDefault="00F27956" w:rsidP="00FA3EB5">
      <w:pPr>
        <w:ind w:right="342"/>
        <w:rPr>
          <w:b/>
          <w:bCs/>
          <w:sz w:val="24"/>
          <w:szCs w:val="24"/>
        </w:rPr>
      </w:pPr>
    </w:p>
    <w:p w:rsidR="00F27956" w:rsidRPr="00B54799" w:rsidRDefault="00F27956" w:rsidP="00FA3EB5">
      <w:pPr>
        <w:ind w:right="342"/>
        <w:rPr>
          <w:sz w:val="24"/>
          <w:szCs w:val="24"/>
        </w:rPr>
      </w:pPr>
      <w:r w:rsidRPr="004B6C31">
        <w:rPr>
          <w:b/>
          <w:bCs/>
          <w:sz w:val="24"/>
          <w:szCs w:val="24"/>
        </w:rPr>
        <w:t>VI. COURSE OBJECTIVES/LEARNING OUTCOMES:</w:t>
      </w:r>
      <w:r>
        <w:rPr>
          <w:sz w:val="24"/>
          <w:szCs w:val="24"/>
        </w:rPr>
        <w:t xml:space="preserve"> The student will be 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F27956" w:rsidRPr="004362A0" w:rsidTr="007A0D6B">
        <w:tc>
          <w:tcPr>
            <w:tcW w:w="4788" w:type="dxa"/>
          </w:tcPr>
          <w:p w:rsidR="00F27956" w:rsidRPr="00FA3EB5" w:rsidRDefault="00F27956" w:rsidP="007A0D6B">
            <w:pPr>
              <w:tabs>
                <w:tab w:val="left" w:pos="360"/>
              </w:tabs>
              <w:ind w:left="360" w:hanging="360"/>
              <w:rPr>
                <w:b/>
                <w:sz w:val="20"/>
                <w:szCs w:val="20"/>
              </w:rPr>
            </w:pPr>
          </w:p>
          <w:p w:rsidR="00F27956" w:rsidRPr="00FA3EB5" w:rsidRDefault="00F27956" w:rsidP="007A0D6B">
            <w:pPr>
              <w:tabs>
                <w:tab w:val="left" w:pos="0"/>
                <w:tab w:val="left" w:pos="360"/>
              </w:tabs>
              <w:rPr>
                <w:sz w:val="20"/>
                <w:szCs w:val="20"/>
              </w:rPr>
            </w:pPr>
            <w:r w:rsidRPr="00FA3EB5">
              <w:rPr>
                <w:b/>
                <w:sz w:val="20"/>
                <w:szCs w:val="20"/>
              </w:rPr>
              <w:t>1.</w:t>
            </w:r>
            <w:r w:rsidRPr="00FA3EB5">
              <w:rPr>
                <w:b/>
                <w:sz w:val="20"/>
                <w:szCs w:val="20"/>
              </w:rPr>
              <w:tab/>
            </w:r>
            <w:r w:rsidRPr="00FA3EB5">
              <w:rPr>
                <w:sz w:val="20"/>
                <w:szCs w:val="20"/>
              </w:rPr>
              <w:t>The bilingual education teacher will gain knowledge about the foundations of bilingual education, the concepts of bilingualism and biculturalism throughout the world, demographic shifts (2.1k &amp; 2.1s &amp; 2.3k).</w:t>
            </w:r>
          </w:p>
        </w:tc>
        <w:tc>
          <w:tcPr>
            <w:tcW w:w="4788" w:type="dxa"/>
          </w:tcPr>
          <w:p w:rsidR="00F27956" w:rsidRPr="00FA3EB5" w:rsidRDefault="00F27956" w:rsidP="007A0D6B">
            <w:pPr>
              <w:spacing w:before="278" w:line="240" w:lineRule="exact"/>
              <w:rPr>
                <w:b/>
                <w:bCs/>
                <w:sz w:val="20"/>
                <w:szCs w:val="20"/>
              </w:rPr>
            </w:pPr>
            <w:r w:rsidRPr="00FA3EB5">
              <w:rPr>
                <w:b/>
                <w:bCs/>
                <w:sz w:val="20"/>
                <w:szCs w:val="20"/>
              </w:rPr>
              <w:t xml:space="preserve">1. </w:t>
            </w:r>
            <w:r w:rsidRPr="00FA3EB5">
              <w:rPr>
                <w:sz w:val="20"/>
                <w:szCs w:val="20"/>
              </w:rPr>
              <w:t>The ESL education teacher will gain knowledge about the foundations of multilingual education, the concepts of multilingualism and multiculturalism throughout the world, demographic shifts (2.1k &amp; 2.1s).</w:t>
            </w:r>
          </w:p>
        </w:tc>
      </w:tr>
      <w:tr w:rsidR="00F27956" w:rsidRPr="004362A0" w:rsidTr="007A0D6B">
        <w:trPr>
          <w:trHeight w:val="1160"/>
        </w:trPr>
        <w:tc>
          <w:tcPr>
            <w:tcW w:w="4788" w:type="dxa"/>
          </w:tcPr>
          <w:p w:rsidR="00F27956" w:rsidRPr="00FA3EB5" w:rsidRDefault="00F27956" w:rsidP="007A0D6B">
            <w:pPr>
              <w:tabs>
                <w:tab w:val="left" w:pos="360"/>
              </w:tabs>
              <w:rPr>
                <w:sz w:val="20"/>
                <w:szCs w:val="20"/>
              </w:rPr>
            </w:pPr>
            <w:r w:rsidRPr="00FA3EB5">
              <w:rPr>
                <w:b/>
                <w:bCs/>
                <w:sz w:val="20"/>
                <w:szCs w:val="20"/>
              </w:rPr>
              <w:t>2.</w:t>
            </w:r>
            <w:r w:rsidRPr="00FA3EB5">
              <w:rPr>
                <w:b/>
                <w:bCs/>
                <w:sz w:val="20"/>
                <w:szCs w:val="20"/>
              </w:rPr>
              <w:tab/>
            </w:r>
            <w:r w:rsidRPr="00FA3EB5">
              <w:rPr>
                <w:sz w:val="20"/>
                <w:szCs w:val="20"/>
              </w:rPr>
              <w:t>Demonstrate sensitivity and respect for learner’s diverse cultural backgrounds and regional language differences and dialects (2.6s &amp; 2.5k).</w:t>
            </w:r>
          </w:p>
        </w:tc>
        <w:tc>
          <w:tcPr>
            <w:tcW w:w="4788" w:type="dxa"/>
          </w:tcPr>
          <w:p w:rsidR="00F27956" w:rsidRPr="00FA3EB5" w:rsidRDefault="00F27956" w:rsidP="007A0D6B">
            <w:pPr>
              <w:spacing w:line="240" w:lineRule="exact"/>
              <w:rPr>
                <w:b/>
                <w:bCs/>
                <w:sz w:val="20"/>
                <w:szCs w:val="20"/>
              </w:rPr>
            </w:pPr>
            <w:r w:rsidRPr="00FA3EB5">
              <w:rPr>
                <w:b/>
                <w:bCs/>
                <w:sz w:val="20"/>
                <w:szCs w:val="20"/>
              </w:rPr>
              <w:t xml:space="preserve">2. </w:t>
            </w:r>
            <w:r w:rsidRPr="00FA3EB5">
              <w:rPr>
                <w:sz w:val="20"/>
                <w:szCs w:val="20"/>
              </w:rPr>
              <w:t>Demonstrate sensitivity and respect for learner’s diverse cultural backgrounds and regional language differences and dialects (2.5s).</w:t>
            </w:r>
          </w:p>
        </w:tc>
      </w:tr>
      <w:tr w:rsidR="00F27956" w:rsidRPr="004362A0" w:rsidTr="007A0D6B">
        <w:trPr>
          <w:trHeight w:val="1232"/>
        </w:trPr>
        <w:tc>
          <w:tcPr>
            <w:tcW w:w="4788" w:type="dxa"/>
          </w:tcPr>
          <w:p w:rsidR="00F27956" w:rsidRPr="00FA3EB5" w:rsidRDefault="00F27956" w:rsidP="00FA3EB5">
            <w:pPr>
              <w:numPr>
                <w:ilvl w:val="0"/>
                <w:numId w:val="15"/>
              </w:numPr>
              <w:tabs>
                <w:tab w:val="clear" w:pos="720"/>
                <w:tab w:val="num" w:pos="0"/>
                <w:tab w:val="left" w:pos="360"/>
              </w:tabs>
              <w:autoSpaceDE w:val="0"/>
              <w:autoSpaceDN w:val="0"/>
              <w:adjustRightInd w:val="0"/>
              <w:spacing w:after="0" w:line="240" w:lineRule="exact"/>
              <w:ind w:left="0" w:firstLine="0"/>
              <w:rPr>
                <w:sz w:val="20"/>
                <w:szCs w:val="20"/>
              </w:rPr>
            </w:pPr>
            <w:r w:rsidRPr="00FA3EB5">
              <w:rPr>
                <w:sz w:val="20"/>
                <w:szCs w:val="20"/>
              </w:rPr>
              <w:t xml:space="preserve">Gain knowledge about models related to bilingual education and </w:t>
            </w:r>
            <w:proofErr w:type="gramStart"/>
            <w:r w:rsidRPr="00FA3EB5">
              <w:rPr>
                <w:sz w:val="20"/>
                <w:szCs w:val="20"/>
              </w:rPr>
              <w:t>make</w:t>
            </w:r>
            <w:proofErr w:type="gramEnd"/>
            <w:r w:rsidRPr="00FA3EB5">
              <w:rPr>
                <w:sz w:val="20"/>
                <w:szCs w:val="20"/>
              </w:rPr>
              <w:t xml:space="preserve"> appropriate instructional decisions based on course content and design and based on the affective, linguistic, and cognitive needs of students (2.4k &amp; 2.3s).</w:t>
            </w:r>
          </w:p>
        </w:tc>
        <w:tc>
          <w:tcPr>
            <w:tcW w:w="4788" w:type="dxa"/>
          </w:tcPr>
          <w:p w:rsidR="00F27956" w:rsidRPr="00FA3EB5" w:rsidRDefault="00F27956" w:rsidP="007A0D6B">
            <w:pPr>
              <w:spacing w:line="240" w:lineRule="exact"/>
              <w:rPr>
                <w:b/>
                <w:bCs/>
                <w:sz w:val="20"/>
                <w:szCs w:val="20"/>
              </w:rPr>
            </w:pPr>
            <w:r w:rsidRPr="00FA3EB5">
              <w:rPr>
                <w:b/>
                <w:bCs/>
                <w:sz w:val="20"/>
                <w:szCs w:val="20"/>
              </w:rPr>
              <w:t xml:space="preserve">3. </w:t>
            </w:r>
            <w:r w:rsidRPr="00FA3EB5">
              <w:rPr>
                <w:sz w:val="20"/>
                <w:szCs w:val="20"/>
              </w:rPr>
              <w:t>Become aware of effective multilingual and multicultural learning environments and diversity issues and ways to bridge the home and school cultural environments (2.4k &amp;2.4s).</w:t>
            </w:r>
          </w:p>
        </w:tc>
      </w:tr>
      <w:tr w:rsidR="00F27956" w:rsidRPr="004362A0" w:rsidTr="007A0D6B">
        <w:trPr>
          <w:trHeight w:val="1268"/>
        </w:trPr>
        <w:tc>
          <w:tcPr>
            <w:tcW w:w="4788" w:type="dxa"/>
          </w:tcPr>
          <w:p w:rsidR="00F27956" w:rsidRPr="00FA3EB5" w:rsidRDefault="00F27956" w:rsidP="007A0D6B">
            <w:pPr>
              <w:spacing w:line="240" w:lineRule="exact"/>
              <w:rPr>
                <w:b/>
                <w:bCs/>
                <w:sz w:val="20"/>
                <w:szCs w:val="20"/>
              </w:rPr>
            </w:pPr>
            <w:r w:rsidRPr="00FA3EB5">
              <w:rPr>
                <w:b/>
                <w:bCs/>
                <w:sz w:val="20"/>
                <w:szCs w:val="20"/>
              </w:rPr>
              <w:t xml:space="preserve">4. </w:t>
            </w:r>
            <w:r w:rsidRPr="00FA3EB5">
              <w:rPr>
                <w:sz w:val="20"/>
                <w:szCs w:val="20"/>
              </w:rPr>
              <w:t>Become aware of effective bilingual and multicultural learning environments (2.5k).</w:t>
            </w:r>
          </w:p>
        </w:tc>
        <w:tc>
          <w:tcPr>
            <w:tcW w:w="4788" w:type="dxa"/>
          </w:tcPr>
          <w:p w:rsidR="00F27956" w:rsidRPr="00FA3EB5" w:rsidRDefault="00F27956" w:rsidP="007A0D6B">
            <w:pPr>
              <w:spacing w:line="240" w:lineRule="exact"/>
              <w:rPr>
                <w:b/>
                <w:bCs/>
                <w:sz w:val="20"/>
                <w:szCs w:val="20"/>
              </w:rPr>
            </w:pPr>
            <w:r w:rsidRPr="00FA3EB5">
              <w:rPr>
                <w:b/>
                <w:bCs/>
                <w:sz w:val="20"/>
                <w:szCs w:val="20"/>
              </w:rPr>
              <w:t xml:space="preserve">4. </w:t>
            </w:r>
            <w:r w:rsidRPr="00FA3EB5">
              <w:rPr>
                <w:sz w:val="20"/>
                <w:szCs w:val="20"/>
              </w:rPr>
              <w:t>Gain knowledge about models related to ESL education and make appropriate instructional decisions based on course content and design based on the affective, linguistic, and cognitive needs (2.2k &amp; 2.3s).</w:t>
            </w:r>
          </w:p>
        </w:tc>
      </w:tr>
      <w:tr w:rsidR="00F27956" w:rsidRPr="004362A0" w:rsidTr="007A0D6B">
        <w:tc>
          <w:tcPr>
            <w:tcW w:w="4788" w:type="dxa"/>
          </w:tcPr>
          <w:p w:rsidR="00F27956" w:rsidRPr="00FA3EB5" w:rsidRDefault="00F27956" w:rsidP="007A0D6B">
            <w:pPr>
              <w:rPr>
                <w:b/>
                <w:bCs/>
                <w:sz w:val="20"/>
                <w:szCs w:val="20"/>
              </w:rPr>
            </w:pPr>
            <w:r w:rsidRPr="00FA3EB5">
              <w:rPr>
                <w:b/>
                <w:bCs/>
                <w:sz w:val="20"/>
                <w:szCs w:val="20"/>
              </w:rPr>
              <w:t xml:space="preserve">5. </w:t>
            </w:r>
            <w:r w:rsidRPr="00FA3EB5">
              <w:rPr>
                <w:sz w:val="20"/>
                <w:szCs w:val="20"/>
              </w:rPr>
              <w:t>Become aware of ways to bridge the home and school cultural environments (2.5k).</w:t>
            </w:r>
          </w:p>
        </w:tc>
        <w:tc>
          <w:tcPr>
            <w:tcW w:w="4788" w:type="dxa"/>
          </w:tcPr>
          <w:p w:rsidR="00F27956" w:rsidRPr="00FA3EB5" w:rsidRDefault="00F27956" w:rsidP="007A0D6B">
            <w:pPr>
              <w:spacing w:line="240" w:lineRule="exact"/>
              <w:rPr>
                <w:b/>
                <w:bCs/>
                <w:sz w:val="20"/>
                <w:szCs w:val="20"/>
              </w:rPr>
            </w:pPr>
            <w:r w:rsidRPr="00FA3EB5">
              <w:rPr>
                <w:b/>
                <w:bCs/>
                <w:sz w:val="20"/>
                <w:szCs w:val="20"/>
              </w:rPr>
              <w:t xml:space="preserve">5. </w:t>
            </w:r>
            <w:r w:rsidRPr="00FA3EB5">
              <w:rPr>
                <w:sz w:val="20"/>
                <w:szCs w:val="20"/>
              </w:rPr>
              <w:t>Understand and apply knowledge of the convergence of research evidence related to multilingual education including best instructional practices for second language learners (ELLs) as determined by academic achievement (2.3k &amp; 2.2s).</w:t>
            </w:r>
          </w:p>
        </w:tc>
      </w:tr>
      <w:tr w:rsidR="00F27956" w:rsidRPr="004362A0" w:rsidTr="007A0D6B">
        <w:tc>
          <w:tcPr>
            <w:tcW w:w="4788" w:type="dxa"/>
          </w:tcPr>
          <w:p w:rsidR="00F27956" w:rsidRPr="00FA3EB5" w:rsidRDefault="00F27956" w:rsidP="007A0D6B">
            <w:pPr>
              <w:rPr>
                <w:sz w:val="20"/>
                <w:szCs w:val="20"/>
              </w:rPr>
            </w:pPr>
            <w:r w:rsidRPr="00FA3EB5">
              <w:rPr>
                <w:b/>
                <w:bCs/>
                <w:sz w:val="20"/>
                <w:szCs w:val="20"/>
              </w:rPr>
              <w:t xml:space="preserve">6. </w:t>
            </w:r>
            <w:r w:rsidRPr="00FA3EB5">
              <w:rPr>
                <w:sz w:val="20"/>
                <w:szCs w:val="20"/>
              </w:rPr>
              <w:t>Advocate equity for ELLs and bilingual programs (2.7s).</w:t>
            </w:r>
          </w:p>
        </w:tc>
        <w:tc>
          <w:tcPr>
            <w:tcW w:w="4788" w:type="dxa"/>
          </w:tcPr>
          <w:p w:rsidR="00F27956" w:rsidRPr="00FA3EB5" w:rsidRDefault="00F27956" w:rsidP="007A0D6B">
            <w:pPr>
              <w:spacing w:before="278" w:line="240" w:lineRule="exact"/>
              <w:rPr>
                <w:b/>
                <w:bCs/>
                <w:sz w:val="20"/>
                <w:szCs w:val="20"/>
              </w:rPr>
            </w:pPr>
          </w:p>
        </w:tc>
      </w:tr>
      <w:tr w:rsidR="00F27956" w:rsidRPr="004362A0" w:rsidTr="007A0D6B">
        <w:tc>
          <w:tcPr>
            <w:tcW w:w="4788" w:type="dxa"/>
          </w:tcPr>
          <w:p w:rsidR="00F27956" w:rsidRPr="00FA3EB5" w:rsidRDefault="00F27956" w:rsidP="007A0D6B">
            <w:pPr>
              <w:rPr>
                <w:sz w:val="20"/>
                <w:szCs w:val="20"/>
              </w:rPr>
            </w:pPr>
            <w:r w:rsidRPr="00FA3EB5">
              <w:rPr>
                <w:b/>
                <w:bCs/>
                <w:sz w:val="20"/>
                <w:szCs w:val="20"/>
              </w:rPr>
              <w:t xml:space="preserve">7. </w:t>
            </w:r>
            <w:r w:rsidRPr="00FA3EB5">
              <w:rPr>
                <w:sz w:val="20"/>
                <w:szCs w:val="20"/>
              </w:rPr>
              <w:t>Understand and apply knowledge of the convergence of research evidence related to bilingual education including best instructional practices for second language learners (ELLs) as determined by academic achievement(2.2k &amp; 22.2s).</w:t>
            </w:r>
          </w:p>
        </w:tc>
        <w:tc>
          <w:tcPr>
            <w:tcW w:w="4788" w:type="dxa"/>
          </w:tcPr>
          <w:p w:rsidR="00F27956" w:rsidRPr="00FA3EB5" w:rsidRDefault="00F27956" w:rsidP="007A0D6B">
            <w:pPr>
              <w:spacing w:before="278" w:line="240" w:lineRule="exact"/>
              <w:rPr>
                <w:b/>
                <w:bCs/>
                <w:sz w:val="20"/>
                <w:szCs w:val="20"/>
              </w:rPr>
            </w:pPr>
          </w:p>
        </w:tc>
      </w:tr>
    </w:tbl>
    <w:p w:rsidR="00F27956" w:rsidRPr="00850743" w:rsidRDefault="00F27956" w:rsidP="00FA3EB5">
      <w:pPr>
        <w:spacing w:after="0" w:line="240" w:lineRule="auto"/>
      </w:pPr>
    </w:p>
    <w:p w:rsidR="00F27956" w:rsidRPr="00B3594E" w:rsidRDefault="00F27956" w:rsidP="00F933AC">
      <w:pPr>
        <w:spacing w:after="0" w:line="240" w:lineRule="auto"/>
        <w:ind w:left="1440" w:hanging="720"/>
        <w:rPr>
          <w:sz w:val="20"/>
          <w:szCs w:val="20"/>
        </w:rPr>
      </w:pPr>
    </w:p>
    <w:p w:rsidR="00F27956" w:rsidRDefault="00F27956" w:rsidP="00F933AC">
      <w:pPr>
        <w:spacing w:after="0" w:line="240" w:lineRule="auto"/>
        <w:rPr>
          <w:rFonts w:ascii="Arial" w:hAnsi="Arial" w:cs="Arial"/>
          <w:b/>
        </w:rPr>
      </w:pPr>
      <w:r>
        <w:rPr>
          <w:rFonts w:ascii="Arial" w:hAnsi="Arial" w:cs="Arial"/>
          <w:b/>
        </w:rPr>
        <w:t xml:space="preserve">  </w:t>
      </w:r>
    </w:p>
    <w:p w:rsidR="00F27956" w:rsidRDefault="00F27956" w:rsidP="00F933AC">
      <w:pPr>
        <w:spacing w:after="0" w:line="240" w:lineRule="auto"/>
        <w:rPr>
          <w:rFonts w:ascii="Arial" w:hAnsi="Arial" w:cs="Arial"/>
          <w:b/>
        </w:rPr>
      </w:pPr>
      <w:r>
        <w:rPr>
          <w:rFonts w:ascii="Arial" w:hAnsi="Arial" w:cs="Arial"/>
          <w:b/>
        </w:rPr>
        <w:t xml:space="preserve">VII. </w:t>
      </w:r>
      <w:r w:rsidRPr="00850743">
        <w:rPr>
          <w:rFonts w:ascii="Arial" w:hAnsi="Arial" w:cs="Arial"/>
          <w:b/>
        </w:rPr>
        <w:t>INSTRUCTIONAL APPROACH</w:t>
      </w:r>
    </w:p>
    <w:p w:rsidR="00F27956" w:rsidRPr="00850743" w:rsidRDefault="00F27956" w:rsidP="00F933AC">
      <w:pPr>
        <w:spacing w:after="0" w:line="240" w:lineRule="auto"/>
        <w:rPr>
          <w:rFonts w:ascii="Arial" w:hAnsi="Arial" w:cs="Arial"/>
        </w:rPr>
      </w:pPr>
    </w:p>
    <w:p w:rsidR="00F27956" w:rsidRPr="00FA3EB5" w:rsidRDefault="00F27956" w:rsidP="00FA3EB5">
      <w:pPr>
        <w:spacing w:line="273" w:lineRule="exact"/>
        <w:rPr>
          <w:rFonts w:ascii="Arial" w:hAnsi="Arial" w:cs="Arial"/>
        </w:rPr>
      </w:pPr>
      <w:r w:rsidRPr="00FA3EB5">
        <w:rPr>
          <w:rFonts w:ascii="Arial" w:hAnsi="Arial" w:cs="Arial"/>
        </w:rPr>
        <w:t xml:space="preserve">Reflective inquiry techniques will be used requiring students to participate in discussions, formulate thoughts, and present opinions on important topics/issues/concepts. Cooperative learning techniques will complement the reflective inquiry approach. The overall instructional techniques will help students improve their understanding of how contextualized learning enhances meaning and comprehension. The overall instructional plan of the course is designed to help students develop knowledge, skills of critical thinking, reflection, and self-assessment. The course will also help students develop their own cultural competence in working with linguistically diverse children and parents. </w:t>
      </w:r>
    </w:p>
    <w:p w:rsidR="00F27956" w:rsidRDefault="00F27956" w:rsidP="00F933AC">
      <w:pPr>
        <w:spacing w:after="0" w:line="240" w:lineRule="auto"/>
        <w:rPr>
          <w:rFonts w:ascii="Arial" w:hAnsi="Arial" w:cs="Arial"/>
        </w:rPr>
      </w:pPr>
    </w:p>
    <w:p w:rsidR="00F27956" w:rsidRPr="00850743" w:rsidRDefault="00F27956" w:rsidP="00F933AC">
      <w:pPr>
        <w:spacing w:after="0" w:line="240" w:lineRule="auto"/>
        <w:rPr>
          <w:rFonts w:ascii="Arial" w:hAnsi="Arial" w:cs="Arial"/>
        </w:rPr>
      </w:pPr>
      <w:r w:rsidRPr="00850743">
        <w:rPr>
          <w:rFonts w:ascii="Arial" w:hAnsi="Arial" w:cs="Arial"/>
          <w:b/>
        </w:rPr>
        <w:t>VII</w:t>
      </w:r>
      <w:r>
        <w:rPr>
          <w:rFonts w:ascii="Arial" w:hAnsi="Arial" w:cs="Arial"/>
          <w:b/>
        </w:rPr>
        <w:t>I</w:t>
      </w:r>
      <w:r w:rsidRPr="00850743">
        <w:rPr>
          <w:rFonts w:ascii="Arial" w:hAnsi="Arial" w:cs="Arial"/>
          <w:b/>
        </w:rPr>
        <w:t>.   EVALUATION CRITERIA</w:t>
      </w:r>
    </w:p>
    <w:p w:rsidR="00F27956" w:rsidRPr="00850743" w:rsidRDefault="00F27956" w:rsidP="00F933AC">
      <w:pPr>
        <w:spacing w:after="0" w:line="240" w:lineRule="auto"/>
        <w:rPr>
          <w:rFonts w:ascii="Arial" w:hAnsi="Arial" w:cs="Arial"/>
        </w:rPr>
      </w:pPr>
      <w:r w:rsidRPr="00850743">
        <w:rPr>
          <w:rFonts w:ascii="Arial" w:hAnsi="Arial" w:cs="Arial"/>
        </w:rPr>
        <w:t>UNT has established the following grading scale:</w:t>
      </w:r>
    </w:p>
    <w:p w:rsidR="00F27956" w:rsidRPr="00C34D94" w:rsidRDefault="00F27956" w:rsidP="00F933AC">
      <w:pPr>
        <w:spacing w:after="0" w:line="240" w:lineRule="auto"/>
        <w:rPr>
          <w:rFonts w:ascii="Arial" w:hAnsi="Arial" w:cs="Arial"/>
        </w:rPr>
      </w:pPr>
    </w:p>
    <w:p w:rsidR="00F27956" w:rsidRPr="00C34D94" w:rsidRDefault="00F27956" w:rsidP="00F933AC">
      <w:pPr>
        <w:spacing w:after="0" w:line="240" w:lineRule="auto"/>
        <w:ind w:left="720"/>
        <w:rPr>
          <w:rFonts w:ascii="Arial" w:hAnsi="Arial" w:cs="Arial"/>
        </w:rPr>
      </w:pPr>
      <w:r>
        <w:rPr>
          <w:rFonts w:ascii="Arial" w:hAnsi="Arial" w:cs="Arial"/>
          <w:sz w:val="24"/>
        </w:rPr>
        <w:t>90-100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A</w:t>
      </w:r>
    </w:p>
    <w:p w:rsidR="00F27956" w:rsidRPr="00C34D94" w:rsidRDefault="00F27956" w:rsidP="00F933AC">
      <w:pPr>
        <w:spacing w:after="0" w:line="240" w:lineRule="auto"/>
        <w:rPr>
          <w:rFonts w:ascii="Arial" w:hAnsi="Arial" w:cs="Arial"/>
        </w:rPr>
      </w:pPr>
      <w:r>
        <w:rPr>
          <w:rFonts w:ascii="Arial" w:hAnsi="Arial" w:cs="Arial"/>
          <w:sz w:val="24"/>
        </w:rPr>
        <w:tab/>
        <w:t>80-89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B</w:t>
      </w:r>
    </w:p>
    <w:p w:rsidR="00F27956" w:rsidRPr="00C34D94" w:rsidRDefault="00F27956" w:rsidP="00F933AC">
      <w:pPr>
        <w:spacing w:after="0" w:line="240" w:lineRule="auto"/>
        <w:rPr>
          <w:rFonts w:ascii="Arial" w:hAnsi="Arial" w:cs="Arial"/>
        </w:rPr>
      </w:pPr>
      <w:r>
        <w:rPr>
          <w:rFonts w:ascii="Arial" w:hAnsi="Arial" w:cs="Arial"/>
          <w:sz w:val="24"/>
        </w:rPr>
        <w:tab/>
        <w:t>70-79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C</w:t>
      </w:r>
    </w:p>
    <w:p w:rsidR="00F27956" w:rsidRPr="00C34D94" w:rsidRDefault="00F27956" w:rsidP="00F933AC">
      <w:pPr>
        <w:spacing w:after="0" w:line="240" w:lineRule="auto"/>
        <w:rPr>
          <w:rFonts w:ascii="Arial" w:hAnsi="Arial" w:cs="Arial"/>
        </w:rPr>
      </w:pPr>
      <w:r>
        <w:rPr>
          <w:rFonts w:ascii="Arial" w:hAnsi="Arial" w:cs="Arial"/>
          <w:sz w:val="24"/>
        </w:rPr>
        <w:tab/>
        <w:t>60-69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D</w:t>
      </w:r>
    </w:p>
    <w:p w:rsidR="00F27956" w:rsidRPr="00C34D94" w:rsidRDefault="00F27956" w:rsidP="00F933AC">
      <w:pPr>
        <w:spacing w:after="0" w:line="240" w:lineRule="auto"/>
        <w:rPr>
          <w:rFonts w:ascii="Arial" w:hAnsi="Arial" w:cs="Arial"/>
        </w:rPr>
      </w:pPr>
      <w:r>
        <w:rPr>
          <w:rFonts w:ascii="Arial" w:hAnsi="Arial" w:cs="Arial"/>
          <w:sz w:val="24"/>
        </w:rPr>
        <w:tab/>
        <w:t>Below 60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F</w:t>
      </w:r>
    </w:p>
    <w:p w:rsidR="00F27956" w:rsidRDefault="00F27956" w:rsidP="00F933AC">
      <w:pPr>
        <w:spacing w:after="0" w:line="240" w:lineRule="auto"/>
        <w:rPr>
          <w:rFonts w:ascii="Arial" w:hAnsi="Arial" w:cs="Arial"/>
        </w:rPr>
      </w:pPr>
    </w:p>
    <w:p w:rsidR="00F27956" w:rsidRPr="00C34D94" w:rsidRDefault="00F27956" w:rsidP="00F933AC">
      <w:pPr>
        <w:spacing w:after="0" w:line="240" w:lineRule="auto"/>
        <w:rPr>
          <w:rFonts w:ascii="Arial" w:hAnsi="Arial" w:cs="Arial"/>
        </w:rPr>
      </w:pPr>
      <w:r>
        <w:rPr>
          <w:rFonts w:ascii="Arial" w:hAnsi="Arial" w:cs="Arial"/>
          <w:b/>
        </w:rPr>
        <w:t>IX</w:t>
      </w:r>
      <w:r w:rsidRPr="000E3B0E">
        <w:rPr>
          <w:rFonts w:ascii="Arial" w:hAnsi="Arial" w:cs="Arial"/>
          <w:b/>
        </w:rPr>
        <w:t>.</w:t>
      </w:r>
      <w:r>
        <w:rPr>
          <w:rFonts w:ascii="Arial" w:hAnsi="Arial" w:cs="Arial"/>
        </w:rPr>
        <w:tab/>
      </w:r>
      <w:r w:rsidRPr="00850743">
        <w:rPr>
          <w:rFonts w:ascii="Arial" w:hAnsi="Arial" w:cs="Arial"/>
          <w:b/>
        </w:rPr>
        <w:t>REQUIRED ASSIGNMENTS</w:t>
      </w:r>
    </w:p>
    <w:p w:rsidR="00F27956" w:rsidRDefault="00F27956" w:rsidP="00F933AC">
      <w:pPr>
        <w:spacing w:after="0" w:line="240" w:lineRule="auto"/>
        <w:rPr>
          <w:rFonts w:ascii="Arial" w:hAnsi="Arial" w:cs="Arial"/>
        </w:rPr>
      </w:pPr>
      <w:r w:rsidRPr="00850743">
        <w:rPr>
          <w:rFonts w:ascii="Arial" w:hAnsi="Arial" w:cs="Arial"/>
        </w:rPr>
        <w:t>Each student is required to comply with the following academic expectations:</w:t>
      </w:r>
    </w:p>
    <w:p w:rsidR="00F27956" w:rsidRDefault="00F27956" w:rsidP="00F933AC">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3"/>
        <w:gridCol w:w="4743"/>
      </w:tblGrid>
      <w:tr w:rsidR="00F27956" w:rsidRPr="002D6EBB" w:rsidTr="009563AF">
        <w:trPr>
          <w:trHeight w:val="816"/>
        </w:trPr>
        <w:tc>
          <w:tcPr>
            <w:tcW w:w="4743" w:type="dxa"/>
          </w:tcPr>
          <w:p w:rsidR="00F27956" w:rsidRPr="002D6EBB" w:rsidRDefault="00F27956" w:rsidP="007A0D6B">
            <w:pPr>
              <w:jc w:val="center"/>
              <w:rPr>
                <w:b/>
                <w:sz w:val="24"/>
                <w:szCs w:val="24"/>
              </w:rPr>
            </w:pPr>
            <w:r w:rsidRPr="002D6EBB">
              <w:rPr>
                <w:b/>
                <w:sz w:val="24"/>
                <w:szCs w:val="24"/>
              </w:rPr>
              <w:t>Assi</w:t>
            </w:r>
            <w:r>
              <w:rPr>
                <w:b/>
                <w:sz w:val="24"/>
                <w:szCs w:val="24"/>
              </w:rPr>
              <w:t>gnments</w:t>
            </w:r>
          </w:p>
        </w:tc>
        <w:tc>
          <w:tcPr>
            <w:tcW w:w="4743" w:type="dxa"/>
          </w:tcPr>
          <w:p w:rsidR="00F27956" w:rsidRPr="002D6EBB" w:rsidRDefault="00F27956" w:rsidP="007A0D6B">
            <w:pPr>
              <w:jc w:val="center"/>
              <w:rPr>
                <w:b/>
                <w:sz w:val="24"/>
                <w:szCs w:val="24"/>
              </w:rPr>
            </w:pPr>
            <w:r>
              <w:rPr>
                <w:b/>
                <w:sz w:val="24"/>
                <w:szCs w:val="24"/>
              </w:rPr>
              <w:t xml:space="preserve"> </w:t>
            </w:r>
            <w:r w:rsidRPr="002D6EBB">
              <w:rPr>
                <w:b/>
                <w:sz w:val="24"/>
                <w:szCs w:val="24"/>
              </w:rPr>
              <w:t>Points</w:t>
            </w:r>
          </w:p>
        </w:tc>
      </w:tr>
      <w:tr w:rsidR="00F27956" w:rsidRPr="0072385D" w:rsidTr="009563AF">
        <w:trPr>
          <w:trHeight w:val="519"/>
        </w:trPr>
        <w:tc>
          <w:tcPr>
            <w:tcW w:w="4743" w:type="dxa"/>
          </w:tcPr>
          <w:p w:rsidR="00F27956" w:rsidRPr="00CB2FAC" w:rsidRDefault="00F27956" w:rsidP="007A0D6B">
            <w:pPr>
              <w:rPr>
                <w:rFonts w:ascii="Arial" w:hAnsi="Arial" w:cs="Arial"/>
              </w:rPr>
            </w:pPr>
            <w:r>
              <w:rPr>
                <w:rFonts w:ascii="Arial" w:hAnsi="Arial" w:cs="Arial"/>
              </w:rPr>
              <w:t>Reading Response Log</w:t>
            </w:r>
          </w:p>
        </w:tc>
        <w:tc>
          <w:tcPr>
            <w:tcW w:w="4743" w:type="dxa"/>
          </w:tcPr>
          <w:p w:rsidR="00F27956" w:rsidRPr="00767A57" w:rsidRDefault="002D6577" w:rsidP="009563AF">
            <w:pPr>
              <w:jc w:val="center"/>
              <w:rPr>
                <w:rFonts w:ascii="Arial" w:hAnsi="Arial" w:cs="Arial"/>
              </w:rPr>
            </w:pPr>
            <w:r>
              <w:rPr>
                <w:rFonts w:ascii="Arial" w:hAnsi="Arial" w:cs="Arial"/>
              </w:rPr>
              <w:t>1</w:t>
            </w:r>
            <w:r w:rsidR="00F27956">
              <w:rPr>
                <w:rFonts w:ascii="Arial" w:hAnsi="Arial" w:cs="Arial"/>
              </w:rPr>
              <w:t>0</w:t>
            </w:r>
          </w:p>
        </w:tc>
      </w:tr>
      <w:tr w:rsidR="00F27956" w:rsidRPr="0072385D" w:rsidTr="009563AF">
        <w:trPr>
          <w:trHeight w:val="845"/>
        </w:trPr>
        <w:tc>
          <w:tcPr>
            <w:tcW w:w="4743" w:type="dxa"/>
          </w:tcPr>
          <w:p w:rsidR="00F27956" w:rsidRPr="009563AF" w:rsidRDefault="00F27956" w:rsidP="007A0D6B">
            <w:pPr>
              <w:rPr>
                <w:rFonts w:ascii="Arial" w:hAnsi="Arial" w:cs="Arial"/>
              </w:rPr>
            </w:pPr>
            <w:r w:rsidRPr="009563AF">
              <w:rPr>
                <w:rFonts w:ascii="Arial" w:hAnsi="Arial" w:cs="Arial"/>
              </w:rPr>
              <w:t>Interview of a bilingual individual</w:t>
            </w:r>
            <w:r w:rsidR="009B6502">
              <w:rPr>
                <w:rFonts w:ascii="Arial" w:hAnsi="Arial" w:cs="Arial"/>
              </w:rPr>
              <w:t xml:space="preserve"> </w:t>
            </w:r>
          </w:p>
        </w:tc>
        <w:tc>
          <w:tcPr>
            <w:tcW w:w="4743" w:type="dxa"/>
          </w:tcPr>
          <w:p w:rsidR="00F27956" w:rsidRPr="00767A57" w:rsidRDefault="00F27956" w:rsidP="009563AF">
            <w:pPr>
              <w:jc w:val="center"/>
              <w:rPr>
                <w:rFonts w:ascii="Arial" w:hAnsi="Arial" w:cs="Arial"/>
              </w:rPr>
            </w:pPr>
            <w:r>
              <w:rPr>
                <w:rFonts w:ascii="Arial" w:hAnsi="Arial" w:cs="Arial"/>
              </w:rPr>
              <w:t>10</w:t>
            </w:r>
          </w:p>
        </w:tc>
      </w:tr>
      <w:tr w:rsidR="00F27956" w:rsidRPr="0072385D" w:rsidTr="009563AF">
        <w:trPr>
          <w:trHeight w:val="1152"/>
        </w:trPr>
        <w:tc>
          <w:tcPr>
            <w:tcW w:w="4743" w:type="dxa"/>
          </w:tcPr>
          <w:p w:rsidR="00F27956" w:rsidRPr="00CB2FAC" w:rsidRDefault="00F27956" w:rsidP="007A0D6B">
            <w:pPr>
              <w:rPr>
                <w:rFonts w:ascii="Arial" w:hAnsi="Arial" w:cs="Arial"/>
              </w:rPr>
            </w:pPr>
            <w:r w:rsidRPr="00CB2FAC">
              <w:rPr>
                <w:rFonts w:ascii="Arial" w:hAnsi="Arial" w:cs="Arial"/>
              </w:rPr>
              <w:t>Create and submit a 3 page essay about the research findings about bilingual a</w:t>
            </w:r>
            <w:r>
              <w:rPr>
                <w:rFonts w:ascii="Arial" w:hAnsi="Arial" w:cs="Arial"/>
              </w:rPr>
              <w:t>nd ESL education</w:t>
            </w:r>
          </w:p>
        </w:tc>
        <w:tc>
          <w:tcPr>
            <w:tcW w:w="4743" w:type="dxa"/>
          </w:tcPr>
          <w:p w:rsidR="00F27956" w:rsidRPr="00767A57" w:rsidRDefault="00F27956" w:rsidP="009563AF">
            <w:pPr>
              <w:jc w:val="center"/>
              <w:rPr>
                <w:rFonts w:ascii="Arial" w:hAnsi="Arial" w:cs="Arial"/>
              </w:rPr>
            </w:pPr>
            <w:r>
              <w:rPr>
                <w:rFonts w:ascii="Arial" w:hAnsi="Arial" w:cs="Arial"/>
              </w:rPr>
              <w:t>15</w:t>
            </w:r>
          </w:p>
        </w:tc>
      </w:tr>
      <w:tr w:rsidR="00F27956" w:rsidRPr="0072385D" w:rsidTr="009563AF">
        <w:trPr>
          <w:trHeight w:val="843"/>
        </w:trPr>
        <w:tc>
          <w:tcPr>
            <w:tcW w:w="4743" w:type="dxa"/>
          </w:tcPr>
          <w:p w:rsidR="00F27956" w:rsidRPr="00CB2FAC" w:rsidRDefault="00F27956" w:rsidP="007A0D6B">
            <w:pPr>
              <w:rPr>
                <w:rFonts w:ascii="Arial" w:hAnsi="Arial" w:cs="Arial"/>
              </w:rPr>
            </w:pPr>
            <w:r w:rsidRPr="00CB2FAC">
              <w:rPr>
                <w:rFonts w:ascii="Arial" w:hAnsi="Arial" w:cs="Arial"/>
              </w:rPr>
              <w:t xml:space="preserve">Create, submit and present a PowerPoint about </w:t>
            </w:r>
            <w:r w:rsidRPr="002913C6">
              <w:rPr>
                <w:rFonts w:ascii="Arial" w:hAnsi="Arial" w:cs="Arial"/>
              </w:rPr>
              <w:t>types of instructional programs for English Language Learners</w:t>
            </w:r>
          </w:p>
        </w:tc>
        <w:tc>
          <w:tcPr>
            <w:tcW w:w="4743" w:type="dxa"/>
          </w:tcPr>
          <w:p w:rsidR="00F27956" w:rsidRPr="00767A57" w:rsidRDefault="00F27956" w:rsidP="009563AF">
            <w:pPr>
              <w:jc w:val="center"/>
              <w:rPr>
                <w:rFonts w:ascii="Arial" w:hAnsi="Arial" w:cs="Arial"/>
              </w:rPr>
            </w:pPr>
            <w:r>
              <w:rPr>
                <w:rFonts w:ascii="Arial" w:hAnsi="Arial" w:cs="Arial"/>
              </w:rPr>
              <w:t>15</w:t>
            </w:r>
          </w:p>
        </w:tc>
      </w:tr>
      <w:tr w:rsidR="00F27956" w:rsidRPr="0072385D" w:rsidTr="009B6502">
        <w:trPr>
          <w:trHeight w:val="1088"/>
        </w:trPr>
        <w:tc>
          <w:tcPr>
            <w:tcW w:w="4743" w:type="dxa"/>
          </w:tcPr>
          <w:p w:rsidR="009B6502" w:rsidRPr="00CB2FAC" w:rsidRDefault="00F27956" w:rsidP="007A0D6B">
            <w:pPr>
              <w:pStyle w:val="ListParagraph"/>
              <w:ind w:left="0"/>
              <w:rPr>
                <w:rFonts w:ascii="Arial" w:hAnsi="Arial" w:cs="Arial"/>
              </w:rPr>
            </w:pPr>
            <w:r>
              <w:rPr>
                <w:rFonts w:ascii="Arial" w:hAnsi="Arial" w:cs="Arial"/>
              </w:rPr>
              <w:t xml:space="preserve"> </w:t>
            </w:r>
            <w:r w:rsidRPr="00CB2FAC">
              <w:rPr>
                <w:rFonts w:ascii="Arial" w:hAnsi="Arial" w:cs="Arial"/>
              </w:rPr>
              <w:t>Key assignment – Develop an ELL Family/child advocacy pla</w:t>
            </w:r>
            <w:r w:rsidR="009B6502">
              <w:rPr>
                <w:rFonts w:ascii="Arial" w:hAnsi="Arial" w:cs="Arial"/>
              </w:rPr>
              <w:t>n</w:t>
            </w:r>
          </w:p>
        </w:tc>
        <w:tc>
          <w:tcPr>
            <w:tcW w:w="4743" w:type="dxa"/>
          </w:tcPr>
          <w:p w:rsidR="00F27956" w:rsidRPr="00767A57" w:rsidRDefault="002D6577" w:rsidP="009563AF">
            <w:pPr>
              <w:jc w:val="center"/>
              <w:rPr>
                <w:rFonts w:ascii="Arial" w:hAnsi="Arial" w:cs="Arial"/>
              </w:rPr>
            </w:pPr>
            <w:r>
              <w:rPr>
                <w:rFonts w:ascii="Arial" w:hAnsi="Arial" w:cs="Arial"/>
              </w:rPr>
              <w:t>15</w:t>
            </w:r>
          </w:p>
        </w:tc>
      </w:tr>
      <w:tr w:rsidR="002D6577" w:rsidRPr="0072385D" w:rsidTr="002D6577">
        <w:trPr>
          <w:trHeight w:val="593"/>
        </w:trPr>
        <w:tc>
          <w:tcPr>
            <w:tcW w:w="4743" w:type="dxa"/>
          </w:tcPr>
          <w:p w:rsidR="002D6577" w:rsidRDefault="002D6577" w:rsidP="007A0D6B">
            <w:pPr>
              <w:pStyle w:val="ListParagraph"/>
              <w:ind w:left="0"/>
              <w:rPr>
                <w:rFonts w:ascii="Arial" w:hAnsi="Arial" w:cs="Arial"/>
              </w:rPr>
            </w:pPr>
            <w:r>
              <w:rPr>
                <w:rFonts w:ascii="Arial" w:hAnsi="Arial" w:cs="Arial"/>
              </w:rPr>
              <w:t>Midterm Exam</w:t>
            </w:r>
          </w:p>
        </w:tc>
        <w:tc>
          <w:tcPr>
            <w:tcW w:w="4743" w:type="dxa"/>
          </w:tcPr>
          <w:p w:rsidR="002D6577" w:rsidRDefault="002D6577" w:rsidP="009563AF">
            <w:pPr>
              <w:jc w:val="center"/>
              <w:rPr>
                <w:rFonts w:ascii="Arial" w:hAnsi="Arial" w:cs="Arial"/>
              </w:rPr>
            </w:pPr>
            <w:r>
              <w:rPr>
                <w:rFonts w:ascii="Arial" w:hAnsi="Arial" w:cs="Arial"/>
              </w:rPr>
              <w:t>15</w:t>
            </w:r>
          </w:p>
        </w:tc>
      </w:tr>
      <w:tr w:rsidR="00F27956" w:rsidRPr="0072385D" w:rsidTr="009563AF">
        <w:trPr>
          <w:trHeight w:val="535"/>
        </w:trPr>
        <w:tc>
          <w:tcPr>
            <w:tcW w:w="4743" w:type="dxa"/>
          </w:tcPr>
          <w:p w:rsidR="009B6502" w:rsidRPr="009B6502" w:rsidRDefault="00041D1F" w:rsidP="007A0D6B">
            <w:pPr>
              <w:rPr>
                <w:rFonts w:ascii="Arial" w:hAnsi="Arial" w:cs="Arial"/>
              </w:rPr>
            </w:pPr>
            <w:r>
              <w:rPr>
                <w:rFonts w:ascii="Arial" w:hAnsi="Arial" w:cs="Arial"/>
              </w:rPr>
              <w:t>Final Exam</w:t>
            </w:r>
          </w:p>
        </w:tc>
        <w:tc>
          <w:tcPr>
            <w:tcW w:w="4743" w:type="dxa"/>
          </w:tcPr>
          <w:p w:rsidR="00F27956" w:rsidRPr="00DF7774" w:rsidRDefault="00F27956" w:rsidP="009563AF">
            <w:pPr>
              <w:pStyle w:val="ListParagraph"/>
              <w:ind w:left="0"/>
              <w:jc w:val="center"/>
            </w:pPr>
            <w:r w:rsidRPr="00DF7774">
              <w:t>20</w:t>
            </w:r>
          </w:p>
        </w:tc>
      </w:tr>
      <w:tr w:rsidR="00F27956" w:rsidRPr="00767A57" w:rsidTr="009563AF">
        <w:trPr>
          <w:trHeight w:val="535"/>
        </w:trPr>
        <w:tc>
          <w:tcPr>
            <w:tcW w:w="4743" w:type="dxa"/>
          </w:tcPr>
          <w:p w:rsidR="00F27956" w:rsidRPr="009563AF" w:rsidRDefault="00F27956" w:rsidP="001F76FF">
            <w:pPr>
              <w:rPr>
                <w:b/>
              </w:rPr>
            </w:pPr>
            <w:r w:rsidRPr="0072385D">
              <w:rPr>
                <w:b/>
              </w:rPr>
              <w:t>Total</w:t>
            </w:r>
          </w:p>
        </w:tc>
        <w:tc>
          <w:tcPr>
            <w:tcW w:w="4743" w:type="dxa"/>
          </w:tcPr>
          <w:p w:rsidR="00F27956" w:rsidRPr="009563AF" w:rsidRDefault="00F27956" w:rsidP="009563AF">
            <w:pPr>
              <w:pStyle w:val="ListParagraph"/>
              <w:ind w:hanging="360"/>
              <w:rPr>
                <w:b/>
              </w:rPr>
            </w:pPr>
            <w:r>
              <w:rPr>
                <w:b/>
              </w:rPr>
              <w:t xml:space="preserve">                                100</w:t>
            </w:r>
          </w:p>
        </w:tc>
      </w:tr>
    </w:tbl>
    <w:p w:rsidR="00F27956" w:rsidRPr="00850743" w:rsidRDefault="00F27956" w:rsidP="00F933AC">
      <w:pPr>
        <w:spacing w:after="0" w:line="240" w:lineRule="auto"/>
        <w:rPr>
          <w:rFonts w:ascii="Arial" w:hAnsi="Arial" w:cs="Arial"/>
        </w:rPr>
      </w:pPr>
    </w:p>
    <w:p w:rsidR="00F27956" w:rsidRDefault="00F27956" w:rsidP="00F933AC">
      <w:pPr>
        <w:spacing w:after="0" w:line="240" w:lineRule="auto"/>
        <w:rPr>
          <w:rFonts w:ascii="Arial" w:hAnsi="Arial" w:cs="Arial"/>
          <w:sz w:val="24"/>
        </w:rPr>
      </w:pPr>
    </w:p>
    <w:p w:rsidR="00F27956" w:rsidRPr="00153695" w:rsidRDefault="00F27956" w:rsidP="00153695">
      <w:pPr>
        <w:pStyle w:val="ListParagraph"/>
        <w:numPr>
          <w:ilvl w:val="0"/>
          <w:numId w:val="18"/>
        </w:numPr>
        <w:spacing w:after="0" w:line="240" w:lineRule="auto"/>
        <w:rPr>
          <w:rFonts w:ascii="Arial" w:hAnsi="Arial" w:cs="Arial"/>
        </w:rPr>
      </w:pPr>
      <w:r w:rsidRPr="00153695">
        <w:rPr>
          <w:rFonts w:ascii="Arial" w:hAnsi="Arial" w:cs="Arial"/>
          <w:b/>
        </w:rPr>
        <w:t>Attendance</w:t>
      </w:r>
      <w:r>
        <w:rPr>
          <w:rFonts w:ascii="Arial" w:hAnsi="Arial" w:cs="Arial"/>
          <w:b/>
        </w:rPr>
        <w:t xml:space="preserve"> and Participation</w:t>
      </w:r>
    </w:p>
    <w:p w:rsidR="00F27956" w:rsidRDefault="00F27956" w:rsidP="00A22E1F">
      <w:pPr>
        <w:spacing w:after="0" w:line="240" w:lineRule="auto"/>
        <w:rPr>
          <w:rFonts w:ascii="Arial" w:hAnsi="Arial" w:cs="Arial"/>
          <w:b/>
        </w:rPr>
      </w:pPr>
      <w:r w:rsidRPr="00850743">
        <w:rPr>
          <w:rFonts w:ascii="Arial" w:hAnsi="Arial" w:cs="Arial"/>
        </w:rPr>
        <w:t xml:space="preserve">           </w:t>
      </w:r>
    </w:p>
    <w:p w:rsidR="00F27956" w:rsidRPr="00D73A61" w:rsidRDefault="00F27956" w:rsidP="00A22E1F">
      <w:pPr>
        <w:autoSpaceDE w:val="0"/>
        <w:autoSpaceDN w:val="0"/>
        <w:adjustRightInd w:val="0"/>
        <w:spacing w:after="0" w:line="240" w:lineRule="auto"/>
        <w:rPr>
          <w:rFonts w:ascii="Arial" w:hAnsi="Arial" w:cs="Arial"/>
        </w:rPr>
      </w:pPr>
      <w:r w:rsidRPr="002C5CAA">
        <w:rPr>
          <w:rFonts w:ascii="Arial" w:hAnsi="Arial" w:cs="Arial"/>
        </w:rPr>
        <w:t>Much of the value of this class comes from class discussions and presentations. We</w:t>
      </w:r>
      <w:r>
        <w:rPr>
          <w:rFonts w:ascii="Arial" w:hAnsi="Arial" w:cs="Arial"/>
        </w:rPr>
        <w:t xml:space="preserve"> </w:t>
      </w:r>
      <w:r w:rsidRPr="002C5CAA">
        <w:rPr>
          <w:rFonts w:ascii="Arial" w:hAnsi="Arial" w:cs="Arial"/>
        </w:rPr>
        <w:t>will strive to create a collaborative learning environment where everyone feels</w:t>
      </w:r>
      <w:r>
        <w:rPr>
          <w:rFonts w:ascii="Arial" w:hAnsi="Arial" w:cs="Arial"/>
        </w:rPr>
        <w:t xml:space="preserve"> </w:t>
      </w:r>
      <w:r w:rsidRPr="002C5CAA">
        <w:rPr>
          <w:rFonts w:ascii="Arial" w:hAnsi="Arial" w:cs="Arial"/>
        </w:rPr>
        <w:t>respected, is inspired to put forth his or her best effort, and encourages and supports</w:t>
      </w:r>
      <w:r>
        <w:rPr>
          <w:rFonts w:ascii="Arial" w:hAnsi="Arial" w:cs="Arial"/>
        </w:rPr>
        <w:t xml:space="preserve"> </w:t>
      </w:r>
      <w:r w:rsidRPr="002C5CAA">
        <w:rPr>
          <w:rFonts w:ascii="Arial" w:hAnsi="Arial" w:cs="Arial"/>
        </w:rPr>
        <w:t>all cla</w:t>
      </w:r>
      <w:r>
        <w:rPr>
          <w:rFonts w:ascii="Arial" w:hAnsi="Arial" w:cs="Arial"/>
        </w:rPr>
        <w:t xml:space="preserve">ssmates to do the same. Regular </w:t>
      </w:r>
      <w:r w:rsidRPr="002C5CAA">
        <w:rPr>
          <w:rFonts w:ascii="Arial" w:hAnsi="Arial" w:cs="Arial"/>
        </w:rPr>
        <w:t>attendance and participation are expected</w:t>
      </w:r>
      <w:r>
        <w:rPr>
          <w:rFonts w:ascii="Arial" w:hAnsi="Arial" w:cs="Arial"/>
        </w:rPr>
        <w:t xml:space="preserve"> </w:t>
      </w:r>
      <w:r w:rsidRPr="002C5CAA">
        <w:rPr>
          <w:rFonts w:ascii="Arial" w:hAnsi="Arial" w:cs="Arial"/>
        </w:rPr>
        <w:t>and will be recorded every week.</w:t>
      </w:r>
      <w:r>
        <w:rPr>
          <w:rFonts w:ascii="Arial" w:hAnsi="Arial" w:cs="Arial"/>
        </w:rPr>
        <w:t xml:space="preserve"> Bonus points will be awarded those with minimal absences: 3 points added to the final grade for the course for 0 </w:t>
      </w:r>
      <w:r>
        <w:rPr>
          <w:rFonts w:ascii="Arial" w:hAnsi="Arial" w:cs="Arial"/>
        </w:rPr>
        <w:lastRenderedPageBreak/>
        <w:t>absences, and 1 point for 1 absence. Having more than 5 absences in this course is considered excessive and u</w:t>
      </w:r>
      <w:r w:rsidRPr="00850743">
        <w:rPr>
          <w:rFonts w:ascii="Arial" w:hAnsi="Arial" w:cs="Arial"/>
        </w:rPr>
        <w:t>n</w:t>
      </w:r>
      <w:r>
        <w:rPr>
          <w:rFonts w:ascii="Arial" w:hAnsi="Arial" w:cs="Arial"/>
        </w:rPr>
        <w:t>professional; it will result in a conference to discuss the student’s professionalism and status in the course and student may be asked to drop from the course. In</w:t>
      </w:r>
      <w:r w:rsidRPr="00850743">
        <w:rPr>
          <w:rFonts w:ascii="Arial" w:hAnsi="Arial" w:cs="Arial"/>
        </w:rPr>
        <w:t xml:space="preserve"> general</w:t>
      </w:r>
      <w:r w:rsidR="009E4777" w:rsidRPr="00850743">
        <w:rPr>
          <w:rFonts w:ascii="Arial" w:hAnsi="Arial" w:cs="Arial"/>
        </w:rPr>
        <w:t xml:space="preserve">, </w:t>
      </w:r>
      <w:r w:rsidR="009E4777">
        <w:rPr>
          <w:rFonts w:ascii="Arial" w:hAnsi="Arial" w:cs="Arial"/>
        </w:rPr>
        <w:t>three</w:t>
      </w:r>
      <w:r w:rsidRPr="00850743">
        <w:rPr>
          <w:rFonts w:ascii="Arial" w:hAnsi="Arial" w:cs="Arial"/>
        </w:rPr>
        <w:t xml:space="preserve"> absences are acceptable in a long semes</w:t>
      </w:r>
      <w:r>
        <w:rPr>
          <w:rFonts w:ascii="Arial" w:hAnsi="Arial" w:cs="Arial"/>
        </w:rPr>
        <w:t xml:space="preserve">ter course.  </w:t>
      </w:r>
      <w:r w:rsidRPr="00190493">
        <w:rPr>
          <w:rFonts w:ascii="Arial" w:hAnsi="Arial" w:cs="Arial"/>
          <w:b/>
        </w:rPr>
        <w:t xml:space="preserve">Any </w:t>
      </w:r>
      <w:r>
        <w:rPr>
          <w:rFonts w:ascii="Arial" w:hAnsi="Arial" w:cs="Arial"/>
        </w:rPr>
        <w:t xml:space="preserve">absence after </w:t>
      </w:r>
      <w:r w:rsidR="00CF339C">
        <w:rPr>
          <w:rFonts w:ascii="Arial" w:hAnsi="Arial" w:cs="Arial"/>
        </w:rPr>
        <w:t>3</w:t>
      </w:r>
      <w:r w:rsidR="009E4777" w:rsidRPr="00850743">
        <w:rPr>
          <w:rFonts w:ascii="Arial" w:hAnsi="Arial" w:cs="Arial"/>
        </w:rPr>
        <w:t xml:space="preserve"> </w:t>
      </w:r>
      <w:r w:rsidR="009E4777">
        <w:rPr>
          <w:rFonts w:ascii="Arial" w:hAnsi="Arial" w:cs="Arial"/>
        </w:rPr>
        <w:t>will</w:t>
      </w:r>
      <w:r>
        <w:rPr>
          <w:rFonts w:ascii="Arial" w:hAnsi="Arial" w:cs="Arial"/>
        </w:rPr>
        <w:t xml:space="preserve"> be deducted 2 points</w:t>
      </w:r>
      <w:r w:rsidRPr="00850743">
        <w:rPr>
          <w:rFonts w:ascii="Arial" w:hAnsi="Arial" w:cs="Arial"/>
        </w:rPr>
        <w:t xml:space="preserve"> from the</w:t>
      </w:r>
      <w:r>
        <w:rPr>
          <w:rFonts w:ascii="Arial" w:hAnsi="Arial" w:cs="Arial"/>
        </w:rPr>
        <w:t xml:space="preserve"> total points. </w:t>
      </w:r>
      <w:proofErr w:type="gramStart"/>
      <w:r>
        <w:rPr>
          <w:rFonts w:ascii="Arial" w:hAnsi="Arial" w:cs="Arial"/>
        </w:rPr>
        <w:t xml:space="preserve">Three </w:t>
      </w:r>
      <w:r w:rsidRPr="00850743">
        <w:rPr>
          <w:rFonts w:ascii="Arial" w:hAnsi="Arial" w:cs="Arial"/>
        </w:rPr>
        <w:t>tardy counts as one absence.</w:t>
      </w:r>
      <w:proofErr w:type="gramEnd"/>
      <w:r w:rsidRPr="00850743">
        <w:rPr>
          <w:rFonts w:ascii="Arial" w:hAnsi="Arial" w:cs="Arial"/>
        </w:rPr>
        <w:t xml:space="preserve"> The student is responsible for all content </w:t>
      </w:r>
      <w:r w:rsidR="009E4777" w:rsidRPr="00850743">
        <w:rPr>
          <w:rFonts w:ascii="Arial" w:hAnsi="Arial" w:cs="Arial"/>
        </w:rPr>
        <w:t xml:space="preserve">covered </w:t>
      </w:r>
      <w:r w:rsidR="009E4777">
        <w:rPr>
          <w:rFonts w:ascii="Arial" w:hAnsi="Arial" w:cs="Arial"/>
        </w:rPr>
        <w:t>in</w:t>
      </w:r>
      <w:r w:rsidRPr="00850743">
        <w:rPr>
          <w:rFonts w:ascii="Arial" w:hAnsi="Arial" w:cs="Arial"/>
        </w:rPr>
        <w:t xml:space="preserve"> the classes missed and should arrange to get notes from another student. Absences do not change due dates for the assignments.</w:t>
      </w:r>
      <w:r>
        <w:rPr>
          <w:rFonts w:ascii="Arial" w:hAnsi="Arial" w:cs="Arial"/>
        </w:rPr>
        <w:t xml:space="preserve"> Unprofessional behavior in class will result in a conference and loss of credit for that day’s class.</w:t>
      </w:r>
    </w:p>
    <w:p w:rsidR="00F27956" w:rsidRDefault="00F27956" w:rsidP="00A22E1F">
      <w:pPr>
        <w:autoSpaceDE w:val="0"/>
        <w:autoSpaceDN w:val="0"/>
        <w:adjustRightInd w:val="0"/>
        <w:spacing w:after="0" w:line="240" w:lineRule="auto"/>
        <w:rPr>
          <w:rFonts w:ascii="Arial" w:hAnsi="Arial" w:cs="Arial"/>
          <w:b/>
          <w:i/>
          <w:iCs/>
        </w:rPr>
      </w:pPr>
    </w:p>
    <w:p w:rsidR="00F27956" w:rsidRDefault="00F27956" w:rsidP="00A22E1F">
      <w:pPr>
        <w:autoSpaceDE w:val="0"/>
        <w:autoSpaceDN w:val="0"/>
        <w:adjustRightInd w:val="0"/>
        <w:spacing w:after="0" w:line="240" w:lineRule="auto"/>
        <w:rPr>
          <w:rFonts w:ascii="Arial" w:hAnsi="Arial" w:cs="Arial"/>
        </w:rPr>
      </w:pPr>
      <w:r w:rsidRPr="00E520C8">
        <w:rPr>
          <w:rFonts w:ascii="Arial" w:hAnsi="Arial" w:cs="Arial"/>
          <w:b/>
          <w:i/>
          <w:iCs/>
        </w:rPr>
        <w:t>Please note:</w:t>
      </w:r>
      <w:r w:rsidRPr="00E520C8">
        <w:rPr>
          <w:rFonts w:ascii="Arial" w:hAnsi="Arial" w:cs="Arial"/>
          <w:i/>
          <w:iCs/>
        </w:rPr>
        <w:t xml:space="preserve"> </w:t>
      </w:r>
      <w:r w:rsidRPr="00E520C8">
        <w:rPr>
          <w:rFonts w:ascii="Arial" w:hAnsi="Arial" w:cs="Arial"/>
        </w:rPr>
        <w:t>All written assignments must be typed and double-spaced, with one</w:t>
      </w:r>
      <w:r>
        <w:rPr>
          <w:rFonts w:ascii="Arial" w:hAnsi="Arial" w:cs="Arial"/>
        </w:rPr>
        <w:t xml:space="preserve"> </w:t>
      </w:r>
      <w:r w:rsidRPr="00E520C8">
        <w:rPr>
          <w:rFonts w:ascii="Arial" w:hAnsi="Arial" w:cs="Arial"/>
        </w:rPr>
        <w:t>inch</w:t>
      </w:r>
      <w:r>
        <w:rPr>
          <w:rFonts w:ascii="Arial" w:hAnsi="Arial" w:cs="Arial"/>
        </w:rPr>
        <w:t xml:space="preserve"> </w:t>
      </w:r>
      <w:r w:rsidRPr="00E520C8">
        <w:rPr>
          <w:rFonts w:ascii="Arial" w:hAnsi="Arial" w:cs="Arial"/>
        </w:rPr>
        <w:t>margins. Your work will be evaluated primarily on its content. However, it is</w:t>
      </w:r>
      <w:r>
        <w:rPr>
          <w:rFonts w:ascii="Arial" w:hAnsi="Arial" w:cs="Arial"/>
        </w:rPr>
        <w:t xml:space="preserve"> </w:t>
      </w:r>
      <w:r w:rsidRPr="00E520C8">
        <w:rPr>
          <w:rFonts w:ascii="Arial" w:hAnsi="Arial" w:cs="Arial"/>
        </w:rPr>
        <w:t>important that assignments are well written. Careful documentation of all sources</w:t>
      </w:r>
      <w:r>
        <w:rPr>
          <w:rFonts w:ascii="Arial" w:hAnsi="Arial" w:cs="Arial"/>
        </w:rPr>
        <w:t xml:space="preserve"> </w:t>
      </w:r>
      <w:r w:rsidRPr="00E520C8">
        <w:rPr>
          <w:rFonts w:ascii="Arial" w:hAnsi="Arial" w:cs="Arial"/>
        </w:rPr>
        <w:t>consulted is required. Please edit your work carefully. Assignments are due on time,</w:t>
      </w:r>
      <w:r>
        <w:rPr>
          <w:rFonts w:ascii="Arial" w:hAnsi="Arial" w:cs="Arial"/>
        </w:rPr>
        <w:t xml:space="preserve"> </w:t>
      </w:r>
      <w:r w:rsidRPr="00E520C8">
        <w:rPr>
          <w:rFonts w:ascii="Arial" w:hAnsi="Arial" w:cs="Arial"/>
        </w:rPr>
        <w:t xml:space="preserve">unless prior arrangements are made with me. Late </w:t>
      </w:r>
      <w:r>
        <w:rPr>
          <w:rFonts w:ascii="Arial" w:hAnsi="Arial" w:cs="Arial"/>
        </w:rPr>
        <w:t xml:space="preserve">work will result in </w:t>
      </w:r>
      <w:proofErr w:type="gramStart"/>
      <w:r>
        <w:rPr>
          <w:rFonts w:ascii="Arial" w:hAnsi="Arial" w:cs="Arial"/>
        </w:rPr>
        <w:t>points</w:t>
      </w:r>
      <w:proofErr w:type="gramEnd"/>
      <w:r>
        <w:rPr>
          <w:rFonts w:ascii="Arial" w:hAnsi="Arial" w:cs="Arial"/>
        </w:rPr>
        <w:t xml:space="preserve"> </w:t>
      </w:r>
      <w:r w:rsidRPr="00E520C8">
        <w:rPr>
          <w:rFonts w:ascii="Arial" w:hAnsi="Arial" w:cs="Arial"/>
        </w:rPr>
        <w:t>reduction of your grade for that assignment.</w:t>
      </w:r>
    </w:p>
    <w:p w:rsidR="00F27956" w:rsidRDefault="00F27956" w:rsidP="007C0755">
      <w:pPr>
        <w:spacing w:after="0" w:line="240" w:lineRule="auto"/>
        <w:rPr>
          <w:rFonts w:ascii="Arial" w:hAnsi="Arial" w:cs="Arial"/>
        </w:rPr>
      </w:pPr>
    </w:p>
    <w:p w:rsidR="00413F5A" w:rsidRDefault="00B47703" w:rsidP="00A30928">
      <w:pPr>
        <w:pStyle w:val="ListParagraph"/>
        <w:spacing w:after="0" w:line="240" w:lineRule="auto"/>
        <w:ind w:left="0"/>
        <w:rPr>
          <w:rFonts w:ascii="Arial" w:hAnsi="Arial" w:cs="Arial"/>
        </w:rPr>
      </w:pPr>
      <w:r>
        <w:rPr>
          <w:rFonts w:ascii="Arial" w:hAnsi="Arial" w:cs="Arial"/>
        </w:rPr>
        <w:t xml:space="preserve">      1. </w:t>
      </w:r>
      <w:r w:rsidR="00413F5A">
        <w:rPr>
          <w:rFonts w:ascii="Arial" w:hAnsi="Arial" w:cs="Arial"/>
        </w:rPr>
        <w:t xml:space="preserve"> </w:t>
      </w:r>
      <w:r w:rsidR="00F27956" w:rsidRPr="00153695">
        <w:rPr>
          <w:rFonts w:ascii="Arial" w:hAnsi="Arial" w:cs="Arial"/>
          <w:b/>
        </w:rPr>
        <w:t>Reading Response Log</w:t>
      </w:r>
      <w:r w:rsidR="00F27956">
        <w:rPr>
          <w:rFonts w:ascii="Arial" w:hAnsi="Arial" w:cs="Arial"/>
        </w:rPr>
        <w:t xml:space="preserve"> should be completed for assigned</w:t>
      </w:r>
      <w:r w:rsidR="00413F5A">
        <w:rPr>
          <w:rFonts w:ascii="Arial" w:hAnsi="Arial" w:cs="Arial"/>
        </w:rPr>
        <w:t xml:space="preserve"> chapters. The due dates</w:t>
      </w:r>
      <w:r w:rsidR="00413F5A" w:rsidRPr="00413F5A">
        <w:rPr>
          <w:rFonts w:ascii="Arial" w:hAnsi="Arial" w:cs="Arial"/>
        </w:rPr>
        <w:t xml:space="preserve"> </w:t>
      </w:r>
      <w:r w:rsidR="00413F5A">
        <w:rPr>
          <w:rFonts w:ascii="Arial" w:hAnsi="Arial" w:cs="Arial"/>
        </w:rPr>
        <w:t xml:space="preserve">and  </w:t>
      </w:r>
    </w:p>
    <w:p w:rsidR="00F27956" w:rsidRDefault="00413F5A" w:rsidP="00A30928">
      <w:pPr>
        <w:pStyle w:val="ListParagraph"/>
        <w:spacing w:after="0" w:line="240" w:lineRule="auto"/>
        <w:ind w:left="0"/>
        <w:rPr>
          <w:rFonts w:ascii="Arial" w:hAnsi="Arial" w:cs="Arial"/>
        </w:rPr>
      </w:pPr>
      <w:r>
        <w:rPr>
          <w:rFonts w:ascii="Arial" w:hAnsi="Arial" w:cs="Arial"/>
          <w:b/>
        </w:rPr>
        <w:t xml:space="preserve">           </w:t>
      </w:r>
      <w:r>
        <w:rPr>
          <w:rFonts w:ascii="Arial" w:hAnsi="Arial" w:cs="Arial"/>
        </w:rPr>
        <w:t xml:space="preserve"> </w:t>
      </w:r>
      <w:proofErr w:type="gramStart"/>
      <w:r>
        <w:rPr>
          <w:rFonts w:ascii="Arial" w:hAnsi="Arial" w:cs="Arial"/>
        </w:rPr>
        <w:t>the</w:t>
      </w:r>
      <w:proofErr w:type="gramEnd"/>
      <w:r>
        <w:rPr>
          <w:rFonts w:ascii="Arial" w:hAnsi="Arial" w:cs="Arial"/>
        </w:rPr>
        <w:t xml:space="preserve"> format will be provided. </w:t>
      </w:r>
    </w:p>
    <w:p w:rsidR="00F27956" w:rsidRDefault="00F27956" w:rsidP="002913C6">
      <w:pPr>
        <w:pStyle w:val="ListParagraph"/>
        <w:spacing w:after="0" w:line="240" w:lineRule="auto"/>
        <w:rPr>
          <w:rFonts w:ascii="Arial" w:hAnsi="Arial" w:cs="Arial"/>
        </w:rPr>
      </w:pPr>
    </w:p>
    <w:p w:rsidR="00F27956" w:rsidRPr="002913C6" w:rsidRDefault="00F27956" w:rsidP="00153695">
      <w:pPr>
        <w:pStyle w:val="ListParagraph"/>
        <w:numPr>
          <w:ilvl w:val="0"/>
          <w:numId w:val="18"/>
        </w:numPr>
        <w:spacing w:after="0" w:line="240" w:lineRule="auto"/>
        <w:rPr>
          <w:rFonts w:ascii="Arial" w:hAnsi="Arial" w:cs="Arial"/>
        </w:rPr>
      </w:pPr>
      <w:r w:rsidRPr="00153695">
        <w:rPr>
          <w:rFonts w:ascii="Arial" w:hAnsi="Arial" w:cs="Arial"/>
          <w:b/>
        </w:rPr>
        <w:t>Essay on research findings</w:t>
      </w:r>
      <w:r>
        <w:rPr>
          <w:sz w:val="24"/>
          <w:szCs w:val="24"/>
        </w:rPr>
        <w:t xml:space="preserve"> </w:t>
      </w:r>
      <w:r w:rsidRPr="006E3304">
        <w:rPr>
          <w:rFonts w:ascii="Arial" w:hAnsi="Arial" w:cs="Arial"/>
        </w:rPr>
        <w:t>about bilingual and ESL education.  The essay should include an overview of major research studies’ findings</w:t>
      </w:r>
      <w:r>
        <w:rPr>
          <w:rFonts w:ascii="Arial" w:hAnsi="Arial" w:cs="Arial"/>
        </w:rPr>
        <w:t xml:space="preserve"> in connection to a child’s second language acq</w:t>
      </w:r>
      <w:r w:rsidR="00C00D97">
        <w:rPr>
          <w:rFonts w:ascii="Arial" w:hAnsi="Arial" w:cs="Arial"/>
        </w:rPr>
        <w:t>uisition. This essay</w:t>
      </w:r>
      <w:r>
        <w:rPr>
          <w:rFonts w:ascii="Arial" w:hAnsi="Arial" w:cs="Arial"/>
        </w:rPr>
        <w:t xml:space="preserve"> </w:t>
      </w:r>
      <w:r w:rsidRPr="006E3304">
        <w:rPr>
          <w:rFonts w:ascii="Arial" w:hAnsi="Arial" w:cs="Arial"/>
        </w:rPr>
        <w:t>should be no more than 3 pages, double spaced, 12 point font.</w:t>
      </w:r>
      <w:r>
        <w:rPr>
          <w:sz w:val="24"/>
          <w:szCs w:val="24"/>
        </w:rPr>
        <w:t xml:space="preserve"> </w:t>
      </w:r>
    </w:p>
    <w:p w:rsidR="00F27956" w:rsidRPr="002913C6" w:rsidRDefault="00F27956" w:rsidP="002913C6">
      <w:pPr>
        <w:pStyle w:val="ListParagraph"/>
        <w:rPr>
          <w:sz w:val="24"/>
          <w:szCs w:val="24"/>
        </w:rPr>
      </w:pPr>
    </w:p>
    <w:p w:rsidR="00F27956" w:rsidRDefault="00F27956" w:rsidP="00153695">
      <w:pPr>
        <w:pStyle w:val="ListParagraph"/>
        <w:numPr>
          <w:ilvl w:val="0"/>
          <w:numId w:val="18"/>
        </w:numPr>
        <w:spacing w:after="0" w:line="240" w:lineRule="auto"/>
        <w:rPr>
          <w:rFonts w:ascii="Arial" w:hAnsi="Arial" w:cs="Arial"/>
        </w:rPr>
      </w:pPr>
      <w:r>
        <w:rPr>
          <w:rFonts w:ascii="Arial" w:hAnsi="Arial" w:cs="Arial"/>
          <w:b/>
        </w:rPr>
        <w:t xml:space="preserve"> P</w:t>
      </w:r>
      <w:r w:rsidRPr="002913C6">
        <w:rPr>
          <w:rFonts w:ascii="Arial" w:hAnsi="Arial" w:cs="Arial"/>
          <w:b/>
        </w:rPr>
        <w:t>owerPoint presentation</w:t>
      </w:r>
      <w:r>
        <w:rPr>
          <w:rFonts w:ascii="Arial" w:hAnsi="Arial" w:cs="Arial"/>
        </w:rPr>
        <w:t xml:space="preserve"> about types of instructional programs for English lan</w:t>
      </w:r>
      <w:r w:rsidR="00AD0E04">
        <w:rPr>
          <w:rFonts w:ascii="Arial" w:hAnsi="Arial" w:cs="Arial"/>
        </w:rPr>
        <w:t>guage learners.  The PowerPoint</w:t>
      </w:r>
      <w:r>
        <w:rPr>
          <w:rFonts w:ascii="Arial" w:hAnsi="Arial" w:cs="Arial"/>
        </w:rPr>
        <w:t xml:space="preserve"> should include an introduction, the programs of focus, a description of the programs, and why they are effective for teaching ELL students.  Include colors and pictures to illustrate the slides.  Prepare to present it to the class as a whole.</w:t>
      </w:r>
    </w:p>
    <w:p w:rsidR="00F27956" w:rsidRPr="002913C6" w:rsidRDefault="00F27956" w:rsidP="002913C6">
      <w:pPr>
        <w:pStyle w:val="ListParagraph"/>
        <w:rPr>
          <w:rFonts w:ascii="Arial" w:hAnsi="Arial" w:cs="Arial"/>
        </w:rPr>
      </w:pPr>
    </w:p>
    <w:p w:rsidR="00F27956" w:rsidRPr="00CC76C1" w:rsidRDefault="00F27956" w:rsidP="00153695">
      <w:pPr>
        <w:pStyle w:val="ListParagraph"/>
        <w:numPr>
          <w:ilvl w:val="0"/>
          <w:numId w:val="18"/>
        </w:numPr>
        <w:spacing w:after="0" w:line="240" w:lineRule="auto"/>
        <w:rPr>
          <w:rStyle w:val="Strong"/>
          <w:rFonts w:ascii="Arial" w:hAnsi="Arial" w:cs="Arial"/>
          <w:b w:val="0"/>
          <w:bCs w:val="0"/>
        </w:rPr>
      </w:pPr>
      <w:r>
        <w:rPr>
          <w:rStyle w:val="Strong"/>
          <w:rFonts w:ascii="Arial" w:hAnsi="Arial" w:cs="Arial"/>
        </w:rPr>
        <w:t xml:space="preserve">ELL </w:t>
      </w:r>
      <w:r w:rsidRPr="00814B7A">
        <w:rPr>
          <w:rStyle w:val="Strong"/>
          <w:rFonts w:ascii="Arial" w:hAnsi="Arial" w:cs="Arial"/>
        </w:rPr>
        <w:t>F</w:t>
      </w:r>
      <w:r>
        <w:rPr>
          <w:rStyle w:val="Strong"/>
          <w:rFonts w:ascii="Arial" w:hAnsi="Arial" w:cs="Arial"/>
        </w:rPr>
        <w:t xml:space="preserve">amily/Child Advocacy Plan.  </w:t>
      </w:r>
      <w:r w:rsidRPr="002913C6">
        <w:rPr>
          <w:rStyle w:val="Strong"/>
          <w:rFonts w:ascii="Arial" w:hAnsi="Arial" w:cs="Arial"/>
          <w:b w:val="0"/>
        </w:rPr>
        <w:t>Students develop a 3-page advocacy plan for English language learners and their families based on the selection of case scenario</w:t>
      </w:r>
      <w:r>
        <w:rPr>
          <w:rStyle w:val="Strong"/>
          <w:rFonts w:ascii="Arial" w:hAnsi="Arial" w:cs="Arial"/>
          <w:b w:val="0"/>
        </w:rPr>
        <w:t xml:space="preserve">. </w:t>
      </w:r>
      <w:r w:rsidRPr="00C2219F">
        <w:rPr>
          <w:rStyle w:val="Strong"/>
          <w:rFonts w:ascii="Arial" w:hAnsi="Arial" w:cs="Arial"/>
          <w:b w:val="0"/>
        </w:rPr>
        <w:t xml:space="preserve">Students will describe what they would do as an advocate to solve or help solve the problem and then present their case and solutions to the class as a whole (WORD document, double spaced, 12 </w:t>
      </w:r>
      <w:proofErr w:type="spellStart"/>
      <w:r w:rsidRPr="00C2219F">
        <w:rPr>
          <w:rStyle w:val="Strong"/>
          <w:rFonts w:ascii="Arial" w:hAnsi="Arial" w:cs="Arial"/>
          <w:b w:val="0"/>
        </w:rPr>
        <w:t>point</w:t>
      </w:r>
      <w:proofErr w:type="spellEnd"/>
      <w:r w:rsidRPr="00C2219F">
        <w:rPr>
          <w:rStyle w:val="Strong"/>
          <w:rFonts w:ascii="Arial" w:hAnsi="Arial" w:cs="Arial"/>
          <w:b w:val="0"/>
        </w:rPr>
        <w:t xml:space="preserve"> size font).</w:t>
      </w:r>
      <w:r w:rsidRPr="00814B7A">
        <w:rPr>
          <w:rStyle w:val="Strong"/>
          <w:rFonts w:ascii="Arial" w:hAnsi="Arial" w:cs="Arial"/>
        </w:rPr>
        <w:t xml:space="preserve"> </w:t>
      </w:r>
      <w:r>
        <w:rPr>
          <w:rStyle w:val="Strong"/>
          <w:rFonts w:ascii="Arial" w:hAnsi="Arial" w:cs="Arial"/>
        </w:rPr>
        <w:t xml:space="preserve"> </w:t>
      </w:r>
    </w:p>
    <w:p w:rsidR="00F27956" w:rsidRDefault="00F27956" w:rsidP="00CC76C1">
      <w:pPr>
        <w:pStyle w:val="ListParagraph"/>
        <w:spacing w:after="0" w:line="240" w:lineRule="auto"/>
        <w:ind w:left="0"/>
        <w:rPr>
          <w:rStyle w:val="Strong"/>
          <w:rFonts w:ascii="Arial" w:hAnsi="Arial" w:cs="Arial"/>
          <w:b w:val="0"/>
          <w:bCs w:val="0"/>
        </w:rPr>
      </w:pPr>
    </w:p>
    <w:p w:rsidR="00F27956" w:rsidRPr="00814B7A" w:rsidRDefault="00F27956" w:rsidP="00CC76C1">
      <w:pPr>
        <w:pStyle w:val="ListParagraph"/>
        <w:numPr>
          <w:ilvl w:val="0"/>
          <w:numId w:val="18"/>
        </w:numPr>
        <w:spacing w:after="0" w:line="240" w:lineRule="auto"/>
        <w:contextualSpacing w:val="0"/>
        <w:rPr>
          <w:rFonts w:ascii="Arial" w:hAnsi="Arial" w:cs="Arial"/>
        </w:rPr>
      </w:pPr>
      <w:r>
        <w:rPr>
          <w:rFonts w:ascii="Arial" w:hAnsi="Arial" w:cs="Arial"/>
          <w:b/>
        </w:rPr>
        <w:t xml:space="preserve"> </w:t>
      </w:r>
      <w:r w:rsidRPr="00814B7A">
        <w:rPr>
          <w:rFonts w:ascii="Arial" w:hAnsi="Arial" w:cs="Arial"/>
          <w:b/>
        </w:rPr>
        <w:t xml:space="preserve">Interview </w:t>
      </w:r>
      <w:r>
        <w:rPr>
          <w:rFonts w:ascii="Arial" w:hAnsi="Arial" w:cs="Arial"/>
          <w:b/>
        </w:rPr>
        <w:t xml:space="preserve">of </w:t>
      </w:r>
      <w:r w:rsidRPr="00814B7A">
        <w:rPr>
          <w:rFonts w:ascii="Arial" w:hAnsi="Arial" w:cs="Arial"/>
          <w:b/>
        </w:rPr>
        <w:t>a Bilingual Individual</w:t>
      </w:r>
      <w:r w:rsidRPr="00814B7A">
        <w:rPr>
          <w:rFonts w:ascii="Arial" w:hAnsi="Arial" w:cs="Arial"/>
        </w:rPr>
        <w:t xml:space="preserve">.  </w:t>
      </w:r>
      <w:r>
        <w:rPr>
          <w:rFonts w:ascii="Arial" w:hAnsi="Arial" w:cs="Arial"/>
        </w:rPr>
        <w:t>Each student will i</w:t>
      </w:r>
      <w:r w:rsidR="006B1926">
        <w:rPr>
          <w:rFonts w:ascii="Arial" w:hAnsi="Arial" w:cs="Arial"/>
        </w:rPr>
        <w:t>dentify one bilingual family</w:t>
      </w:r>
      <w:r>
        <w:rPr>
          <w:rFonts w:ascii="Arial" w:hAnsi="Arial" w:cs="Arial"/>
        </w:rPr>
        <w:t xml:space="preserve"> in their community</w:t>
      </w:r>
      <w:r w:rsidRPr="00814B7A">
        <w:rPr>
          <w:rFonts w:ascii="Arial" w:hAnsi="Arial" w:cs="Arial"/>
        </w:rPr>
        <w:t xml:space="preserve"> and conduct an interview using the questions below.  Record the responses in a </w:t>
      </w:r>
      <w:r>
        <w:rPr>
          <w:rFonts w:ascii="Arial" w:hAnsi="Arial" w:cs="Arial"/>
        </w:rPr>
        <w:t xml:space="preserve">narrative format and </w:t>
      </w:r>
      <w:r w:rsidRPr="001F31E8">
        <w:rPr>
          <w:rFonts w:ascii="Arial" w:hAnsi="Arial" w:cs="Arial"/>
          <w:b/>
        </w:rPr>
        <w:t>submit the narrative</w:t>
      </w:r>
      <w:r>
        <w:rPr>
          <w:rFonts w:ascii="Arial" w:hAnsi="Arial" w:cs="Arial"/>
        </w:rPr>
        <w:t xml:space="preserve"> to the instructor including </w:t>
      </w:r>
      <w:r w:rsidRPr="00814B7A">
        <w:rPr>
          <w:rFonts w:ascii="Arial" w:hAnsi="Arial" w:cs="Arial"/>
        </w:rPr>
        <w:t>a brief description of the interviewee</w:t>
      </w:r>
      <w:r>
        <w:rPr>
          <w:rFonts w:ascii="Arial" w:hAnsi="Arial" w:cs="Arial"/>
        </w:rPr>
        <w:t>, where he/she is from, where par</w:t>
      </w:r>
      <w:r w:rsidR="009B1ECF">
        <w:rPr>
          <w:rFonts w:ascii="Arial" w:hAnsi="Arial" w:cs="Arial"/>
        </w:rPr>
        <w:t xml:space="preserve">ents are from, how long have they </w:t>
      </w:r>
      <w:r>
        <w:rPr>
          <w:rFonts w:ascii="Arial" w:hAnsi="Arial" w:cs="Arial"/>
        </w:rPr>
        <w:t>lived in the US</w:t>
      </w:r>
      <w:r w:rsidRPr="00814B7A">
        <w:rPr>
          <w:rFonts w:ascii="Arial" w:hAnsi="Arial" w:cs="Arial"/>
        </w:rPr>
        <w:t xml:space="preserve"> (</w:t>
      </w:r>
      <w:r>
        <w:rPr>
          <w:rFonts w:ascii="Arial" w:hAnsi="Arial" w:cs="Arial"/>
        </w:rPr>
        <w:t>only identify by first name</w:t>
      </w:r>
      <w:r w:rsidRPr="00814B7A">
        <w:rPr>
          <w:rFonts w:ascii="Arial" w:hAnsi="Arial" w:cs="Arial"/>
        </w:rPr>
        <w:t xml:space="preserve">) and </w:t>
      </w:r>
      <w:r>
        <w:rPr>
          <w:rFonts w:ascii="Arial" w:hAnsi="Arial" w:cs="Arial"/>
        </w:rPr>
        <w:t xml:space="preserve">a brief </w:t>
      </w:r>
      <w:r w:rsidR="009B1ECF">
        <w:rPr>
          <w:rFonts w:ascii="Arial" w:hAnsi="Arial" w:cs="Arial"/>
        </w:rPr>
        <w:t>reflection about how the</w:t>
      </w:r>
      <w:r w:rsidRPr="00814B7A">
        <w:rPr>
          <w:rFonts w:ascii="Arial" w:hAnsi="Arial" w:cs="Arial"/>
        </w:rPr>
        <w:t>s</w:t>
      </w:r>
      <w:r w:rsidR="009B1ECF">
        <w:rPr>
          <w:rFonts w:ascii="Arial" w:hAnsi="Arial" w:cs="Arial"/>
        </w:rPr>
        <w:t>e</w:t>
      </w:r>
      <w:r w:rsidRPr="00814B7A">
        <w:rPr>
          <w:rFonts w:ascii="Arial" w:hAnsi="Arial" w:cs="Arial"/>
        </w:rPr>
        <w:t xml:space="preserve"> </w:t>
      </w:r>
      <w:r>
        <w:rPr>
          <w:rFonts w:ascii="Arial" w:hAnsi="Arial" w:cs="Arial"/>
        </w:rPr>
        <w:t xml:space="preserve"> </w:t>
      </w:r>
      <w:r w:rsidRPr="00814B7A">
        <w:rPr>
          <w:rFonts w:ascii="Arial" w:hAnsi="Arial" w:cs="Arial"/>
        </w:rPr>
        <w:t>individual</w:t>
      </w:r>
      <w:r w:rsidR="009B1ECF">
        <w:rPr>
          <w:rFonts w:ascii="Arial" w:hAnsi="Arial" w:cs="Arial"/>
        </w:rPr>
        <w:t>s</w:t>
      </w:r>
      <w:r w:rsidRPr="00814B7A">
        <w:rPr>
          <w:rFonts w:ascii="Arial" w:hAnsi="Arial" w:cs="Arial"/>
        </w:rPr>
        <w:t xml:space="preserve"> has developed his/her bilingualism.  </w:t>
      </w:r>
      <w:r>
        <w:rPr>
          <w:rFonts w:ascii="Arial" w:hAnsi="Arial" w:cs="Arial"/>
        </w:rPr>
        <w:t>Some questions may include:</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a) What languages do you use more often?</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b) In what situations do you use each one?</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c) How has your ability to use those languages changed over time?</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d) In what languages do you dream, count numbers and think aloud?</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e) Has your language proficiency ever been tested?  What test(s) were used?</w:t>
      </w:r>
    </w:p>
    <w:p w:rsidR="00F27956" w:rsidRDefault="00F27956" w:rsidP="00CC76C1">
      <w:pPr>
        <w:tabs>
          <w:tab w:val="left" w:pos="720"/>
        </w:tabs>
        <w:spacing w:line="283" w:lineRule="exact"/>
        <w:ind w:left="720"/>
        <w:rPr>
          <w:rFonts w:ascii="Arial" w:hAnsi="Arial" w:cs="Arial"/>
        </w:rPr>
      </w:pPr>
      <w:r w:rsidRPr="00CC76C1">
        <w:rPr>
          <w:rFonts w:ascii="Arial" w:hAnsi="Arial" w:cs="Arial"/>
        </w:rPr>
        <w:lastRenderedPageBreak/>
        <w:t>f) What has helped maintain or develop your dominant language?</w:t>
      </w:r>
    </w:p>
    <w:p w:rsidR="00B47703" w:rsidRDefault="00F27956" w:rsidP="00B47703">
      <w:pPr>
        <w:tabs>
          <w:tab w:val="left" w:pos="720"/>
        </w:tabs>
        <w:spacing w:line="283" w:lineRule="exact"/>
        <w:ind w:left="720"/>
        <w:rPr>
          <w:rFonts w:ascii="Arial" w:hAnsi="Arial" w:cs="Arial"/>
        </w:rPr>
      </w:pPr>
      <w:r w:rsidRPr="00B94880">
        <w:rPr>
          <w:rFonts w:ascii="Arial" w:hAnsi="Arial" w:cs="Arial"/>
          <w:b/>
        </w:rPr>
        <w:t>Detailed explanation</w:t>
      </w:r>
      <w:r w:rsidR="00DA0A8A">
        <w:rPr>
          <w:rFonts w:ascii="Arial" w:hAnsi="Arial" w:cs="Arial"/>
        </w:rPr>
        <w:t xml:space="preserve"> of this assignment is on </w:t>
      </w:r>
      <w:r w:rsidR="00033800">
        <w:rPr>
          <w:rFonts w:ascii="Arial" w:hAnsi="Arial" w:cs="Arial"/>
        </w:rPr>
        <w:t xml:space="preserve">p. 114 </w:t>
      </w:r>
      <w:proofErr w:type="gramStart"/>
      <w:r w:rsidR="00033800">
        <w:rPr>
          <w:rFonts w:ascii="Arial" w:hAnsi="Arial" w:cs="Arial"/>
        </w:rPr>
        <w:t>( 1</w:t>
      </w:r>
      <w:proofErr w:type="gramEnd"/>
      <w:r w:rsidR="00033800">
        <w:rPr>
          <w:rFonts w:ascii="Arial" w:hAnsi="Arial" w:cs="Arial"/>
        </w:rPr>
        <w:t xml:space="preserve">, 2, 3) </w:t>
      </w:r>
      <w:r w:rsidR="00DA0A8A">
        <w:rPr>
          <w:rFonts w:ascii="Arial" w:hAnsi="Arial" w:cs="Arial"/>
        </w:rPr>
        <w:t>p. 13</w:t>
      </w:r>
      <w:r>
        <w:rPr>
          <w:rFonts w:ascii="Arial" w:hAnsi="Arial" w:cs="Arial"/>
        </w:rPr>
        <w:t xml:space="preserve">7 </w:t>
      </w:r>
      <w:r w:rsidR="009B1ECF">
        <w:rPr>
          <w:rFonts w:ascii="Arial" w:hAnsi="Arial" w:cs="Arial"/>
        </w:rPr>
        <w:t>(1</w:t>
      </w:r>
      <w:r w:rsidR="00033800">
        <w:rPr>
          <w:rFonts w:ascii="Arial" w:hAnsi="Arial" w:cs="Arial"/>
        </w:rPr>
        <w:t>-4) and 162 ( 2</w:t>
      </w:r>
      <w:r>
        <w:rPr>
          <w:rFonts w:ascii="Arial" w:hAnsi="Arial" w:cs="Arial"/>
        </w:rPr>
        <w:t xml:space="preserve">) in your Baker book. </w:t>
      </w:r>
      <w:r w:rsidR="001F31E8" w:rsidRPr="001F31E8">
        <w:rPr>
          <w:rFonts w:ascii="Arial" w:hAnsi="Arial" w:cs="Arial"/>
          <w:b/>
        </w:rPr>
        <w:t>Student presents the summary of the findings in class.</w:t>
      </w:r>
      <w:r w:rsidR="001F31E8">
        <w:rPr>
          <w:rFonts w:ascii="Arial" w:hAnsi="Arial" w:cs="Arial"/>
        </w:rPr>
        <w:t xml:space="preserve"> </w:t>
      </w:r>
    </w:p>
    <w:p w:rsidR="009518FD" w:rsidRDefault="009518FD" w:rsidP="009518FD">
      <w:pPr>
        <w:tabs>
          <w:tab w:val="left" w:pos="720"/>
        </w:tabs>
        <w:spacing w:line="283" w:lineRule="exact"/>
        <w:rPr>
          <w:rFonts w:ascii="Arial" w:hAnsi="Arial" w:cs="Arial"/>
        </w:rPr>
      </w:pPr>
    </w:p>
    <w:p w:rsidR="00B47703" w:rsidRDefault="00B47703" w:rsidP="00B47703">
      <w:pPr>
        <w:tabs>
          <w:tab w:val="left" w:pos="720"/>
        </w:tabs>
        <w:spacing w:line="283" w:lineRule="exact"/>
        <w:rPr>
          <w:rFonts w:ascii="Arial" w:hAnsi="Arial" w:cs="Arial"/>
        </w:rPr>
      </w:pPr>
      <w:r>
        <w:rPr>
          <w:rFonts w:ascii="Arial" w:hAnsi="Arial" w:cs="Arial"/>
        </w:rPr>
        <w:t xml:space="preserve">  </w:t>
      </w:r>
      <w:r w:rsidR="00191B62">
        <w:rPr>
          <w:rFonts w:ascii="Arial" w:hAnsi="Arial" w:cs="Arial"/>
        </w:rPr>
        <w:t xml:space="preserve">   </w:t>
      </w:r>
      <w:r w:rsidRPr="00B47703">
        <w:rPr>
          <w:rFonts w:ascii="Arial" w:hAnsi="Arial" w:cs="Arial"/>
        </w:rPr>
        <w:t>6</w:t>
      </w:r>
      <w:r>
        <w:rPr>
          <w:rFonts w:ascii="Arial" w:hAnsi="Arial" w:cs="Arial"/>
          <w:b/>
        </w:rPr>
        <w:t xml:space="preserve">.  </w:t>
      </w:r>
      <w:r w:rsidR="004A002B">
        <w:rPr>
          <w:rFonts w:ascii="Arial" w:hAnsi="Arial" w:cs="Arial"/>
          <w:b/>
        </w:rPr>
        <w:t xml:space="preserve">  </w:t>
      </w:r>
      <w:r w:rsidR="009518FD">
        <w:rPr>
          <w:rFonts w:ascii="Arial" w:hAnsi="Arial" w:cs="Arial"/>
          <w:b/>
        </w:rPr>
        <w:t xml:space="preserve">Midterm and </w:t>
      </w:r>
      <w:r>
        <w:rPr>
          <w:rFonts w:ascii="Arial" w:hAnsi="Arial" w:cs="Arial"/>
          <w:b/>
        </w:rPr>
        <w:t xml:space="preserve">Final Exam </w:t>
      </w:r>
      <w:r>
        <w:rPr>
          <w:rFonts w:ascii="Arial" w:hAnsi="Arial" w:cs="Arial"/>
        </w:rPr>
        <w:t>Dates TBA</w:t>
      </w:r>
      <w:r w:rsidR="004A002B">
        <w:rPr>
          <w:rFonts w:ascii="Arial" w:hAnsi="Arial" w:cs="Arial"/>
        </w:rPr>
        <w:t xml:space="preserve"> </w:t>
      </w:r>
    </w:p>
    <w:p w:rsidR="00B47703" w:rsidRPr="00CC76C1" w:rsidRDefault="00B47703" w:rsidP="00B47703">
      <w:pPr>
        <w:tabs>
          <w:tab w:val="left" w:pos="720"/>
        </w:tabs>
        <w:spacing w:line="283" w:lineRule="exact"/>
        <w:rPr>
          <w:rFonts w:ascii="Arial" w:hAnsi="Arial" w:cs="Arial"/>
        </w:rPr>
      </w:pPr>
    </w:p>
    <w:p w:rsidR="00F27956" w:rsidRPr="000A5019" w:rsidRDefault="00F27956" w:rsidP="000A5019">
      <w:pPr>
        <w:rPr>
          <w:rFonts w:ascii="Arial" w:hAnsi="Arial" w:cs="Arial"/>
          <w:b/>
          <w:sz w:val="24"/>
          <w:szCs w:val="24"/>
        </w:rPr>
      </w:pPr>
      <w:r w:rsidRPr="00C51E84">
        <w:rPr>
          <w:rFonts w:ascii="Arial" w:hAnsi="Arial" w:cs="Arial"/>
          <w:b/>
        </w:rPr>
        <w:t>X. CLASS POLICIES</w:t>
      </w:r>
      <w:r w:rsidRPr="000A5019">
        <w:rPr>
          <w:rFonts w:ascii="Arial" w:hAnsi="Arial" w:cs="Arial"/>
          <w:b/>
          <w:sz w:val="24"/>
          <w:szCs w:val="24"/>
        </w:rPr>
        <w:t>:</w:t>
      </w:r>
    </w:p>
    <w:p w:rsidR="00F27956" w:rsidRPr="00EF03C1" w:rsidRDefault="00F27956" w:rsidP="000A5019">
      <w:pPr>
        <w:rPr>
          <w:rFonts w:ascii="Arial" w:hAnsi="Arial" w:cs="Arial"/>
        </w:rPr>
      </w:pPr>
      <w:r w:rsidRPr="00FC4B37">
        <w:rPr>
          <w:rFonts w:ascii="Arial" w:hAnsi="Arial" w:cs="Arial"/>
          <w:b/>
          <w:i/>
        </w:rPr>
        <w:t>Disabilities Accommodation</w:t>
      </w:r>
      <w:r w:rsidRPr="00EF03C1">
        <w:rPr>
          <w:rFonts w:ascii="Arial" w:hAnsi="Arial" w:cs="Arial"/>
          <w:i/>
        </w:rPr>
        <w:t xml:space="preserve">: </w:t>
      </w:r>
      <w:r w:rsidRPr="00EF03C1">
        <w:rPr>
          <w:rFonts w:ascii="Arial" w:hAnsi="Arial" w:cs="Arial"/>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w:t>
      </w:r>
    </w:p>
    <w:p w:rsidR="00F27956" w:rsidRPr="00EF03C1" w:rsidRDefault="00F27956" w:rsidP="000A5019">
      <w:pPr>
        <w:rPr>
          <w:rFonts w:ascii="Arial" w:hAnsi="Arial" w:cs="Arial"/>
        </w:rPr>
      </w:pPr>
      <w:r w:rsidRPr="00FC4B37">
        <w:rPr>
          <w:rFonts w:ascii="Arial" w:hAnsi="Arial" w:cs="Arial"/>
          <w:b/>
          <w:i/>
        </w:rPr>
        <w:t>Academic Integrity</w:t>
      </w:r>
      <w:r w:rsidRPr="00EF03C1">
        <w:rPr>
          <w:rFonts w:ascii="Arial" w:hAnsi="Arial" w:cs="Arial"/>
          <w:i/>
        </w:rPr>
        <w:t xml:space="preserve">: </w:t>
      </w:r>
      <w:r w:rsidRPr="00EF03C1">
        <w:rPr>
          <w:rFonts w:ascii="Arial" w:hAnsi="Arial" w:cs="Arial"/>
        </w:rPr>
        <w:t xml:space="preserve">Students are encouraged to become familiar with UNT’s policy on academic integrity: </w:t>
      </w:r>
      <w:hyperlink r:id="rId9" w:history="1">
        <w:r w:rsidRPr="00EF03C1">
          <w:rPr>
            <w:rStyle w:val="Hyperlink"/>
            <w:rFonts w:ascii="Arial" w:hAnsi="Arial" w:cs="Arial"/>
          </w:rPr>
          <w:t>http://www.unt.edu/policy/UNT_Policy/volume3/18_1_16.pdf</w:t>
        </w:r>
      </w:hyperlink>
      <w:r w:rsidRPr="00EF03C1">
        <w:rPr>
          <w:rFonts w:ascii="Arial" w:hAnsi="Arial" w:cs="Arial"/>
        </w:rPr>
        <w:t>. Academic dishonesty, in th</w:t>
      </w:r>
      <w:r w:rsidR="008A3E6A">
        <w:rPr>
          <w:rFonts w:ascii="Arial" w:hAnsi="Arial" w:cs="Arial"/>
        </w:rPr>
        <w:t xml:space="preserve">e form of plagiarism, cheating, </w:t>
      </w:r>
      <w:r w:rsidRPr="00EF03C1">
        <w:rPr>
          <w:rFonts w:ascii="Arial" w:hAnsi="Arial" w:cs="Arial"/>
        </w:rPr>
        <w:t xml:space="preserve">or fabrication, will not be tolerated in this class. Any act of academic dishonesty will be reported, and a penalty determined, which may be probation, suspension, or expulsion from the university. </w:t>
      </w:r>
    </w:p>
    <w:p w:rsidR="00F27956" w:rsidRPr="00EF03C1" w:rsidRDefault="00F27956" w:rsidP="000A5019">
      <w:pPr>
        <w:rPr>
          <w:rFonts w:ascii="Arial" w:hAnsi="Arial" w:cs="Arial"/>
        </w:rPr>
      </w:pPr>
      <w:r w:rsidRPr="00FC4B37">
        <w:rPr>
          <w:rFonts w:ascii="Arial" w:hAnsi="Arial" w:cs="Arial"/>
          <w:b/>
          <w:i/>
        </w:rPr>
        <w:t>Student Conduct:</w:t>
      </w:r>
      <w:r w:rsidRPr="00EF03C1">
        <w:rPr>
          <w:rFonts w:ascii="Arial" w:hAnsi="Arial" w:cs="Arial"/>
          <w:i/>
        </w:rPr>
        <w:t xml:space="preserve"> </w:t>
      </w:r>
      <w:r w:rsidRPr="00EF03C1">
        <w:rPr>
          <w:rFonts w:ascii="Arial" w:hAnsi="Arial" w:cs="Arial"/>
        </w:rPr>
        <w:t xml:space="preserve">Expectations for behavior in this class accord with the Code of Student Conduct: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See </w:t>
      </w:r>
      <w:hyperlink r:id="rId10" w:history="1">
        <w:r w:rsidRPr="00EF03C1">
          <w:rPr>
            <w:rStyle w:val="Hyperlink"/>
            <w:rFonts w:ascii="Arial" w:hAnsi="Arial" w:cs="Arial"/>
          </w:rPr>
          <w:t>www.unt.edu/csrr</w:t>
        </w:r>
      </w:hyperlink>
      <w:r w:rsidRPr="00EF03C1">
        <w:rPr>
          <w:rFonts w:ascii="Arial" w:hAnsi="Arial" w:cs="Arial"/>
        </w:rPr>
        <w:t>.</w:t>
      </w:r>
    </w:p>
    <w:p w:rsidR="00F27956" w:rsidRDefault="00F27956" w:rsidP="006106BE">
      <w:pPr>
        <w:spacing w:after="0" w:line="240" w:lineRule="auto"/>
        <w:rPr>
          <w:rFonts w:ascii="Arial" w:hAnsi="Arial" w:cs="Arial"/>
        </w:rPr>
      </w:pPr>
      <w:r w:rsidRPr="00FC4B37">
        <w:rPr>
          <w:rFonts w:ascii="Arial" w:hAnsi="Arial" w:cs="Arial"/>
          <w:b/>
          <w:i/>
        </w:rPr>
        <w:t>Attendance:</w:t>
      </w:r>
      <w:r w:rsidRPr="00EF03C1">
        <w:rPr>
          <w:rFonts w:ascii="Arial" w:hAnsi="Arial" w:cs="Arial"/>
        </w:rPr>
        <w:t xml:space="preserve">  </w:t>
      </w:r>
      <w:r w:rsidRPr="002C5CAA">
        <w:rPr>
          <w:rFonts w:ascii="Arial" w:hAnsi="Arial" w:cs="Arial"/>
        </w:rPr>
        <w:t>Much of the value of this class comes from class discussions and presentations. We</w:t>
      </w:r>
      <w:r>
        <w:rPr>
          <w:rFonts w:ascii="Arial" w:hAnsi="Arial" w:cs="Arial"/>
        </w:rPr>
        <w:t xml:space="preserve"> </w:t>
      </w:r>
      <w:r w:rsidRPr="002C5CAA">
        <w:rPr>
          <w:rFonts w:ascii="Arial" w:hAnsi="Arial" w:cs="Arial"/>
        </w:rPr>
        <w:t>will strive to create a collaborative learning environment where everyone feels</w:t>
      </w:r>
      <w:r>
        <w:rPr>
          <w:rFonts w:ascii="Arial" w:hAnsi="Arial" w:cs="Arial"/>
        </w:rPr>
        <w:t xml:space="preserve"> </w:t>
      </w:r>
      <w:r w:rsidRPr="002C5CAA">
        <w:rPr>
          <w:rFonts w:ascii="Arial" w:hAnsi="Arial" w:cs="Arial"/>
        </w:rPr>
        <w:t>respected, is inspired to put forth his or her best effort, and encourages and supports</w:t>
      </w:r>
      <w:r>
        <w:rPr>
          <w:rFonts w:ascii="Arial" w:hAnsi="Arial" w:cs="Arial"/>
        </w:rPr>
        <w:t xml:space="preserve"> </w:t>
      </w:r>
      <w:r w:rsidRPr="002C5CAA">
        <w:rPr>
          <w:rFonts w:ascii="Arial" w:hAnsi="Arial" w:cs="Arial"/>
        </w:rPr>
        <w:t>all cla</w:t>
      </w:r>
      <w:r>
        <w:rPr>
          <w:rFonts w:ascii="Arial" w:hAnsi="Arial" w:cs="Arial"/>
        </w:rPr>
        <w:t xml:space="preserve">ssmates to do the same. Regular </w:t>
      </w:r>
      <w:r w:rsidRPr="002C5CAA">
        <w:rPr>
          <w:rFonts w:ascii="Arial" w:hAnsi="Arial" w:cs="Arial"/>
        </w:rPr>
        <w:t>attendance and participation are expected</w:t>
      </w:r>
      <w:r>
        <w:rPr>
          <w:rFonts w:ascii="Arial" w:hAnsi="Arial" w:cs="Arial"/>
        </w:rPr>
        <w:t xml:space="preserve"> </w:t>
      </w:r>
      <w:r w:rsidRPr="002C5CAA">
        <w:rPr>
          <w:rFonts w:ascii="Arial" w:hAnsi="Arial" w:cs="Arial"/>
        </w:rPr>
        <w:t>and will be recorded every week.</w:t>
      </w:r>
      <w:r>
        <w:rPr>
          <w:rFonts w:ascii="Arial" w:hAnsi="Arial" w:cs="Arial"/>
        </w:rPr>
        <w:t xml:space="preserve"> Bonus points will be awarded those with minimal absences: 3 points added to the final grade for the course for 0 absences, and 1 point for 1 absence. Having more than 5 absences in this course is considered excessive and u</w:t>
      </w:r>
      <w:r w:rsidRPr="00850743">
        <w:rPr>
          <w:rFonts w:ascii="Arial" w:hAnsi="Arial" w:cs="Arial"/>
        </w:rPr>
        <w:t>n</w:t>
      </w:r>
      <w:r>
        <w:rPr>
          <w:rFonts w:ascii="Arial" w:hAnsi="Arial" w:cs="Arial"/>
        </w:rPr>
        <w:t>professional; it will result in a conference to discuss the student’s professionalism and status in the course and student may be asked to drop from the course. In</w:t>
      </w:r>
      <w:r w:rsidRPr="00850743">
        <w:rPr>
          <w:rFonts w:ascii="Arial" w:hAnsi="Arial" w:cs="Arial"/>
        </w:rPr>
        <w:t xml:space="preserve"> general</w:t>
      </w:r>
      <w:r w:rsidR="00AA4627" w:rsidRPr="00850743">
        <w:rPr>
          <w:rFonts w:ascii="Arial" w:hAnsi="Arial" w:cs="Arial"/>
        </w:rPr>
        <w:t xml:space="preserve">, </w:t>
      </w:r>
      <w:r w:rsidR="00AA4627">
        <w:rPr>
          <w:rFonts w:ascii="Arial" w:hAnsi="Arial" w:cs="Arial"/>
        </w:rPr>
        <w:t>three</w:t>
      </w:r>
      <w:r w:rsidRPr="00850743">
        <w:rPr>
          <w:rFonts w:ascii="Arial" w:hAnsi="Arial" w:cs="Arial"/>
        </w:rPr>
        <w:t xml:space="preserve"> absences are acceptable in a long semester course.  Any absence aft</w:t>
      </w:r>
      <w:r>
        <w:rPr>
          <w:rFonts w:ascii="Arial" w:hAnsi="Arial" w:cs="Arial"/>
        </w:rPr>
        <w:t xml:space="preserve">er </w:t>
      </w:r>
      <w:r w:rsidR="006B5A09">
        <w:rPr>
          <w:rFonts w:ascii="Arial" w:hAnsi="Arial" w:cs="Arial"/>
        </w:rPr>
        <w:t>3</w:t>
      </w:r>
      <w:r w:rsidR="00AA4627" w:rsidRPr="00850743">
        <w:rPr>
          <w:rFonts w:ascii="Arial" w:hAnsi="Arial" w:cs="Arial"/>
        </w:rPr>
        <w:t xml:space="preserve"> </w:t>
      </w:r>
      <w:r w:rsidR="00AA4627">
        <w:rPr>
          <w:rFonts w:ascii="Arial" w:hAnsi="Arial" w:cs="Arial"/>
        </w:rPr>
        <w:t>will</w:t>
      </w:r>
      <w:r>
        <w:rPr>
          <w:rFonts w:ascii="Arial" w:hAnsi="Arial" w:cs="Arial"/>
        </w:rPr>
        <w:t xml:space="preserve"> be deducted 2 points</w:t>
      </w:r>
      <w:r w:rsidRPr="00850743">
        <w:rPr>
          <w:rFonts w:ascii="Arial" w:hAnsi="Arial" w:cs="Arial"/>
        </w:rPr>
        <w:t xml:space="preserve"> from the</w:t>
      </w:r>
      <w:r>
        <w:rPr>
          <w:rFonts w:ascii="Arial" w:hAnsi="Arial" w:cs="Arial"/>
        </w:rPr>
        <w:t xml:space="preserve"> total points. </w:t>
      </w:r>
      <w:proofErr w:type="gramStart"/>
      <w:r>
        <w:rPr>
          <w:rFonts w:ascii="Arial" w:hAnsi="Arial" w:cs="Arial"/>
        </w:rPr>
        <w:t xml:space="preserve">Three </w:t>
      </w:r>
      <w:r w:rsidRPr="00850743">
        <w:rPr>
          <w:rFonts w:ascii="Arial" w:hAnsi="Arial" w:cs="Arial"/>
        </w:rPr>
        <w:t>tardy counts as one absence.</w:t>
      </w:r>
      <w:proofErr w:type="gramEnd"/>
      <w:r w:rsidRPr="00850743">
        <w:rPr>
          <w:rFonts w:ascii="Arial" w:hAnsi="Arial" w:cs="Arial"/>
        </w:rPr>
        <w:t xml:space="preserve"> </w:t>
      </w:r>
      <w:r w:rsidRPr="009C3062">
        <w:rPr>
          <w:rFonts w:ascii="Arial" w:hAnsi="Arial" w:cs="Arial"/>
          <w:b/>
        </w:rPr>
        <w:lastRenderedPageBreak/>
        <w:t>Leaving early</w:t>
      </w:r>
      <w:r>
        <w:rPr>
          <w:rFonts w:ascii="Arial" w:hAnsi="Arial" w:cs="Arial"/>
        </w:rPr>
        <w:t xml:space="preserve"> is an equivalent of a tardy. If you are tardy or absent, it is your responsibility to contact another student to obtain assignments, make up work, handouts, or other class information that you may have missed. Get another student’s e mail address and/or phone number to get information/handouts when you miss class. </w:t>
      </w:r>
      <w:r w:rsidRPr="0074390A">
        <w:rPr>
          <w:rFonts w:ascii="Arial" w:hAnsi="Arial" w:cs="Arial"/>
          <w:b/>
        </w:rPr>
        <w:t xml:space="preserve">Please </w:t>
      </w:r>
      <w:proofErr w:type="gramStart"/>
      <w:r w:rsidRPr="0074390A">
        <w:rPr>
          <w:rFonts w:ascii="Arial" w:hAnsi="Arial" w:cs="Arial"/>
          <w:b/>
        </w:rPr>
        <w:t>don’t</w:t>
      </w:r>
      <w:proofErr w:type="gramEnd"/>
      <w:r w:rsidRPr="0074390A">
        <w:rPr>
          <w:rFonts w:ascii="Arial" w:hAnsi="Arial" w:cs="Arial"/>
          <w:b/>
        </w:rPr>
        <w:t xml:space="preserve"> e mail me asking for what you missed.</w:t>
      </w:r>
      <w:r w:rsidRPr="00850743">
        <w:rPr>
          <w:rFonts w:ascii="Arial" w:hAnsi="Arial" w:cs="Arial"/>
        </w:rPr>
        <w:t xml:space="preserve"> Absences do not change due dates for the assignments.</w:t>
      </w:r>
      <w:r>
        <w:rPr>
          <w:rFonts w:ascii="Arial" w:hAnsi="Arial" w:cs="Arial"/>
        </w:rPr>
        <w:t xml:space="preserve"> Those with mitigating circumstances should meet individually with the instructor.</w:t>
      </w:r>
      <w:r w:rsidR="00377A1C">
        <w:rPr>
          <w:rFonts w:ascii="Arial" w:hAnsi="Arial" w:cs="Arial"/>
        </w:rPr>
        <w:t xml:space="preserve"> Notes from doctors, hospitals, etc., will provide verification for excused absences, but you need to bring them to my office to ensure they are recorded correctly. These excuses must be submitted to me within a class of your return to class to be accepted. </w:t>
      </w:r>
    </w:p>
    <w:p w:rsidR="00F27956" w:rsidRDefault="00F27956" w:rsidP="006106BE">
      <w:pPr>
        <w:spacing w:after="0" w:line="240" w:lineRule="auto"/>
        <w:rPr>
          <w:rFonts w:ascii="Arial" w:hAnsi="Arial" w:cs="Arial"/>
        </w:rPr>
      </w:pPr>
    </w:p>
    <w:p w:rsidR="00F27956" w:rsidRPr="00EF03C1" w:rsidRDefault="00F27956" w:rsidP="006106BE">
      <w:pPr>
        <w:spacing w:after="0" w:line="240" w:lineRule="auto"/>
        <w:rPr>
          <w:rFonts w:ascii="Arial" w:hAnsi="Arial" w:cs="Arial"/>
        </w:rPr>
      </w:pPr>
      <w:r>
        <w:rPr>
          <w:rFonts w:ascii="Arial" w:hAnsi="Arial" w:cs="Arial"/>
        </w:rPr>
        <w:t>Absences, tardiness, and leaving early will lower your grade.</w:t>
      </w:r>
      <w:r w:rsidR="00902F4A">
        <w:rPr>
          <w:rFonts w:ascii="Arial" w:hAnsi="Arial" w:cs="Arial"/>
        </w:rPr>
        <w:t xml:space="preserve"> </w:t>
      </w:r>
      <w:r w:rsidR="00902F4A" w:rsidRPr="00902F4A">
        <w:rPr>
          <w:rFonts w:ascii="Arial" w:hAnsi="Arial" w:cs="Arial"/>
          <w:b/>
        </w:rPr>
        <w:t xml:space="preserve">No changes will be made to your final grade after I have submitted your grades at the end of the semester so it is your responsibility to keep track of your absences and </w:t>
      </w:r>
      <w:proofErr w:type="spellStart"/>
      <w:r w:rsidR="00902F4A" w:rsidRPr="00902F4A">
        <w:rPr>
          <w:rFonts w:ascii="Arial" w:hAnsi="Arial" w:cs="Arial"/>
          <w:b/>
        </w:rPr>
        <w:t>tardies</w:t>
      </w:r>
      <w:proofErr w:type="spellEnd"/>
      <w:r w:rsidR="00902F4A" w:rsidRPr="00902F4A">
        <w:rPr>
          <w:rFonts w:ascii="Arial" w:hAnsi="Arial" w:cs="Arial"/>
          <w:b/>
        </w:rPr>
        <w:t>.</w:t>
      </w:r>
      <w:r w:rsidR="00902F4A">
        <w:rPr>
          <w:rFonts w:ascii="Arial" w:hAnsi="Arial" w:cs="Arial"/>
        </w:rPr>
        <w:t xml:space="preserve"> </w:t>
      </w:r>
    </w:p>
    <w:p w:rsidR="00F27956" w:rsidRPr="00EF03C1" w:rsidRDefault="00F27956" w:rsidP="00DE32AD">
      <w:pPr>
        <w:spacing w:after="0" w:line="240" w:lineRule="auto"/>
        <w:rPr>
          <w:rFonts w:ascii="Arial" w:hAnsi="Arial" w:cs="Arial"/>
        </w:rPr>
      </w:pPr>
    </w:p>
    <w:p w:rsidR="00F27956" w:rsidRPr="00EF03C1" w:rsidRDefault="00F27956" w:rsidP="00DE32AD">
      <w:pPr>
        <w:spacing w:after="0" w:line="240" w:lineRule="auto"/>
        <w:rPr>
          <w:rFonts w:ascii="Arial" w:hAnsi="Arial" w:cs="Arial"/>
        </w:rPr>
      </w:pPr>
    </w:p>
    <w:p w:rsidR="00F27956" w:rsidRPr="00EF03C1" w:rsidRDefault="00F27956" w:rsidP="00DE32AD">
      <w:pPr>
        <w:spacing w:after="0" w:line="240" w:lineRule="auto"/>
        <w:rPr>
          <w:rFonts w:ascii="Arial" w:hAnsi="Arial" w:cs="Arial"/>
        </w:rPr>
      </w:pPr>
      <w:r w:rsidRPr="00FC4B37">
        <w:rPr>
          <w:rFonts w:ascii="Arial" w:hAnsi="Arial" w:cs="Arial"/>
          <w:b/>
          <w:i/>
        </w:rPr>
        <w:t>Due Dates</w:t>
      </w:r>
      <w:r w:rsidRPr="00FC4B37">
        <w:rPr>
          <w:rFonts w:ascii="Arial" w:hAnsi="Arial" w:cs="Arial"/>
          <w:b/>
        </w:rPr>
        <w:t>:</w:t>
      </w:r>
      <w:r w:rsidRPr="00EF03C1">
        <w:rPr>
          <w:rFonts w:ascii="Arial" w:hAnsi="Arial" w:cs="Arial"/>
        </w:rPr>
        <w:t xml:space="preserve"> All assignments must be turned in at the </w:t>
      </w:r>
      <w:r w:rsidRPr="003D6D3D">
        <w:rPr>
          <w:rFonts w:ascii="Arial" w:hAnsi="Arial" w:cs="Arial"/>
          <w:b/>
        </w:rPr>
        <w:t>beginning of class</w:t>
      </w:r>
      <w:r w:rsidRPr="00EF03C1">
        <w:rPr>
          <w:rFonts w:ascii="Arial" w:hAnsi="Arial" w:cs="Arial"/>
        </w:rPr>
        <w:t xml:space="preserve"> on the date agreed upon in class. The score of a </w:t>
      </w:r>
      <w:r>
        <w:rPr>
          <w:rFonts w:ascii="Arial" w:hAnsi="Arial" w:cs="Arial"/>
        </w:rPr>
        <w:t xml:space="preserve">late assignment will be lowered one letter grade for each class day late up to three classes. It </w:t>
      </w:r>
      <w:proofErr w:type="spellStart"/>
      <w:r>
        <w:rPr>
          <w:rFonts w:ascii="Arial" w:hAnsi="Arial" w:cs="Arial"/>
        </w:rPr>
        <w:t>can not</w:t>
      </w:r>
      <w:proofErr w:type="spellEnd"/>
      <w:r>
        <w:rPr>
          <w:rFonts w:ascii="Arial" w:hAnsi="Arial" w:cs="Arial"/>
        </w:rPr>
        <w:t xml:space="preserve"> earn greater than 50 % if submitted four or more classes late.</w:t>
      </w:r>
      <w:r w:rsidRPr="00EF03C1">
        <w:rPr>
          <w:rFonts w:ascii="Arial" w:hAnsi="Arial" w:cs="Arial"/>
        </w:rPr>
        <w:t xml:space="preserve"> </w:t>
      </w:r>
      <w:r>
        <w:rPr>
          <w:rFonts w:ascii="Arial" w:hAnsi="Arial" w:cs="Arial"/>
        </w:rPr>
        <w:t xml:space="preserve">Acceptance of all late work is </w:t>
      </w:r>
      <w:r w:rsidRPr="001B4A61">
        <w:rPr>
          <w:rFonts w:ascii="Arial" w:hAnsi="Arial" w:cs="Arial"/>
          <w:i/>
        </w:rPr>
        <w:t>at the discretion of the instructor</w:t>
      </w:r>
      <w:r>
        <w:rPr>
          <w:rFonts w:ascii="Arial" w:hAnsi="Arial" w:cs="Arial"/>
        </w:rPr>
        <w:t xml:space="preserve">. </w:t>
      </w:r>
      <w:r w:rsidRPr="00EF03C1">
        <w:rPr>
          <w:rFonts w:ascii="Arial" w:hAnsi="Arial" w:cs="Arial"/>
        </w:rPr>
        <w:t xml:space="preserve">Absence from class does not constitute notification about a late </w:t>
      </w:r>
      <w:r w:rsidR="00482772" w:rsidRPr="00EF03C1">
        <w:rPr>
          <w:rFonts w:ascii="Arial" w:hAnsi="Arial" w:cs="Arial"/>
        </w:rPr>
        <w:t>assignment.</w:t>
      </w:r>
      <w:r w:rsidR="00482772">
        <w:rPr>
          <w:rFonts w:ascii="Arial" w:hAnsi="Arial" w:cs="Arial"/>
        </w:rPr>
        <w:t xml:space="preserve"> </w:t>
      </w:r>
      <w:r w:rsidR="00482772" w:rsidRPr="004F555C">
        <w:rPr>
          <w:rFonts w:ascii="Arial" w:hAnsi="Arial" w:cs="Arial"/>
          <w:b/>
        </w:rPr>
        <w:t>Technological problems</w:t>
      </w:r>
      <w:r w:rsidR="00482772">
        <w:rPr>
          <w:rFonts w:ascii="Arial" w:hAnsi="Arial" w:cs="Arial"/>
        </w:rPr>
        <w:t xml:space="preserve"> do not excuse the due dates. </w:t>
      </w:r>
    </w:p>
    <w:p w:rsidR="00F27956" w:rsidRPr="00EF03C1" w:rsidRDefault="00F27956" w:rsidP="00DE32AD">
      <w:pPr>
        <w:spacing w:after="0" w:line="240" w:lineRule="auto"/>
        <w:rPr>
          <w:rFonts w:ascii="Arial" w:hAnsi="Arial" w:cs="Arial"/>
          <w:i/>
        </w:rPr>
      </w:pPr>
    </w:p>
    <w:p w:rsidR="00F27956" w:rsidRPr="00377A1C" w:rsidRDefault="00F27956" w:rsidP="00DE32AD">
      <w:pPr>
        <w:spacing w:after="0" w:line="240" w:lineRule="auto"/>
        <w:rPr>
          <w:rFonts w:ascii="Arial" w:hAnsi="Arial" w:cs="Arial"/>
        </w:rPr>
      </w:pPr>
      <w:r w:rsidRPr="00FC4B37">
        <w:rPr>
          <w:rFonts w:ascii="Arial" w:hAnsi="Arial" w:cs="Arial"/>
          <w:b/>
          <w:i/>
        </w:rPr>
        <w:t>Quality of Work</w:t>
      </w:r>
      <w:r w:rsidRPr="00EF03C1">
        <w:rPr>
          <w:rFonts w:ascii="Arial" w:hAnsi="Arial" w:cs="Arial"/>
        </w:rPr>
        <w:t>: All written work must be typed and must meet the high quality standards expected of a classroom teacher. Present your assignments as you would if they were to be reviewed by a future administrator, parents, school board, etc.</w:t>
      </w:r>
      <w:r w:rsidR="004C735F">
        <w:rPr>
          <w:rFonts w:ascii="Arial" w:hAnsi="Arial" w:cs="Arial"/>
        </w:rPr>
        <w:t xml:space="preserve"> All work is expected to be completed at a college level, </w:t>
      </w:r>
      <w:r w:rsidR="004C735F" w:rsidRPr="004C735F">
        <w:rPr>
          <w:rFonts w:ascii="Arial" w:hAnsi="Arial" w:cs="Arial"/>
          <w:b/>
        </w:rPr>
        <w:t>word processed</w:t>
      </w:r>
      <w:r w:rsidR="004C735F">
        <w:rPr>
          <w:rFonts w:ascii="Arial" w:hAnsi="Arial" w:cs="Arial"/>
          <w:b/>
        </w:rPr>
        <w:t xml:space="preserve">, (not </w:t>
      </w:r>
      <w:r w:rsidR="004C735F">
        <w:rPr>
          <w:rFonts w:ascii="Arial" w:hAnsi="Arial" w:cs="Arial"/>
        </w:rPr>
        <w:t xml:space="preserve">handwritten, unless otherwise specified) with no typographical errors. In order to earn an A, you </w:t>
      </w:r>
      <w:r w:rsidR="004C735F" w:rsidRPr="004C735F">
        <w:rPr>
          <w:rFonts w:ascii="Arial" w:hAnsi="Arial" w:cs="Arial"/>
          <w:b/>
        </w:rPr>
        <w:t>must</w:t>
      </w:r>
      <w:r w:rsidR="004C735F">
        <w:rPr>
          <w:rFonts w:ascii="Arial" w:hAnsi="Arial" w:cs="Arial"/>
        </w:rPr>
        <w:t xml:space="preserve"> have an A average in all work ( on time) and an A or B average i</w:t>
      </w:r>
      <w:r w:rsidR="00F04363">
        <w:rPr>
          <w:rFonts w:ascii="Arial" w:hAnsi="Arial" w:cs="Arial"/>
        </w:rPr>
        <w:t>n test</w:t>
      </w:r>
      <w:r w:rsidR="004C735F">
        <w:rPr>
          <w:rFonts w:ascii="Arial" w:hAnsi="Arial" w:cs="Arial"/>
        </w:rPr>
        <w:t>, display professional attitude in all classes, have missed</w:t>
      </w:r>
      <w:r w:rsidR="004C735F" w:rsidRPr="004C735F">
        <w:rPr>
          <w:rFonts w:ascii="Arial" w:hAnsi="Arial" w:cs="Arial"/>
          <w:b/>
        </w:rPr>
        <w:t xml:space="preserve"> no more than two classes</w:t>
      </w:r>
      <w:r w:rsidR="004C735F">
        <w:rPr>
          <w:rFonts w:ascii="Arial" w:hAnsi="Arial" w:cs="Arial"/>
          <w:b/>
        </w:rPr>
        <w:t xml:space="preserve"> </w:t>
      </w:r>
      <w:r w:rsidR="004C735F">
        <w:rPr>
          <w:rFonts w:ascii="Arial" w:hAnsi="Arial" w:cs="Arial"/>
        </w:rPr>
        <w:t xml:space="preserve">for any reason, and have been tardy </w:t>
      </w:r>
      <w:r w:rsidR="004C735F" w:rsidRPr="004C735F">
        <w:rPr>
          <w:rFonts w:ascii="Arial" w:hAnsi="Arial" w:cs="Arial"/>
          <w:b/>
        </w:rPr>
        <w:t>no more than twice.</w:t>
      </w:r>
      <w:r w:rsidR="004C735F">
        <w:rPr>
          <w:rFonts w:ascii="Arial" w:hAnsi="Arial" w:cs="Arial"/>
        </w:rPr>
        <w:t xml:space="preserve"> In o</w:t>
      </w:r>
      <w:r w:rsidR="00A47ACF">
        <w:rPr>
          <w:rFonts w:ascii="Arial" w:hAnsi="Arial" w:cs="Arial"/>
        </w:rPr>
        <w:t xml:space="preserve">rder to earn a B, you must have a B ( or better) in all work and test, display professional behavior, have missed no more than four classes, or have been tardy no more than four times, or have a combination of four </w:t>
      </w:r>
      <w:proofErr w:type="spellStart"/>
      <w:r w:rsidR="00A47ACF">
        <w:rPr>
          <w:rFonts w:ascii="Arial" w:hAnsi="Arial" w:cs="Arial"/>
        </w:rPr>
        <w:t>tardies</w:t>
      </w:r>
      <w:proofErr w:type="spellEnd"/>
      <w:r w:rsidR="00A47ACF">
        <w:rPr>
          <w:rFonts w:ascii="Arial" w:hAnsi="Arial" w:cs="Arial"/>
        </w:rPr>
        <w:t>/absences.</w:t>
      </w:r>
      <w:r w:rsidR="00A47ACF" w:rsidRPr="00A47ACF">
        <w:rPr>
          <w:rFonts w:ascii="Arial" w:hAnsi="Arial" w:cs="Arial"/>
          <w:b/>
        </w:rPr>
        <w:t xml:space="preserve"> </w:t>
      </w:r>
      <w:proofErr w:type="gramStart"/>
      <w:r w:rsidR="00A47ACF" w:rsidRPr="00A47ACF">
        <w:rPr>
          <w:rFonts w:ascii="Arial" w:hAnsi="Arial" w:cs="Arial"/>
          <w:b/>
        </w:rPr>
        <w:t xml:space="preserve">Any </w:t>
      </w:r>
      <w:r w:rsidR="00A47ACF">
        <w:rPr>
          <w:rFonts w:ascii="Arial" w:hAnsi="Arial" w:cs="Arial"/>
          <w:b/>
        </w:rPr>
        <w:t>exceptions to this need to be discussed with me during my office hours in my office (not in class).</w:t>
      </w:r>
      <w:proofErr w:type="gramEnd"/>
      <w:r w:rsidR="00A47ACF">
        <w:rPr>
          <w:rFonts w:ascii="Arial" w:hAnsi="Arial" w:cs="Arial"/>
          <w:b/>
        </w:rPr>
        <w:t xml:space="preserve"> </w:t>
      </w:r>
    </w:p>
    <w:p w:rsidR="00F27956" w:rsidRPr="00EF03C1" w:rsidRDefault="00F27956" w:rsidP="00DE32AD">
      <w:pPr>
        <w:spacing w:after="0" w:line="240" w:lineRule="auto"/>
        <w:rPr>
          <w:rFonts w:ascii="Arial" w:hAnsi="Arial" w:cs="Arial"/>
          <w:i/>
        </w:rPr>
      </w:pPr>
    </w:p>
    <w:p w:rsidR="00F27956" w:rsidRPr="00EF03C1" w:rsidRDefault="00F27956" w:rsidP="00DE32AD">
      <w:pPr>
        <w:spacing w:after="0" w:line="240" w:lineRule="auto"/>
        <w:rPr>
          <w:rFonts w:ascii="Arial" w:hAnsi="Arial" w:cs="Arial"/>
        </w:rPr>
      </w:pPr>
      <w:r w:rsidRPr="00FC4B37">
        <w:rPr>
          <w:rFonts w:ascii="Arial" w:hAnsi="Arial" w:cs="Arial"/>
          <w:b/>
          <w:i/>
        </w:rPr>
        <w:t>Request for Help with Assignments</w:t>
      </w:r>
      <w:r w:rsidRPr="00EF03C1">
        <w:rPr>
          <w:rFonts w:ascii="Arial" w:hAnsi="Arial" w:cs="Arial"/>
        </w:rPr>
        <w:t>: Students should feel free to talk to the instructor- or e mail the instructor about any assignment. However, the student must take an effort to begin the assignment before asking for help.</w:t>
      </w:r>
    </w:p>
    <w:p w:rsidR="00F27956" w:rsidRPr="00EF03C1" w:rsidRDefault="00F27956" w:rsidP="00DE32AD">
      <w:pPr>
        <w:spacing w:after="0" w:line="240" w:lineRule="auto"/>
        <w:rPr>
          <w:rFonts w:ascii="Arial" w:hAnsi="Arial" w:cs="Arial"/>
          <w:i/>
        </w:rPr>
      </w:pPr>
    </w:p>
    <w:p w:rsidR="00F27956" w:rsidRPr="00EF03C1" w:rsidRDefault="00F27956" w:rsidP="00DE32AD">
      <w:pPr>
        <w:spacing w:after="0" w:line="240" w:lineRule="auto"/>
        <w:rPr>
          <w:rFonts w:ascii="Arial" w:hAnsi="Arial" w:cs="Arial"/>
        </w:rPr>
      </w:pPr>
      <w:r w:rsidRPr="00FC4B37">
        <w:rPr>
          <w:rFonts w:ascii="Arial" w:hAnsi="Arial" w:cs="Arial"/>
          <w:b/>
          <w:i/>
        </w:rPr>
        <w:t>Revision of Assignment</w:t>
      </w:r>
      <w:r w:rsidRPr="00FC4B37">
        <w:rPr>
          <w:rFonts w:ascii="Arial" w:hAnsi="Arial" w:cs="Arial"/>
          <w:b/>
        </w:rPr>
        <w:t>:</w:t>
      </w:r>
      <w:r w:rsidRPr="00EF03C1">
        <w:rPr>
          <w:rFonts w:ascii="Arial" w:hAnsi="Arial" w:cs="Arial"/>
        </w:rPr>
        <w:t xml:space="preserve"> If an assignment must be revised because it is unsatisfactory, the highest grade that can be earned on that assignment is 85% of total points for that assignment. </w:t>
      </w:r>
    </w:p>
    <w:p w:rsidR="00F27956" w:rsidRPr="00EF03C1" w:rsidRDefault="00F27956" w:rsidP="00DE32AD">
      <w:pPr>
        <w:spacing w:after="0" w:line="240" w:lineRule="auto"/>
        <w:rPr>
          <w:rFonts w:ascii="Arial" w:hAnsi="Arial" w:cs="Arial"/>
        </w:rPr>
      </w:pPr>
    </w:p>
    <w:p w:rsidR="00F27956" w:rsidRPr="00EF03C1" w:rsidRDefault="00F27956" w:rsidP="00DE32AD">
      <w:pPr>
        <w:spacing w:after="0" w:line="240" w:lineRule="auto"/>
        <w:rPr>
          <w:rFonts w:ascii="Arial" w:hAnsi="Arial" w:cs="Arial"/>
        </w:rPr>
      </w:pPr>
      <w:r w:rsidRPr="00FC4B37">
        <w:rPr>
          <w:rFonts w:ascii="Arial" w:hAnsi="Arial" w:cs="Arial"/>
          <w:b/>
          <w:i/>
        </w:rPr>
        <w:t>Requests for Grades of Incomplete</w:t>
      </w:r>
      <w:r w:rsidRPr="00FC4B37">
        <w:rPr>
          <w:rFonts w:ascii="Arial" w:hAnsi="Arial" w:cs="Arial"/>
          <w:b/>
        </w:rPr>
        <w:t>:</w:t>
      </w:r>
      <w:r w:rsidRPr="00EF03C1">
        <w:rPr>
          <w:rFonts w:ascii="Arial" w:hAnsi="Arial" w:cs="Arial"/>
        </w:rPr>
        <w:t xml:space="preserve"> Such requests are rarely granted by instructors.  </w:t>
      </w:r>
    </w:p>
    <w:p w:rsidR="00F27956" w:rsidRPr="00EF03C1" w:rsidRDefault="00F27956" w:rsidP="00793748">
      <w:pPr>
        <w:spacing w:after="0" w:line="240" w:lineRule="auto"/>
        <w:rPr>
          <w:rFonts w:ascii="Arial" w:hAnsi="Arial" w:cs="Arial"/>
        </w:rPr>
      </w:pPr>
    </w:p>
    <w:p w:rsidR="006537C0" w:rsidRDefault="00F27956" w:rsidP="006537C0">
      <w:pPr>
        <w:spacing w:before="100" w:beforeAutospacing="1" w:after="100" w:afterAutospacing="1" w:line="240" w:lineRule="auto"/>
        <w:rPr>
          <w:rFonts w:ascii="Arial" w:hAnsi="Arial" w:cs="Arial"/>
        </w:rPr>
      </w:pPr>
      <w:r w:rsidRPr="00FC4B37">
        <w:rPr>
          <w:rFonts w:ascii="Arial" w:hAnsi="Arial" w:cs="Arial"/>
          <w:b/>
          <w:i/>
        </w:rPr>
        <w:t>Cell Phones and Laptop</w:t>
      </w:r>
      <w:r w:rsidRPr="00EF03C1">
        <w:rPr>
          <w:rFonts w:ascii="Arial" w:hAnsi="Arial" w:cs="Arial"/>
          <w:i/>
        </w:rPr>
        <w:t xml:space="preserve">: </w:t>
      </w:r>
      <w:r w:rsidRPr="00EF03C1">
        <w:rPr>
          <w:rFonts w:ascii="Arial" w:hAnsi="Arial" w:cs="Arial"/>
        </w:rPr>
        <w:t>Students should turn off cell phones when they are in class. This means vibrate as well as ring modes. Also, there should be no texting during class. Laptops may be used in class for taking notes and for engaging in learning activities for the course</w:t>
      </w:r>
      <w:r w:rsidR="00402B0A">
        <w:rPr>
          <w:rFonts w:ascii="Arial" w:hAnsi="Arial" w:cs="Arial"/>
        </w:rPr>
        <w:t xml:space="preserve">, and not for any other purpose. </w:t>
      </w:r>
      <w:r w:rsidR="006537C0">
        <w:rPr>
          <w:rFonts w:ascii="Arial" w:hAnsi="Arial" w:cs="Arial"/>
        </w:rPr>
        <w:t>To m</w:t>
      </w:r>
      <w:r w:rsidR="006537C0" w:rsidRPr="00966955">
        <w:rPr>
          <w:rFonts w:ascii="Arial" w:hAnsi="Arial" w:cs="Arial"/>
        </w:rPr>
        <w:t>inimize distracting effect on other students</w:t>
      </w:r>
      <w:r w:rsidR="006537C0">
        <w:rPr>
          <w:rFonts w:ascii="Arial" w:hAnsi="Arial" w:cs="Arial"/>
        </w:rPr>
        <w:t xml:space="preserve">, students </w:t>
      </w:r>
      <w:r w:rsidR="006537C0" w:rsidRPr="00966955">
        <w:rPr>
          <w:rFonts w:ascii="Arial" w:hAnsi="Arial" w:cs="Arial"/>
        </w:rPr>
        <w:t>need</w:t>
      </w:r>
      <w:r w:rsidR="006537C0">
        <w:rPr>
          <w:rFonts w:ascii="Arial" w:hAnsi="Arial" w:cs="Arial"/>
        </w:rPr>
        <w:t xml:space="preserve"> to mute their computers and </w:t>
      </w:r>
      <w:r w:rsidR="006537C0" w:rsidRPr="00966955">
        <w:rPr>
          <w:rFonts w:ascii="Arial" w:hAnsi="Arial" w:cs="Arial"/>
        </w:rPr>
        <w:t xml:space="preserve">set them up before class begins in order to avoid distracting other students. </w:t>
      </w:r>
    </w:p>
    <w:p w:rsidR="00F27956" w:rsidRPr="00EF03C1" w:rsidRDefault="006537C0" w:rsidP="006C2560">
      <w:pPr>
        <w:spacing w:before="100" w:beforeAutospacing="1" w:after="100" w:afterAutospacing="1" w:line="240" w:lineRule="auto"/>
        <w:rPr>
          <w:rFonts w:ascii="Arial" w:hAnsi="Arial" w:cs="Arial"/>
        </w:rPr>
      </w:pPr>
      <w:r>
        <w:rPr>
          <w:rFonts w:ascii="Arial" w:hAnsi="Arial" w:cs="Arial"/>
        </w:rPr>
        <w:lastRenderedPageBreak/>
        <w:t>S</w:t>
      </w:r>
      <w:r w:rsidRPr="00966955">
        <w:rPr>
          <w:rFonts w:ascii="Arial" w:hAnsi="Arial" w:cs="Arial"/>
        </w:rPr>
        <w:t>tudents using a laptop</w:t>
      </w:r>
      <w:r>
        <w:rPr>
          <w:rFonts w:ascii="Arial" w:hAnsi="Arial" w:cs="Arial"/>
        </w:rPr>
        <w:t xml:space="preserve"> must</w:t>
      </w:r>
      <w:r w:rsidRPr="00966955">
        <w:rPr>
          <w:rFonts w:ascii="Arial" w:hAnsi="Arial" w:cs="Arial"/>
        </w:rPr>
        <w:t xml:space="preserve"> sit in the front row(s) of the classroom (both so that other students and the faculty member can police their use of the laptop for legitimate purposes). </w:t>
      </w:r>
      <w:r>
        <w:rPr>
          <w:rFonts w:ascii="Arial" w:hAnsi="Arial" w:cs="Arial"/>
        </w:rPr>
        <w:t>I</w:t>
      </w:r>
      <w:r w:rsidRPr="00966955">
        <w:rPr>
          <w:rFonts w:ascii="Arial" w:hAnsi="Arial" w:cs="Arial"/>
        </w:rPr>
        <w:t>f a stu</w:t>
      </w:r>
      <w:r w:rsidR="00CB309C">
        <w:rPr>
          <w:rFonts w:ascii="Arial" w:hAnsi="Arial" w:cs="Arial"/>
        </w:rPr>
        <w:t>dent violates</w:t>
      </w:r>
      <w:r w:rsidRPr="00966955">
        <w:rPr>
          <w:rFonts w:ascii="Arial" w:hAnsi="Arial" w:cs="Arial"/>
        </w:rPr>
        <w:t xml:space="preserve"> use-of-laptop policy (such as by using it to surf the internet instead of t</w:t>
      </w:r>
      <w:r>
        <w:rPr>
          <w:rFonts w:ascii="Arial" w:hAnsi="Arial" w:cs="Arial"/>
        </w:rPr>
        <w:t>aking notes), the instructor</w:t>
      </w:r>
      <w:r w:rsidRPr="00966955">
        <w:rPr>
          <w:rFonts w:ascii="Arial" w:hAnsi="Arial" w:cs="Arial"/>
        </w:rPr>
        <w:t xml:space="preserve"> can ban the student from using the laptop in class for the remainder of the year. </w:t>
      </w:r>
    </w:p>
    <w:p w:rsidR="00F27956" w:rsidRPr="00EF03C1" w:rsidRDefault="00F27956" w:rsidP="000A5019">
      <w:pPr>
        <w:rPr>
          <w:rFonts w:ascii="Arial" w:hAnsi="Arial" w:cs="Arial"/>
          <w:color w:val="000000"/>
        </w:rPr>
      </w:pPr>
      <w:r w:rsidRPr="00FC4B37">
        <w:rPr>
          <w:rFonts w:ascii="Arial" w:hAnsi="Arial" w:cs="Arial"/>
          <w:b/>
          <w:i/>
          <w:color w:val="000000"/>
        </w:rPr>
        <w:t>SETE:</w:t>
      </w:r>
      <w:r w:rsidRPr="00EF03C1">
        <w:rPr>
          <w:rFonts w:ascii="Arial" w:hAnsi="Arial" w:cs="Arial"/>
          <w:color w:val="000000"/>
        </w:rPr>
        <w:t xml:space="preserve"> The Student Evaluation of Teaching Effectiveness (SETE)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SETE to be an important part of your participation in this class. </w:t>
      </w:r>
    </w:p>
    <w:p w:rsidR="00F27956" w:rsidRPr="00EF03C1" w:rsidRDefault="00F27956" w:rsidP="000A5019">
      <w:pPr>
        <w:rPr>
          <w:rFonts w:ascii="Arial" w:hAnsi="Arial" w:cs="Arial"/>
          <w:color w:val="000000"/>
        </w:rPr>
      </w:pPr>
      <w:r w:rsidRPr="00FC4B37">
        <w:rPr>
          <w:rFonts w:ascii="Arial" w:hAnsi="Arial" w:cs="Arial"/>
          <w:b/>
          <w:i/>
          <w:color w:val="000000"/>
        </w:rPr>
        <w:t>Collection of Student Work</w:t>
      </w:r>
      <w:r w:rsidRPr="00EF03C1">
        <w:rPr>
          <w:rFonts w:ascii="Arial" w:hAnsi="Arial" w:cs="Arial"/>
          <w:color w:val="000000"/>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rsidR="00F27956" w:rsidRPr="00FC4B37" w:rsidRDefault="00F27956" w:rsidP="0007137A">
      <w:pPr>
        <w:spacing w:after="0" w:line="240" w:lineRule="auto"/>
        <w:rPr>
          <w:rFonts w:ascii="Arial" w:hAnsi="Arial" w:cs="Arial"/>
          <w:b/>
        </w:rPr>
      </w:pPr>
      <w:r w:rsidRPr="00FC4B37">
        <w:rPr>
          <w:rFonts w:ascii="Arial" w:hAnsi="Arial" w:cs="Arial"/>
          <w:b/>
          <w:i/>
        </w:rPr>
        <w:t>Professionalism and Leadership</w:t>
      </w:r>
      <w:r w:rsidRPr="00FC4B37">
        <w:rPr>
          <w:rFonts w:ascii="Arial" w:hAnsi="Arial" w:cs="Arial"/>
          <w:b/>
        </w:rPr>
        <w:t xml:space="preserve">:  </w:t>
      </w:r>
    </w:p>
    <w:p w:rsidR="00F27956" w:rsidRPr="00EF03C1" w:rsidRDefault="00F27956" w:rsidP="0007137A">
      <w:pPr>
        <w:spacing w:after="0" w:line="240" w:lineRule="auto"/>
        <w:rPr>
          <w:rFonts w:ascii="Arial" w:hAnsi="Arial" w:cs="Arial"/>
        </w:rPr>
      </w:pPr>
    </w:p>
    <w:p w:rsidR="00F27956" w:rsidRPr="007B7DFF" w:rsidRDefault="00F27956" w:rsidP="0007137A">
      <w:pPr>
        <w:rPr>
          <w:rFonts w:ascii="Arial" w:hAnsi="Arial" w:cs="Arial"/>
          <w:sz w:val="20"/>
          <w:szCs w:val="20"/>
        </w:rPr>
      </w:pPr>
      <w:r w:rsidRPr="007B7DFF">
        <w:rPr>
          <w:rFonts w:ascii="Arial" w:hAnsi="Arial" w:cs="Arial"/>
          <w:sz w:val="20"/>
          <w:szCs w:val="20"/>
        </w:rPr>
        <w:t>As a profession, teachers call on practitioners to meet high ethical standards, to find constructive ways to deal with problems and to offer appropriate support with colleagues.  Leadership means being a member of the team who accepts responsibility without being bossy and helps colleagues without doing their work for them.</w:t>
      </w:r>
    </w:p>
    <w:p w:rsidR="00F27956" w:rsidRPr="007B7DFF" w:rsidRDefault="00F27956" w:rsidP="002B3116">
      <w:pPr>
        <w:rPr>
          <w:rFonts w:ascii="Arial" w:hAnsi="Arial" w:cs="Arial"/>
          <w:sz w:val="20"/>
          <w:szCs w:val="20"/>
        </w:rPr>
      </w:pPr>
      <w:r w:rsidRPr="007B7DFF">
        <w:rPr>
          <w:rFonts w:ascii="Arial" w:hAnsi="Arial" w:cs="Arial"/>
          <w:sz w:val="20"/>
          <w:szCs w:val="20"/>
        </w:rPr>
        <w:t xml:space="preserve">Students are expected to show professionalism and respect for classmates and instructors by: not chewing gum while presenting in front of peers, </w:t>
      </w:r>
      <w:proofErr w:type="gramStart"/>
      <w:r w:rsidRPr="007B7DFF">
        <w:rPr>
          <w:rFonts w:ascii="Arial" w:hAnsi="Arial" w:cs="Arial"/>
          <w:sz w:val="20"/>
          <w:szCs w:val="20"/>
        </w:rPr>
        <w:t>not reading from cell phones, not texting in class,</w:t>
      </w:r>
      <w:proofErr w:type="gramEnd"/>
      <w:r w:rsidRPr="007B7DFF">
        <w:rPr>
          <w:rFonts w:ascii="Arial" w:hAnsi="Arial" w:cs="Arial"/>
          <w:sz w:val="20"/>
          <w:szCs w:val="20"/>
        </w:rPr>
        <w:t xml:space="preserve"> not using iPods in class.</w:t>
      </w:r>
    </w:p>
    <w:p w:rsidR="008A3E6A" w:rsidRPr="007B7DFF" w:rsidRDefault="008A3E6A" w:rsidP="008A3E6A">
      <w:pPr>
        <w:rPr>
          <w:sz w:val="20"/>
          <w:szCs w:val="20"/>
        </w:rPr>
      </w:pPr>
      <w:r w:rsidRPr="007B7DFF">
        <w:rPr>
          <w:i/>
          <w:sz w:val="20"/>
          <w:szCs w:val="20"/>
        </w:rPr>
        <w:t xml:space="preserve">Observation of Religious Holidays:  </w:t>
      </w:r>
      <w:r w:rsidRPr="007B7DFF">
        <w:rPr>
          <w:sz w:val="20"/>
          <w:szCs w:val="20"/>
        </w:rPr>
        <w:t>If you plan to observe a religious holy day that coincides with a class day, please notify your instructor as soon as possible.</w:t>
      </w:r>
    </w:p>
    <w:p w:rsidR="008A3E6A" w:rsidRPr="007B7DFF" w:rsidRDefault="008A3E6A" w:rsidP="008A3E6A">
      <w:pPr>
        <w:rPr>
          <w:rFonts w:eastAsia="MS Mincho" w:cs="Verdana"/>
          <w:sz w:val="20"/>
          <w:szCs w:val="20"/>
        </w:rPr>
      </w:pPr>
      <w:r w:rsidRPr="007B7DFF">
        <w:rPr>
          <w:rFonts w:ascii="Times New Roman Italic" w:eastAsia="MS Mincho" w:hAnsi="Times New Roman Italic" w:cs="Verdana"/>
          <w:i/>
          <w:iCs/>
          <w:sz w:val="20"/>
          <w:szCs w:val="20"/>
        </w:rPr>
        <w:t>Eagle Connect</w:t>
      </w:r>
      <w:r w:rsidRPr="007B7DFF">
        <w:rPr>
          <w:rFonts w:eastAsia="MS Mincho" w:cs="Verdana"/>
          <w:sz w:val="20"/>
          <w:szCs w:val="20"/>
        </w:rPr>
        <w:t>: All official correspondence between UNT and students is conducted via Eagle Connect and it is the student's responsibility to read their Eagle Connect Email regularly.</w:t>
      </w:r>
    </w:p>
    <w:p w:rsidR="008A3E6A" w:rsidRPr="007B7DFF" w:rsidRDefault="008A3E6A" w:rsidP="008A3E6A">
      <w:pPr>
        <w:ind w:right="-720"/>
        <w:contextualSpacing/>
        <w:rPr>
          <w:rFonts w:cs="Arial"/>
          <w:color w:val="000000"/>
          <w:sz w:val="20"/>
          <w:szCs w:val="20"/>
        </w:rPr>
      </w:pPr>
      <w:proofErr w:type="gramStart"/>
      <w:r w:rsidRPr="007B7DFF">
        <w:rPr>
          <w:rFonts w:cs="Arial"/>
          <w:i/>
          <w:color w:val="000000"/>
          <w:sz w:val="20"/>
          <w:szCs w:val="20"/>
        </w:rPr>
        <w:t>Comprehensive Arts Program Policy.</w:t>
      </w:r>
      <w:proofErr w:type="gramEnd"/>
      <w:r w:rsidRPr="007B7DFF">
        <w:rPr>
          <w:rFonts w:cs="Arial"/>
          <w:i/>
          <w:color w:val="000000"/>
          <w:sz w:val="20"/>
          <w:szCs w:val="20"/>
        </w:rPr>
        <w:t xml:space="preserve">  </w:t>
      </w:r>
      <w:r w:rsidRPr="007B7DFF">
        <w:rPr>
          <w:rFonts w:cs="Arial"/>
          <w:color w:val="000000"/>
          <w:sz w:val="20"/>
          <w:szCs w:val="20"/>
        </w:rPr>
        <w:t xml:space="preserve">The Elementary Education program area supports a comprehensive arts program to assist </w:t>
      </w:r>
      <w:proofErr w:type="spellStart"/>
      <w:r w:rsidRPr="007B7DFF">
        <w:rPr>
          <w:rFonts w:cs="Arial"/>
          <w:color w:val="000000"/>
          <w:sz w:val="20"/>
          <w:szCs w:val="20"/>
        </w:rPr>
        <w:t>preservice</w:t>
      </w:r>
      <w:proofErr w:type="spellEnd"/>
      <w:r w:rsidRPr="007B7DFF">
        <w:rPr>
          <w:rFonts w:cs="Arial"/>
          <w:color w:val="000000"/>
          <w:sz w:val="20"/>
          <w:szCs w:val="20"/>
        </w:rPr>
        <w:t xml:space="preserve"> and </w:t>
      </w:r>
      <w:proofErr w:type="spellStart"/>
      <w:r w:rsidRPr="007B7DFF">
        <w:rPr>
          <w:rFonts w:cs="Arial"/>
          <w:color w:val="000000"/>
          <w:sz w:val="20"/>
          <w:szCs w:val="20"/>
        </w:rPr>
        <w:t>inservice</w:t>
      </w:r>
      <w:proofErr w:type="spellEnd"/>
      <w:r w:rsidRPr="007B7DFF">
        <w:rPr>
          <w:rFonts w:cs="Arial"/>
          <w:color w:val="000000"/>
          <w:sz w:val="20"/>
          <w:szCs w:val="20"/>
        </w:rPr>
        <w:t xml:space="preserve"> teachers to design and implement curricular and instructional activities which infuse all areas of the arts (visual, music, theater, and movement) throughout the elementary and middle school curriculum.</w:t>
      </w:r>
    </w:p>
    <w:p w:rsidR="008A3E6A" w:rsidRPr="007B7DFF" w:rsidRDefault="008A3E6A" w:rsidP="008A3E6A">
      <w:pPr>
        <w:contextualSpacing/>
        <w:rPr>
          <w:rFonts w:cs="Arial"/>
          <w:i/>
          <w:color w:val="000000"/>
          <w:sz w:val="20"/>
          <w:szCs w:val="20"/>
        </w:rPr>
      </w:pPr>
    </w:p>
    <w:p w:rsidR="008A3E6A" w:rsidRPr="007B7DFF" w:rsidRDefault="008A3E6A" w:rsidP="008A3E6A">
      <w:pPr>
        <w:contextualSpacing/>
        <w:rPr>
          <w:rFonts w:cs="Arial"/>
          <w:color w:val="000000"/>
          <w:sz w:val="20"/>
          <w:szCs w:val="20"/>
        </w:rPr>
      </w:pPr>
      <w:proofErr w:type="gramStart"/>
      <w:r w:rsidRPr="007B7DFF">
        <w:rPr>
          <w:rFonts w:cs="Arial"/>
          <w:i/>
          <w:color w:val="000000"/>
          <w:sz w:val="20"/>
          <w:szCs w:val="20"/>
        </w:rPr>
        <w:t>Technology Integration Policy.</w:t>
      </w:r>
      <w:proofErr w:type="gramEnd"/>
      <w:r w:rsidRPr="007B7DFF">
        <w:rPr>
          <w:rFonts w:cs="Arial"/>
          <w:i/>
          <w:color w:val="000000"/>
          <w:sz w:val="20"/>
          <w:szCs w:val="20"/>
        </w:rPr>
        <w:t xml:space="preserve">  </w:t>
      </w:r>
      <w:r w:rsidRPr="007B7DFF">
        <w:rPr>
          <w:rFonts w:cs="Arial"/>
          <w:color w:val="000000"/>
          <w:sz w:val="20"/>
          <w:szCs w:val="20"/>
        </w:rPr>
        <w:t xml:space="preserve">The Elementary, Secondary, and Curriculum &amp; Instruction program areas support technology integration to assist </w:t>
      </w:r>
      <w:proofErr w:type="spellStart"/>
      <w:r w:rsidRPr="007B7DFF">
        <w:rPr>
          <w:rFonts w:cs="Arial"/>
          <w:color w:val="000000"/>
          <w:sz w:val="20"/>
          <w:szCs w:val="20"/>
        </w:rPr>
        <w:t>preservice</w:t>
      </w:r>
      <w:proofErr w:type="spellEnd"/>
      <w:r w:rsidRPr="007B7DFF">
        <w:rPr>
          <w:rFonts w:cs="Arial"/>
          <w:color w:val="000000"/>
          <w:sz w:val="20"/>
          <w:szCs w:val="20"/>
        </w:rPr>
        <w:t xml:space="preserve"> and </w:t>
      </w:r>
      <w:proofErr w:type="spellStart"/>
      <w:r w:rsidRPr="007B7DFF">
        <w:rPr>
          <w:rFonts w:cs="Arial"/>
          <w:color w:val="000000"/>
          <w:sz w:val="20"/>
          <w:szCs w:val="20"/>
        </w:rPr>
        <w:t>inservice</w:t>
      </w:r>
      <w:proofErr w:type="spellEnd"/>
      <w:r w:rsidRPr="007B7DFF">
        <w:rPr>
          <w:rFonts w:cs="Arial"/>
          <w:color w:val="000000"/>
          <w:sz w:val="20"/>
          <w:szCs w:val="20"/>
        </w:rPr>
        <w:t xml:space="preserve"> teachers to design and implement curricular and instruction activities which infuse technology throughout the K-12 curriculum.</w:t>
      </w:r>
    </w:p>
    <w:p w:rsidR="00EC35D1" w:rsidRPr="007B7DFF" w:rsidRDefault="00EC35D1" w:rsidP="008A3E6A">
      <w:pPr>
        <w:contextualSpacing/>
        <w:rPr>
          <w:rFonts w:cs="Arial"/>
          <w:color w:val="000000"/>
          <w:sz w:val="20"/>
          <w:szCs w:val="20"/>
        </w:rPr>
      </w:pPr>
    </w:p>
    <w:p w:rsidR="00EC35D1" w:rsidRPr="007B7DFF" w:rsidRDefault="00EC35D1" w:rsidP="00EC35D1">
      <w:pPr>
        <w:contextualSpacing/>
        <w:rPr>
          <w:color w:val="0000FF"/>
          <w:sz w:val="20"/>
          <w:szCs w:val="20"/>
        </w:rPr>
      </w:pPr>
      <w:r w:rsidRPr="007B7DFF">
        <w:rPr>
          <w:i/>
          <w:sz w:val="20"/>
          <w:szCs w:val="20"/>
        </w:rPr>
        <w:t xml:space="preserve">Acceptable Student Behavior: </w:t>
      </w:r>
      <w:r w:rsidRPr="007B7DFF">
        <w:rPr>
          <w:sz w:val="20"/>
          <w:szCs w:val="2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1" w:history="1">
        <w:r w:rsidRPr="007B7DFF">
          <w:rPr>
            <w:rStyle w:val="Hyperlink"/>
            <w:sz w:val="20"/>
            <w:szCs w:val="20"/>
          </w:rPr>
          <w:t>www.deanofstudents.unt.edu</w:t>
        </w:r>
      </w:hyperlink>
      <w:r w:rsidRPr="007B7DFF">
        <w:rPr>
          <w:color w:val="0000FF"/>
          <w:sz w:val="20"/>
          <w:szCs w:val="20"/>
        </w:rPr>
        <w:t>.</w:t>
      </w:r>
    </w:p>
    <w:p w:rsidR="00EC35D1" w:rsidRPr="007B7DFF" w:rsidRDefault="00EC35D1" w:rsidP="008A3E6A">
      <w:pPr>
        <w:contextualSpacing/>
        <w:rPr>
          <w:rFonts w:cs="Arial"/>
          <w:color w:val="000000"/>
          <w:sz w:val="20"/>
          <w:szCs w:val="20"/>
        </w:rPr>
      </w:pPr>
    </w:p>
    <w:p w:rsidR="008A3E6A" w:rsidRPr="007B7DFF" w:rsidRDefault="008A3E6A" w:rsidP="008A3E6A">
      <w:pPr>
        <w:contextualSpacing/>
        <w:rPr>
          <w:rFonts w:cs="Arial"/>
          <w:color w:val="000000"/>
          <w:sz w:val="20"/>
          <w:szCs w:val="20"/>
        </w:rPr>
      </w:pPr>
    </w:p>
    <w:p w:rsidR="008A3E6A" w:rsidRPr="007B7DFF" w:rsidRDefault="008A3E6A" w:rsidP="008A3E6A">
      <w:pPr>
        <w:contextualSpacing/>
        <w:rPr>
          <w:rFonts w:cs="Arial"/>
          <w:color w:val="000000"/>
          <w:sz w:val="20"/>
          <w:szCs w:val="20"/>
        </w:rPr>
      </w:pPr>
      <w:proofErr w:type="spellStart"/>
      <w:proofErr w:type="gramStart"/>
      <w:r w:rsidRPr="007B7DFF">
        <w:rPr>
          <w:rFonts w:cs="Arial"/>
          <w:i/>
          <w:color w:val="000000"/>
          <w:sz w:val="20"/>
          <w:szCs w:val="20"/>
        </w:rPr>
        <w:t>TExES</w:t>
      </w:r>
      <w:proofErr w:type="spellEnd"/>
      <w:r w:rsidRPr="007B7DFF">
        <w:rPr>
          <w:rFonts w:cs="Arial"/>
          <w:i/>
          <w:color w:val="000000"/>
          <w:sz w:val="20"/>
          <w:szCs w:val="20"/>
        </w:rPr>
        <w:t xml:space="preserve"> Test Preparation</w:t>
      </w:r>
      <w:r w:rsidRPr="007B7DFF">
        <w:rPr>
          <w:rFonts w:cs="Arial"/>
          <w:color w:val="000000"/>
          <w:sz w:val="20"/>
          <w:szCs w:val="20"/>
        </w:rPr>
        <w:t>.</w:t>
      </w:r>
      <w:proofErr w:type="gramEnd"/>
      <w:r w:rsidRPr="007B7DFF">
        <w:rPr>
          <w:rFonts w:cs="Arial"/>
          <w:color w:val="000000"/>
          <w:sz w:val="20"/>
          <w:szCs w:val="20"/>
        </w:rPr>
        <w:t xml:space="preserve">  To meet state requirements for providing 6 hours of test preparation for teacher certification candidates, the UNT </w:t>
      </w:r>
      <w:proofErr w:type="spellStart"/>
      <w:r w:rsidRPr="007B7DFF">
        <w:rPr>
          <w:rFonts w:cs="Arial"/>
          <w:color w:val="000000"/>
          <w:sz w:val="20"/>
          <w:szCs w:val="20"/>
        </w:rPr>
        <w:t>TExES</w:t>
      </w:r>
      <w:proofErr w:type="spellEnd"/>
      <w:r w:rsidRPr="007B7DFF">
        <w:rPr>
          <w:rFonts w:cs="Arial"/>
          <w:color w:val="000000"/>
          <w:sz w:val="20"/>
          <w:szCs w:val="20"/>
        </w:rPr>
        <w:t xml:space="preserve"> Advising Office (TAO) administers the College of Education </w:t>
      </w:r>
      <w:proofErr w:type="spellStart"/>
      <w:r w:rsidRPr="007B7DFF">
        <w:rPr>
          <w:rFonts w:cs="Arial"/>
          <w:color w:val="000000"/>
          <w:sz w:val="20"/>
          <w:szCs w:val="20"/>
        </w:rPr>
        <w:t>TExES</w:t>
      </w:r>
      <w:proofErr w:type="spellEnd"/>
      <w:r w:rsidRPr="007B7DFF">
        <w:rPr>
          <w:rFonts w:cs="Arial"/>
          <w:color w:val="000000"/>
          <w:sz w:val="20"/>
          <w:szCs w:val="20"/>
        </w:rPr>
        <w:t xml:space="preserve"> Practice Exams.  Students who want to take a practice exam should contact the TAO (Matthews Hall 103).  Students may take up to </w:t>
      </w:r>
      <w:r w:rsidRPr="007B7DFF">
        <w:rPr>
          <w:rFonts w:cs="Arial"/>
          <w:i/>
          <w:color w:val="000000"/>
          <w:sz w:val="20"/>
          <w:szCs w:val="20"/>
        </w:rPr>
        <w:t>two exams</w:t>
      </w:r>
      <w:r w:rsidRPr="007B7DFF">
        <w:rPr>
          <w:rFonts w:cs="Arial"/>
          <w:color w:val="000000"/>
          <w:sz w:val="20"/>
          <w:szCs w:val="20"/>
        </w:rPr>
        <w:t xml:space="preserve"> per session that relate to their teaching track/field at UNT.  Students should also plan accordingly, as they are required to stay for the entire testing period.  Current students must meet the following criteria in order to sit for the </w:t>
      </w:r>
      <w:proofErr w:type="spellStart"/>
      <w:r w:rsidRPr="007B7DFF">
        <w:rPr>
          <w:rFonts w:cs="Arial"/>
          <w:color w:val="000000"/>
          <w:sz w:val="20"/>
          <w:szCs w:val="20"/>
        </w:rPr>
        <w:t>TExES</w:t>
      </w:r>
      <w:proofErr w:type="spellEnd"/>
      <w:r w:rsidRPr="007B7DFF">
        <w:rPr>
          <w:rFonts w:cs="Arial"/>
          <w:color w:val="000000"/>
          <w:sz w:val="20"/>
          <w:szCs w:val="20"/>
        </w:rPr>
        <w:t xml:space="preserve"> practice exams:  Students must (1) be admitted to Teacher Education, (2) have a certification plan on file with the COE Student Advising Office, and (3) be enrolled in coursework for the current semester.  For </w:t>
      </w:r>
      <w:proofErr w:type="spellStart"/>
      <w:r w:rsidRPr="007B7DFF">
        <w:rPr>
          <w:rFonts w:cs="Arial"/>
          <w:color w:val="000000"/>
          <w:sz w:val="20"/>
          <w:szCs w:val="20"/>
        </w:rPr>
        <w:t>TExES</w:t>
      </w:r>
      <w:proofErr w:type="spellEnd"/>
      <w:r w:rsidRPr="007B7DFF">
        <w:rPr>
          <w:rFonts w:cs="Arial"/>
          <w:color w:val="000000"/>
          <w:sz w:val="20"/>
          <w:szCs w:val="20"/>
        </w:rPr>
        <w:t xml:space="preserve"> practice exam registration, go to:  </w:t>
      </w:r>
      <w:hyperlink r:id="rId12" w:history="1">
        <w:r w:rsidRPr="007B7DFF">
          <w:rPr>
            <w:rStyle w:val="Hyperlink"/>
            <w:rFonts w:cs="Arial"/>
            <w:sz w:val="20"/>
            <w:szCs w:val="20"/>
          </w:rPr>
          <w:t>http://www.coe.unt.edu/texes-advising-office/texes-practice-exam-registration</w:t>
        </w:r>
      </w:hyperlink>
      <w:r w:rsidRPr="007B7DFF">
        <w:rPr>
          <w:rFonts w:cs="Arial"/>
          <w:color w:val="000000"/>
          <w:sz w:val="20"/>
          <w:szCs w:val="20"/>
        </w:rPr>
        <w:t xml:space="preserve">. If you need special testing accommodations, please contact the TAO at 940-369-8601 or e-mail the TAO at </w:t>
      </w:r>
      <w:hyperlink r:id="rId13" w:history="1">
        <w:r w:rsidRPr="007B7DFF">
          <w:rPr>
            <w:rStyle w:val="Hyperlink"/>
            <w:rFonts w:cs="Arial"/>
            <w:sz w:val="20"/>
            <w:szCs w:val="20"/>
          </w:rPr>
          <w:t>coe-tao@unt.edu</w:t>
        </w:r>
      </w:hyperlink>
      <w:r w:rsidRPr="007B7DFF">
        <w:rPr>
          <w:rFonts w:cs="Arial"/>
          <w:color w:val="000000"/>
          <w:sz w:val="20"/>
          <w:szCs w:val="20"/>
        </w:rPr>
        <w:t xml:space="preserve">. The TAO website is </w:t>
      </w:r>
      <w:hyperlink r:id="rId14" w:history="1">
        <w:r w:rsidRPr="007B7DFF">
          <w:rPr>
            <w:rStyle w:val="Hyperlink"/>
            <w:rFonts w:cs="Arial"/>
            <w:sz w:val="20"/>
            <w:szCs w:val="20"/>
          </w:rPr>
          <w:t>www.coe.unt.edu/texes</w:t>
        </w:r>
      </w:hyperlink>
      <w:r w:rsidRPr="007B7DFF">
        <w:rPr>
          <w:rFonts w:cs="Arial"/>
          <w:color w:val="000000"/>
          <w:sz w:val="20"/>
          <w:szCs w:val="20"/>
        </w:rPr>
        <w:t xml:space="preserve">. Additional test preparation materials (i.e. Study Guides for the </w:t>
      </w:r>
      <w:proofErr w:type="spellStart"/>
      <w:r w:rsidRPr="007B7DFF">
        <w:rPr>
          <w:rFonts w:cs="Arial"/>
          <w:color w:val="000000"/>
          <w:sz w:val="20"/>
          <w:szCs w:val="20"/>
        </w:rPr>
        <w:t>TExES</w:t>
      </w:r>
      <w:proofErr w:type="spellEnd"/>
      <w:r w:rsidRPr="007B7DFF">
        <w:rPr>
          <w:rFonts w:cs="Arial"/>
          <w:color w:val="000000"/>
          <w:sz w:val="20"/>
          <w:szCs w:val="20"/>
        </w:rPr>
        <w:t>) are available at www.texes.ets.org.</w:t>
      </w:r>
    </w:p>
    <w:p w:rsidR="008A3E6A" w:rsidRPr="007B7DFF" w:rsidRDefault="008A3E6A" w:rsidP="008A3E6A">
      <w:pPr>
        <w:contextualSpacing/>
        <w:rPr>
          <w:rFonts w:cs="Arial"/>
          <w:color w:val="000000"/>
          <w:sz w:val="20"/>
          <w:szCs w:val="20"/>
        </w:rPr>
      </w:pPr>
    </w:p>
    <w:p w:rsidR="008A3E6A" w:rsidRPr="007B7DFF" w:rsidRDefault="008A3E6A" w:rsidP="008A3E6A">
      <w:pPr>
        <w:contextualSpacing/>
        <w:rPr>
          <w:rFonts w:cs="Arial"/>
          <w:color w:val="000000"/>
          <w:sz w:val="20"/>
          <w:szCs w:val="20"/>
        </w:rPr>
      </w:pPr>
      <w:r w:rsidRPr="007B7DFF">
        <w:rPr>
          <w:rFonts w:cs="Arial"/>
          <w:i/>
          <w:color w:val="000000"/>
          <w:sz w:val="20"/>
          <w:szCs w:val="20"/>
        </w:rPr>
        <w:t xml:space="preserve">“Ready to Test” Criteria for Teacher Certification </w:t>
      </w:r>
      <w:proofErr w:type="gramStart"/>
      <w:r w:rsidRPr="007B7DFF">
        <w:rPr>
          <w:rFonts w:cs="Arial"/>
          <w:i/>
          <w:color w:val="000000"/>
          <w:sz w:val="20"/>
          <w:szCs w:val="20"/>
        </w:rPr>
        <w:t>Candidates</w:t>
      </w:r>
      <w:r w:rsidRPr="007B7DFF">
        <w:rPr>
          <w:rFonts w:cs="Arial"/>
          <w:color w:val="000000"/>
          <w:sz w:val="20"/>
          <w:szCs w:val="20"/>
        </w:rPr>
        <w:t xml:space="preserve"> .</w:t>
      </w:r>
      <w:proofErr w:type="gramEnd"/>
      <w:r w:rsidRPr="007B7DFF">
        <w:rPr>
          <w:rFonts w:cs="Arial"/>
          <w:color w:val="000000"/>
          <w:sz w:val="20"/>
          <w:szCs w:val="20"/>
        </w:rPr>
        <w:t xml:space="preserve">  Teacher certification candidates should take the </w:t>
      </w:r>
      <w:proofErr w:type="spellStart"/>
      <w:r w:rsidRPr="007B7DFF">
        <w:rPr>
          <w:rFonts w:cs="Arial"/>
          <w:color w:val="000000"/>
          <w:sz w:val="20"/>
          <w:szCs w:val="20"/>
        </w:rPr>
        <w:t>TExES</w:t>
      </w:r>
      <w:proofErr w:type="spellEnd"/>
      <w:r w:rsidRPr="007B7DFF">
        <w:rPr>
          <w:rFonts w:cs="Arial"/>
          <w:color w:val="000000"/>
          <w:sz w:val="20"/>
          <w:szCs w:val="20"/>
        </w:rPr>
        <w:t xml:space="preserve"> exams relating to their respective certification tracks/teaching fields during their early-field-experience semester (i.e. the long semester or summer session immediately prior to student teaching).</w:t>
      </w:r>
    </w:p>
    <w:p w:rsidR="008A3E6A" w:rsidRPr="007B7DFF" w:rsidRDefault="008A3E6A" w:rsidP="008A3E6A">
      <w:pPr>
        <w:rPr>
          <w:sz w:val="20"/>
          <w:szCs w:val="20"/>
        </w:rPr>
      </w:pPr>
    </w:p>
    <w:p w:rsidR="008A3E6A" w:rsidRPr="007B7DFF" w:rsidRDefault="008A3E6A" w:rsidP="002B3116">
      <w:pPr>
        <w:rPr>
          <w:rFonts w:ascii="Arial" w:hAnsi="Arial" w:cs="Arial"/>
          <w:sz w:val="20"/>
          <w:szCs w:val="20"/>
        </w:rPr>
      </w:pPr>
    </w:p>
    <w:p w:rsidR="00F27956" w:rsidRPr="00A77B60" w:rsidRDefault="00F27956" w:rsidP="0009748D">
      <w:pPr>
        <w:rPr>
          <w:rFonts w:ascii="Times New Roman Bold" w:hAnsi="Times New Roman Bold"/>
          <w:b/>
          <w:color w:val="000000"/>
        </w:rPr>
      </w:pPr>
      <w:r>
        <w:rPr>
          <w:rFonts w:ascii="Times New Roman Bold" w:hAnsi="Times New Roman Bold"/>
          <w:b/>
          <w:color w:val="000000"/>
        </w:rPr>
        <w:t xml:space="preserve">XI. </w:t>
      </w:r>
      <w:r w:rsidRPr="00A77B60">
        <w:rPr>
          <w:rFonts w:ascii="Times New Roman Bold" w:hAnsi="Times New Roman Bold"/>
          <w:b/>
          <w:color w:val="000000"/>
        </w:rPr>
        <w:t>Conceptual Framework</w:t>
      </w:r>
      <w:r>
        <w:rPr>
          <w:rFonts w:ascii="Times New Roman Bold" w:hAnsi="Times New Roman Bold"/>
          <w:b/>
          <w:color w:val="000000"/>
        </w:rPr>
        <w:t>: The Educator as Agent of Engaged Learning</w:t>
      </w:r>
    </w:p>
    <w:p w:rsidR="00F27956" w:rsidRPr="00A77B60" w:rsidRDefault="00F27956" w:rsidP="0009748D">
      <w:pPr>
        <w:rPr>
          <w:color w:val="000000"/>
        </w:rPr>
      </w:pPr>
      <w:r w:rsidRPr="00A77B60">
        <w:rPr>
          <w:color w:val="000000"/>
        </w:rPr>
        <w:t>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learner-centered education, 3) feature collaboration across the university and with schools and other agencies in the design and delivery of programs, and 4) respond to the rapid demographic, social, and technological</w:t>
      </w:r>
      <w:r>
        <w:rPr>
          <w:color w:val="000000"/>
        </w:rPr>
        <w:t xml:space="preserve"> </w:t>
      </w:r>
      <w:r w:rsidRPr="00A77B60">
        <w:rPr>
          <w:color w:val="000000"/>
        </w:rPr>
        <w:t xml:space="preserve">change in the United States and the world. </w:t>
      </w:r>
    </w:p>
    <w:p w:rsidR="00F27956" w:rsidRPr="00A77B60" w:rsidRDefault="00F27956" w:rsidP="0009748D">
      <w:pPr>
        <w:rPr>
          <w:color w:val="000000"/>
        </w:rPr>
      </w:pPr>
      <w:r w:rsidRPr="00A77B60">
        <w:rPr>
          <w:color w:val="000000"/>
        </w:rPr>
        <w:t>The educator as agent of engaged learning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w:t>
      </w:r>
      <w:r>
        <w:rPr>
          <w:color w:val="000000"/>
        </w:rPr>
        <w:t xml:space="preserve"> </w:t>
      </w:r>
      <w:r w:rsidRPr="00A77B60">
        <w:rPr>
          <w:color w:val="000000"/>
        </w:rPr>
        <w:t>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w:t>
      </w:r>
      <w:r>
        <w:rPr>
          <w:color w:val="000000"/>
        </w:rPr>
        <w:t xml:space="preserve"> </w:t>
      </w:r>
      <w:r w:rsidRPr="00A77B60">
        <w:rPr>
          <w:color w:val="000000"/>
        </w:rPr>
        <w:t xml:space="preserve">contributions of professional development schools and other partners and seek collaborations which advance active, meaningful, and continuous learning. </w:t>
      </w:r>
    </w:p>
    <w:p w:rsidR="00F27956" w:rsidRPr="00A77B60" w:rsidRDefault="00F27956" w:rsidP="0009748D">
      <w:pPr>
        <w:rPr>
          <w:color w:val="000000"/>
        </w:rPr>
      </w:pPr>
      <w:r>
        <w:rPr>
          <w:color w:val="000000"/>
        </w:rPr>
        <w:t>S</w:t>
      </w:r>
      <w:r w:rsidRPr="00A77B60">
        <w:rPr>
          <w:color w:val="000000"/>
        </w:rPr>
        <w:t xml:space="preserve">eeing the engaged learner at the heart of a community that includes educators in various roles, we have chosen to describe each program of educator preparation at UNT with reference to the following key concepts, which are briefly defined below. </w:t>
      </w:r>
    </w:p>
    <w:p w:rsidR="00F27956" w:rsidRPr="00A77B60" w:rsidRDefault="00F27956" w:rsidP="0009748D">
      <w:pPr>
        <w:rPr>
          <w:color w:val="000000"/>
        </w:rPr>
      </w:pPr>
      <w:r w:rsidRPr="00A77B60">
        <w:rPr>
          <w:color w:val="000000"/>
        </w:rPr>
        <w:t xml:space="preserve">1. Content and curricular knowledge refer to the grounding of the educator in content knowledge and knowledge construction and in making meaningful to learners the content of the PreK-16 curriculum. </w:t>
      </w:r>
    </w:p>
    <w:p w:rsidR="00F27956" w:rsidRPr="00A77B60" w:rsidRDefault="00F27956" w:rsidP="0009748D">
      <w:pPr>
        <w:rPr>
          <w:color w:val="000000"/>
        </w:rPr>
      </w:pPr>
      <w:r w:rsidRPr="00A77B60">
        <w:rPr>
          <w:color w:val="000000"/>
        </w:rPr>
        <w:lastRenderedPageBreak/>
        <w:t xml:space="preserve">2. Knowledge of teaching and assessment refers to the ability of the educator to plan, implement, and assess instruction in ways that consistently engage learners or, in advanced programs, to provide leadership for development of programs that promote engagement of learners. </w:t>
      </w:r>
    </w:p>
    <w:p w:rsidR="00F27956" w:rsidRPr="00A77B60" w:rsidRDefault="00F27956" w:rsidP="0009748D">
      <w:pPr>
        <w:rPr>
          <w:color w:val="000000"/>
        </w:rPr>
      </w:pPr>
      <w:r w:rsidRPr="00A77B60">
        <w:rPr>
          <w:color w:val="000000"/>
        </w:rPr>
        <w:t xml:space="preserve">3. Promotion of equity for all learners refers to the skills and attitudes that enable the educator to advocate for all students within the framework of the school program. </w:t>
      </w:r>
    </w:p>
    <w:p w:rsidR="00F27956" w:rsidRPr="00A77B60" w:rsidRDefault="00F27956" w:rsidP="0009748D">
      <w:pPr>
        <w:rPr>
          <w:color w:val="000000"/>
        </w:rPr>
      </w:pPr>
      <w:r w:rsidRPr="00A77B60">
        <w:rPr>
          <w:color w:val="000000"/>
        </w:rPr>
        <w:t xml:space="preserve">4. Encouragement of diversity refers to the ability of the educator to appreciate and affirm formally and informally the various cultural heritages, unique endowments, learning styles, interests, and needs of learners. </w:t>
      </w:r>
    </w:p>
    <w:p w:rsidR="00F27956" w:rsidRPr="00A77B60" w:rsidRDefault="00F27956" w:rsidP="0009748D">
      <w:pPr>
        <w:rPr>
          <w:color w:val="000000"/>
        </w:rPr>
      </w:pPr>
      <w:r w:rsidRPr="00A77B60">
        <w:rPr>
          <w:color w:val="000000"/>
        </w:rPr>
        <w:t>5. Professional communication refers to effective interpersonal and professional oral and written communication that includes appropriate applications of information technology.</w:t>
      </w:r>
    </w:p>
    <w:p w:rsidR="00F27956" w:rsidRPr="00A77B60" w:rsidRDefault="00F27956" w:rsidP="0009748D">
      <w:pPr>
        <w:rPr>
          <w:color w:val="000000"/>
        </w:rPr>
      </w:pPr>
      <w:r w:rsidRPr="00A77B60">
        <w:rPr>
          <w:color w:val="000000"/>
        </w:rPr>
        <w:t>6. Engaged professional learning refers to the educator's commitment to ethical practice and to continued learning and professional development.</w:t>
      </w:r>
    </w:p>
    <w:p w:rsidR="00F27956" w:rsidRPr="00A77B60" w:rsidRDefault="00F27956" w:rsidP="0009748D">
      <w:pPr>
        <w:rPr>
          <w:color w:val="000000"/>
        </w:rPr>
      </w:pPr>
      <w:r w:rsidRPr="00A77B60">
        <w:rPr>
          <w:color w:val="000000"/>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rsidR="00F27956" w:rsidRDefault="00F27956" w:rsidP="0009748D">
      <w:pPr>
        <w:rPr>
          <w:color w:val="000000"/>
        </w:rPr>
      </w:pPr>
      <w:r w:rsidRPr="00A77B60">
        <w:rPr>
          <w:color w:val="000000"/>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rsidR="00F27956" w:rsidRPr="0092479C" w:rsidRDefault="00F27956" w:rsidP="00D22031">
      <w:pPr>
        <w:rPr>
          <w:color w:val="000000"/>
        </w:rPr>
      </w:pPr>
      <w:r w:rsidRPr="00FC4B37">
        <w:rPr>
          <w:b/>
        </w:rPr>
        <w:t>X</w:t>
      </w:r>
      <w:r w:rsidR="009823C4">
        <w:rPr>
          <w:b/>
        </w:rPr>
        <w:t>II</w:t>
      </w:r>
      <w:r w:rsidRPr="00FC4B37">
        <w:rPr>
          <w:b/>
        </w:rPr>
        <w:t>.COURSE OUTLINE:</w:t>
      </w:r>
      <w:r w:rsidRPr="00272DF0">
        <w:t xml:space="preserve">  The </w:t>
      </w:r>
      <w:r w:rsidRPr="00272DF0">
        <w:rPr>
          <w:b/>
          <w:i/>
        </w:rPr>
        <w:t>tentative</w:t>
      </w:r>
      <w:r w:rsidRPr="00272DF0">
        <w:t xml:space="preserve"> course outline and calendar are as follows:</w:t>
      </w:r>
    </w:p>
    <w:p w:rsidR="00F27956" w:rsidRPr="00272DF0" w:rsidRDefault="00F27956" w:rsidP="00D22031">
      <w:r w:rsidRPr="00272DF0">
        <w:t>ASSIGNMENT GUIDELINES</w:t>
      </w:r>
    </w:p>
    <w:p w:rsidR="00F27956" w:rsidRPr="00EA5471" w:rsidRDefault="00F27956" w:rsidP="00D22031">
      <w:pPr>
        <w:jc w:val="center"/>
        <w:rPr>
          <w:sz w:val="20"/>
        </w:rPr>
      </w:pPr>
      <w:r w:rsidRPr="00EA5471">
        <w:rPr>
          <w:sz w:val="20"/>
        </w:rPr>
        <w:t xml:space="preserve">This will be updated and completed once the semester is underway </w:t>
      </w:r>
    </w:p>
    <w:p w:rsidR="00F27956" w:rsidRDefault="00F27956" w:rsidP="00D22031">
      <w:pPr>
        <w:jc w:val="center"/>
        <w:rPr>
          <w:sz w:val="20"/>
        </w:rPr>
      </w:pPr>
      <w:proofErr w:type="gramStart"/>
      <w:r w:rsidRPr="00EA5471">
        <w:rPr>
          <w:sz w:val="20"/>
        </w:rPr>
        <w:t>and</w:t>
      </w:r>
      <w:proofErr w:type="gramEnd"/>
      <w:r w:rsidRPr="00EA5471">
        <w:rPr>
          <w:sz w:val="20"/>
        </w:rPr>
        <w:t xml:space="preserve"> we have mapped out our questions and inquiries together.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2"/>
        <w:gridCol w:w="4476"/>
        <w:gridCol w:w="1908"/>
      </w:tblGrid>
      <w:tr w:rsidR="00F27956" w:rsidTr="002964F6">
        <w:tc>
          <w:tcPr>
            <w:tcW w:w="3192" w:type="dxa"/>
          </w:tcPr>
          <w:p w:rsidR="00F27956" w:rsidRPr="00E0191D" w:rsidRDefault="00F27956" w:rsidP="00E0191D">
            <w:pPr>
              <w:spacing w:after="0" w:line="240" w:lineRule="auto"/>
              <w:jc w:val="center"/>
              <w:rPr>
                <w:sz w:val="20"/>
              </w:rPr>
            </w:pPr>
            <w:r w:rsidRPr="00E0191D">
              <w:rPr>
                <w:rFonts w:ascii="Arial" w:hAnsi="Arial" w:cs="Arial"/>
                <w:color w:val="000000"/>
                <w:sz w:val="24"/>
                <w:szCs w:val="24"/>
              </w:rPr>
              <w:t>CLASS MEETING</w:t>
            </w:r>
          </w:p>
        </w:tc>
        <w:tc>
          <w:tcPr>
            <w:tcW w:w="4476" w:type="dxa"/>
          </w:tcPr>
          <w:p w:rsidR="00F27956" w:rsidRPr="00E0191D" w:rsidRDefault="00F27956" w:rsidP="00E0191D">
            <w:pPr>
              <w:spacing w:after="0" w:line="240" w:lineRule="auto"/>
              <w:jc w:val="center"/>
              <w:rPr>
                <w:sz w:val="20"/>
              </w:rPr>
            </w:pPr>
            <w:r w:rsidRPr="00E0191D">
              <w:rPr>
                <w:rFonts w:ascii="Arial" w:hAnsi="Arial" w:cs="Arial"/>
                <w:color w:val="000000"/>
                <w:sz w:val="24"/>
                <w:szCs w:val="24"/>
              </w:rPr>
              <w:t>TOPIC</w:t>
            </w:r>
          </w:p>
        </w:tc>
        <w:tc>
          <w:tcPr>
            <w:tcW w:w="1908" w:type="dxa"/>
          </w:tcPr>
          <w:p w:rsidR="00F27956" w:rsidRPr="00E0191D" w:rsidRDefault="00F27956" w:rsidP="00E0191D">
            <w:pPr>
              <w:spacing w:after="0" w:line="240" w:lineRule="auto"/>
              <w:jc w:val="center"/>
              <w:rPr>
                <w:sz w:val="20"/>
              </w:rPr>
            </w:pPr>
            <w:r w:rsidRPr="00E0191D">
              <w:rPr>
                <w:rFonts w:ascii="Arial" w:hAnsi="Arial" w:cs="Arial"/>
                <w:color w:val="000000"/>
                <w:sz w:val="24"/>
                <w:szCs w:val="24"/>
              </w:rPr>
              <w:t>ASSIGNMENT</w:t>
            </w:r>
          </w:p>
        </w:tc>
      </w:tr>
      <w:tr w:rsidR="00F27956" w:rsidTr="002964F6">
        <w:tc>
          <w:tcPr>
            <w:tcW w:w="3192" w:type="dxa"/>
          </w:tcPr>
          <w:p w:rsidR="00F27956" w:rsidRPr="00C3173C" w:rsidRDefault="005F283A" w:rsidP="001F76FF">
            <w:pPr>
              <w:spacing w:after="0" w:line="240" w:lineRule="auto"/>
              <w:rPr>
                <w:rFonts w:ascii="Arial" w:hAnsi="Arial" w:cs="Arial"/>
                <w:color w:val="000000"/>
              </w:rPr>
            </w:pPr>
            <w:r>
              <w:rPr>
                <w:rFonts w:ascii="Arial" w:hAnsi="Arial" w:cs="Arial"/>
                <w:color w:val="000000"/>
              </w:rPr>
              <w:t>January 15</w:t>
            </w:r>
          </w:p>
          <w:p w:rsidR="00F27956" w:rsidRPr="00C3173C" w:rsidRDefault="00F27956" w:rsidP="001F76FF">
            <w:pPr>
              <w:spacing w:after="0" w:line="240" w:lineRule="auto"/>
              <w:rPr>
                <w:rFonts w:ascii="Arial" w:hAnsi="Arial" w:cs="Arial"/>
                <w:color w:val="000000"/>
              </w:rPr>
            </w:pPr>
          </w:p>
        </w:tc>
        <w:tc>
          <w:tcPr>
            <w:tcW w:w="4476" w:type="dxa"/>
          </w:tcPr>
          <w:p w:rsidR="00F27956" w:rsidRPr="00E0191D" w:rsidRDefault="00F27956" w:rsidP="00E0191D">
            <w:pPr>
              <w:spacing w:after="0" w:line="240" w:lineRule="auto"/>
              <w:jc w:val="center"/>
              <w:rPr>
                <w:sz w:val="20"/>
              </w:rPr>
            </w:pPr>
            <w:r w:rsidRPr="00E0191D">
              <w:rPr>
                <w:rFonts w:ascii="Calibri" w:hAnsi="Calibri"/>
                <w:color w:val="000000"/>
              </w:rPr>
              <w:t xml:space="preserve">Introduction,  Review Course Syllabus, </w:t>
            </w:r>
            <w:proofErr w:type="spellStart"/>
            <w:r w:rsidRPr="00E0191D">
              <w:rPr>
                <w:rFonts w:ascii="Calibri" w:hAnsi="Calibri"/>
                <w:color w:val="000000"/>
              </w:rPr>
              <w:t>TExES</w:t>
            </w:r>
            <w:proofErr w:type="spellEnd"/>
            <w:r w:rsidRPr="00E0191D">
              <w:rPr>
                <w:rFonts w:ascii="Calibri" w:hAnsi="Calibri"/>
                <w:color w:val="000000"/>
              </w:rPr>
              <w:t xml:space="preserve"> State Educator Standards</w:t>
            </w:r>
            <w:r>
              <w:rPr>
                <w:rFonts w:ascii="Calibri" w:hAnsi="Calibri"/>
                <w:color w:val="000000"/>
              </w:rPr>
              <w:t xml:space="preserve">, </w:t>
            </w:r>
            <w:r w:rsidRPr="00753818">
              <w:rPr>
                <w:rFonts w:ascii="Calibri" w:hAnsi="Calibri"/>
                <w:b/>
                <w:color w:val="000000"/>
              </w:rPr>
              <w:t>Pre- test</w:t>
            </w:r>
          </w:p>
        </w:tc>
        <w:tc>
          <w:tcPr>
            <w:tcW w:w="1908" w:type="dxa"/>
          </w:tcPr>
          <w:p w:rsidR="00F27956" w:rsidRPr="00E0191D" w:rsidRDefault="00F27956" w:rsidP="00E0191D">
            <w:pPr>
              <w:spacing w:after="0" w:line="240" w:lineRule="auto"/>
              <w:jc w:val="center"/>
              <w:rPr>
                <w:sz w:val="20"/>
              </w:rPr>
            </w:pPr>
          </w:p>
        </w:tc>
      </w:tr>
      <w:tr w:rsidR="00707EDF" w:rsidTr="002964F6">
        <w:tc>
          <w:tcPr>
            <w:tcW w:w="3192" w:type="dxa"/>
          </w:tcPr>
          <w:p w:rsidR="00707EDF" w:rsidRDefault="005F283A" w:rsidP="001F76FF">
            <w:pPr>
              <w:spacing w:after="0" w:line="240" w:lineRule="auto"/>
              <w:rPr>
                <w:rFonts w:ascii="Arial" w:hAnsi="Arial" w:cs="Arial"/>
                <w:color w:val="000000"/>
              </w:rPr>
            </w:pPr>
            <w:r>
              <w:rPr>
                <w:rFonts w:ascii="Arial" w:hAnsi="Arial" w:cs="Arial"/>
                <w:color w:val="000000"/>
              </w:rPr>
              <w:t>January 17</w:t>
            </w:r>
          </w:p>
          <w:p w:rsidR="00707EDF" w:rsidRDefault="00707EDF" w:rsidP="001F76FF">
            <w:pPr>
              <w:spacing w:after="0" w:line="240" w:lineRule="auto"/>
              <w:rPr>
                <w:rFonts w:ascii="Arial" w:hAnsi="Arial" w:cs="Arial"/>
                <w:color w:val="000000"/>
              </w:rPr>
            </w:pPr>
          </w:p>
          <w:p w:rsidR="00707EDF" w:rsidRDefault="00707EDF" w:rsidP="001F76FF">
            <w:pPr>
              <w:spacing w:after="0" w:line="240" w:lineRule="auto"/>
              <w:rPr>
                <w:rFonts w:ascii="Arial" w:hAnsi="Arial" w:cs="Arial"/>
                <w:color w:val="000000"/>
              </w:rPr>
            </w:pPr>
          </w:p>
        </w:tc>
        <w:tc>
          <w:tcPr>
            <w:tcW w:w="4476" w:type="dxa"/>
          </w:tcPr>
          <w:p w:rsidR="001C148E" w:rsidRDefault="001C148E" w:rsidP="007B7DFF">
            <w:pPr>
              <w:spacing w:after="0" w:line="240" w:lineRule="auto"/>
              <w:jc w:val="center"/>
              <w:rPr>
                <w:rFonts w:ascii="Calibri" w:hAnsi="Calibri"/>
              </w:rPr>
            </w:pPr>
            <w:r w:rsidRPr="007646CE">
              <w:rPr>
                <w:rFonts w:ascii="Calibri" w:hAnsi="Calibri"/>
              </w:rPr>
              <w:t>Myths of Second Language Acquisition with Judy Hanes</w:t>
            </w:r>
          </w:p>
          <w:p w:rsidR="001C148E" w:rsidRDefault="001C148E" w:rsidP="007B7DFF">
            <w:pPr>
              <w:spacing w:after="0" w:line="240" w:lineRule="auto"/>
              <w:jc w:val="center"/>
              <w:rPr>
                <w:rFonts w:ascii="Calibri" w:hAnsi="Calibri" w:cs="Arial"/>
              </w:rPr>
            </w:pPr>
            <w:r>
              <w:rPr>
                <w:rFonts w:ascii="Calibri" w:hAnsi="Calibri"/>
              </w:rPr>
              <w:t>Prism Model</w:t>
            </w:r>
          </w:p>
          <w:p w:rsidR="00707EDF" w:rsidRPr="00E0191D" w:rsidRDefault="00707EDF" w:rsidP="00E0191D">
            <w:pPr>
              <w:spacing w:after="0" w:line="240" w:lineRule="auto"/>
              <w:jc w:val="center"/>
              <w:rPr>
                <w:rFonts w:ascii="Calibri" w:hAnsi="Calibri"/>
                <w:color w:val="000000"/>
              </w:rPr>
            </w:pPr>
          </w:p>
        </w:tc>
        <w:tc>
          <w:tcPr>
            <w:tcW w:w="1908" w:type="dxa"/>
          </w:tcPr>
          <w:p w:rsidR="00707EDF" w:rsidRDefault="00707EDF" w:rsidP="00E0191D">
            <w:pPr>
              <w:spacing w:after="0" w:line="240" w:lineRule="auto"/>
              <w:jc w:val="center"/>
              <w:rPr>
                <w:sz w:val="20"/>
              </w:rPr>
            </w:pPr>
          </w:p>
          <w:p w:rsidR="00707EDF" w:rsidRPr="00E0191D" w:rsidRDefault="00707EDF" w:rsidP="00E0191D">
            <w:pPr>
              <w:spacing w:after="0" w:line="240" w:lineRule="auto"/>
              <w:jc w:val="center"/>
              <w:rPr>
                <w:sz w:val="20"/>
              </w:rPr>
            </w:pPr>
          </w:p>
        </w:tc>
      </w:tr>
      <w:tr w:rsidR="00F27956" w:rsidTr="002964F6">
        <w:tc>
          <w:tcPr>
            <w:tcW w:w="3192" w:type="dxa"/>
          </w:tcPr>
          <w:p w:rsidR="00F27956" w:rsidRPr="00C3173C" w:rsidRDefault="00F27956" w:rsidP="001F76FF">
            <w:pPr>
              <w:spacing w:after="0" w:line="240" w:lineRule="auto"/>
              <w:rPr>
                <w:rFonts w:ascii="Arial" w:hAnsi="Arial" w:cs="Arial"/>
                <w:color w:val="000000"/>
              </w:rPr>
            </w:pPr>
          </w:p>
          <w:p w:rsidR="00F27956" w:rsidRPr="00C3173C" w:rsidRDefault="005F283A" w:rsidP="001F76FF">
            <w:pPr>
              <w:spacing w:after="0" w:line="240" w:lineRule="auto"/>
              <w:rPr>
                <w:rFonts w:ascii="Arial" w:hAnsi="Arial" w:cs="Arial"/>
                <w:color w:val="000000"/>
              </w:rPr>
            </w:pPr>
            <w:r>
              <w:rPr>
                <w:rFonts w:ascii="Arial" w:hAnsi="Arial" w:cs="Arial"/>
                <w:color w:val="000000"/>
              </w:rPr>
              <w:t>January 22</w:t>
            </w:r>
          </w:p>
        </w:tc>
        <w:tc>
          <w:tcPr>
            <w:tcW w:w="4476" w:type="dxa"/>
          </w:tcPr>
          <w:p w:rsidR="00F27956" w:rsidRDefault="00F27956" w:rsidP="001C148E">
            <w:pPr>
              <w:spacing w:after="0" w:line="240" w:lineRule="auto"/>
              <w:jc w:val="center"/>
              <w:rPr>
                <w:sz w:val="20"/>
              </w:rPr>
            </w:pPr>
          </w:p>
          <w:p w:rsidR="002964F6" w:rsidRDefault="002964F6" w:rsidP="002964F6">
            <w:pPr>
              <w:spacing w:after="0" w:line="240" w:lineRule="auto"/>
              <w:jc w:val="center"/>
              <w:rPr>
                <w:rFonts w:ascii="Calibri" w:hAnsi="Calibri" w:cs="Arial"/>
              </w:rPr>
            </w:pPr>
            <w:r w:rsidRPr="00E0191D">
              <w:rPr>
                <w:rFonts w:ascii="Calibri" w:hAnsi="Calibri" w:cs="Arial"/>
              </w:rPr>
              <w:t>Chapter 1</w:t>
            </w:r>
            <w:r>
              <w:rPr>
                <w:rFonts w:ascii="Calibri" w:hAnsi="Calibri" w:cs="Arial"/>
              </w:rPr>
              <w:t>( Baker)</w:t>
            </w:r>
            <w:r w:rsidRPr="00E0191D">
              <w:rPr>
                <w:rFonts w:ascii="Calibri" w:hAnsi="Calibri" w:cs="Arial"/>
              </w:rPr>
              <w:t xml:space="preserve"> - </w:t>
            </w:r>
            <w:r w:rsidRPr="00E0191D">
              <w:rPr>
                <w:rFonts w:ascii="Calibri" w:hAnsi="Calibri" w:cs="Arial"/>
                <w:i/>
              </w:rPr>
              <w:t xml:space="preserve"> </w:t>
            </w:r>
            <w:r w:rsidRPr="00E0191D">
              <w:rPr>
                <w:rFonts w:ascii="Calibri" w:hAnsi="Calibri" w:cs="Arial"/>
              </w:rPr>
              <w:t>Bilingualism: Definitions and Distinctions</w:t>
            </w:r>
          </w:p>
          <w:p w:rsidR="002964F6" w:rsidRDefault="002964F6" w:rsidP="002964F6">
            <w:pPr>
              <w:spacing w:after="0" w:line="240" w:lineRule="auto"/>
              <w:jc w:val="center"/>
              <w:rPr>
                <w:rFonts w:ascii="Calibri" w:hAnsi="Calibri" w:cs="Arial"/>
              </w:rPr>
            </w:pPr>
          </w:p>
          <w:p w:rsidR="002964F6" w:rsidRDefault="002964F6" w:rsidP="002964F6">
            <w:pPr>
              <w:spacing w:after="0" w:line="240" w:lineRule="auto"/>
              <w:jc w:val="center"/>
              <w:rPr>
                <w:rFonts w:ascii="Calibri" w:hAnsi="Calibri" w:cs="Arial"/>
              </w:rPr>
            </w:pPr>
            <w:r>
              <w:rPr>
                <w:rFonts w:ascii="Calibri" w:hAnsi="Calibri" w:cs="Arial"/>
              </w:rPr>
              <w:t>Language Learning in Other Countries</w:t>
            </w:r>
          </w:p>
          <w:p w:rsidR="002964F6" w:rsidRDefault="002964F6" w:rsidP="002964F6">
            <w:pPr>
              <w:spacing w:after="0" w:line="240" w:lineRule="auto"/>
              <w:jc w:val="center"/>
              <w:rPr>
                <w:rFonts w:ascii="Calibri" w:hAnsi="Calibri" w:cs="Arial"/>
              </w:rPr>
            </w:pPr>
            <w:r>
              <w:rPr>
                <w:rFonts w:ascii="Calibri" w:hAnsi="Calibri" w:cs="Arial"/>
              </w:rPr>
              <w:t>( article)</w:t>
            </w:r>
          </w:p>
          <w:p w:rsidR="001C148E" w:rsidRPr="00E0191D" w:rsidRDefault="002964F6" w:rsidP="002964F6">
            <w:pPr>
              <w:spacing w:after="0" w:line="240" w:lineRule="auto"/>
              <w:jc w:val="center"/>
              <w:rPr>
                <w:sz w:val="20"/>
              </w:rPr>
            </w:pPr>
            <w:r>
              <w:rPr>
                <w:rFonts w:ascii="Calibri" w:hAnsi="Calibri" w:cs="Arial"/>
              </w:rPr>
              <w:t>Chapter 1 ( Hurley) Views on Bilingualism</w:t>
            </w:r>
          </w:p>
        </w:tc>
        <w:tc>
          <w:tcPr>
            <w:tcW w:w="1908" w:type="dxa"/>
          </w:tcPr>
          <w:p w:rsidR="00F27956" w:rsidRDefault="00F27956" w:rsidP="00E0191D">
            <w:pPr>
              <w:spacing w:after="0" w:line="240" w:lineRule="auto"/>
              <w:jc w:val="center"/>
              <w:rPr>
                <w:sz w:val="20"/>
              </w:rPr>
            </w:pPr>
          </w:p>
          <w:p w:rsidR="00AE0E4F" w:rsidRPr="00E0191D" w:rsidRDefault="00AE0E4F" w:rsidP="00E0191D">
            <w:pPr>
              <w:spacing w:after="0" w:line="240" w:lineRule="auto"/>
              <w:jc w:val="center"/>
              <w:rPr>
                <w:sz w:val="20"/>
              </w:rPr>
            </w:pPr>
          </w:p>
        </w:tc>
      </w:tr>
      <w:tr w:rsidR="00F27956" w:rsidTr="002964F6">
        <w:tc>
          <w:tcPr>
            <w:tcW w:w="3192" w:type="dxa"/>
          </w:tcPr>
          <w:p w:rsidR="00F27956" w:rsidRDefault="005F283A" w:rsidP="007F56B4">
            <w:pPr>
              <w:spacing w:after="0" w:line="240" w:lineRule="auto"/>
              <w:rPr>
                <w:rFonts w:ascii="Arial" w:hAnsi="Arial" w:cs="Arial"/>
                <w:color w:val="000000"/>
              </w:rPr>
            </w:pPr>
            <w:r>
              <w:rPr>
                <w:rFonts w:ascii="Arial" w:hAnsi="Arial" w:cs="Arial"/>
                <w:color w:val="000000"/>
              </w:rPr>
              <w:t>January 24</w:t>
            </w:r>
          </w:p>
          <w:p w:rsidR="007F56B4" w:rsidRPr="00C3173C" w:rsidRDefault="007F56B4" w:rsidP="007F56B4">
            <w:pPr>
              <w:spacing w:after="0" w:line="240" w:lineRule="auto"/>
              <w:rPr>
                <w:rFonts w:ascii="Arial" w:hAnsi="Arial" w:cs="Arial"/>
                <w:color w:val="000000"/>
              </w:rPr>
            </w:pPr>
          </w:p>
        </w:tc>
        <w:tc>
          <w:tcPr>
            <w:tcW w:w="4476" w:type="dxa"/>
          </w:tcPr>
          <w:p w:rsidR="002964F6" w:rsidRDefault="002964F6" w:rsidP="007B7DFF">
            <w:pPr>
              <w:spacing w:after="0" w:line="240" w:lineRule="auto"/>
              <w:jc w:val="center"/>
              <w:rPr>
                <w:sz w:val="20"/>
              </w:rPr>
            </w:pPr>
          </w:p>
          <w:p w:rsidR="00F27956" w:rsidRPr="007B7DFF" w:rsidRDefault="002964F6" w:rsidP="007B7DFF">
            <w:pPr>
              <w:spacing w:after="0" w:line="240" w:lineRule="auto"/>
              <w:jc w:val="center"/>
              <w:rPr>
                <w:rFonts w:ascii="Calibri" w:hAnsi="Calibri" w:cs="Arial"/>
              </w:rPr>
            </w:pPr>
            <w:r>
              <w:rPr>
                <w:sz w:val="20"/>
              </w:rPr>
              <w:t>LPAC</w:t>
            </w:r>
          </w:p>
        </w:tc>
        <w:tc>
          <w:tcPr>
            <w:tcW w:w="1908" w:type="dxa"/>
          </w:tcPr>
          <w:p w:rsidR="00F27956" w:rsidRPr="00E0191D" w:rsidRDefault="00F27956" w:rsidP="00E0191D">
            <w:pPr>
              <w:spacing w:after="0" w:line="240" w:lineRule="auto"/>
              <w:jc w:val="center"/>
              <w:rPr>
                <w:sz w:val="20"/>
              </w:rPr>
            </w:pPr>
          </w:p>
        </w:tc>
      </w:tr>
      <w:tr w:rsidR="00F27956" w:rsidTr="002964F6">
        <w:tc>
          <w:tcPr>
            <w:tcW w:w="3192" w:type="dxa"/>
          </w:tcPr>
          <w:p w:rsidR="00F27956" w:rsidRDefault="004D2C50" w:rsidP="007F56B4">
            <w:pPr>
              <w:spacing w:after="0" w:line="240" w:lineRule="auto"/>
              <w:rPr>
                <w:rFonts w:ascii="Arial" w:hAnsi="Arial" w:cs="Arial"/>
                <w:color w:val="000000"/>
              </w:rPr>
            </w:pPr>
            <w:r>
              <w:rPr>
                <w:rFonts w:ascii="Arial" w:hAnsi="Arial" w:cs="Arial"/>
                <w:color w:val="000000"/>
              </w:rPr>
              <w:lastRenderedPageBreak/>
              <w:t>January 29</w:t>
            </w:r>
          </w:p>
          <w:p w:rsidR="00C031A3" w:rsidRDefault="00C031A3" w:rsidP="007F56B4">
            <w:pPr>
              <w:spacing w:after="0" w:line="240" w:lineRule="auto"/>
              <w:rPr>
                <w:rFonts w:ascii="Arial" w:hAnsi="Arial" w:cs="Arial"/>
                <w:color w:val="000000"/>
              </w:rPr>
            </w:pPr>
          </w:p>
          <w:p w:rsidR="00C031A3" w:rsidRPr="00C3173C" w:rsidRDefault="00C031A3" w:rsidP="007F56B4">
            <w:pPr>
              <w:spacing w:after="0" w:line="240" w:lineRule="auto"/>
              <w:rPr>
                <w:rFonts w:ascii="Arial" w:hAnsi="Arial" w:cs="Arial"/>
                <w:color w:val="000000"/>
              </w:rPr>
            </w:pPr>
          </w:p>
        </w:tc>
        <w:tc>
          <w:tcPr>
            <w:tcW w:w="4476" w:type="dxa"/>
          </w:tcPr>
          <w:p w:rsidR="00A50CFB" w:rsidRDefault="00A50CFB" w:rsidP="00A63000">
            <w:pPr>
              <w:spacing w:after="0" w:line="240" w:lineRule="auto"/>
              <w:jc w:val="center"/>
              <w:rPr>
                <w:sz w:val="20"/>
              </w:rPr>
            </w:pPr>
          </w:p>
          <w:p w:rsidR="002964F6" w:rsidRDefault="002964F6" w:rsidP="002964F6">
            <w:pPr>
              <w:spacing w:after="0" w:line="240" w:lineRule="auto"/>
              <w:jc w:val="center"/>
              <w:rPr>
                <w:rFonts w:ascii="Calibri" w:hAnsi="Calibri" w:cs="Arial"/>
              </w:rPr>
            </w:pPr>
            <w:r w:rsidRPr="00E0191D">
              <w:rPr>
                <w:rFonts w:ascii="Calibri" w:hAnsi="Calibri" w:cs="Arial"/>
              </w:rPr>
              <w:t>Chapter 3 - Endangered Languages: Planning and Revitalization</w:t>
            </w:r>
            <w:r>
              <w:rPr>
                <w:rFonts w:ascii="Calibri" w:hAnsi="Calibri" w:cs="Arial"/>
              </w:rPr>
              <w:t xml:space="preserve"> ( Video)</w:t>
            </w:r>
          </w:p>
          <w:p w:rsidR="002964F6" w:rsidRDefault="002964F6" w:rsidP="002964F6">
            <w:pPr>
              <w:spacing w:after="0" w:line="240" w:lineRule="auto"/>
              <w:jc w:val="center"/>
              <w:rPr>
                <w:rFonts w:ascii="Calibri" w:hAnsi="Calibri" w:cs="Arial"/>
              </w:rPr>
            </w:pPr>
            <w:r w:rsidRPr="00E0191D">
              <w:rPr>
                <w:rFonts w:ascii="Calibri" w:hAnsi="Calibri" w:cs="Arial"/>
              </w:rPr>
              <w:t>Chapter 4</w:t>
            </w:r>
            <w:r w:rsidRPr="00E0191D">
              <w:rPr>
                <w:rFonts w:ascii="Calibri" w:hAnsi="Calibri" w:cs="Arial"/>
                <w:i/>
              </w:rPr>
              <w:t xml:space="preserve"> – </w:t>
            </w:r>
            <w:r w:rsidRPr="00E0191D">
              <w:rPr>
                <w:rFonts w:ascii="Calibri" w:hAnsi="Calibri" w:cs="Arial"/>
              </w:rPr>
              <w:t>Languages in Society</w:t>
            </w:r>
          </w:p>
          <w:p w:rsidR="002964F6" w:rsidRPr="00E0191D" w:rsidRDefault="002964F6" w:rsidP="002964F6">
            <w:pPr>
              <w:spacing w:after="0" w:line="240" w:lineRule="auto"/>
              <w:jc w:val="center"/>
              <w:rPr>
                <w:rFonts w:ascii="Calibri" w:hAnsi="Calibri" w:cs="Arial"/>
              </w:rPr>
            </w:pPr>
            <w:r>
              <w:rPr>
                <w:rFonts w:ascii="Calibri" w:hAnsi="Calibri" w:cs="Arial"/>
              </w:rPr>
              <w:t>Chapter 2 ( Hurley)</w:t>
            </w:r>
          </w:p>
          <w:p w:rsidR="00F27956" w:rsidRPr="00A63000" w:rsidRDefault="00F27956" w:rsidP="00A63000">
            <w:pPr>
              <w:spacing w:after="0" w:line="240" w:lineRule="auto"/>
              <w:jc w:val="center"/>
              <w:rPr>
                <w:sz w:val="20"/>
              </w:rPr>
            </w:pPr>
          </w:p>
        </w:tc>
        <w:tc>
          <w:tcPr>
            <w:tcW w:w="1908" w:type="dxa"/>
          </w:tcPr>
          <w:p w:rsidR="002964F6" w:rsidRDefault="002964F6" w:rsidP="00E0191D">
            <w:pPr>
              <w:spacing w:after="0" w:line="240" w:lineRule="auto"/>
              <w:jc w:val="center"/>
              <w:rPr>
                <w:sz w:val="20"/>
              </w:rPr>
            </w:pPr>
          </w:p>
          <w:p w:rsidR="00F27956" w:rsidRPr="00E0191D" w:rsidRDefault="002964F6" w:rsidP="00E0191D">
            <w:pPr>
              <w:spacing w:after="0" w:line="240" w:lineRule="auto"/>
              <w:jc w:val="center"/>
              <w:rPr>
                <w:sz w:val="20"/>
              </w:rPr>
            </w:pPr>
            <w:r w:rsidRPr="00E0191D">
              <w:rPr>
                <w:sz w:val="20"/>
              </w:rPr>
              <w:t xml:space="preserve">Reading Response Log </w:t>
            </w:r>
            <w:r>
              <w:rPr>
                <w:sz w:val="20"/>
              </w:rPr>
              <w:t xml:space="preserve">1 </w:t>
            </w:r>
            <w:r w:rsidRPr="00E0191D">
              <w:rPr>
                <w:sz w:val="20"/>
              </w:rPr>
              <w:t>due</w:t>
            </w:r>
          </w:p>
        </w:tc>
      </w:tr>
      <w:tr w:rsidR="00F27956" w:rsidTr="002964F6">
        <w:tc>
          <w:tcPr>
            <w:tcW w:w="3192" w:type="dxa"/>
          </w:tcPr>
          <w:p w:rsidR="00F27956" w:rsidRPr="00C3173C" w:rsidRDefault="004D2C50" w:rsidP="001F76FF">
            <w:pPr>
              <w:spacing w:after="0" w:line="240" w:lineRule="auto"/>
              <w:rPr>
                <w:rFonts w:ascii="Arial" w:hAnsi="Arial" w:cs="Arial"/>
                <w:color w:val="000000"/>
              </w:rPr>
            </w:pPr>
            <w:r>
              <w:rPr>
                <w:rFonts w:ascii="Arial" w:hAnsi="Arial" w:cs="Arial"/>
                <w:color w:val="000000"/>
              </w:rPr>
              <w:t>January 31</w:t>
            </w:r>
          </w:p>
        </w:tc>
        <w:tc>
          <w:tcPr>
            <w:tcW w:w="4476" w:type="dxa"/>
          </w:tcPr>
          <w:p w:rsidR="00772471" w:rsidRDefault="00772471" w:rsidP="00772471">
            <w:pPr>
              <w:spacing w:after="0" w:line="240" w:lineRule="auto"/>
              <w:jc w:val="center"/>
              <w:rPr>
                <w:rFonts w:ascii="Calibri" w:hAnsi="Calibri" w:cs="Arial"/>
              </w:rPr>
            </w:pPr>
            <w:r w:rsidRPr="00E0191D">
              <w:rPr>
                <w:rFonts w:ascii="Calibri" w:hAnsi="Calibri" w:cs="Arial"/>
              </w:rPr>
              <w:t>Chapter 5</w:t>
            </w:r>
            <w:r w:rsidRPr="00E0191D">
              <w:rPr>
                <w:rFonts w:ascii="Arial" w:hAnsi="Arial" w:cs="Arial"/>
              </w:rPr>
              <w:t xml:space="preserve"> - </w:t>
            </w:r>
            <w:r w:rsidRPr="00E0191D">
              <w:rPr>
                <w:rFonts w:ascii="Calibri" w:hAnsi="Calibri" w:cs="Arial"/>
              </w:rPr>
              <w:t>The Early  Development of Bilingualism</w:t>
            </w:r>
          </w:p>
          <w:p w:rsidR="001A28B9" w:rsidRPr="00E0191D" w:rsidRDefault="001A28B9" w:rsidP="002964F6">
            <w:pPr>
              <w:spacing w:after="0" w:line="240" w:lineRule="auto"/>
              <w:jc w:val="center"/>
              <w:rPr>
                <w:sz w:val="20"/>
              </w:rPr>
            </w:pPr>
          </w:p>
        </w:tc>
        <w:tc>
          <w:tcPr>
            <w:tcW w:w="1908" w:type="dxa"/>
          </w:tcPr>
          <w:p w:rsidR="00F27956" w:rsidRPr="00E0191D" w:rsidRDefault="00F27956" w:rsidP="00E0191D">
            <w:pPr>
              <w:spacing w:after="0" w:line="240" w:lineRule="auto"/>
              <w:jc w:val="center"/>
              <w:rPr>
                <w:sz w:val="20"/>
              </w:rPr>
            </w:pPr>
          </w:p>
        </w:tc>
      </w:tr>
      <w:tr w:rsidR="00F27956" w:rsidTr="002964F6">
        <w:tc>
          <w:tcPr>
            <w:tcW w:w="3192" w:type="dxa"/>
          </w:tcPr>
          <w:p w:rsidR="00F27956" w:rsidRPr="00C3173C" w:rsidRDefault="00C66388" w:rsidP="001F76FF">
            <w:pPr>
              <w:spacing w:after="0" w:line="240" w:lineRule="auto"/>
              <w:rPr>
                <w:rFonts w:ascii="Arial" w:hAnsi="Arial" w:cs="Arial"/>
                <w:color w:val="000000"/>
              </w:rPr>
            </w:pPr>
            <w:r>
              <w:rPr>
                <w:rFonts w:ascii="Arial" w:hAnsi="Arial" w:cs="Arial"/>
                <w:color w:val="000000"/>
              </w:rPr>
              <w:t>February 5</w:t>
            </w:r>
          </w:p>
        </w:tc>
        <w:tc>
          <w:tcPr>
            <w:tcW w:w="4476" w:type="dxa"/>
          </w:tcPr>
          <w:p w:rsidR="00D633CA" w:rsidRDefault="00D633CA" w:rsidP="00E3481E">
            <w:pPr>
              <w:spacing w:after="0" w:line="240" w:lineRule="auto"/>
              <w:jc w:val="center"/>
              <w:rPr>
                <w:rFonts w:ascii="Calibri" w:hAnsi="Calibri" w:cs="Arial"/>
              </w:rPr>
            </w:pPr>
            <w:r w:rsidRPr="00E0191D">
              <w:rPr>
                <w:rFonts w:ascii="Calibri" w:hAnsi="Calibri" w:cs="Arial"/>
              </w:rPr>
              <w:t>Chapter 6</w:t>
            </w:r>
            <w:r w:rsidRPr="00E0191D">
              <w:rPr>
                <w:rFonts w:ascii="Arial" w:hAnsi="Arial" w:cs="Arial"/>
                <w:i/>
              </w:rPr>
              <w:t xml:space="preserve"> – </w:t>
            </w:r>
            <w:r w:rsidRPr="00E0191D">
              <w:rPr>
                <w:rFonts w:ascii="Calibri" w:hAnsi="Calibri" w:cs="Arial"/>
              </w:rPr>
              <w:t>The Later Development of Bilingualism</w:t>
            </w:r>
          </w:p>
          <w:p w:rsidR="00F27956" w:rsidRPr="00E0191D" w:rsidRDefault="00F27956" w:rsidP="00A63000">
            <w:pPr>
              <w:spacing w:after="0" w:line="240" w:lineRule="auto"/>
              <w:rPr>
                <w:sz w:val="20"/>
              </w:rPr>
            </w:pPr>
          </w:p>
        </w:tc>
        <w:tc>
          <w:tcPr>
            <w:tcW w:w="1908" w:type="dxa"/>
          </w:tcPr>
          <w:p w:rsidR="00331E4B" w:rsidRPr="00E0191D" w:rsidRDefault="00195901" w:rsidP="007F56B4">
            <w:pPr>
              <w:spacing w:after="0" w:line="240" w:lineRule="auto"/>
              <w:jc w:val="center"/>
              <w:rPr>
                <w:sz w:val="20"/>
              </w:rPr>
            </w:pPr>
            <w:r>
              <w:rPr>
                <w:sz w:val="20"/>
              </w:rPr>
              <w:t>Reading Response Log 2 due</w:t>
            </w:r>
          </w:p>
        </w:tc>
      </w:tr>
      <w:tr w:rsidR="00F27956" w:rsidTr="002964F6">
        <w:tc>
          <w:tcPr>
            <w:tcW w:w="3192" w:type="dxa"/>
          </w:tcPr>
          <w:p w:rsidR="00F27956" w:rsidRPr="00C3173C" w:rsidRDefault="00C66388" w:rsidP="001F76FF">
            <w:pPr>
              <w:spacing w:after="0" w:line="240" w:lineRule="auto"/>
              <w:rPr>
                <w:rFonts w:ascii="Arial" w:hAnsi="Arial" w:cs="Arial"/>
                <w:color w:val="000000"/>
              </w:rPr>
            </w:pPr>
            <w:r>
              <w:rPr>
                <w:rFonts w:ascii="Arial" w:hAnsi="Arial" w:cs="Arial"/>
                <w:color w:val="000000"/>
              </w:rPr>
              <w:t>February 7</w:t>
            </w:r>
          </w:p>
        </w:tc>
        <w:tc>
          <w:tcPr>
            <w:tcW w:w="4476" w:type="dxa"/>
          </w:tcPr>
          <w:p w:rsidR="00AE0E4F" w:rsidRDefault="00AE0E4F" w:rsidP="00D633CA">
            <w:pPr>
              <w:spacing w:after="0" w:line="240" w:lineRule="auto"/>
              <w:jc w:val="center"/>
              <w:rPr>
                <w:rFonts w:ascii="Calibri" w:hAnsi="Calibri" w:cs="Arial"/>
              </w:rPr>
            </w:pPr>
          </w:p>
          <w:p w:rsidR="00AE0E4F" w:rsidRPr="00E31811" w:rsidRDefault="00AE0E4F" w:rsidP="00E31811">
            <w:pPr>
              <w:spacing w:after="0" w:line="240" w:lineRule="auto"/>
              <w:jc w:val="center"/>
              <w:rPr>
                <w:rFonts w:asciiTheme="minorHAnsi" w:hAnsiTheme="minorHAnsi"/>
              </w:rPr>
            </w:pPr>
            <w:r w:rsidRPr="00E31811">
              <w:rPr>
                <w:rFonts w:asciiTheme="minorHAnsi" w:hAnsiTheme="minorHAnsi"/>
              </w:rPr>
              <w:t>Speaking in Tongues</w:t>
            </w:r>
          </w:p>
          <w:p w:rsidR="00AE0E4F" w:rsidRPr="00E31811" w:rsidRDefault="00AE0E4F" w:rsidP="00E31811">
            <w:pPr>
              <w:spacing w:after="0" w:line="240" w:lineRule="auto"/>
              <w:jc w:val="center"/>
              <w:rPr>
                <w:rFonts w:asciiTheme="minorHAnsi" w:hAnsiTheme="minorHAnsi"/>
              </w:rPr>
            </w:pPr>
            <w:r w:rsidRPr="00E31811">
              <w:rPr>
                <w:rFonts w:asciiTheme="minorHAnsi" w:hAnsiTheme="minorHAnsi"/>
              </w:rPr>
              <w:t>Documentary</w:t>
            </w:r>
          </w:p>
          <w:p w:rsidR="00F27956" w:rsidRPr="00E96108" w:rsidRDefault="00F27956" w:rsidP="00E31811">
            <w:pPr>
              <w:spacing w:after="0" w:line="240" w:lineRule="auto"/>
              <w:rPr>
                <w:rFonts w:ascii="Calibri" w:hAnsi="Calibri" w:cs="Arial"/>
              </w:rPr>
            </w:pPr>
          </w:p>
        </w:tc>
        <w:tc>
          <w:tcPr>
            <w:tcW w:w="1908" w:type="dxa"/>
          </w:tcPr>
          <w:p w:rsidR="00AE0E4F" w:rsidRDefault="00AE0E4F" w:rsidP="00E0191D">
            <w:pPr>
              <w:spacing w:after="0" w:line="240" w:lineRule="auto"/>
              <w:jc w:val="center"/>
              <w:rPr>
                <w:sz w:val="20"/>
              </w:rPr>
            </w:pPr>
            <w:bookmarkStart w:id="0" w:name="_GoBack"/>
            <w:bookmarkEnd w:id="0"/>
          </w:p>
          <w:p w:rsidR="00AE0E4F" w:rsidRDefault="00AE0E4F" w:rsidP="00E0191D">
            <w:pPr>
              <w:spacing w:after="0" w:line="240" w:lineRule="auto"/>
              <w:jc w:val="center"/>
              <w:rPr>
                <w:sz w:val="20"/>
              </w:rPr>
            </w:pPr>
          </w:p>
          <w:p w:rsidR="00F27956" w:rsidRPr="00E0191D" w:rsidRDefault="00F27956" w:rsidP="00E0191D">
            <w:pPr>
              <w:spacing w:after="0" w:line="240" w:lineRule="auto"/>
              <w:jc w:val="center"/>
              <w:rPr>
                <w:sz w:val="20"/>
              </w:rPr>
            </w:pPr>
          </w:p>
        </w:tc>
      </w:tr>
      <w:tr w:rsidR="00963DA6" w:rsidTr="002964F6">
        <w:tc>
          <w:tcPr>
            <w:tcW w:w="3192" w:type="dxa"/>
          </w:tcPr>
          <w:p w:rsidR="00963DA6" w:rsidRDefault="00FE46E0" w:rsidP="007F56B4">
            <w:pPr>
              <w:spacing w:after="0" w:line="240" w:lineRule="auto"/>
              <w:rPr>
                <w:rFonts w:ascii="Arial" w:hAnsi="Arial" w:cs="Arial"/>
                <w:color w:val="000000"/>
              </w:rPr>
            </w:pPr>
            <w:r>
              <w:rPr>
                <w:rFonts w:ascii="Arial" w:hAnsi="Arial" w:cs="Arial"/>
                <w:color w:val="000000"/>
              </w:rPr>
              <w:t>February 12</w:t>
            </w:r>
          </w:p>
        </w:tc>
        <w:tc>
          <w:tcPr>
            <w:tcW w:w="4476" w:type="dxa"/>
          </w:tcPr>
          <w:p w:rsidR="00AE0E4F" w:rsidRDefault="00AE0E4F" w:rsidP="00AE0E4F">
            <w:pPr>
              <w:spacing w:after="0" w:line="240" w:lineRule="auto"/>
              <w:jc w:val="center"/>
              <w:rPr>
                <w:rFonts w:ascii="Calibri" w:hAnsi="Calibri"/>
              </w:rPr>
            </w:pPr>
            <w:r w:rsidRPr="00E0191D">
              <w:rPr>
                <w:rFonts w:ascii="Calibri" w:hAnsi="Calibri" w:cs="Arial"/>
              </w:rPr>
              <w:t>Chapter 7</w:t>
            </w:r>
            <w:r w:rsidRPr="00E0191D">
              <w:rPr>
                <w:rFonts w:ascii="Arial" w:hAnsi="Arial" w:cs="Arial"/>
              </w:rPr>
              <w:t>-</w:t>
            </w:r>
            <w:r w:rsidRPr="00E0191D">
              <w:rPr>
                <w:rFonts w:ascii="Arial" w:hAnsi="Arial" w:cs="Arial"/>
                <w:i/>
              </w:rPr>
              <w:t xml:space="preserve"> </w:t>
            </w:r>
            <w:r w:rsidRPr="00E0191D">
              <w:rPr>
                <w:rFonts w:ascii="Calibri" w:hAnsi="Calibri" w:cs="Arial"/>
              </w:rPr>
              <w:t>Bilingualism and Cognition</w:t>
            </w:r>
          </w:p>
          <w:p w:rsidR="00963DA6" w:rsidRPr="00E0191D" w:rsidRDefault="00963DA6" w:rsidP="00AE0E4F">
            <w:pPr>
              <w:spacing w:after="0" w:line="240" w:lineRule="auto"/>
              <w:jc w:val="center"/>
              <w:rPr>
                <w:rFonts w:ascii="Calibri" w:hAnsi="Calibri" w:cs="Arial"/>
              </w:rPr>
            </w:pPr>
          </w:p>
        </w:tc>
        <w:tc>
          <w:tcPr>
            <w:tcW w:w="1908" w:type="dxa"/>
          </w:tcPr>
          <w:p w:rsidR="00963DA6" w:rsidRPr="00E0191D" w:rsidRDefault="00B97DC9" w:rsidP="00E0191D">
            <w:pPr>
              <w:spacing w:after="0" w:line="240" w:lineRule="auto"/>
              <w:jc w:val="center"/>
              <w:rPr>
                <w:sz w:val="20"/>
              </w:rPr>
            </w:pPr>
            <w:r>
              <w:rPr>
                <w:sz w:val="20"/>
              </w:rPr>
              <w:t>Reading Response Log 3 due</w:t>
            </w:r>
          </w:p>
        </w:tc>
      </w:tr>
      <w:tr w:rsidR="00F27956" w:rsidTr="002964F6">
        <w:tc>
          <w:tcPr>
            <w:tcW w:w="3192" w:type="dxa"/>
          </w:tcPr>
          <w:p w:rsidR="00F27956" w:rsidRPr="00C3173C" w:rsidRDefault="00FE46E0" w:rsidP="001F76FF">
            <w:pPr>
              <w:spacing w:after="0" w:line="240" w:lineRule="auto"/>
              <w:rPr>
                <w:rFonts w:ascii="Arial" w:hAnsi="Arial" w:cs="Arial"/>
                <w:color w:val="000000"/>
              </w:rPr>
            </w:pPr>
            <w:r>
              <w:rPr>
                <w:rFonts w:ascii="Arial" w:hAnsi="Arial" w:cs="Arial"/>
                <w:color w:val="000000"/>
              </w:rPr>
              <w:t>February 14</w:t>
            </w:r>
          </w:p>
        </w:tc>
        <w:tc>
          <w:tcPr>
            <w:tcW w:w="4476" w:type="dxa"/>
          </w:tcPr>
          <w:p w:rsidR="00AE0E4F" w:rsidRPr="00E0191D" w:rsidRDefault="00AE0E4F" w:rsidP="00E31811">
            <w:pPr>
              <w:pStyle w:val="ListParagraph"/>
              <w:spacing w:after="0" w:line="240" w:lineRule="auto"/>
              <w:ind w:left="0"/>
              <w:jc w:val="center"/>
              <w:rPr>
                <w:rFonts w:ascii="Arial" w:hAnsi="Arial" w:cs="Arial"/>
              </w:rPr>
            </w:pPr>
            <w:r w:rsidRPr="00E0191D">
              <w:rPr>
                <w:rFonts w:ascii="Calibri" w:hAnsi="Calibri" w:cs="Arial"/>
              </w:rPr>
              <w:t>Chapter 8</w:t>
            </w:r>
            <w:r w:rsidRPr="00E0191D">
              <w:rPr>
                <w:rFonts w:ascii="Arial" w:hAnsi="Arial" w:cs="Arial"/>
              </w:rPr>
              <w:t xml:space="preserve">- </w:t>
            </w:r>
            <w:r w:rsidRPr="00E0191D">
              <w:rPr>
                <w:rFonts w:ascii="Calibri" w:hAnsi="Calibri" w:cs="Arial"/>
              </w:rPr>
              <w:t>Cognitive Theories of Bilingualism and the Curriculum</w:t>
            </w:r>
          </w:p>
          <w:p w:rsidR="00AE0E4F" w:rsidRDefault="00AE0E4F" w:rsidP="00E31811">
            <w:pPr>
              <w:spacing w:after="0" w:line="240" w:lineRule="auto"/>
              <w:jc w:val="center"/>
              <w:rPr>
                <w:rFonts w:ascii="Calibri" w:hAnsi="Calibri"/>
              </w:rPr>
            </w:pPr>
            <w:r w:rsidRPr="007646CE">
              <w:rPr>
                <w:rFonts w:ascii="Calibri" w:hAnsi="Calibri"/>
              </w:rPr>
              <w:t xml:space="preserve">Bye </w:t>
            </w:r>
            <w:proofErr w:type="spellStart"/>
            <w:r w:rsidRPr="007646CE">
              <w:rPr>
                <w:rFonts w:ascii="Calibri" w:hAnsi="Calibri"/>
              </w:rPr>
              <w:t>Bye</w:t>
            </w:r>
            <w:proofErr w:type="spellEnd"/>
            <w:r w:rsidRPr="007646CE">
              <w:rPr>
                <w:rFonts w:ascii="Calibri" w:hAnsi="Calibri"/>
              </w:rPr>
              <w:t xml:space="preserve"> Bilingual</w:t>
            </w:r>
            <w:r>
              <w:rPr>
                <w:rFonts w:ascii="Calibri" w:hAnsi="Calibri"/>
              </w:rPr>
              <w:t xml:space="preserve"> Video</w:t>
            </w:r>
          </w:p>
          <w:p w:rsidR="00F27956" w:rsidRPr="00E96108" w:rsidRDefault="00F27956" w:rsidP="00AE0E4F">
            <w:pPr>
              <w:spacing w:after="0" w:line="240" w:lineRule="auto"/>
              <w:jc w:val="center"/>
              <w:rPr>
                <w:rFonts w:ascii="Calibri" w:hAnsi="Calibri"/>
              </w:rPr>
            </w:pPr>
          </w:p>
        </w:tc>
        <w:tc>
          <w:tcPr>
            <w:tcW w:w="1908" w:type="dxa"/>
          </w:tcPr>
          <w:p w:rsidR="00F27956" w:rsidRPr="00E0191D" w:rsidRDefault="00F27956" w:rsidP="00195901">
            <w:pPr>
              <w:spacing w:after="0" w:line="240" w:lineRule="auto"/>
              <w:jc w:val="center"/>
              <w:rPr>
                <w:sz w:val="20"/>
              </w:rPr>
            </w:pPr>
          </w:p>
        </w:tc>
      </w:tr>
      <w:tr w:rsidR="00F27956" w:rsidTr="002964F6">
        <w:tc>
          <w:tcPr>
            <w:tcW w:w="3192" w:type="dxa"/>
          </w:tcPr>
          <w:p w:rsidR="00F27956" w:rsidRPr="00C3173C" w:rsidRDefault="00FE46E0" w:rsidP="001F76FF">
            <w:pPr>
              <w:spacing w:after="0" w:line="240" w:lineRule="auto"/>
              <w:rPr>
                <w:rFonts w:ascii="Arial" w:hAnsi="Arial" w:cs="Arial"/>
                <w:color w:val="000000"/>
              </w:rPr>
            </w:pPr>
            <w:r>
              <w:rPr>
                <w:rFonts w:ascii="Arial" w:hAnsi="Arial" w:cs="Arial"/>
                <w:color w:val="000000"/>
              </w:rPr>
              <w:t>February 19</w:t>
            </w:r>
          </w:p>
        </w:tc>
        <w:tc>
          <w:tcPr>
            <w:tcW w:w="4476" w:type="dxa"/>
          </w:tcPr>
          <w:p w:rsidR="00E3481E" w:rsidRDefault="00E3481E" w:rsidP="00E3481E">
            <w:pPr>
              <w:spacing w:after="0" w:line="240" w:lineRule="auto"/>
              <w:jc w:val="center"/>
              <w:rPr>
                <w:rFonts w:ascii="Calibri" w:hAnsi="Calibri"/>
              </w:rPr>
            </w:pPr>
            <w:r>
              <w:rPr>
                <w:rFonts w:ascii="Calibri" w:hAnsi="Calibri"/>
              </w:rPr>
              <w:t xml:space="preserve">Bilingual Interview </w:t>
            </w:r>
          </w:p>
          <w:p w:rsidR="00E3481E" w:rsidRDefault="00E3481E" w:rsidP="00E3481E">
            <w:pPr>
              <w:spacing w:after="0" w:line="240" w:lineRule="auto"/>
              <w:jc w:val="center"/>
              <w:rPr>
                <w:rFonts w:ascii="Calibri" w:hAnsi="Calibri"/>
              </w:rPr>
            </w:pPr>
            <w:r>
              <w:rPr>
                <w:rFonts w:ascii="Calibri" w:hAnsi="Calibri"/>
              </w:rPr>
              <w:t>Presentation</w:t>
            </w:r>
          </w:p>
          <w:p w:rsidR="003407D5" w:rsidRPr="003407D5" w:rsidRDefault="003407D5" w:rsidP="00E31811">
            <w:pPr>
              <w:spacing w:after="0" w:line="240" w:lineRule="auto"/>
              <w:rPr>
                <w:rFonts w:ascii="Calibri" w:hAnsi="Calibri"/>
              </w:rPr>
            </w:pPr>
          </w:p>
        </w:tc>
        <w:tc>
          <w:tcPr>
            <w:tcW w:w="1908" w:type="dxa"/>
          </w:tcPr>
          <w:p w:rsidR="00D52547" w:rsidRPr="003407D5" w:rsidRDefault="00D52547" w:rsidP="00D52547">
            <w:pPr>
              <w:spacing w:after="0" w:line="240" w:lineRule="auto"/>
              <w:jc w:val="center"/>
              <w:rPr>
                <w:rFonts w:asciiTheme="minorHAnsi" w:hAnsiTheme="minorHAnsi"/>
                <w:b/>
              </w:rPr>
            </w:pPr>
            <w:r w:rsidRPr="003407D5">
              <w:rPr>
                <w:rFonts w:asciiTheme="minorHAnsi" w:hAnsiTheme="minorHAnsi"/>
                <w:b/>
              </w:rPr>
              <w:t xml:space="preserve">Bilingual Interview </w:t>
            </w:r>
          </w:p>
          <w:p w:rsidR="00F27956" w:rsidRPr="00E0191D" w:rsidRDefault="00D52547" w:rsidP="00D52547">
            <w:pPr>
              <w:spacing w:after="0" w:line="240" w:lineRule="auto"/>
              <w:jc w:val="center"/>
              <w:rPr>
                <w:sz w:val="20"/>
              </w:rPr>
            </w:pPr>
            <w:r w:rsidRPr="003407D5">
              <w:rPr>
                <w:rFonts w:asciiTheme="minorHAnsi" w:hAnsiTheme="minorHAnsi"/>
                <w:b/>
              </w:rPr>
              <w:t>Presentation</w:t>
            </w:r>
            <w:r w:rsidR="00BC7D6E">
              <w:rPr>
                <w:rFonts w:asciiTheme="minorHAnsi" w:hAnsiTheme="minorHAnsi"/>
                <w:b/>
              </w:rPr>
              <w:t xml:space="preserve"> and paper</w:t>
            </w:r>
            <w:r w:rsidRPr="003407D5">
              <w:rPr>
                <w:rFonts w:asciiTheme="minorHAnsi" w:hAnsiTheme="minorHAnsi"/>
                <w:b/>
              </w:rPr>
              <w:t xml:space="preserve"> is due</w:t>
            </w:r>
          </w:p>
        </w:tc>
      </w:tr>
      <w:tr w:rsidR="00F27956" w:rsidTr="002964F6">
        <w:tc>
          <w:tcPr>
            <w:tcW w:w="3192" w:type="dxa"/>
          </w:tcPr>
          <w:p w:rsidR="00F27956" w:rsidRPr="00C3173C" w:rsidRDefault="00FE46E0" w:rsidP="001F76FF">
            <w:pPr>
              <w:spacing w:after="0" w:line="240" w:lineRule="auto"/>
              <w:rPr>
                <w:rFonts w:ascii="Arial" w:hAnsi="Arial" w:cs="Arial"/>
                <w:color w:val="000000"/>
              </w:rPr>
            </w:pPr>
            <w:r>
              <w:rPr>
                <w:rFonts w:ascii="Arial" w:hAnsi="Arial" w:cs="Arial"/>
                <w:color w:val="000000"/>
              </w:rPr>
              <w:t>February 21</w:t>
            </w:r>
          </w:p>
        </w:tc>
        <w:tc>
          <w:tcPr>
            <w:tcW w:w="4476" w:type="dxa"/>
          </w:tcPr>
          <w:p w:rsidR="00AE0E4F" w:rsidRDefault="00AE0E4F" w:rsidP="00E31811">
            <w:pPr>
              <w:spacing w:after="0" w:line="240" w:lineRule="auto"/>
              <w:jc w:val="center"/>
              <w:rPr>
                <w:rFonts w:ascii="Calibri" w:hAnsi="Calibri"/>
              </w:rPr>
            </w:pPr>
            <w:r>
              <w:rPr>
                <w:rFonts w:ascii="Calibri" w:hAnsi="Calibri"/>
              </w:rPr>
              <w:t>Bilingual Interview</w:t>
            </w:r>
          </w:p>
          <w:p w:rsidR="00195901" w:rsidRDefault="00AE0E4F" w:rsidP="00E31811">
            <w:pPr>
              <w:spacing w:after="0" w:line="240" w:lineRule="auto"/>
              <w:jc w:val="center"/>
              <w:rPr>
                <w:rFonts w:ascii="Calibri" w:hAnsi="Calibri"/>
              </w:rPr>
            </w:pPr>
            <w:r>
              <w:rPr>
                <w:rFonts w:ascii="Calibri" w:hAnsi="Calibri"/>
              </w:rPr>
              <w:t>Presentation</w:t>
            </w:r>
          </w:p>
          <w:p w:rsidR="00E31811" w:rsidRPr="00E31811" w:rsidRDefault="00E31811" w:rsidP="00E31811">
            <w:pPr>
              <w:spacing w:after="0" w:line="240" w:lineRule="auto"/>
              <w:jc w:val="center"/>
              <w:rPr>
                <w:rFonts w:ascii="Calibri" w:hAnsi="Calibri"/>
              </w:rPr>
            </w:pPr>
          </w:p>
        </w:tc>
        <w:tc>
          <w:tcPr>
            <w:tcW w:w="1908" w:type="dxa"/>
          </w:tcPr>
          <w:p w:rsidR="00F27956" w:rsidRPr="00E0191D" w:rsidRDefault="00D52547" w:rsidP="00D52547">
            <w:pPr>
              <w:spacing w:after="0" w:line="240" w:lineRule="auto"/>
              <w:jc w:val="center"/>
              <w:rPr>
                <w:sz w:val="20"/>
              </w:rPr>
            </w:pPr>
            <w:r w:rsidRPr="003407D5">
              <w:rPr>
                <w:rFonts w:asciiTheme="minorHAnsi" w:hAnsiTheme="minorHAnsi"/>
                <w:b/>
              </w:rPr>
              <w:t xml:space="preserve"> </w:t>
            </w:r>
          </w:p>
        </w:tc>
      </w:tr>
      <w:tr w:rsidR="00F27956" w:rsidTr="002964F6">
        <w:tc>
          <w:tcPr>
            <w:tcW w:w="3192" w:type="dxa"/>
          </w:tcPr>
          <w:p w:rsidR="00F27956" w:rsidRPr="00C3173C" w:rsidRDefault="00FE46E0" w:rsidP="001F76FF">
            <w:pPr>
              <w:spacing w:after="0" w:line="240" w:lineRule="auto"/>
              <w:rPr>
                <w:rFonts w:ascii="Arial" w:hAnsi="Arial" w:cs="Arial"/>
                <w:color w:val="000000"/>
              </w:rPr>
            </w:pPr>
            <w:r>
              <w:rPr>
                <w:rFonts w:ascii="Arial" w:hAnsi="Arial" w:cs="Arial"/>
                <w:color w:val="000000"/>
              </w:rPr>
              <w:t>February 26</w:t>
            </w:r>
          </w:p>
        </w:tc>
        <w:tc>
          <w:tcPr>
            <w:tcW w:w="4476" w:type="dxa"/>
          </w:tcPr>
          <w:p w:rsidR="00E3481E" w:rsidRDefault="00E3481E" w:rsidP="00E3481E">
            <w:pPr>
              <w:spacing w:after="0" w:line="240" w:lineRule="auto"/>
              <w:jc w:val="center"/>
              <w:rPr>
                <w:rFonts w:ascii="Calibri" w:hAnsi="Calibri" w:cs="Arial"/>
              </w:rPr>
            </w:pPr>
            <w:r w:rsidRPr="00E0191D">
              <w:rPr>
                <w:rFonts w:ascii="Calibri" w:hAnsi="Calibri" w:cs="Arial"/>
              </w:rPr>
              <w:t>Chapter 9</w:t>
            </w:r>
            <w:r w:rsidRPr="00E0191D">
              <w:rPr>
                <w:rFonts w:ascii="Arial" w:hAnsi="Arial" w:cs="Arial"/>
              </w:rPr>
              <w:t xml:space="preserve"> –</w:t>
            </w:r>
            <w:r w:rsidRPr="00E0191D">
              <w:rPr>
                <w:rFonts w:ascii="Calibri" w:hAnsi="Calibri" w:cs="Arial"/>
              </w:rPr>
              <w:t xml:space="preserve"> Historical Introduction to Bilingual Education:  The United States</w:t>
            </w:r>
          </w:p>
          <w:p w:rsidR="00F27956" w:rsidRPr="007646CE" w:rsidRDefault="00F27956" w:rsidP="00E3481E">
            <w:pPr>
              <w:spacing w:after="0" w:line="240" w:lineRule="auto"/>
              <w:jc w:val="center"/>
              <w:rPr>
                <w:rFonts w:ascii="Calibri" w:hAnsi="Calibri"/>
              </w:rPr>
            </w:pPr>
          </w:p>
        </w:tc>
        <w:tc>
          <w:tcPr>
            <w:tcW w:w="1908" w:type="dxa"/>
          </w:tcPr>
          <w:p w:rsidR="00F27956" w:rsidRPr="00E0191D" w:rsidRDefault="00195901" w:rsidP="00E0191D">
            <w:pPr>
              <w:spacing w:after="0" w:line="240" w:lineRule="auto"/>
              <w:jc w:val="center"/>
              <w:rPr>
                <w:sz w:val="20"/>
              </w:rPr>
            </w:pPr>
            <w:r>
              <w:rPr>
                <w:sz w:val="20"/>
              </w:rPr>
              <w:t>Reading Response Log 4 due</w:t>
            </w:r>
          </w:p>
        </w:tc>
      </w:tr>
      <w:tr w:rsidR="00F27956" w:rsidTr="002964F6">
        <w:tc>
          <w:tcPr>
            <w:tcW w:w="3192" w:type="dxa"/>
          </w:tcPr>
          <w:p w:rsidR="00F27956" w:rsidRPr="00C3173C" w:rsidRDefault="00FE46E0" w:rsidP="001F76FF">
            <w:pPr>
              <w:spacing w:after="0" w:line="240" w:lineRule="auto"/>
              <w:rPr>
                <w:rFonts w:ascii="Arial" w:hAnsi="Arial" w:cs="Arial"/>
                <w:color w:val="000000"/>
              </w:rPr>
            </w:pPr>
            <w:r>
              <w:rPr>
                <w:rFonts w:ascii="Arial" w:hAnsi="Arial" w:cs="Arial"/>
                <w:color w:val="000000"/>
              </w:rPr>
              <w:t>February 28</w:t>
            </w:r>
          </w:p>
        </w:tc>
        <w:tc>
          <w:tcPr>
            <w:tcW w:w="4476" w:type="dxa"/>
          </w:tcPr>
          <w:p w:rsidR="00F27956" w:rsidRPr="00E0191D" w:rsidRDefault="00E3481E" w:rsidP="00E3481E">
            <w:pPr>
              <w:spacing w:after="0" w:line="240" w:lineRule="auto"/>
              <w:jc w:val="center"/>
              <w:rPr>
                <w:sz w:val="20"/>
              </w:rPr>
            </w:pPr>
            <w:r w:rsidRPr="00E0191D">
              <w:rPr>
                <w:rFonts w:ascii="Calibri" w:hAnsi="Calibri"/>
              </w:rPr>
              <w:t>Video about Bilingual Education History in Texas</w:t>
            </w:r>
          </w:p>
        </w:tc>
        <w:tc>
          <w:tcPr>
            <w:tcW w:w="1908" w:type="dxa"/>
          </w:tcPr>
          <w:p w:rsidR="00F27956" w:rsidRPr="003407D5" w:rsidRDefault="00F27956" w:rsidP="00195901">
            <w:pPr>
              <w:spacing w:after="0" w:line="240" w:lineRule="auto"/>
              <w:jc w:val="center"/>
              <w:rPr>
                <w:rFonts w:ascii="Calibri" w:hAnsi="Calibri"/>
                <w:b/>
              </w:rPr>
            </w:pPr>
          </w:p>
        </w:tc>
      </w:tr>
      <w:tr w:rsidR="00F27956" w:rsidTr="002964F6">
        <w:tc>
          <w:tcPr>
            <w:tcW w:w="3192" w:type="dxa"/>
          </w:tcPr>
          <w:p w:rsidR="00F27956" w:rsidRPr="00C3173C" w:rsidRDefault="00CA01E7" w:rsidP="001F76FF">
            <w:pPr>
              <w:spacing w:after="0" w:line="240" w:lineRule="auto"/>
              <w:rPr>
                <w:rFonts w:ascii="Arial" w:hAnsi="Arial" w:cs="Arial"/>
                <w:color w:val="000000"/>
              </w:rPr>
            </w:pPr>
            <w:r>
              <w:rPr>
                <w:rFonts w:ascii="Arial" w:hAnsi="Arial" w:cs="Arial"/>
                <w:color w:val="000000"/>
              </w:rPr>
              <w:t>March 5</w:t>
            </w:r>
          </w:p>
        </w:tc>
        <w:tc>
          <w:tcPr>
            <w:tcW w:w="4476" w:type="dxa"/>
          </w:tcPr>
          <w:p w:rsidR="003407D5" w:rsidRDefault="00E3481E" w:rsidP="00A63000">
            <w:pPr>
              <w:spacing w:after="0" w:line="240" w:lineRule="auto"/>
              <w:jc w:val="center"/>
              <w:rPr>
                <w:rFonts w:ascii="Calibri" w:hAnsi="Calibri"/>
              </w:rPr>
            </w:pPr>
            <w:r w:rsidRPr="002F2C00">
              <w:rPr>
                <w:rFonts w:ascii="Calibri" w:hAnsi="Calibri"/>
              </w:rPr>
              <w:t xml:space="preserve">Kathryn Snow vs. Ron </w:t>
            </w:r>
            <w:proofErr w:type="spellStart"/>
            <w:r w:rsidRPr="002F2C00">
              <w:rPr>
                <w:rFonts w:ascii="Calibri" w:hAnsi="Calibri"/>
              </w:rPr>
              <w:t>Unz</w:t>
            </w:r>
            <w:proofErr w:type="spellEnd"/>
            <w:r w:rsidRPr="002F2C00">
              <w:rPr>
                <w:rFonts w:ascii="Calibri" w:hAnsi="Calibri"/>
              </w:rPr>
              <w:t xml:space="preserve"> debate</w:t>
            </w:r>
          </w:p>
          <w:p w:rsidR="00E31811" w:rsidRPr="002F2C00" w:rsidRDefault="00E31811" w:rsidP="00A63000">
            <w:pPr>
              <w:spacing w:after="0" w:line="240" w:lineRule="auto"/>
              <w:jc w:val="center"/>
              <w:rPr>
                <w:rFonts w:ascii="Calibri" w:hAnsi="Calibri"/>
              </w:rPr>
            </w:pPr>
          </w:p>
        </w:tc>
        <w:tc>
          <w:tcPr>
            <w:tcW w:w="1908" w:type="dxa"/>
          </w:tcPr>
          <w:p w:rsidR="00F27956" w:rsidRPr="00D723FD" w:rsidRDefault="00F27956" w:rsidP="00E0191D">
            <w:pPr>
              <w:spacing w:after="0" w:line="240" w:lineRule="auto"/>
              <w:jc w:val="center"/>
              <w:rPr>
                <w:b/>
                <w:sz w:val="20"/>
              </w:rPr>
            </w:pPr>
          </w:p>
        </w:tc>
      </w:tr>
      <w:tr w:rsidR="00F27956" w:rsidTr="002964F6">
        <w:tc>
          <w:tcPr>
            <w:tcW w:w="3192" w:type="dxa"/>
          </w:tcPr>
          <w:p w:rsidR="00F27956" w:rsidRPr="00C3173C" w:rsidRDefault="00CA01E7" w:rsidP="001F76FF">
            <w:pPr>
              <w:spacing w:after="0" w:line="240" w:lineRule="auto"/>
              <w:rPr>
                <w:rFonts w:ascii="Arial" w:hAnsi="Arial" w:cs="Arial"/>
                <w:color w:val="000000"/>
              </w:rPr>
            </w:pPr>
            <w:r>
              <w:rPr>
                <w:rFonts w:ascii="Arial" w:hAnsi="Arial" w:cs="Arial"/>
                <w:color w:val="000000"/>
              </w:rPr>
              <w:t>March 7</w:t>
            </w:r>
          </w:p>
        </w:tc>
        <w:tc>
          <w:tcPr>
            <w:tcW w:w="4476" w:type="dxa"/>
          </w:tcPr>
          <w:p w:rsidR="00E3481E" w:rsidRDefault="00E3481E" w:rsidP="00E3481E">
            <w:pPr>
              <w:spacing w:after="0" w:line="240" w:lineRule="auto"/>
              <w:jc w:val="center"/>
              <w:rPr>
                <w:rFonts w:ascii="Calibri" w:hAnsi="Calibri"/>
              </w:rPr>
            </w:pPr>
            <w:r w:rsidRPr="00E0191D">
              <w:rPr>
                <w:rFonts w:ascii="Calibri" w:hAnsi="Calibri" w:cs="Arial"/>
              </w:rPr>
              <w:t>Chapter 12</w:t>
            </w:r>
            <w:r w:rsidRPr="00E0191D">
              <w:rPr>
                <w:rFonts w:ascii="Arial" w:hAnsi="Arial" w:cs="Arial"/>
                <w:i/>
              </w:rPr>
              <w:t xml:space="preserve"> – </w:t>
            </w:r>
            <w:r w:rsidRPr="00E0191D">
              <w:rPr>
                <w:rFonts w:ascii="Calibri" w:hAnsi="Calibri" w:cs="Arial"/>
              </w:rPr>
              <w:t>The Effectiveness of Bilingual Education</w:t>
            </w:r>
          </w:p>
          <w:p w:rsidR="00F27956" w:rsidRPr="00E0191D" w:rsidRDefault="00E3481E" w:rsidP="00E3481E">
            <w:pPr>
              <w:spacing w:after="0" w:line="240" w:lineRule="auto"/>
              <w:jc w:val="center"/>
              <w:rPr>
                <w:sz w:val="20"/>
              </w:rPr>
            </w:pPr>
            <w:r w:rsidRPr="002F2C00">
              <w:rPr>
                <w:rFonts w:ascii="Calibri" w:hAnsi="Calibri"/>
              </w:rPr>
              <w:t>Dr. Gomez’s Presentation</w:t>
            </w:r>
            <w:r>
              <w:rPr>
                <w:rFonts w:ascii="Calibri" w:hAnsi="Calibri"/>
              </w:rPr>
              <w:t xml:space="preserve"> in Senate</w:t>
            </w:r>
          </w:p>
        </w:tc>
        <w:tc>
          <w:tcPr>
            <w:tcW w:w="1908" w:type="dxa"/>
          </w:tcPr>
          <w:p w:rsidR="00F27956" w:rsidRPr="00E0191D" w:rsidRDefault="00CC6770" w:rsidP="00E0191D">
            <w:pPr>
              <w:spacing w:after="0" w:line="240" w:lineRule="auto"/>
              <w:jc w:val="center"/>
              <w:rPr>
                <w:sz w:val="20"/>
              </w:rPr>
            </w:pPr>
            <w:r w:rsidRPr="00D723FD">
              <w:rPr>
                <w:b/>
                <w:sz w:val="20"/>
              </w:rPr>
              <w:t>Midterm Exam</w:t>
            </w:r>
          </w:p>
        </w:tc>
      </w:tr>
      <w:tr w:rsidR="00F27956" w:rsidTr="002964F6">
        <w:tc>
          <w:tcPr>
            <w:tcW w:w="3192" w:type="dxa"/>
          </w:tcPr>
          <w:p w:rsidR="00F27956" w:rsidRPr="007F56B4" w:rsidRDefault="00227397" w:rsidP="001F76FF">
            <w:pPr>
              <w:spacing w:after="0" w:line="240" w:lineRule="auto"/>
              <w:rPr>
                <w:rFonts w:ascii="Arial" w:hAnsi="Arial" w:cs="Arial"/>
                <w:color w:val="000000"/>
              </w:rPr>
            </w:pPr>
            <w:r>
              <w:rPr>
                <w:rFonts w:ascii="Arial" w:hAnsi="Arial" w:cs="Arial"/>
                <w:color w:val="000000"/>
              </w:rPr>
              <w:t>March 12</w:t>
            </w:r>
          </w:p>
        </w:tc>
        <w:tc>
          <w:tcPr>
            <w:tcW w:w="4476" w:type="dxa"/>
          </w:tcPr>
          <w:p w:rsidR="00F27956" w:rsidRDefault="00F27956" w:rsidP="00393CA4">
            <w:pPr>
              <w:spacing w:after="0" w:line="240" w:lineRule="auto"/>
              <w:jc w:val="center"/>
              <w:rPr>
                <w:rFonts w:ascii="Calibri" w:hAnsi="Calibri"/>
              </w:rPr>
            </w:pPr>
          </w:p>
          <w:p w:rsidR="00393CA4" w:rsidRPr="00E9302D" w:rsidRDefault="00393CA4" w:rsidP="00393CA4">
            <w:pPr>
              <w:spacing w:after="0" w:line="240" w:lineRule="auto"/>
              <w:jc w:val="center"/>
              <w:rPr>
                <w:rFonts w:ascii="Calibri" w:hAnsi="Calibri"/>
              </w:rPr>
            </w:pPr>
            <w:r>
              <w:rPr>
                <w:rFonts w:ascii="Calibri" w:hAnsi="Calibri"/>
              </w:rPr>
              <w:t xml:space="preserve">Spring Break </w:t>
            </w:r>
          </w:p>
        </w:tc>
        <w:tc>
          <w:tcPr>
            <w:tcW w:w="1908" w:type="dxa"/>
          </w:tcPr>
          <w:p w:rsidR="00EB658C" w:rsidRDefault="00EB658C" w:rsidP="00E0191D">
            <w:pPr>
              <w:spacing w:after="0" w:line="240" w:lineRule="auto"/>
              <w:jc w:val="center"/>
              <w:rPr>
                <w:sz w:val="20"/>
              </w:rPr>
            </w:pPr>
          </w:p>
          <w:p w:rsidR="00EB658C" w:rsidRDefault="00393CA4" w:rsidP="00E0191D">
            <w:pPr>
              <w:spacing w:after="0" w:line="240" w:lineRule="auto"/>
              <w:jc w:val="center"/>
              <w:rPr>
                <w:sz w:val="20"/>
              </w:rPr>
            </w:pPr>
            <w:r>
              <w:rPr>
                <w:sz w:val="20"/>
              </w:rPr>
              <w:t>No class</w:t>
            </w:r>
          </w:p>
          <w:p w:rsidR="00EB658C" w:rsidRPr="00E0191D" w:rsidRDefault="00EB658C" w:rsidP="00E0191D">
            <w:pPr>
              <w:spacing w:after="0" w:line="240" w:lineRule="auto"/>
              <w:jc w:val="center"/>
              <w:rPr>
                <w:sz w:val="20"/>
              </w:rPr>
            </w:pPr>
          </w:p>
        </w:tc>
      </w:tr>
      <w:tr w:rsidR="00F27956" w:rsidTr="002964F6">
        <w:trPr>
          <w:trHeight w:val="377"/>
        </w:trPr>
        <w:tc>
          <w:tcPr>
            <w:tcW w:w="3192" w:type="dxa"/>
          </w:tcPr>
          <w:p w:rsidR="00F27956" w:rsidRPr="007F56B4" w:rsidRDefault="00227397" w:rsidP="001F76FF">
            <w:pPr>
              <w:spacing w:after="0" w:line="240" w:lineRule="auto"/>
              <w:rPr>
                <w:rFonts w:ascii="Arial" w:hAnsi="Arial" w:cs="Arial"/>
                <w:color w:val="000000"/>
              </w:rPr>
            </w:pPr>
            <w:r>
              <w:rPr>
                <w:rFonts w:ascii="Arial" w:hAnsi="Arial" w:cs="Arial"/>
                <w:color w:val="000000"/>
              </w:rPr>
              <w:t>March 14</w:t>
            </w:r>
          </w:p>
        </w:tc>
        <w:tc>
          <w:tcPr>
            <w:tcW w:w="4476" w:type="dxa"/>
          </w:tcPr>
          <w:p w:rsidR="00430CB8" w:rsidRDefault="00393CA4" w:rsidP="00393CA4">
            <w:pPr>
              <w:spacing w:after="0" w:line="240" w:lineRule="auto"/>
              <w:jc w:val="center"/>
              <w:rPr>
                <w:rFonts w:asciiTheme="minorHAnsi" w:hAnsiTheme="minorHAnsi"/>
              </w:rPr>
            </w:pPr>
            <w:r w:rsidRPr="00941508">
              <w:rPr>
                <w:rFonts w:asciiTheme="minorHAnsi" w:hAnsiTheme="minorHAnsi"/>
              </w:rPr>
              <w:t xml:space="preserve">Spring Break </w:t>
            </w:r>
          </w:p>
          <w:p w:rsidR="00941508" w:rsidRPr="00941508" w:rsidRDefault="00941508" w:rsidP="00393CA4">
            <w:pPr>
              <w:spacing w:after="0" w:line="240" w:lineRule="auto"/>
              <w:jc w:val="center"/>
              <w:rPr>
                <w:rFonts w:asciiTheme="minorHAnsi" w:hAnsiTheme="minorHAnsi"/>
              </w:rPr>
            </w:pPr>
          </w:p>
        </w:tc>
        <w:tc>
          <w:tcPr>
            <w:tcW w:w="1908" w:type="dxa"/>
          </w:tcPr>
          <w:p w:rsidR="00F27956" w:rsidRPr="00E0191D" w:rsidRDefault="00393CA4" w:rsidP="006106BE">
            <w:pPr>
              <w:spacing w:after="0" w:line="240" w:lineRule="auto"/>
              <w:jc w:val="center"/>
              <w:rPr>
                <w:sz w:val="20"/>
              </w:rPr>
            </w:pPr>
            <w:r>
              <w:rPr>
                <w:sz w:val="20"/>
              </w:rPr>
              <w:t>No class</w:t>
            </w:r>
          </w:p>
        </w:tc>
      </w:tr>
      <w:tr w:rsidR="00F27956" w:rsidTr="002964F6">
        <w:tc>
          <w:tcPr>
            <w:tcW w:w="3192" w:type="dxa"/>
          </w:tcPr>
          <w:p w:rsidR="00F27956" w:rsidRPr="007F56B4" w:rsidRDefault="00081CF6" w:rsidP="001F76FF">
            <w:pPr>
              <w:spacing w:after="0" w:line="240" w:lineRule="auto"/>
              <w:rPr>
                <w:rFonts w:ascii="Arial" w:hAnsi="Arial" w:cs="Arial"/>
                <w:color w:val="000000"/>
              </w:rPr>
            </w:pPr>
            <w:r>
              <w:rPr>
                <w:rFonts w:ascii="Arial" w:hAnsi="Arial" w:cs="Arial"/>
                <w:color w:val="000000"/>
              </w:rPr>
              <w:t>March 19</w:t>
            </w:r>
          </w:p>
        </w:tc>
        <w:tc>
          <w:tcPr>
            <w:tcW w:w="4476" w:type="dxa"/>
          </w:tcPr>
          <w:p w:rsidR="007604D9" w:rsidRDefault="007604D9" w:rsidP="006272E5">
            <w:pPr>
              <w:spacing w:after="0" w:line="240" w:lineRule="auto"/>
              <w:jc w:val="center"/>
              <w:rPr>
                <w:rFonts w:ascii="Calibri" w:hAnsi="Calibri" w:cs="Arial"/>
              </w:rPr>
            </w:pPr>
          </w:p>
          <w:p w:rsidR="00393CA4" w:rsidRDefault="00393CA4" w:rsidP="00393CA4">
            <w:pPr>
              <w:spacing w:after="0" w:line="240" w:lineRule="auto"/>
              <w:jc w:val="center"/>
              <w:rPr>
                <w:rFonts w:ascii="Calibri" w:hAnsi="Calibri" w:cs="Arial"/>
              </w:rPr>
            </w:pPr>
            <w:r w:rsidRPr="00E0191D">
              <w:rPr>
                <w:rFonts w:ascii="Calibri" w:hAnsi="Calibri" w:cs="Arial"/>
              </w:rPr>
              <w:t>Chapter 10</w:t>
            </w:r>
            <w:r w:rsidRPr="00E0191D">
              <w:rPr>
                <w:rFonts w:ascii="Arial" w:hAnsi="Arial" w:cs="Arial"/>
                <w:i/>
              </w:rPr>
              <w:t xml:space="preserve"> - </w:t>
            </w:r>
            <w:r w:rsidRPr="00E0191D">
              <w:rPr>
                <w:rFonts w:ascii="Calibri" w:hAnsi="Calibri" w:cs="Arial"/>
              </w:rPr>
              <w:t>Types of Bilingual Education</w:t>
            </w:r>
          </w:p>
          <w:p w:rsidR="00393CA4" w:rsidRDefault="00393CA4" w:rsidP="00393CA4">
            <w:pPr>
              <w:spacing w:after="0" w:line="240" w:lineRule="auto"/>
              <w:jc w:val="center"/>
              <w:rPr>
                <w:rFonts w:ascii="Calibri" w:hAnsi="Calibri" w:cs="Arial"/>
              </w:rPr>
            </w:pPr>
            <w:r>
              <w:rPr>
                <w:rFonts w:ascii="Calibri" w:hAnsi="Calibri" w:cs="Arial"/>
              </w:rPr>
              <w:t>Chapter 5 ( Hurley)</w:t>
            </w:r>
          </w:p>
          <w:p w:rsidR="00F27956" w:rsidRPr="00E0191D" w:rsidRDefault="00F27956" w:rsidP="00393CA4">
            <w:pPr>
              <w:spacing w:after="0" w:line="240" w:lineRule="auto"/>
              <w:jc w:val="center"/>
              <w:rPr>
                <w:rFonts w:ascii="Calibri" w:hAnsi="Calibri"/>
              </w:rPr>
            </w:pPr>
          </w:p>
        </w:tc>
        <w:tc>
          <w:tcPr>
            <w:tcW w:w="1908" w:type="dxa"/>
          </w:tcPr>
          <w:p w:rsidR="00F27956" w:rsidRPr="00E0191D" w:rsidRDefault="00F27956" w:rsidP="00E3481E">
            <w:pPr>
              <w:spacing w:after="0" w:line="240" w:lineRule="auto"/>
              <w:jc w:val="center"/>
              <w:rPr>
                <w:sz w:val="20"/>
              </w:rPr>
            </w:pPr>
          </w:p>
        </w:tc>
      </w:tr>
      <w:tr w:rsidR="00F27956" w:rsidTr="002964F6">
        <w:tc>
          <w:tcPr>
            <w:tcW w:w="3192" w:type="dxa"/>
          </w:tcPr>
          <w:p w:rsidR="00F27956" w:rsidRPr="0026599E" w:rsidRDefault="00081CF6" w:rsidP="001F76FF">
            <w:pPr>
              <w:spacing w:after="0" w:line="240" w:lineRule="auto"/>
              <w:rPr>
                <w:rFonts w:ascii="Arial" w:hAnsi="Arial" w:cs="Arial"/>
                <w:color w:val="000000"/>
              </w:rPr>
            </w:pPr>
            <w:r>
              <w:rPr>
                <w:rFonts w:ascii="Arial" w:hAnsi="Arial" w:cs="Arial"/>
                <w:color w:val="000000"/>
              </w:rPr>
              <w:lastRenderedPageBreak/>
              <w:t>March 21</w:t>
            </w:r>
          </w:p>
        </w:tc>
        <w:tc>
          <w:tcPr>
            <w:tcW w:w="4476" w:type="dxa"/>
          </w:tcPr>
          <w:p w:rsidR="00393CA4" w:rsidRDefault="00393CA4" w:rsidP="00393CA4">
            <w:pPr>
              <w:spacing w:after="0" w:line="240" w:lineRule="auto"/>
              <w:jc w:val="center"/>
              <w:rPr>
                <w:rFonts w:ascii="Calibri" w:hAnsi="Calibri" w:cs="Arial"/>
                <w:b/>
              </w:rPr>
            </w:pPr>
            <w:r>
              <w:rPr>
                <w:rFonts w:ascii="Calibri" w:hAnsi="Calibri" w:cs="Arial"/>
                <w:b/>
              </w:rPr>
              <w:t xml:space="preserve">Groups present their </w:t>
            </w:r>
            <w:r w:rsidRPr="00E0191D">
              <w:rPr>
                <w:rFonts w:ascii="Calibri" w:hAnsi="Calibri" w:cs="Arial"/>
                <w:b/>
              </w:rPr>
              <w:t>PowerPoint presentation</w:t>
            </w:r>
          </w:p>
          <w:p w:rsidR="00F27956" w:rsidRPr="005058E2" w:rsidRDefault="00F27956" w:rsidP="00393CA4">
            <w:pPr>
              <w:spacing w:after="0" w:line="240" w:lineRule="auto"/>
              <w:rPr>
                <w:rFonts w:ascii="Calibri" w:hAnsi="Calibri"/>
              </w:rPr>
            </w:pPr>
          </w:p>
        </w:tc>
        <w:tc>
          <w:tcPr>
            <w:tcW w:w="1908" w:type="dxa"/>
          </w:tcPr>
          <w:p w:rsidR="00F27956" w:rsidRPr="00EB6176" w:rsidRDefault="00EB6176" w:rsidP="0058437B">
            <w:pPr>
              <w:spacing w:after="0" w:line="240" w:lineRule="auto"/>
              <w:jc w:val="center"/>
              <w:rPr>
                <w:b/>
                <w:sz w:val="20"/>
              </w:rPr>
            </w:pPr>
            <w:r w:rsidRPr="00EB6176">
              <w:rPr>
                <w:b/>
                <w:sz w:val="20"/>
              </w:rPr>
              <w:t>Program Presentation is due</w:t>
            </w:r>
          </w:p>
        </w:tc>
      </w:tr>
      <w:tr w:rsidR="00F27956" w:rsidTr="002964F6">
        <w:tc>
          <w:tcPr>
            <w:tcW w:w="3192" w:type="dxa"/>
          </w:tcPr>
          <w:p w:rsidR="00F27956" w:rsidRPr="00C3173C" w:rsidRDefault="00081CF6" w:rsidP="001F76FF">
            <w:pPr>
              <w:spacing w:after="0" w:line="240" w:lineRule="auto"/>
              <w:rPr>
                <w:rFonts w:ascii="Arial" w:hAnsi="Arial" w:cs="Arial"/>
                <w:b/>
                <w:color w:val="000000"/>
              </w:rPr>
            </w:pPr>
            <w:r>
              <w:rPr>
                <w:rFonts w:ascii="Arial" w:hAnsi="Arial" w:cs="Arial"/>
                <w:color w:val="000000"/>
              </w:rPr>
              <w:t>March 26</w:t>
            </w:r>
          </w:p>
        </w:tc>
        <w:tc>
          <w:tcPr>
            <w:tcW w:w="4476" w:type="dxa"/>
          </w:tcPr>
          <w:p w:rsidR="00430CB8" w:rsidRDefault="00430CB8" w:rsidP="00484447">
            <w:pPr>
              <w:spacing w:after="0" w:line="240" w:lineRule="auto"/>
              <w:jc w:val="center"/>
              <w:rPr>
                <w:rFonts w:ascii="Calibri" w:hAnsi="Calibri" w:cs="Arial"/>
              </w:rPr>
            </w:pPr>
          </w:p>
          <w:p w:rsidR="00393CA4" w:rsidRDefault="00393CA4" w:rsidP="00393CA4">
            <w:pPr>
              <w:spacing w:after="0" w:line="240" w:lineRule="auto"/>
              <w:jc w:val="center"/>
              <w:rPr>
                <w:rFonts w:ascii="Calibri" w:hAnsi="Calibri" w:cs="Arial"/>
                <w:b/>
              </w:rPr>
            </w:pPr>
            <w:r>
              <w:rPr>
                <w:rFonts w:ascii="Calibri" w:hAnsi="Calibri" w:cs="Arial"/>
                <w:b/>
              </w:rPr>
              <w:t xml:space="preserve">Groups present their </w:t>
            </w:r>
            <w:r w:rsidRPr="00E0191D">
              <w:rPr>
                <w:rFonts w:ascii="Calibri" w:hAnsi="Calibri" w:cs="Arial"/>
                <w:b/>
              </w:rPr>
              <w:t>PowerPoint presentation</w:t>
            </w:r>
          </w:p>
          <w:p w:rsidR="00430CB8" w:rsidRDefault="00430CB8" w:rsidP="00484447">
            <w:pPr>
              <w:spacing w:after="0" w:line="240" w:lineRule="auto"/>
              <w:jc w:val="center"/>
              <w:rPr>
                <w:rFonts w:ascii="Calibri" w:hAnsi="Calibri" w:cs="Arial"/>
              </w:rPr>
            </w:pPr>
          </w:p>
          <w:p w:rsidR="00F27956" w:rsidRPr="002F2C00" w:rsidRDefault="00F27956" w:rsidP="00885C54">
            <w:pPr>
              <w:spacing w:after="0" w:line="240" w:lineRule="auto"/>
              <w:jc w:val="center"/>
              <w:rPr>
                <w:rFonts w:ascii="Calibri" w:hAnsi="Calibri"/>
              </w:rPr>
            </w:pPr>
          </w:p>
        </w:tc>
        <w:tc>
          <w:tcPr>
            <w:tcW w:w="1908" w:type="dxa"/>
          </w:tcPr>
          <w:p w:rsidR="001B2A02" w:rsidRDefault="001B2A02" w:rsidP="001B2A02">
            <w:pPr>
              <w:spacing w:after="0" w:line="240" w:lineRule="auto"/>
              <w:rPr>
                <w:rFonts w:ascii="Calibri" w:hAnsi="Calibri" w:cs="Arial"/>
                <w:b/>
              </w:rPr>
            </w:pPr>
          </w:p>
          <w:p w:rsidR="00F27956" w:rsidRPr="00E0191D" w:rsidRDefault="00F27956" w:rsidP="00941508">
            <w:pPr>
              <w:spacing w:after="0" w:line="240" w:lineRule="auto"/>
              <w:jc w:val="center"/>
              <w:rPr>
                <w:sz w:val="20"/>
              </w:rPr>
            </w:pPr>
          </w:p>
        </w:tc>
      </w:tr>
      <w:tr w:rsidR="00F27956" w:rsidTr="002964F6">
        <w:tc>
          <w:tcPr>
            <w:tcW w:w="3192" w:type="dxa"/>
          </w:tcPr>
          <w:p w:rsidR="00F27956" w:rsidRPr="00C3173C" w:rsidRDefault="00081CF6" w:rsidP="001F76FF">
            <w:pPr>
              <w:spacing w:after="0" w:line="240" w:lineRule="auto"/>
              <w:rPr>
                <w:rFonts w:ascii="Arial" w:hAnsi="Arial" w:cs="Arial"/>
                <w:color w:val="000000"/>
              </w:rPr>
            </w:pPr>
            <w:r>
              <w:rPr>
                <w:rFonts w:ascii="Arial" w:hAnsi="Arial" w:cs="Arial"/>
                <w:color w:val="000000"/>
              </w:rPr>
              <w:t>March 28</w:t>
            </w:r>
          </w:p>
        </w:tc>
        <w:tc>
          <w:tcPr>
            <w:tcW w:w="4476" w:type="dxa"/>
          </w:tcPr>
          <w:p w:rsidR="00393CA4" w:rsidRPr="00941508" w:rsidRDefault="00393CA4" w:rsidP="00941508">
            <w:pPr>
              <w:spacing w:after="0" w:line="240" w:lineRule="auto"/>
              <w:jc w:val="center"/>
              <w:rPr>
                <w:rFonts w:asciiTheme="minorHAnsi" w:hAnsiTheme="minorHAnsi" w:cs="Arial"/>
              </w:rPr>
            </w:pPr>
            <w:r w:rsidRPr="00941508">
              <w:rPr>
                <w:rFonts w:asciiTheme="minorHAnsi" w:hAnsiTheme="minorHAnsi" w:cs="Arial"/>
              </w:rPr>
              <w:t xml:space="preserve">Chapter 11- Education for Bilingualism and </w:t>
            </w:r>
            <w:proofErr w:type="spellStart"/>
            <w:r w:rsidRPr="00941508">
              <w:rPr>
                <w:rFonts w:asciiTheme="minorHAnsi" w:hAnsiTheme="minorHAnsi" w:cs="Arial"/>
              </w:rPr>
              <w:t>Biliteracy</w:t>
            </w:r>
            <w:proofErr w:type="spellEnd"/>
          </w:p>
          <w:p w:rsidR="00F27956" w:rsidRPr="009D354C" w:rsidRDefault="00F27956" w:rsidP="00393CA4">
            <w:pPr>
              <w:spacing w:after="0" w:line="240" w:lineRule="auto"/>
              <w:rPr>
                <w:rFonts w:asciiTheme="minorHAnsi" w:hAnsiTheme="minorHAnsi" w:cstheme="minorHAnsi"/>
              </w:rPr>
            </w:pPr>
          </w:p>
        </w:tc>
        <w:tc>
          <w:tcPr>
            <w:tcW w:w="1908" w:type="dxa"/>
          </w:tcPr>
          <w:p w:rsidR="00F27956" w:rsidRDefault="00F27956" w:rsidP="00534AA9">
            <w:pPr>
              <w:spacing w:after="0" w:line="240" w:lineRule="auto"/>
              <w:rPr>
                <w:rFonts w:ascii="Calibri" w:hAnsi="Calibri" w:cs="Arial"/>
                <w:b/>
              </w:rPr>
            </w:pPr>
          </w:p>
          <w:p w:rsidR="00F27956" w:rsidRPr="00E0191D" w:rsidRDefault="00F27956" w:rsidP="001B2A02">
            <w:pPr>
              <w:spacing w:after="0" w:line="240" w:lineRule="auto"/>
              <w:jc w:val="center"/>
              <w:rPr>
                <w:sz w:val="20"/>
              </w:rPr>
            </w:pPr>
          </w:p>
        </w:tc>
      </w:tr>
      <w:tr w:rsidR="00F27956" w:rsidTr="002964F6">
        <w:tc>
          <w:tcPr>
            <w:tcW w:w="3192" w:type="dxa"/>
          </w:tcPr>
          <w:p w:rsidR="00F27956" w:rsidRPr="007F56B4" w:rsidRDefault="00081CF6" w:rsidP="001F76FF">
            <w:pPr>
              <w:spacing w:after="0" w:line="240" w:lineRule="auto"/>
              <w:rPr>
                <w:rFonts w:ascii="Arial" w:hAnsi="Arial" w:cs="Arial"/>
                <w:color w:val="000000"/>
              </w:rPr>
            </w:pPr>
            <w:r>
              <w:rPr>
                <w:rFonts w:ascii="Arial" w:hAnsi="Arial" w:cs="Arial"/>
                <w:color w:val="000000"/>
              </w:rPr>
              <w:t>April 2</w:t>
            </w:r>
          </w:p>
        </w:tc>
        <w:tc>
          <w:tcPr>
            <w:tcW w:w="4476" w:type="dxa"/>
          </w:tcPr>
          <w:p w:rsidR="00393CA4" w:rsidRDefault="00393CA4" w:rsidP="00393CA4">
            <w:pPr>
              <w:spacing w:after="0" w:line="240" w:lineRule="auto"/>
              <w:jc w:val="center"/>
              <w:rPr>
                <w:rFonts w:ascii="Calibri" w:hAnsi="Calibri" w:cs="Arial"/>
              </w:rPr>
            </w:pPr>
            <w:r w:rsidRPr="00E0191D">
              <w:rPr>
                <w:rFonts w:ascii="Calibri" w:hAnsi="Calibri" w:cs="Arial"/>
              </w:rPr>
              <w:t>Chapter 13</w:t>
            </w:r>
            <w:r w:rsidRPr="00E0191D">
              <w:rPr>
                <w:rFonts w:ascii="Arial" w:hAnsi="Arial" w:cs="Arial"/>
              </w:rPr>
              <w:t xml:space="preserve">- </w:t>
            </w:r>
            <w:r w:rsidRPr="00E0191D">
              <w:rPr>
                <w:rFonts w:ascii="Calibri" w:hAnsi="Calibri" w:cs="Arial"/>
              </w:rPr>
              <w:t>Effective Schools and Classrooms for Bilingual Student</w:t>
            </w:r>
            <w:r>
              <w:rPr>
                <w:rFonts w:ascii="Calibri" w:hAnsi="Calibri" w:cs="Arial"/>
              </w:rPr>
              <w:t>s</w:t>
            </w:r>
          </w:p>
          <w:p w:rsidR="00827455" w:rsidRPr="00380B6E" w:rsidRDefault="00827455" w:rsidP="00195901">
            <w:pPr>
              <w:spacing w:after="0" w:line="240" w:lineRule="auto"/>
              <w:rPr>
                <w:rFonts w:ascii="Calibri" w:hAnsi="Calibri" w:cs="Arial"/>
              </w:rPr>
            </w:pPr>
          </w:p>
        </w:tc>
        <w:tc>
          <w:tcPr>
            <w:tcW w:w="1908" w:type="dxa"/>
          </w:tcPr>
          <w:p w:rsidR="00F27956" w:rsidRPr="00233C64" w:rsidRDefault="00F27956" w:rsidP="00E0191D">
            <w:pPr>
              <w:spacing w:after="0" w:line="240" w:lineRule="auto"/>
              <w:jc w:val="center"/>
              <w:rPr>
                <w:b/>
                <w:sz w:val="20"/>
              </w:rPr>
            </w:pPr>
          </w:p>
        </w:tc>
      </w:tr>
      <w:tr w:rsidR="00F27956" w:rsidTr="002964F6">
        <w:tc>
          <w:tcPr>
            <w:tcW w:w="3192" w:type="dxa"/>
          </w:tcPr>
          <w:p w:rsidR="00F27956" w:rsidRPr="0026599E" w:rsidRDefault="00081CF6" w:rsidP="001F76FF">
            <w:pPr>
              <w:spacing w:after="0" w:line="240" w:lineRule="auto"/>
              <w:rPr>
                <w:rFonts w:ascii="Arial" w:hAnsi="Arial" w:cs="Arial"/>
                <w:color w:val="000000"/>
              </w:rPr>
            </w:pPr>
            <w:r>
              <w:rPr>
                <w:rFonts w:ascii="Arial" w:hAnsi="Arial" w:cs="Arial"/>
                <w:color w:val="000000"/>
              </w:rPr>
              <w:t>April 4</w:t>
            </w:r>
          </w:p>
        </w:tc>
        <w:tc>
          <w:tcPr>
            <w:tcW w:w="4476" w:type="dxa"/>
          </w:tcPr>
          <w:p w:rsidR="00F27956" w:rsidRDefault="00F27956" w:rsidP="00AF452A">
            <w:pPr>
              <w:spacing w:after="0" w:line="240" w:lineRule="auto"/>
              <w:rPr>
                <w:sz w:val="20"/>
              </w:rPr>
            </w:pPr>
          </w:p>
          <w:p w:rsidR="003B5454" w:rsidRDefault="003B5454" w:rsidP="003B5454">
            <w:pPr>
              <w:spacing w:after="0" w:line="240" w:lineRule="auto"/>
              <w:jc w:val="center"/>
              <w:rPr>
                <w:rFonts w:ascii="Calibri" w:hAnsi="Calibri" w:cs="Arial"/>
              </w:rPr>
            </w:pPr>
            <w:r w:rsidRPr="00E0191D">
              <w:rPr>
                <w:rFonts w:ascii="Calibri" w:hAnsi="Calibri" w:cs="Arial"/>
              </w:rPr>
              <w:t>Chapter 13</w:t>
            </w:r>
            <w:r w:rsidRPr="00E0191D">
              <w:rPr>
                <w:rFonts w:ascii="Arial" w:hAnsi="Arial" w:cs="Arial"/>
              </w:rPr>
              <w:t xml:space="preserve">- </w:t>
            </w:r>
            <w:r w:rsidRPr="00E0191D">
              <w:rPr>
                <w:rFonts w:ascii="Calibri" w:hAnsi="Calibri" w:cs="Arial"/>
              </w:rPr>
              <w:t>Effective Schools and Classrooms for Bilingual Student</w:t>
            </w:r>
            <w:r>
              <w:rPr>
                <w:rFonts w:ascii="Calibri" w:hAnsi="Calibri" w:cs="Arial"/>
              </w:rPr>
              <w:t>s</w:t>
            </w:r>
          </w:p>
          <w:p w:rsidR="00233C64" w:rsidRPr="00233C64" w:rsidRDefault="00233C64" w:rsidP="003B5454">
            <w:pPr>
              <w:spacing w:after="0" w:line="240" w:lineRule="auto"/>
              <w:rPr>
                <w:rFonts w:asciiTheme="minorHAnsi" w:hAnsiTheme="minorHAnsi" w:cstheme="minorHAnsi"/>
              </w:rPr>
            </w:pPr>
          </w:p>
        </w:tc>
        <w:tc>
          <w:tcPr>
            <w:tcW w:w="1908" w:type="dxa"/>
          </w:tcPr>
          <w:p w:rsidR="00E05699" w:rsidRDefault="00E05699" w:rsidP="00E0191D">
            <w:pPr>
              <w:spacing w:after="0" w:line="240" w:lineRule="auto"/>
              <w:jc w:val="center"/>
              <w:rPr>
                <w:sz w:val="20"/>
              </w:rPr>
            </w:pPr>
          </w:p>
          <w:p w:rsidR="00F27956" w:rsidRPr="00E0191D" w:rsidRDefault="00F27956" w:rsidP="00E0191D">
            <w:pPr>
              <w:spacing w:after="0" w:line="240" w:lineRule="auto"/>
              <w:jc w:val="center"/>
              <w:rPr>
                <w:sz w:val="20"/>
              </w:rPr>
            </w:pPr>
          </w:p>
        </w:tc>
      </w:tr>
      <w:tr w:rsidR="00F27956" w:rsidTr="002964F6">
        <w:tc>
          <w:tcPr>
            <w:tcW w:w="3192" w:type="dxa"/>
          </w:tcPr>
          <w:p w:rsidR="00F27956" w:rsidRPr="0026599E" w:rsidRDefault="00081CF6" w:rsidP="001F76FF">
            <w:pPr>
              <w:spacing w:after="0" w:line="240" w:lineRule="auto"/>
              <w:rPr>
                <w:rFonts w:ascii="Arial" w:hAnsi="Arial" w:cs="Arial"/>
                <w:color w:val="000000"/>
              </w:rPr>
            </w:pPr>
            <w:r>
              <w:rPr>
                <w:rFonts w:ascii="Arial" w:hAnsi="Arial" w:cs="Arial"/>
                <w:color w:val="000000"/>
              </w:rPr>
              <w:t>April 9</w:t>
            </w:r>
          </w:p>
        </w:tc>
        <w:tc>
          <w:tcPr>
            <w:tcW w:w="4476" w:type="dxa"/>
          </w:tcPr>
          <w:p w:rsidR="00F27956" w:rsidRDefault="00F27956" w:rsidP="00885C54">
            <w:pPr>
              <w:spacing w:after="0" w:line="240" w:lineRule="auto"/>
              <w:rPr>
                <w:sz w:val="20"/>
              </w:rPr>
            </w:pPr>
          </w:p>
          <w:p w:rsidR="003B5454" w:rsidRPr="00E0191D" w:rsidRDefault="003B5454" w:rsidP="00E31811">
            <w:pPr>
              <w:spacing w:after="0" w:line="240" w:lineRule="auto"/>
              <w:jc w:val="center"/>
              <w:rPr>
                <w:rFonts w:ascii="Calibri" w:hAnsi="Calibri" w:cs="Arial"/>
              </w:rPr>
            </w:pPr>
            <w:r w:rsidRPr="00E0191D">
              <w:rPr>
                <w:rFonts w:ascii="Calibri" w:hAnsi="Calibri" w:cs="Arial"/>
              </w:rPr>
              <w:t>Chapter 14</w:t>
            </w:r>
            <w:r w:rsidRPr="00E0191D">
              <w:rPr>
                <w:rFonts w:ascii="Arial" w:hAnsi="Arial" w:cs="Arial"/>
              </w:rPr>
              <w:t xml:space="preserve"> – </w:t>
            </w:r>
            <w:r w:rsidRPr="00E0191D">
              <w:rPr>
                <w:rFonts w:ascii="Calibri" w:hAnsi="Calibri" w:cs="Arial"/>
              </w:rPr>
              <w:t xml:space="preserve">Literacy, </w:t>
            </w:r>
            <w:proofErr w:type="spellStart"/>
            <w:r w:rsidRPr="00E0191D">
              <w:rPr>
                <w:rFonts w:ascii="Calibri" w:hAnsi="Calibri" w:cs="Arial"/>
              </w:rPr>
              <w:t>Biliteracy</w:t>
            </w:r>
            <w:proofErr w:type="spellEnd"/>
            <w:r w:rsidRPr="00E0191D">
              <w:rPr>
                <w:rFonts w:ascii="Calibri" w:hAnsi="Calibri" w:cs="Arial"/>
              </w:rPr>
              <w:t xml:space="preserve">, and </w:t>
            </w:r>
            <w:proofErr w:type="spellStart"/>
            <w:r w:rsidRPr="00E0191D">
              <w:rPr>
                <w:rFonts w:ascii="Calibri" w:hAnsi="Calibri" w:cs="Arial"/>
              </w:rPr>
              <w:t>Multiliteracies</w:t>
            </w:r>
            <w:proofErr w:type="spellEnd"/>
            <w:r w:rsidRPr="00E0191D">
              <w:rPr>
                <w:rFonts w:ascii="Calibri" w:hAnsi="Calibri" w:cs="Arial"/>
              </w:rPr>
              <w:t xml:space="preserve"> for Bilinguals</w:t>
            </w:r>
          </w:p>
          <w:p w:rsidR="00F60E37" w:rsidRPr="00F60E37" w:rsidRDefault="00F60E37" w:rsidP="00393CA4">
            <w:pPr>
              <w:spacing w:after="0" w:line="240" w:lineRule="auto"/>
              <w:rPr>
                <w:rFonts w:asciiTheme="minorHAnsi" w:hAnsiTheme="minorHAnsi" w:cstheme="minorHAnsi"/>
              </w:rPr>
            </w:pPr>
          </w:p>
        </w:tc>
        <w:tc>
          <w:tcPr>
            <w:tcW w:w="1908" w:type="dxa"/>
          </w:tcPr>
          <w:p w:rsidR="00F27956" w:rsidRPr="00E0191D" w:rsidRDefault="00F27956" w:rsidP="00E57554">
            <w:pPr>
              <w:spacing w:after="0" w:line="240" w:lineRule="auto"/>
              <w:jc w:val="center"/>
              <w:rPr>
                <w:sz w:val="20"/>
              </w:rPr>
            </w:pPr>
            <w:r>
              <w:rPr>
                <w:rFonts w:ascii="Calibri" w:hAnsi="Calibri" w:cs="Arial"/>
                <w:b/>
              </w:rPr>
              <w:t xml:space="preserve"> </w:t>
            </w:r>
            <w:r w:rsidR="00DA1E37" w:rsidRPr="00233C64">
              <w:rPr>
                <w:b/>
                <w:sz w:val="20"/>
              </w:rPr>
              <w:t>Research Paper due</w:t>
            </w:r>
          </w:p>
        </w:tc>
      </w:tr>
      <w:tr w:rsidR="00F27956" w:rsidTr="002964F6">
        <w:trPr>
          <w:trHeight w:val="267"/>
        </w:trPr>
        <w:tc>
          <w:tcPr>
            <w:tcW w:w="3192" w:type="dxa"/>
          </w:tcPr>
          <w:p w:rsidR="00F27956" w:rsidRPr="0026599E" w:rsidRDefault="00081CF6" w:rsidP="001F76FF">
            <w:pPr>
              <w:spacing w:after="0" w:line="240" w:lineRule="auto"/>
              <w:rPr>
                <w:rFonts w:ascii="Arial" w:hAnsi="Arial" w:cs="Arial"/>
                <w:color w:val="000000"/>
              </w:rPr>
            </w:pPr>
            <w:r>
              <w:rPr>
                <w:rFonts w:ascii="Arial" w:hAnsi="Arial" w:cs="Arial"/>
                <w:color w:val="000000"/>
              </w:rPr>
              <w:t>April 11</w:t>
            </w:r>
          </w:p>
        </w:tc>
        <w:tc>
          <w:tcPr>
            <w:tcW w:w="4476" w:type="dxa"/>
          </w:tcPr>
          <w:p w:rsidR="003B5454" w:rsidRDefault="003B5454" w:rsidP="00E31811">
            <w:pPr>
              <w:spacing w:after="0" w:line="240" w:lineRule="auto"/>
              <w:jc w:val="center"/>
              <w:rPr>
                <w:rFonts w:ascii="Calibri" w:hAnsi="Calibri" w:cs="Arial"/>
              </w:rPr>
            </w:pPr>
            <w:r>
              <w:rPr>
                <w:rFonts w:ascii="Calibri" w:hAnsi="Calibri" w:cs="Arial"/>
              </w:rPr>
              <w:t>Language Development</w:t>
            </w:r>
          </w:p>
          <w:p w:rsidR="00F424C7" w:rsidRDefault="003B5454" w:rsidP="00E31811">
            <w:pPr>
              <w:spacing w:after="0" w:line="240" w:lineRule="auto"/>
              <w:jc w:val="center"/>
              <w:rPr>
                <w:rFonts w:ascii="Calibri" w:hAnsi="Calibri" w:cs="Arial"/>
              </w:rPr>
            </w:pPr>
            <w:r>
              <w:rPr>
                <w:rFonts w:ascii="Calibri" w:hAnsi="Calibri" w:cs="Arial"/>
              </w:rPr>
              <w:t>( Chapter 4 Hurley)</w:t>
            </w:r>
          </w:p>
          <w:p w:rsidR="003B5454" w:rsidRPr="00F424C7" w:rsidRDefault="003B5454" w:rsidP="003B5454">
            <w:pPr>
              <w:spacing w:after="0" w:line="240" w:lineRule="auto"/>
              <w:rPr>
                <w:rFonts w:asciiTheme="minorHAnsi" w:hAnsiTheme="minorHAnsi" w:cstheme="minorHAnsi"/>
              </w:rPr>
            </w:pPr>
          </w:p>
        </w:tc>
        <w:tc>
          <w:tcPr>
            <w:tcW w:w="1908" w:type="dxa"/>
          </w:tcPr>
          <w:p w:rsidR="00F27956" w:rsidRPr="00E0191D" w:rsidRDefault="00EB658C" w:rsidP="007F56B4">
            <w:pPr>
              <w:spacing w:after="0" w:line="240" w:lineRule="auto"/>
              <w:rPr>
                <w:rFonts w:ascii="Arial" w:hAnsi="Arial" w:cs="Arial"/>
                <w:b/>
                <w:color w:val="000000"/>
                <w:sz w:val="24"/>
                <w:szCs w:val="24"/>
              </w:rPr>
            </w:pPr>
            <w:r>
              <w:rPr>
                <w:sz w:val="20"/>
              </w:rPr>
              <w:t xml:space="preserve">       </w:t>
            </w:r>
          </w:p>
        </w:tc>
      </w:tr>
      <w:tr w:rsidR="00F27956" w:rsidTr="002964F6">
        <w:trPr>
          <w:trHeight w:val="282"/>
        </w:trPr>
        <w:tc>
          <w:tcPr>
            <w:tcW w:w="3192" w:type="dxa"/>
          </w:tcPr>
          <w:p w:rsidR="00F27956" w:rsidRPr="0026599E" w:rsidRDefault="00610825" w:rsidP="001F76FF">
            <w:pPr>
              <w:spacing w:after="0" w:line="240" w:lineRule="auto"/>
              <w:rPr>
                <w:rFonts w:ascii="Arial" w:hAnsi="Arial" w:cs="Arial"/>
                <w:color w:val="000000"/>
              </w:rPr>
            </w:pPr>
            <w:r>
              <w:rPr>
                <w:rFonts w:ascii="Arial" w:hAnsi="Arial" w:cs="Arial"/>
                <w:color w:val="000000"/>
              </w:rPr>
              <w:t>April 16</w:t>
            </w:r>
          </w:p>
        </w:tc>
        <w:tc>
          <w:tcPr>
            <w:tcW w:w="4476" w:type="dxa"/>
          </w:tcPr>
          <w:p w:rsidR="00E31811" w:rsidRDefault="00120124" w:rsidP="00E31811">
            <w:pPr>
              <w:spacing w:after="0" w:line="240" w:lineRule="auto"/>
              <w:jc w:val="center"/>
              <w:rPr>
                <w:rFonts w:asciiTheme="minorHAnsi" w:hAnsiTheme="minorHAnsi" w:cstheme="minorHAnsi"/>
              </w:rPr>
            </w:pPr>
            <w:r>
              <w:rPr>
                <w:rFonts w:asciiTheme="minorHAnsi" w:hAnsiTheme="minorHAnsi" w:cstheme="minorHAnsi"/>
              </w:rPr>
              <w:t>Culture Schooling and Achievement</w:t>
            </w:r>
          </w:p>
          <w:p w:rsidR="00885C54" w:rsidRPr="00120124" w:rsidRDefault="00120124" w:rsidP="00E31811">
            <w:pPr>
              <w:spacing w:after="0" w:line="240" w:lineRule="auto"/>
              <w:jc w:val="center"/>
              <w:rPr>
                <w:rFonts w:asciiTheme="minorHAnsi" w:hAnsiTheme="minorHAnsi" w:cstheme="minorHAnsi"/>
              </w:rPr>
            </w:pPr>
            <w:r>
              <w:rPr>
                <w:rFonts w:asciiTheme="minorHAnsi" w:hAnsiTheme="minorHAnsi" w:cstheme="minorHAnsi"/>
              </w:rPr>
              <w:t xml:space="preserve"> (  Chapter 11 Hurley)</w:t>
            </w:r>
          </w:p>
        </w:tc>
        <w:tc>
          <w:tcPr>
            <w:tcW w:w="1908" w:type="dxa"/>
          </w:tcPr>
          <w:p w:rsidR="00675726" w:rsidRDefault="00675726" w:rsidP="00E0191D">
            <w:pPr>
              <w:spacing w:after="0" w:line="240" w:lineRule="auto"/>
              <w:rPr>
                <w:rFonts w:ascii="Calibri" w:hAnsi="Calibri" w:cs="Arial"/>
                <w:b/>
              </w:rPr>
            </w:pPr>
          </w:p>
          <w:p w:rsidR="00675726" w:rsidRDefault="00675726" w:rsidP="00E0191D">
            <w:pPr>
              <w:spacing w:after="0" w:line="240" w:lineRule="auto"/>
              <w:rPr>
                <w:rFonts w:ascii="Calibri" w:hAnsi="Calibri" w:cs="Arial"/>
                <w:b/>
              </w:rPr>
            </w:pPr>
          </w:p>
          <w:p w:rsidR="00F27956" w:rsidRPr="00E0191D" w:rsidRDefault="00675726" w:rsidP="00073749">
            <w:pPr>
              <w:spacing w:after="0" w:line="240" w:lineRule="auto"/>
              <w:rPr>
                <w:rFonts w:ascii="Arial" w:hAnsi="Arial" w:cs="Arial"/>
                <w:b/>
                <w:color w:val="000000"/>
                <w:sz w:val="24"/>
                <w:szCs w:val="24"/>
              </w:rPr>
            </w:pPr>
            <w:r>
              <w:rPr>
                <w:rFonts w:ascii="Calibri" w:hAnsi="Calibri" w:cs="Arial"/>
                <w:b/>
              </w:rPr>
              <w:t xml:space="preserve">        </w:t>
            </w:r>
          </w:p>
        </w:tc>
      </w:tr>
      <w:tr w:rsidR="00F27956" w:rsidTr="002964F6">
        <w:trPr>
          <w:trHeight w:val="170"/>
        </w:trPr>
        <w:tc>
          <w:tcPr>
            <w:tcW w:w="3192" w:type="dxa"/>
          </w:tcPr>
          <w:p w:rsidR="00F27956" w:rsidRPr="0026599E" w:rsidRDefault="00610825" w:rsidP="001F76FF">
            <w:pPr>
              <w:spacing w:after="0" w:line="240" w:lineRule="auto"/>
              <w:rPr>
                <w:rFonts w:ascii="Arial" w:hAnsi="Arial" w:cs="Arial"/>
                <w:color w:val="000000"/>
              </w:rPr>
            </w:pPr>
            <w:r>
              <w:rPr>
                <w:rFonts w:ascii="Arial" w:hAnsi="Arial" w:cs="Arial"/>
                <w:color w:val="000000"/>
              </w:rPr>
              <w:t>April 18</w:t>
            </w:r>
          </w:p>
        </w:tc>
        <w:tc>
          <w:tcPr>
            <w:tcW w:w="4476" w:type="dxa"/>
          </w:tcPr>
          <w:p w:rsidR="00120124" w:rsidRDefault="00120124" w:rsidP="00120124">
            <w:pPr>
              <w:spacing w:after="0" w:line="240" w:lineRule="auto"/>
              <w:jc w:val="center"/>
              <w:rPr>
                <w:rFonts w:asciiTheme="minorHAnsi" w:hAnsiTheme="minorHAnsi" w:cstheme="minorHAnsi"/>
              </w:rPr>
            </w:pPr>
            <w:r w:rsidRPr="00F424C7">
              <w:rPr>
                <w:rFonts w:asciiTheme="minorHAnsi" w:hAnsiTheme="minorHAnsi" w:cstheme="minorHAnsi"/>
              </w:rPr>
              <w:t xml:space="preserve">Equity and Advocacy </w:t>
            </w:r>
          </w:p>
          <w:p w:rsidR="00120124" w:rsidRDefault="00120124" w:rsidP="00120124">
            <w:pPr>
              <w:spacing w:after="0" w:line="240" w:lineRule="auto"/>
              <w:rPr>
                <w:rFonts w:asciiTheme="minorHAnsi" w:hAnsiTheme="minorHAnsi" w:cstheme="minorHAnsi"/>
              </w:rPr>
            </w:pPr>
          </w:p>
          <w:p w:rsidR="00B523B9" w:rsidRPr="00B523B9" w:rsidRDefault="00B523B9" w:rsidP="00120124">
            <w:pPr>
              <w:spacing w:after="0" w:line="240" w:lineRule="auto"/>
              <w:rPr>
                <w:rFonts w:asciiTheme="minorHAnsi" w:hAnsiTheme="minorHAnsi" w:cstheme="minorHAnsi"/>
              </w:rPr>
            </w:pPr>
          </w:p>
        </w:tc>
        <w:tc>
          <w:tcPr>
            <w:tcW w:w="1908" w:type="dxa"/>
          </w:tcPr>
          <w:p w:rsidR="001555F2" w:rsidRDefault="00EB658C" w:rsidP="001555F2">
            <w:pPr>
              <w:spacing w:after="0" w:line="240" w:lineRule="auto"/>
              <w:rPr>
                <w:rFonts w:ascii="Calibri" w:hAnsi="Calibri" w:cs="Arial"/>
                <w:b/>
              </w:rPr>
            </w:pPr>
            <w:r>
              <w:rPr>
                <w:sz w:val="20"/>
              </w:rPr>
              <w:t xml:space="preserve">  </w:t>
            </w:r>
            <w:r w:rsidR="00C509A0">
              <w:rPr>
                <w:sz w:val="20"/>
              </w:rPr>
              <w:t xml:space="preserve">       </w:t>
            </w:r>
            <w:r>
              <w:rPr>
                <w:sz w:val="20"/>
              </w:rPr>
              <w:t xml:space="preserve"> </w:t>
            </w:r>
          </w:p>
          <w:p w:rsidR="00F27956" w:rsidRPr="00E0191D" w:rsidRDefault="00F27956" w:rsidP="001555F2">
            <w:pPr>
              <w:spacing w:after="0" w:line="240" w:lineRule="auto"/>
              <w:rPr>
                <w:rFonts w:ascii="Arial" w:hAnsi="Arial" w:cs="Arial"/>
                <w:b/>
                <w:color w:val="000000"/>
                <w:sz w:val="24"/>
                <w:szCs w:val="24"/>
              </w:rPr>
            </w:pPr>
          </w:p>
        </w:tc>
      </w:tr>
      <w:tr w:rsidR="00F27956" w:rsidTr="002964F6">
        <w:trPr>
          <w:trHeight w:val="267"/>
        </w:trPr>
        <w:tc>
          <w:tcPr>
            <w:tcW w:w="3192" w:type="dxa"/>
          </w:tcPr>
          <w:p w:rsidR="00F27956" w:rsidRPr="0026599E" w:rsidRDefault="00610825" w:rsidP="001F76FF">
            <w:pPr>
              <w:spacing w:after="0" w:line="240" w:lineRule="auto"/>
              <w:rPr>
                <w:rFonts w:ascii="Arial" w:hAnsi="Arial" w:cs="Arial"/>
                <w:color w:val="000000"/>
              </w:rPr>
            </w:pPr>
            <w:r>
              <w:rPr>
                <w:rFonts w:ascii="Arial" w:hAnsi="Arial" w:cs="Arial"/>
                <w:color w:val="000000"/>
              </w:rPr>
              <w:t>April 23</w:t>
            </w:r>
          </w:p>
        </w:tc>
        <w:tc>
          <w:tcPr>
            <w:tcW w:w="4476" w:type="dxa"/>
          </w:tcPr>
          <w:p w:rsidR="00120124" w:rsidRPr="00F424C7" w:rsidRDefault="00120124" w:rsidP="00E31811">
            <w:pPr>
              <w:spacing w:after="0" w:line="240" w:lineRule="auto"/>
              <w:jc w:val="center"/>
              <w:rPr>
                <w:rFonts w:asciiTheme="minorHAnsi" w:hAnsiTheme="minorHAnsi" w:cstheme="minorHAnsi"/>
              </w:rPr>
            </w:pPr>
            <w:r w:rsidRPr="00F424C7">
              <w:rPr>
                <w:rFonts w:asciiTheme="minorHAnsi" w:hAnsiTheme="minorHAnsi" w:cstheme="minorHAnsi"/>
              </w:rPr>
              <w:t>Working with Parents ( notes)</w:t>
            </w:r>
          </w:p>
          <w:p w:rsidR="00885C54" w:rsidRPr="00E0191D" w:rsidRDefault="00885C54" w:rsidP="008239E7">
            <w:pPr>
              <w:spacing w:after="0" w:line="240" w:lineRule="auto"/>
              <w:rPr>
                <w:rFonts w:ascii="Arial" w:hAnsi="Arial" w:cs="Arial"/>
                <w:b/>
                <w:color w:val="000000"/>
                <w:sz w:val="24"/>
                <w:szCs w:val="24"/>
              </w:rPr>
            </w:pPr>
          </w:p>
        </w:tc>
        <w:tc>
          <w:tcPr>
            <w:tcW w:w="1908" w:type="dxa"/>
          </w:tcPr>
          <w:p w:rsidR="00F27956" w:rsidRPr="00387B9F" w:rsidRDefault="00F27956" w:rsidP="00E57BDE">
            <w:pPr>
              <w:spacing w:after="0" w:line="240" w:lineRule="auto"/>
              <w:jc w:val="center"/>
              <w:rPr>
                <w:rFonts w:ascii="Arial" w:hAnsi="Arial" w:cs="Arial"/>
                <w:color w:val="000000"/>
                <w:sz w:val="24"/>
                <w:szCs w:val="24"/>
              </w:rPr>
            </w:pPr>
          </w:p>
        </w:tc>
      </w:tr>
      <w:tr w:rsidR="00F27956" w:rsidTr="002964F6">
        <w:trPr>
          <w:trHeight w:val="267"/>
        </w:trPr>
        <w:tc>
          <w:tcPr>
            <w:tcW w:w="3192" w:type="dxa"/>
          </w:tcPr>
          <w:p w:rsidR="00F27956" w:rsidRPr="00C3173C" w:rsidRDefault="00610825" w:rsidP="001F76FF">
            <w:pPr>
              <w:spacing w:after="0" w:line="240" w:lineRule="auto"/>
              <w:rPr>
                <w:rFonts w:ascii="Arial" w:hAnsi="Arial" w:cs="Arial"/>
                <w:color w:val="000000"/>
              </w:rPr>
            </w:pPr>
            <w:r>
              <w:rPr>
                <w:rFonts w:ascii="Arial" w:hAnsi="Arial" w:cs="Arial"/>
                <w:color w:val="000000"/>
              </w:rPr>
              <w:t>April 25</w:t>
            </w:r>
          </w:p>
        </w:tc>
        <w:tc>
          <w:tcPr>
            <w:tcW w:w="4476" w:type="dxa"/>
          </w:tcPr>
          <w:p w:rsidR="00393CA4" w:rsidRPr="00F424C7" w:rsidRDefault="00B523B9" w:rsidP="00393CA4">
            <w:pPr>
              <w:spacing w:after="0" w:line="240" w:lineRule="auto"/>
              <w:jc w:val="center"/>
              <w:rPr>
                <w:rFonts w:asciiTheme="minorHAnsi" w:hAnsiTheme="minorHAnsi" w:cstheme="minorHAnsi"/>
              </w:rPr>
            </w:pPr>
            <w:r>
              <w:rPr>
                <w:rFonts w:asciiTheme="minorHAnsi" w:hAnsiTheme="minorHAnsi" w:cstheme="minorHAnsi"/>
                <w:color w:val="000000"/>
              </w:rPr>
              <w:t xml:space="preserve"> </w:t>
            </w:r>
            <w:r w:rsidR="00393CA4" w:rsidRPr="00C8080E">
              <w:rPr>
                <w:rFonts w:ascii="Calibri" w:hAnsi="Calibri" w:cs="Arial"/>
                <w:color w:val="000000"/>
              </w:rPr>
              <w:t>National Unity and Diversity: The United States in the Twenty First Century ( notes)</w:t>
            </w:r>
            <w:r w:rsidR="00393CA4" w:rsidRPr="00F424C7">
              <w:rPr>
                <w:rFonts w:asciiTheme="minorHAnsi" w:hAnsiTheme="minorHAnsi" w:cstheme="minorHAnsi"/>
              </w:rPr>
              <w:t xml:space="preserve"> </w:t>
            </w:r>
          </w:p>
          <w:p w:rsidR="00885C54" w:rsidRPr="00B523B9" w:rsidRDefault="00885C54" w:rsidP="00140E66">
            <w:pPr>
              <w:pStyle w:val="ListParagraph"/>
              <w:spacing w:after="0" w:line="240" w:lineRule="auto"/>
              <w:ind w:left="0"/>
              <w:contextualSpacing w:val="0"/>
              <w:rPr>
                <w:rFonts w:asciiTheme="minorHAnsi" w:hAnsiTheme="minorHAnsi" w:cstheme="minorHAnsi"/>
                <w:color w:val="000000"/>
              </w:rPr>
            </w:pPr>
          </w:p>
        </w:tc>
        <w:tc>
          <w:tcPr>
            <w:tcW w:w="1908" w:type="dxa"/>
          </w:tcPr>
          <w:p w:rsidR="00F27956" w:rsidRPr="00E0191D" w:rsidRDefault="00A917D5" w:rsidP="00073749">
            <w:pPr>
              <w:pStyle w:val="ListParagraph"/>
              <w:spacing w:after="0" w:line="240" w:lineRule="auto"/>
              <w:ind w:left="0"/>
              <w:contextualSpacing w:val="0"/>
              <w:jc w:val="center"/>
              <w:rPr>
                <w:rFonts w:ascii="Arial" w:hAnsi="Arial" w:cs="Arial"/>
                <w:b/>
                <w:color w:val="000000"/>
                <w:sz w:val="24"/>
                <w:szCs w:val="24"/>
              </w:rPr>
            </w:pPr>
            <w:r>
              <w:rPr>
                <w:rFonts w:ascii="Calibri" w:hAnsi="Calibri" w:cs="Arial"/>
                <w:b/>
              </w:rPr>
              <w:t>Advocacy plan due</w:t>
            </w:r>
          </w:p>
        </w:tc>
      </w:tr>
      <w:tr w:rsidR="00F27956" w:rsidTr="002964F6">
        <w:trPr>
          <w:trHeight w:val="267"/>
        </w:trPr>
        <w:tc>
          <w:tcPr>
            <w:tcW w:w="3192" w:type="dxa"/>
          </w:tcPr>
          <w:p w:rsidR="00F27956" w:rsidRPr="00C3173C" w:rsidRDefault="00377DB6" w:rsidP="001F76FF">
            <w:pPr>
              <w:spacing w:after="0" w:line="240" w:lineRule="auto"/>
              <w:rPr>
                <w:rFonts w:ascii="Arial" w:hAnsi="Arial" w:cs="Arial"/>
                <w:color w:val="000000"/>
              </w:rPr>
            </w:pPr>
            <w:r>
              <w:rPr>
                <w:rFonts w:ascii="Arial" w:hAnsi="Arial" w:cs="Arial"/>
                <w:color w:val="000000"/>
              </w:rPr>
              <w:t>April 30</w:t>
            </w:r>
          </w:p>
        </w:tc>
        <w:tc>
          <w:tcPr>
            <w:tcW w:w="4476" w:type="dxa"/>
          </w:tcPr>
          <w:p w:rsidR="00F27956" w:rsidRDefault="00EE6620" w:rsidP="00E31811">
            <w:pPr>
              <w:spacing w:after="0" w:line="240" w:lineRule="auto"/>
              <w:jc w:val="center"/>
              <w:rPr>
                <w:rFonts w:ascii="Calibri" w:hAnsi="Calibri" w:cs="Arial"/>
                <w:b/>
                <w:color w:val="000000"/>
              </w:rPr>
            </w:pPr>
            <w:r w:rsidRPr="008239E7">
              <w:rPr>
                <w:rFonts w:ascii="Calibri" w:hAnsi="Calibri" w:cs="Arial"/>
                <w:b/>
                <w:color w:val="000000"/>
              </w:rPr>
              <w:t>Pre –finals week</w:t>
            </w:r>
          </w:p>
          <w:p w:rsidR="00120124" w:rsidRPr="00140E66" w:rsidRDefault="00120124" w:rsidP="00E31811">
            <w:pPr>
              <w:spacing w:after="0" w:line="240" w:lineRule="auto"/>
              <w:jc w:val="center"/>
              <w:rPr>
                <w:rFonts w:ascii="Calibri" w:hAnsi="Calibri" w:cs="Arial"/>
                <w:color w:val="000000"/>
              </w:rPr>
            </w:pPr>
          </w:p>
        </w:tc>
        <w:tc>
          <w:tcPr>
            <w:tcW w:w="1908" w:type="dxa"/>
          </w:tcPr>
          <w:p w:rsidR="00C509A0" w:rsidRPr="00E0191D" w:rsidRDefault="00C509A0" w:rsidP="00C509A0">
            <w:pPr>
              <w:pStyle w:val="ListParagraph"/>
              <w:spacing w:after="0" w:line="240" w:lineRule="auto"/>
              <w:ind w:left="0"/>
              <w:contextualSpacing w:val="0"/>
              <w:rPr>
                <w:rFonts w:ascii="Calibri" w:hAnsi="Calibri" w:cs="Arial"/>
                <w:b/>
              </w:rPr>
            </w:pPr>
          </w:p>
          <w:p w:rsidR="00F27956" w:rsidRPr="00E0191D" w:rsidRDefault="00F27956" w:rsidP="00E0191D">
            <w:pPr>
              <w:spacing w:after="0" w:line="240" w:lineRule="auto"/>
              <w:rPr>
                <w:rFonts w:ascii="Arial" w:hAnsi="Arial" w:cs="Arial"/>
                <w:b/>
                <w:color w:val="000000"/>
                <w:sz w:val="24"/>
                <w:szCs w:val="24"/>
              </w:rPr>
            </w:pPr>
          </w:p>
        </w:tc>
      </w:tr>
      <w:tr w:rsidR="00577A32" w:rsidTr="002964F6">
        <w:trPr>
          <w:trHeight w:val="267"/>
        </w:trPr>
        <w:tc>
          <w:tcPr>
            <w:tcW w:w="3192" w:type="dxa"/>
          </w:tcPr>
          <w:p w:rsidR="00577A32" w:rsidRDefault="00377DB6" w:rsidP="001F76FF">
            <w:pPr>
              <w:spacing w:after="0" w:line="240" w:lineRule="auto"/>
              <w:rPr>
                <w:rFonts w:ascii="Arial" w:hAnsi="Arial" w:cs="Arial"/>
                <w:color w:val="000000"/>
              </w:rPr>
            </w:pPr>
            <w:r>
              <w:rPr>
                <w:rFonts w:ascii="Arial" w:hAnsi="Arial" w:cs="Arial"/>
                <w:color w:val="000000"/>
              </w:rPr>
              <w:t>May 2</w:t>
            </w:r>
          </w:p>
        </w:tc>
        <w:tc>
          <w:tcPr>
            <w:tcW w:w="4476" w:type="dxa"/>
          </w:tcPr>
          <w:p w:rsidR="00577A32" w:rsidRDefault="00EE6620" w:rsidP="00E31811">
            <w:pPr>
              <w:spacing w:after="0" w:line="240" w:lineRule="auto"/>
              <w:jc w:val="center"/>
              <w:rPr>
                <w:rFonts w:ascii="Calibri" w:hAnsi="Calibri" w:cs="Arial"/>
                <w:b/>
                <w:color w:val="000000"/>
              </w:rPr>
            </w:pPr>
            <w:r w:rsidRPr="008239E7">
              <w:rPr>
                <w:rFonts w:ascii="Calibri" w:hAnsi="Calibri" w:cs="Arial"/>
                <w:b/>
                <w:color w:val="000000"/>
              </w:rPr>
              <w:t>Pre –finals week</w:t>
            </w:r>
          </w:p>
          <w:p w:rsidR="00120124" w:rsidRPr="00D633CA" w:rsidRDefault="00120124" w:rsidP="00E31811">
            <w:pPr>
              <w:spacing w:after="0" w:line="240" w:lineRule="auto"/>
              <w:jc w:val="center"/>
              <w:rPr>
                <w:rFonts w:asciiTheme="minorHAnsi" w:hAnsiTheme="minorHAnsi" w:cstheme="minorHAnsi"/>
                <w:b/>
                <w:color w:val="000000"/>
              </w:rPr>
            </w:pPr>
          </w:p>
        </w:tc>
        <w:tc>
          <w:tcPr>
            <w:tcW w:w="1908" w:type="dxa"/>
          </w:tcPr>
          <w:p w:rsidR="00577A32" w:rsidRPr="00E0191D" w:rsidRDefault="00577A32" w:rsidP="00C509A0">
            <w:pPr>
              <w:pStyle w:val="ListParagraph"/>
              <w:spacing w:after="0" w:line="240" w:lineRule="auto"/>
              <w:ind w:left="0"/>
              <w:contextualSpacing w:val="0"/>
              <w:rPr>
                <w:rFonts w:ascii="Calibri" w:hAnsi="Calibri" w:cs="Arial"/>
                <w:b/>
              </w:rPr>
            </w:pPr>
          </w:p>
        </w:tc>
      </w:tr>
      <w:tr w:rsidR="00577A32" w:rsidTr="002964F6">
        <w:trPr>
          <w:trHeight w:val="267"/>
        </w:trPr>
        <w:tc>
          <w:tcPr>
            <w:tcW w:w="3192" w:type="dxa"/>
          </w:tcPr>
          <w:p w:rsidR="00577A32" w:rsidRDefault="00377DB6" w:rsidP="001F76FF">
            <w:pPr>
              <w:spacing w:after="0" w:line="240" w:lineRule="auto"/>
              <w:rPr>
                <w:rFonts w:ascii="Arial" w:hAnsi="Arial" w:cs="Arial"/>
                <w:color w:val="000000"/>
              </w:rPr>
            </w:pPr>
            <w:r>
              <w:rPr>
                <w:rFonts w:ascii="Arial" w:hAnsi="Arial" w:cs="Arial"/>
                <w:color w:val="000000"/>
              </w:rPr>
              <w:t>May 7</w:t>
            </w:r>
          </w:p>
        </w:tc>
        <w:tc>
          <w:tcPr>
            <w:tcW w:w="4476" w:type="dxa"/>
          </w:tcPr>
          <w:p w:rsidR="00577A32" w:rsidRDefault="00EE6620" w:rsidP="00E31811">
            <w:pPr>
              <w:spacing w:after="0" w:line="240" w:lineRule="auto"/>
              <w:jc w:val="center"/>
              <w:rPr>
                <w:rFonts w:asciiTheme="minorHAnsi" w:hAnsiTheme="minorHAnsi" w:cstheme="minorHAnsi"/>
                <w:b/>
                <w:color w:val="000000"/>
              </w:rPr>
            </w:pPr>
            <w:r>
              <w:rPr>
                <w:rFonts w:asciiTheme="minorHAnsi" w:hAnsiTheme="minorHAnsi" w:cstheme="minorHAnsi"/>
                <w:b/>
                <w:color w:val="000000"/>
              </w:rPr>
              <w:t>Final</w:t>
            </w:r>
            <w:r w:rsidR="00DA1E37">
              <w:rPr>
                <w:rFonts w:asciiTheme="minorHAnsi" w:hAnsiTheme="minorHAnsi" w:cstheme="minorHAnsi"/>
                <w:b/>
                <w:color w:val="000000"/>
              </w:rPr>
              <w:t xml:space="preserve"> Exam</w:t>
            </w:r>
          </w:p>
          <w:p w:rsidR="00120124" w:rsidRPr="00D633CA" w:rsidRDefault="00120124" w:rsidP="00E31811">
            <w:pPr>
              <w:spacing w:after="0" w:line="240" w:lineRule="auto"/>
              <w:jc w:val="center"/>
              <w:rPr>
                <w:rFonts w:asciiTheme="minorHAnsi" w:hAnsiTheme="minorHAnsi" w:cstheme="minorHAnsi"/>
                <w:b/>
                <w:color w:val="000000"/>
              </w:rPr>
            </w:pPr>
          </w:p>
        </w:tc>
        <w:tc>
          <w:tcPr>
            <w:tcW w:w="1908" w:type="dxa"/>
          </w:tcPr>
          <w:p w:rsidR="00577A32" w:rsidRPr="00E0191D" w:rsidRDefault="00DA1E37" w:rsidP="00DA1E37">
            <w:pPr>
              <w:pStyle w:val="ListParagraph"/>
              <w:spacing w:after="0" w:line="240" w:lineRule="auto"/>
              <w:ind w:left="0"/>
              <w:contextualSpacing w:val="0"/>
              <w:jc w:val="center"/>
              <w:rPr>
                <w:rFonts w:ascii="Calibri" w:hAnsi="Calibri" w:cs="Arial"/>
                <w:b/>
              </w:rPr>
            </w:pPr>
            <w:r>
              <w:rPr>
                <w:rFonts w:ascii="Calibri" w:hAnsi="Calibri" w:cs="Arial"/>
                <w:b/>
              </w:rPr>
              <w:t>Final Exam</w:t>
            </w:r>
          </w:p>
        </w:tc>
      </w:tr>
      <w:tr w:rsidR="00577A32" w:rsidTr="002964F6">
        <w:trPr>
          <w:trHeight w:val="267"/>
        </w:trPr>
        <w:tc>
          <w:tcPr>
            <w:tcW w:w="3192" w:type="dxa"/>
          </w:tcPr>
          <w:p w:rsidR="00577A32" w:rsidRDefault="00377DB6" w:rsidP="001F76FF">
            <w:pPr>
              <w:spacing w:after="0" w:line="240" w:lineRule="auto"/>
              <w:rPr>
                <w:rFonts w:ascii="Arial" w:hAnsi="Arial" w:cs="Arial"/>
                <w:color w:val="000000"/>
              </w:rPr>
            </w:pPr>
            <w:r>
              <w:rPr>
                <w:rFonts w:ascii="Arial" w:hAnsi="Arial" w:cs="Arial"/>
                <w:color w:val="000000"/>
              </w:rPr>
              <w:t>May 9</w:t>
            </w:r>
          </w:p>
        </w:tc>
        <w:tc>
          <w:tcPr>
            <w:tcW w:w="4476" w:type="dxa"/>
          </w:tcPr>
          <w:p w:rsidR="00577A32" w:rsidRDefault="00EE6620" w:rsidP="00E31811">
            <w:pPr>
              <w:spacing w:after="0" w:line="240" w:lineRule="auto"/>
              <w:jc w:val="center"/>
              <w:rPr>
                <w:rFonts w:asciiTheme="minorHAnsi" w:hAnsiTheme="minorHAnsi" w:cstheme="minorHAnsi"/>
                <w:b/>
                <w:color w:val="000000"/>
              </w:rPr>
            </w:pPr>
            <w:r>
              <w:rPr>
                <w:rFonts w:asciiTheme="minorHAnsi" w:hAnsiTheme="minorHAnsi" w:cstheme="minorHAnsi"/>
                <w:b/>
                <w:color w:val="000000"/>
              </w:rPr>
              <w:t xml:space="preserve">Final </w:t>
            </w:r>
            <w:r w:rsidR="00DA1E37">
              <w:rPr>
                <w:rFonts w:asciiTheme="minorHAnsi" w:hAnsiTheme="minorHAnsi" w:cstheme="minorHAnsi"/>
                <w:b/>
                <w:color w:val="000000"/>
              </w:rPr>
              <w:t>Exam</w:t>
            </w:r>
          </w:p>
          <w:p w:rsidR="00120124" w:rsidRPr="00D633CA" w:rsidRDefault="00120124" w:rsidP="00E31811">
            <w:pPr>
              <w:spacing w:after="0" w:line="240" w:lineRule="auto"/>
              <w:jc w:val="center"/>
              <w:rPr>
                <w:rFonts w:asciiTheme="minorHAnsi" w:hAnsiTheme="minorHAnsi" w:cstheme="minorHAnsi"/>
                <w:b/>
                <w:color w:val="000000"/>
              </w:rPr>
            </w:pPr>
          </w:p>
        </w:tc>
        <w:tc>
          <w:tcPr>
            <w:tcW w:w="1908" w:type="dxa"/>
          </w:tcPr>
          <w:p w:rsidR="00577A32" w:rsidRPr="00E0191D" w:rsidRDefault="00577A32" w:rsidP="00C509A0">
            <w:pPr>
              <w:pStyle w:val="ListParagraph"/>
              <w:spacing w:after="0" w:line="240" w:lineRule="auto"/>
              <w:ind w:left="0"/>
              <w:contextualSpacing w:val="0"/>
              <w:rPr>
                <w:rFonts w:ascii="Calibri" w:hAnsi="Calibri" w:cs="Arial"/>
                <w:b/>
              </w:rPr>
            </w:pPr>
          </w:p>
        </w:tc>
      </w:tr>
    </w:tbl>
    <w:p w:rsidR="00F27956" w:rsidRDefault="00F27956"/>
    <w:sectPr w:rsidR="00F27956" w:rsidSect="00353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Italic">
    <w:panose1 w:val="02020503050405090304"/>
    <w:charset w:val="00"/>
    <w:family w:val="auto"/>
    <w:pitch w:val="variable"/>
    <w:sig w:usb0="E0000AFF" w:usb1="00007843" w:usb2="0000000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D9F"/>
    <w:multiLevelType w:val="hybridMultilevel"/>
    <w:tmpl w:val="158CDD18"/>
    <w:lvl w:ilvl="0" w:tplc="F3CA2880">
      <w:start w:val="2"/>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BB4153"/>
    <w:multiLevelType w:val="hybridMultilevel"/>
    <w:tmpl w:val="CBEE1F1A"/>
    <w:lvl w:ilvl="0" w:tplc="7AE2945E">
      <w:start w:val="3"/>
      <w:numFmt w:val="upperRoman"/>
      <w:lvlText w:val="%1."/>
      <w:lvlJc w:val="left"/>
      <w:pPr>
        <w:tabs>
          <w:tab w:val="num" w:pos="1426"/>
        </w:tabs>
        <w:ind w:left="1426" w:hanging="720"/>
      </w:pPr>
      <w:rPr>
        <w:rFonts w:cs="Times New Roman" w:hint="default"/>
        <w:b/>
      </w:rPr>
    </w:lvl>
    <w:lvl w:ilvl="1" w:tplc="04090019" w:tentative="1">
      <w:start w:val="1"/>
      <w:numFmt w:val="lowerLetter"/>
      <w:lvlText w:val="%2."/>
      <w:lvlJc w:val="left"/>
      <w:pPr>
        <w:tabs>
          <w:tab w:val="num" w:pos="1786"/>
        </w:tabs>
        <w:ind w:left="1786" w:hanging="360"/>
      </w:pPr>
      <w:rPr>
        <w:rFonts w:cs="Times New Roman"/>
      </w:rPr>
    </w:lvl>
    <w:lvl w:ilvl="2" w:tplc="0409001B" w:tentative="1">
      <w:start w:val="1"/>
      <w:numFmt w:val="lowerRoman"/>
      <w:lvlText w:val="%3."/>
      <w:lvlJc w:val="right"/>
      <w:pPr>
        <w:tabs>
          <w:tab w:val="num" w:pos="2506"/>
        </w:tabs>
        <w:ind w:left="2506" w:hanging="180"/>
      </w:pPr>
      <w:rPr>
        <w:rFonts w:cs="Times New Roman"/>
      </w:rPr>
    </w:lvl>
    <w:lvl w:ilvl="3" w:tplc="0409000F" w:tentative="1">
      <w:start w:val="1"/>
      <w:numFmt w:val="decimal"/>
      <w:lvlText w:val="%4."/>
      <w:lvlJc w:val="left"/>
      <w:pPr>
        <w:tabs>
          <w:tab w:val="num" w:pos="3226"/>
        </w:tabs>
        <w:ind w:left="3226" w:hanging="360"/>
      </w:pPr>
      <w:rPr>
        <w:rFonts w:cs="Times New Roman"/>
      </w:rPr>
    </w:lvl>
    <w:lvl w:ilvl="4" w:tplc="04090019" w:tentative="1">
      <w:start w:val="1"/>
      <w:numFmt w:val="lowerLetter"/>
      <w:lvlText w:val="%5."/>
      <w:lvlJc w:val="left"/>
      <w:pPr>
        <w:tabs>
          <w:tab w:val="num" w:pos="3946"/>
        </w:tabs>
        <w:ind w:left="3946" w:hanging="360"/>
      </w:pPr>
      <w:rPr>
        <w:rFonts w:cs="Times New Roman"/>
      </w:rPr>
    </w:lvl>
    <w:lvl w:ilvl="5" w:tplc="0409001B" w:tentative="1">
      <w:start w:val="1"/>
      <w:numFmt w:val="lowerRoman"/>
      <w:lvlText w:val="%6."/>
      <w:lvlJc w:val="right"/>
      <w:pPr>
        <w:tabs>
          <w:tab w:val="num" w:pos="4666"/>
        </w:tabs>
        <w:ind w:left="4666" w:hanging="180"/>
      </w:pPr>
      <w:rPr>
        <w:rFonts w:cs="Times New Roman"/>
      </w:rPr>
    </w:lvl>
    <w:lvl w:ilvl="6" w:tplc="0409000F" w:tentative="1">
      <w:start w:val="1"/>
      <w:numFmt w:val="decimal"/>
      <w:lvlText w:val="%7."/>
      <w:lvlJc w:val="left"/>
      <w:pPr>
        <w:tabs>
          <w:tab w:val="num" w:pos="5386"/>
        </w:tabs>
        <w:ind w:left="5386" w:hanging="360"/>
      </w:pPr>
      <w:rPr>
        <w:rFonts w:cs="Times New Roman"/>
      </w:rPr>
    </w:lvl>
    <w:lvl w:ilvl="7" w:tplc="04090019" w:tentative="1">
      <w:start w:val="1"/>
      <w:numFmt w:val="lowerLetter"/>
      <w:lvlText w:val="%8."/>
      <w:lvlJc w:val="left"/>
      <w:pPr>
        <w:tabs>
          <w:tab w:val="num" w:pos="6106"/>
        </w:tabs>
        <w:ind w:left="6106" w:hanging="360"/>
      </w:pPr>
      <w:rPr>
        <w:rFonts w:cs="Times New Roman"/>
      </w:rPr>
    </w:lvl>
    <w:lvl w:ilvl="8" w:tplc="0409001B" w:tentative="1">
      <w:start w:val="1"/>
      <w:numFmt w:val="lowerRoman"/>
      <w:lvlText w:val="%9."/>
      <w:lvlJc w:val="right"/>
      <w:pPr>
        <w:tabs>
          <w:tab w:val="num" w:pos="6826"/>
        </w:tabs>
        <w:ind w:left="6826" w:hanging="180"/>
      </w:pPr>
      <w:rPr>
        <w:rFonts w:cs="Times New Roman"/>
      </w:rPr>
    </w:lvl>
  </w:abstractNum>
  <w:abstractNum w:abstractNumId="2">
    <w:nsid w:val="10122CFF"/>
    <w:multiLevelType w:val="hybridMultilevel"/>
    <w:tmpl w:val="69E25E22"/>
    <w:lvl w:ilvl="0" w:tplc="C13EFC0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FC75B2B"/>
    <w:multiLevelType w:val="hybridMultilevel"/>
    <w:tmpl w:val="B5262596"/>
    <w:lvl w:ilvl="0" w:tplc="657243A6">
      <w:start w:val="1"/>
      <w:numFmt w:val="decimal"/>
      <w:lvlText w:val="%1."/>
      <w:lvlJc w:val="left"/>
      <w:pPr>
        <w:tabs>
          <w:tab w:val="num" w:pos="720"/>
        </w:tabs>
        <w:ind w:left="720" w:hanging="36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FE258F4"/>
    <w:multiLevelType w:val="hybridMultilevel"/>
    <w:tmpl w:val="45C88D86"/>
    <w:lvl w:ilvl="0" w:tplc="E2FC768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6583DBE"/>
    <w:multiLevelType w:val="hybridMultilevel"/>
    <w:tmpl w:val="1EA640C8"/>
    <w:lvl w:ilvl="0" w:tplc="8D929D84">
      <w:start w:val="2"/>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765048D"/>
    <w:multiLevelType w:val="hybridMultilevel"/>
    <w:tmpl w:val="3C086FAE"/>
    <w:lvl w:ilvl="0" w:tplc="C220B82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8C12B5E"/>
    <w:multiLevelType w:val="hybridMultilevel"/>
    <w:tmpl w:val="91642BFE"/>
    <w:lvl w:ilvl="0" w:tplc="C2A0259E">
      <w:start w:val="1"/>
      <w:numFmt w:val="decimal"/>
      <w:lvlText w:val="%1."/>
      <w:lvlJc w:val="left"/>
      <w:pPr>
        <w:ind w:left="1005" w:hanging="360"/>
      </w:pPr>
      <w:rPr>
        <w:rFonts w:ascii="Times New Roman" w:hAnsi="Times New Roman" w:cs="Times New Roman" w:hint="default"/>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8">
    <w:nsid w:val="33144FF7"/>
    <w:multiLevelType w:val="hybridMultilevel"/>
    <w:tmpl w:val="52AE36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53030E5"/>
    <w:multiLevelType w:val="hybridMultilevel"/>
    <w:tmpl w:val="7C54205A"/>
    <w:lvl w:ilvl="0" w:tplc="5066F28C">
      <w:start w:val="3"/>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9FF224F"/>
    <w:multiLevelType w:val="hybridMultilevel"/>
    <w:tmpl w:val="C8E231EA"/>
    <w:lvl w:ilvl="0" w:tplc="ECFE8B26">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BDD5AC1"/>
    <w:multiLevelType w:val="hybridMultilevel"/>
    <w:tmpl w:val="5FBAB94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EAB5B9E"/>
    <w:multiLevelType w:val="hybridMultilevel"/>
    <w:tmpl w:val="F4DE6B2E"/>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47A3832"/>
    <w:multiLevelType w:val="hybridMultilevel"/>
    <w:tmpl w:val="FFDAECFE"/>
    <w:lvl w:ilvl="0" w:tplc="5400D63A">
      <w:start w:val="1"/>
      <w:numFmt w:val="decimal"/>
      <w:lvlText w:val="%1."/>
      <w:lvlJc w:val="left"/>
      <w:pPr>
        <w:ind w:left="885" w:hanging="360"/>
      </w:pPr>
      <w:rPr>
        <w:rFonts w:cs="Times New Roman" w:hint="default"/>
        <w:b/>
      </w:rPr>
    </w:lvl>
    <w:lvl w:ilvl="1" w:tplc="04090019" w:tentative="1">
      <w:start w:val="1"/>
      <w:numFmt w:val="lowerLetter"/>
      <w:lvlText w:val="%2."/>
      <w:lvlJc w:val="left"/>
      <w:pPr>
        <w:ind w:left="1605" w:hanging="360"/>
      </w:pPr>
      <w:rPr>
        <w:rFonts w:cs="Times New Roman"/>
      </w:rPr>
    </w:lvl>
    <w:lvl w:ilvl="2" w:tplc="0409001B" w:tentative="1">
      <w:start w:val="1"/>
      <w:numFmt w:val="lowerRoman"/>
      <w:lvlText w:val="%3."/>
      <w:lvlJc w:val="right"/>
      <w:pPr>
        <w:ind w:left="2325" w:hanging="180"/>
      </w:pPr>
      <w:rPr>
        <w:rFonts w:cs="Times New Roman"/>
      </w:rPr>
    </w:lvl>
    <w:lvl w:ilvl="3" w:tplc="0409000F" w:tentative="1">
      <w:start w:val="1"/>
      <w:numFmt w:val="decimal"/>
      <w:lvlText w:val="%4."/>
      <w:lvlJc w:val="left"/>
      <w:pPr>
        <w:ind w:left="3045" w:hanging="360"/>
      </w:pPr>
      <w:rPr>
        <w:rFonts w:cs="Times New Roman"/>
      </w:rPr>
    </w:lvl>
    <w:lvl w:ilvl="4" w:tplc="04090019" w:tentative="1">
      <w:start w:val="1"/>
      <w:numFmt w:val="lowerLetter"/>
      <w:lvlText w:val="%5."/>
      <w:lvlJc w:val="left"/>
      <w:pPr>
        <w:ind w:left="3765" w:hanging="360"/>
      </w:pPr>
      <w:rPr>
        <w:rFonts w:cs="Times New Roman"/>
      </w:rPr>
    </w:lvl>
    <w:lvl w:ilvl="5" w:tplc="0409001B" w:tentative="1">
      <w:start w:val="1"/>
      <w:numFmt w:val="lowerRoman"/>
      <w:lvlText w:val="%6."/>
      <w:lvlJc w:val="right"/>
      <w:pPr>
        <w:ind w:left="4485" w:hanging="180"/>
      </w:pPr>
      <w:rPr>
        <w:rFonts w:cs="Times New Roman"/>
      </w:rPr>
    </w:lvl>
    <w:lvl w:ilvl="6" w:tplc="0409000F" w:tentative="1">
      <w:start w:val="1"/>
      <w:numFmt w:val="decimal"/>
      <w:lvlText w:val="%7."/>
      <w:lvlJc w:val="left"/>
      <w:pPr>
        <w:ind w:left="5205" w:hanging="360"/>
      </w:pPr>
      <w:rPr>
        <w:rFonts w:cs="Times New Roman"/>
      </w:rPr>
    </w:lvl>
    <w:lvl w:ilvl="7" w:tplc="04090019" w:tentative="1">
      <w:start w:val="1"/>
      <w:numFmt w:val="lowerLetter"/>
      <w:lvlText w:val="%8."/>
      <w:lvlJc w:val="left"/>
      <w:pPr>
        <w:ind w:left="5925" w:hanging="360"/>
      </w:pPr>
      <w:rPr>
        <w:rFonts w:cs="Times New Roman"/>
      </w:rPr>
    </w:lvl>
    <w:lvl w:ilvl="8" w:tplc="0409001B" w:tentative="1">
      <w:start w:val="1"/>
      <w:numFmt w:val="lowerRoman"/>
      <w:lvlText w:val="%9."/>
      <w:lvlJc w:val="right"/>
      <w:pPr>
        <w:ind w:left="6645" w:hanging="180"/>
      </w:pPr>
      <w:rPr>
        <w:rFonts w:cs="Times New Roman"/>
      </w:rPr>
    </w:lvl>
  </w:abstractNum>
  <w:abstractNum w:abstractNumId="14">
    <w:nsid w:val="48BF0346"/>
    <w:multiLevelType w:val="hybridMultilevel"/>
    <w:tmpl w:val="5B2AE776"/>
    <w:lvl w:ilvl="0" w:tplc="954AD1F6">
      <w:start w:val="10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AE66D7C"/>
    <w:multiLevelType w:val="hybridMultilevel"/>
    <w:tmpl w:val="AEDCB116"/>
    <w:lvl w:ilvl="0" w:tplc="33BC3694">
      <w:start w:val="1"/>
      <w:numFmt w:val="decimal"/>
      <w:lvlText w:val="%1."/>
      <w:lvlJc w:val="left"/>
      <w:pPr>
        <w:ind w:left="720" w:hanging="360"/>
      </w:pPr>
      <w:rPr>
        <w:rFonts w:ascii="Arial" w:eastAsia="Times New Roman" w:hAnsi="Arial" w:cs="Arial" w:hint="default"/>
        <w:b w:val="0"/>
      </w:rPr>
    </w:lvl>
    <w:lvl w:ilvl="1" w:tplc="54967A2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D112039"/>
    <w:multiLevelType w:val="hybridMultilevel"/>
    <w:tmpl w:val="851AB9DE"/>
    <w:lvl w:ilvl="0" w:tplc="7AACAA30">
      <w:start w:val="1"/>
      <w:numFmt w:val="decimal"/>
      <w:lvlText w:val="%1."/>
      <w:lvlJc w:val="left"/>
      <w:pPr>
        <w:ind w:left="810" w:hanging="360"/>
      </w:pPr>
      <w:rPr>
        <w:rFonts w:cs="Times New Roman" w:hint="default"/>
        <w:b/>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7">
    <w:nsid w:val="6CE60348"/>
    <w:multiLevelType w:val="hybridMultilevel"/>
    <w:tmpl w:val="48D46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72E67D0"/>
    <w:multiLevelType w:val="hybridMultilevel"/>
    <w:tmpl w:val="BEFEC272"/>
    <w:lvl w:ilvl="0" w:tplc="CC4E6358">
      <w:start w:val="10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1"/>
  </w:num>
  <w:num w:numId="3">
    <w:abstractNumId w:val="3"/>
  </w:num>
  <w:num w:numId="4">
    <w:abstractNumId w:val="0"/>
  </w:num>
  <w:num w:numId="5">
    <w:abstractNumId w:val="4"/>
  </w:num>
  <w:num w:numId="6">
    <w:abstractNumId w:val="11"/>
  </w:num>
  <w:num w:numId="7">
    <w:abstractNumId w:val="5"/>
  </w:num>
  <w:num w:numId="8">
    <w:abstractNumId w:val="13"/>
  </w:num>
  <w:num w:numId="9">
    <w:abstractNumId w:val="16"/>
  </w:num>
  <w:num w:numId="10">
    <w:abstractNumId w:val="6"/>
  </w:num>
  <w:num w:numId="11">
    <w:abstractNumId w:val="15"/>
  </w:num>
  <w:num w:numId="12">
    <w:abstractNumId w:val="14"/>
  </w:num>
  <w:num w:numId="13">
    <w:abstractNumId w:val="7"/>
  </w:num>
  <w:num w:numId="14">
    <w:abstractNumId w:val="2"/>
  </w:num>
  <w:num w:numId="15">
    <w:abstractNumId w:val="9"/>
  </w:num>
  <w:num w:numId="16">
    <w:abstractNumId w:val="17"/>
  </w:num>
  <w:num w:numId="17">
    <w:abstractNumId w:val="18"/>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AC"/>
    <w:rsid w:val="00003DB5"/>
    <w:rsid w:val="00026DED"/>
    <w:rsid w:val="000307EC"/>
    <w:rsid w:val="00032DEC"/>
    <w:rsid w:val="00033800"/>
    <w:rsid w:val="00041D1F"/>
    <w:rsid w:val="000656FD"/>
    <w:rsid w:val="0007137A"/>
    <w:rsid w:val="000716E5"/>
    <w:rsid w:val="00073749"/>
    <w:rsid w:val="00080E11"/>
    <w:rsid w:val="00081377"/>
    <w:rsid w:val="00081CF6"/>
    <w:rsid w:val="000870CD"/>
    <w:rsid w:val="00091FB4"/>
    <w:rsid w:val="00091FF3"/>
    <w:rsid w:val="00093D6D"/>
    <w:rsid w:val="00094C06"/>
    <w:rsid w:val="0009748D"/>
    <w:rsid w:val="000A5019"/>
    <w:rsid w:val="000A6257"/>
    <w:rsid w:val="000B44F4"/>
    <w:rsid w:val="000E3B0E"/>
    <w:rsid w:val="000F637B"/>
    <w:rsid w:val="000F6BB4"/>
    <w:rsid w:val="001048C7"/>
    <w:rsid w:val="001051B4"/>
    <w:rsid w:val="00111B5F"/>
    <w:rsid w:val="001153DE"/>
    <w:rsid w:val="00115566"/>
    <w:rsid w:val="001177DF"/>
    <w:rsid w:val="00120124"/>
    <w:rsid w:val="00122F7C"/>
    <w:rsid w:val="00140200"/>
    <w:rsid w:val="00140E66"/>
    <w:rsid w:val="00153695"/>
    <w:rsid w:val="001555F2"/>
    <w:rsid w:val="00162C87"/>
    <w:rsid w:val="00185106"/>
    <w:rsid w:val="00190493"/>
    <w:rsid w:val="00191B62"/>
    <w:rsid w:val="00191FC3"/>
    <w:rsid w:val="001933B2"/>
    <w:rsid w:val="00195901"/>
    <w:rsid w:val="001A28B9"/>
    <w:rsid w:val="001A318B"/>
    <w:rsid w:val="001A49ED"/>
    <w:rsid w:val="001A645B"/>
    <w:rsid w:val="001A7438"/>
    <w:rsid w:val="001B25F2"/>
    <w:rsid w:val="001B2A02"/>
    <w:rsid w:val="001B3C9B"/>
    <w:rsid w:val="001B4A61"/>
    <w:rsid w:val="001C148E"/>
    <w:rsid w:val="001C4EAE"/>
    <w:rsid w:val="001E4560"/>
    <w:rsid w:val="001E6B11"/>
    <w:rsid w:val="001E6C96"/>
    <w:rsid w:val="001F2470"/>
    <w:rsid w:val="001F31E8"/>
    <w:rsid w:val="001F76FF"/>
    <w:rsid w:val="00207065"/>
    <w:rsid w:val="00225E60"/>
    <w:rsid w:val="00227397"/>
    <w:rsid w:val="00233C64"/>
    <w:rsid w:val="0024761E"/>
    <w:rsid w:val="00251083"/>
    <w:rsid w:val="00252CA7"/>
    <w:rsid w:val="002621E2"/>
    <w:rsid w:val="0026599E"/>
    <w:rsid w:val="00272DF0"/>
    <w:rsid w:val="0027639F"/>
    <w:rsid w:val="00285881"/>
    <w:rsid w:val="002913C6"/>
    <w:rsid w:val="00292888"/>
    <w:rsid w:val="002964F6"/>
    <w:rsid w:val="002B3116"/>
    <w:rsid w:val="002C0014"/>
    <w:rsid w:val="002C1FD6"/>
    <w:rsid w:val="002C2093"/>
    <w:rsid w:val="002C5CAA"/>
    <w:rsid w:val="002C6198"/>
    <w:rsid w:val="002D17E0"/>
    <w:rsid w:val="002D6577"/>
    <w:rsid w:val="002D6EBB"/>
    <w:rsid w:val="002E7046"/>
    <w:rsid w:val="002F2C00"/>
    <w:rsid w:val="00300A58"/>
    <w:rsid w:val="00304C15"/>
    <w:rsid w:val="00304E62"/>
    <w:rsid w:val="003208F5"/>
    <w:rsid w:val="003250D0"/>
    <w:rsid w:val="003265F7"/>
    <w:rsid w:val="00331E4B"/>
    <w:rsid w:val="003407D5"/>
    <w:rsid w:val="00344E64"/>
    <w:rsid w:val="00345774"/>
    <w:rsid w:val="00353D5F"/>
    <w:rsid w:val="00356B92"/>
    <w:rsid w:val="003700E0"/>
    <w:rsid w:val="003717DB"/>
    <w:rsid w:val="00373D8E"/>
    <w:rsid w:val="00377A1C"/>
    <w:rsid w:val="00377DB6"/>
    <w:rsid w:val="00380B6E"/>
    <w:rsid w:val="00382CAD"/>
    <w:rsid w:val="00387B9F"/>
    <w:rsid w:val="00393CA4"/>
    <w:rsid w:val="003A37CB"/>
    <w:rsid w:val="003A5479"/>
    <w:rsid w:val="003B138D"/>
    <w:rsid w:val="003B5454"/>
    <w:rsid w:val="003D6D3D"/>
    <w:rsid w:val="003E2F61"/>
    <w:rsid w:val="003F6AE8"/>
    <w:rsid w:val="00402B0A"/>
    <w:rsid w:val="004073D6"/>
    <w:rsid w:val="00411E28"/>
    <w:rsid w:val="00413F5A"/>
    <w:rsid w:val="00423392"/>
    <w:rsid w:val="0042469E"/>
    <w:rsid w:val="00430CB8"/>
    <w:rsid w:val="00434ED0"/>
    <w:rsid w:val="004362A0"/>
    <w:rsid w:val="004647F4"/>
    <w:rsid w:val="00466420"/>
    <w:rsid w:val="004770A2"/>
    <w:rsid w:val="00482772"/>
    <w:rsid w:val="00484447"/>
    <w:rsid w:val="0048700B"/>
    <w:rsid w:val="0048768C"/>
    <w:rsid w:val="004A002B"/>
    <w:rsid w:val="004B6C31"/>
    <w:rsid w:val="004C735F"/>
    <w:rsid w:val="004D0955"/>
    <w:rsid w:val="004D22D9"/>
    <w:rsid w:val="004D2C50"/>
    <w:rsid w:val="004D4A2C"/>
    <w:rsid w:val="004D5F32"/>
    <w:rsid w:val="004D78E6"/>
    <w:rsid w:val="004F555C"/>
    <w:rsid w:val="005058E2"/>
    <w:rsid w:val="00507A51"/>
    <w:rsid w:val="00534AA9"/>
    <w:rsid w:val="00560BDF"/>
    <w:rsid w:val="005614E9"/>
    <w:rsid w:val="00577A32"/>
    <w:rsid w:val="0058437B"/>
    <w:rsid w:val="005929C9"/>
    <w:rsid w:val="005C119B"/>
    <w:rsid w:val="005C42D3"/>
    <w:rsid w:val="005F283A"/>
    <w:rsid w:val="005F5C36"/>
    <w:rsid w:val="005F7E85"/>
    <w:rsid w:val="00605301"/>
    <w:rsid w:val="006106BE"/>
    <w:rsid w:val="00610825"/>
    <w:rsid w:val="00620D6C"/>
    <w:rsid w:val="00624D7B"/>
    <w:rsid w:val="006272E5"/>
    <w:rsid w:val="00632496"/>
    <w:rsid w:val="006537C0"/>
    <w:rsid w:val="00661091"/>
    <w:rsid w:val="00667A81"/>
    <w:rsid w:val="00675726"/>
    <w:rsid w:val="00691C72"/>
    <w:rsid w:val="006B0184"/>
    <w:rsid w:val="006B1926"/>
    <w:rsid w:val="006B5A09"/>
    <w:rsid w:val="006B7B54"/>
    <w:rsid w:val="006B7ECB"/>
    <w:rsid w:val="006C0EF0"/>
    <w:rsid w:val="006C2560"/>
    <w:rsid w:val="006D0461"/>
    <w:rsid w:val="006E3304"/>
    <w:rsid w:val="006F49A9"/>
    <w:rsid w:val="006F6A81"/>
    <w:rsid w:val="00700566"/>
    <w:rsid w:val="00707EDF"/>
    <w:rsid w:val="00714E68"/>
    <w:rsid w:val="007208EA"/>
    <w:rsid w:val="0072385D"/>
    <w:rsid w:val="00725CCA"/>
    <w:rsid w:val="00740C9C"/>
    <w:rsid w:val="0074390A"/>
    <w:rsid w:val="00744B41"/>
    <w:rsid w:val="00753818"/>
    <w:rsid w:val="00753C26"/>
    <w:rsid w:val="0075730F"/>
    <w:rsid w:val="007575EC"/>
    <w:rsid w:val="007604D9"/>
    <w:rsid w:val="007646CE"/>
    <w:rsid w:val="0076638B"/>
    <w:rsid w:val="00767A57"/>
    <w:rsid w:val="00772471"/>
    <w:rsid w:val="00786991"/>
    <w:rsid w:val="00790897"/>
    <w:rsid w:val="00790A7D"/>
    <w:rsid w:val="00793748"/>
    <w:rsid w:val="007A0D6B"/>
    <w:rsid w:val="007A2850"/>
    <w:rsid w:val="007A37F5"/>
    <w:rsid w:val="007B1AF1"/>
    <w:rsid w:val="007B7DFF"/>
    <w:rsid w:val="007C0755"/>
    <w:rsid w:val="007C232B"/>
    <w:rsid w:val="007C697B"/>
    <w:rsid w:val="007D6DC7"/>
    <w:rsid w:val="007E2E24"/>
    <w:rsid w:val="007E46A3"/>
    <w:rsid w:val="007F0B15"/>
    <w:rsid w:val="007F2457"/>
    <w:rsid w:val="007F56B4"/>
    <w:rsid w:val="007F77EA"/>
    <w:rsid w:val="007F78BC"/>
    <w:rsid w:val="00802E72"/>
    <w:rsid w:val="0080549F"/>
    <w:rsid w:val="00814B7A"/>
    <w:rsid w:val="008239E7"/>
    <w:rsid w:val="00827455"/>
    <w:rsid w:val="00832FFB"/>
    <w:rsid w:val="00836E13"/>
    <w:rsid w:val="0084273C"/>
    <w:rsid w:val="00850743"/>
    <w:rsid w:val="00854E97"/>
    <w:rsid w:val="008631D7"/>
    <w:rsid w:val="0086407E"/>
    <w:rsid w:val="00865070"/>
    <w:rsid w:val="00866B12"/>
    <w:rsid w:val="00877DC9"/>
    <w:rsid w:val="008823FC"/>
    <w:rsid w:val="00885C54"/>
    <w:rsid w:val="008A1040"/>
    <w:rsid w:val="008A3E6A"/>
    <w:rsid w:val="008D1672"/>
    <w:rsid w:val="008D7103"/>
    <w:rsid w:val="008E3334"/>
    <w:rsid w:val="008F643C"/>
    <w:rsid w:val="00902F4A"/>
    <w:rsid w:val="00907846"/>
    <w:rsid w:val="00914995"/>
    <w:rsid w:val="00916486"/>
    <w:rsid w:val="0092479C"/>
    <w:rsid w:val="00931773"/>
    <w:rsid w:val="00941508"/>
    <w:rsid w:val="0094353E"/>
    <w:rsid w:val="0094434D"/>
    <w:rsid w:val="00947D03"/>
    <w:rsid w:val="00951843"/>
    <w:rsid w:val="009518FD"/>
    <w:rsid w:val="009563AF"/>
    <w:rsid w:val="00963DA6"/>
    <w:rsid w:val="00963F29"/>
    <w:rsid w:val="00970F9F"/>
    <w:rsid w:val="00974BAF"/>
    <w:rsid w:val="009823C4"/>
    <w:rsid w:val="00983EEB"/>
    <w:rsid w:val="00987E11"/>
    <w:rsid w:val="009963B9"/>
    <w:rsid w:val="009B1D0B"/>
    <w:rsid w:val="009B1ECF"/>
    <w:rsid w:val="009B6502"/>
    <w:rsid w:val="009B66E8"/>
    <w:rsid w:val="009C1BC2"/>
    <w:rsid w:val="009C3062"/>
    <w:rsid w:val="009D0617"/>
    <w:rsid w:val="009D08DC"/>
    <w:rsid w:val="009D354C"/>
    <w:rsid w:val="009D562F"/>
    <w:rsid w:val="009E4777"/>
    <w:rsid w:val="009F1814"/>
    <w:rsid w:val="00A14387"/>
    <w:rsid w:val="00A22E1F"/>
    <w:rsid w:val="00A30928"/>
    <w:rsid w:val="00A47ACF"/>
    <w:rsid w:val="00A50CFB"/>
    <w:rsid w:val="00A50D5A"/>
    <w:rsid w:val="00A553E7"/>
    <w:rsid w:val="00A62179"/>
    <w:rsid w:val="00A63000"/>
    <w:rsid w:val="00A77B60"/>
    <w:rsid w:val="00A917D5"/>
    <w:rsid w:val="00A9485E"/>
    <w:rsid w:val="00AA4627"/>
    <w:rsid w:val="00AB489A"/>
    <w:rsid w:val="00AC45C2"/>
    <w:rsid w:val="00AD0E04"/>
    <w:rsid w:val="00AE0E4F"/>
    <w:rsid w:val="00AE27E2"/>
    <w:rsid w:val="00AE532E"/>
    <w:rsid w:val="00AE6445"/>
    <w:rsid w:val="00AF452A"/>
    <w:rsid w:val="00B3594E"/>
    <w:rsid w:val="00B47703"/>
    <w:rsid w:val="00B523B9"/>
    <w:rsid w:val="00B54799"/>
    <w:rsid w:val="00B75C03"/>
    <w:rsid w:val="00B81884"/>
    <w:rsid w:val="00B94880"/>
    <w:rsid w:val="00B97DC9"/>
    <w:rsid w:val="00BB2120"/>
    <w:rsid w:val="00BB6508"/>
    <w:rsid w:val="00BC7D6E"/>
    <w:rsid w:val="00BD1161"/>
    <w:rsid w:val="00BE68BE"/>
    <w:rsid w:val="00BF0482"/>
    <w:rsid w:val="00C00D97"/>
    <w:rsid w:val="00C031A3"/>
    <w:rsid w:val="00C036E5"/>
    <w:rsid w:val="00C17F50"/>
    <w:rsid w:val="00C2219F"/>
    <w:rsid w:val="00C302D3"/>
    <w:rsid w:val="00C3173C"/>
    <w:rsid w:val="00C33675"/>
    <w:rsid w:val="00C34D94"/>
    <w:rsid w:val="00C354D8"/>
    <w:rsid w:val="00C509A0"/>
    <w:rsid w:val="00C51E84"/>
    <w:rsid w:val="00C6142E"/>
    <w:rsid w:val="00C66388"/>
    <w:rsid w:val="00C665E0"/>
    <w:rsid w:val="00C73573"/>
    <w:rsid w:val="00C8080E"/>
    <w:rsid w:val="00CA01E7"/>
    <w:rsid w:val="00CB2AD0"/>
    <w:rsid w:val="00CB2FAC"/>
    <w:rsid w:val="00CB308A"/>
    <w:rsid w:val="00CB309C"/>
    <w:rsid w:val="00CC1D4F"/>
    <w:rsid w:val="00CC6770"/>
    <w:rsid w:val="00CC76C1"/>
    <w:rsid w:val="00CE775E"/>
    <w:rsid w:val="00CF339C"/>
    <w:rsid w:val="00CF472E"/>
    <w:rsid w:val="00CF62AA"/>
    <w:rsid w:val="00D10AE3"/>
    <w:rsid w:val="00D151FD"/>
    <w:rsid w:val="00D1604F"/>
    <w:rsid w:val="00D16D94"/>
    <w:rsid w:val="00D17E59"/>
    <w:rsid w:val="00D22031"/>
    <w:rsid w:val="00D235D9"/>
    <w:rsid w:val="00D27CE7"/>
    <w:rsid w:val="00D52547"/>
    <w:rsid w:val="00D600BF"/>
    <w:rsid w:val="00D633CA"/>
    <w:rsid w:val="00D642D6"/>
    <w:rsid w:val="00D723FD"/>
    <w:rsid w:val="00D73A61"/>
    <w:rsid w:val="00D80D72"/>
    <w:rsid w:val="00D96C23"/>
    <w:rsid w:val="00DA0A8A"/>
    <w:rsid w:val="00DA1E37"/>
    <w:rsid w:val="00DC0E64"/>
    <w:rsid w:val="00DC16C4"/>
    <w:rsid w:val="00DC50BA"/>
    <w:rsid w:val="00DD01DC"/>
    <w:rsid w:val="00DE32AD"/>
    <w:rsid w:val="00DE57F7"/>
    <w:rsid w:val="00DE5B0A"/>
    <w:rsid w:val="00DE7906"/>
    <w:rsid w:val="00DF7774"/>
    <w:rsid w:val="00E0191D"/>
    <w:rsid w:val="00E02DB9"/>
    <w:rsid w:val="00E05699"/>
    <w:rsid w:val="00E20726"/>
    <w:rsid w:val="00E24605"/>
    <w:rsid w:val="00E31811"/>
    <w:rsid w:val="00E3481E"/>
    <w:rsid w:val="00E35B19"/>
    <w:rsid w:val="00E41B67"/>
    <w:rsid w:val="00E425BB"/>
    <w:rsid w:val="00E429DB"/>
    <w:rsid w:val="00E520C8"/>
    <w:rsid w:val="00E57554"/>
    <w:rsid w:val="00E57BDE"/>
    <w:rsid w:val="00E72BA4"/>
    <w:rsid w:val="00E76368"/>
    <w:rsid w:val="00E920C5"/>
    <w:rsid w:val="00E9302D"/>
    <w:rsid w:val="00E96108"/>
    <w:rsid w:val="00EA3435"/>
    <w:rsid w:val="00EA5471"/>
    <w:rsid w:val="00EB37BA"/>
    <w:rsid w:val="00EB5A0B"/>
    <w:rsid w:val="00EB6176"/>
    <w:rsid w:val="00EB658C"/>
    <w:rsid w:val="00EB7F52"/>
    <w:rsid w:val="00EC35D1"/>
    <w:rsid w:val="00EC57C5"/>
    <w:rsid w:val="00ED3BF6"/>
    <w:rsid w:val="00ED7108"/>
    <w:rsid w:val="00EE5232"/>
    <w:rsid w:val="00EE6620"/>
    <w:rsid w:val="00EE776D"/>
    <w:rsid w:val="00EF03C1"/>
    <w:rsid w:val="00F04363"/>
    <w:rsid w:val="00F04B2E"/>
    <w:rsid w:val="00F074AB"/>
    <w:rsid w:val="00F1244C"/>
    <w:rsid w:val="00F1503A"/>
    <w:rsid w:val="00F24281"/>
    <w:rsid w:val="00F27956"/>
    <w:rsid w:val="00F32B85"/>
    <w:rsid w:val="00F424C7"/>
    <w:rsid w:val="00F5161C"/>
    <w:rsid w:val="00F60E37"/>
    <w:rsid w:val="00F70451"/>
    <w:rsid w:val="00F82D11"/>
    <w:rsid w:val="00F933AC"/>
    <w:rsid w:val="00FA0E1A"/>
    <w:rsid w:val="00FA3EB5"/>
    <w:rsid w:val="00FA721D"/>
    <w:rsid w:val="00FC4B37"/>
    <w:rsid w:val="00FE46E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3AC"/>
    <w:pPr>
      <w:spacing w:after="200" w:line="276" w:lineRule="auto"/>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93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33AC"/>
    <w:rPr>
      <w:rFonts w:ascii="Tahoma" w:hAnsi="Tahoma" w:cs="Tahoma"/>
      <w:sz w:val="16"/>
      <w:szCs w:val="16"/>
    </w:rPr>
  </w:style>
  <w:style w:type="paragraph" w:customStyle="1" w:styleId="Default">
    <w:name w:val="Default"/>
    <w:uiPriority w:val="99"/>
    <w:rsid w:val="00F933A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99"/>
    <w:qFormat/>
    <w:rsid w:val="007F0B15"/>
    <w:pPr>
      <w:ind w:left="720"/>
      <w:contextualSpacing/>
    </w:pPr>
  </w:style>
  <w:style w:type="character" w:styleId="Hyperlink">
    <w:name w:val="Hyperlink"/>
    <w:basedOn w:val="DefaultParagraphFont"/>
    <w:uiPriority w:val="99"/>
    <w:rsid w:val="000A5019"/>
    <w:rPr>
      <w:rFonts w:cs="Times New Roman"/>
      <w:color w:val="0000FF"/>
      <w:u w:val="single"/>
    </w:rPr>
  </w:style>
  <w:style w:type="table" w:styleId="TableGrid">
    <w:name w:val="Table Grid"/>
    <w:basedOn w:val="TableNormal"/>
    <w:uiPriority w:val="99"/>
    <w:rsid w:val="0009748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1"/>
    <w:uiPriority w:val="99"/>
    <w:rsid w:val="00C302D3"/>
    <w:pPr>
      <w:spacing w:after="120" w:line="240" w:lineRule="auto"/>
      <w:ind w:left="360"/>
    </w:pPr>
    <w:rPr>
      <w:sz w:val="24"/>
      <w:szCs w:val="24"/>
    </w:rPr>
  </w:style>
  <w:style w:type="character" w:customStyle="1" w:styleId="BodyTextIndentChar">
    <w:name w:val="Body Text Indent Char"/>
    <w:basedOn w:val="DefaultParagraphFont"/>
    <w:uiPriority w:val="99"/>
    <w:semiHidden/>
    <w:locked/>
    <w:rsid w:val="00C302D3"/>
    <w:rPr>
      <w:rFonts w:ascii="Times New Roman" w:hAnsi="Times New Roman" w:cs="Times New Roman"/>
    </w:rPr>
  </w:style>
  <w:style w:type="character" w:customStyle="1" w:styleId="BodyTextIndentChar1">
    <w:name w:val="Body Text Indent Char1"/>
    <w:basedOn w:val="DefaultParagraphFont"/>
    <w:link w:val="BodyTextIndent"/>
    <w:uiPriority w:val="99"/>
    <w:locked/>
    <w:rsid w:val="00C302D3"/>
    <w:rPr>
      <w:rFonts w:ascii="Times New Roman" w:hAnsi="Times New Roman" w:cs="Times New Roman"/>
      <w:sz w:val="24"/>
      <w:szCs w:val="24"/>
    </w:rPr>
  </w:style>
  <w:style w:type="character" w:styleId="Strong">
    <w:name w:val="Strong"/>
    <w:basedOn w:val="DefaultParagraphFont"/>
    <w:uiPriority w:val="99"/>
    <w:qFormat/>
    <w:rsid w:val="002913C6"/>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3AC"/>
    <w:pPr>
      <w:spacing w:after="200" w:line="276" w:lineRule="auto"/>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93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33AC"/>
    <w:rPr>
      <w:rFonts w:ascii="Tahoma" w:hAnsi="Tahoma" w:cs="Tahoma"/>
      <w:sz w:val="16"/>
      <w:szCs w:val="16"/>
    </w:rPr>
  </w:style>
  <w:style w:type="paragraph" w:customStyle="1" w:styleId="Default">
    <w:name w:val="Default"/>
    <w:uiPriority w:val="99"/>
    <w:rsid w:val="00F933A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99"/>
    <w:qFormat/>
    <w:rsid w:val="007F0B15"/>
    <w:pPr>
      <w:ind w:left="720"/>
      <w:contextualSpacing/>
    </w:pPr>
  </w:style>
  <w:style w:type="character" w:styleId="Hyperlink">
    <w:name w:val="Hyperlink"/>
    <w:basedOn w:val="DefaultParagraphFont"/>
    <w:uiPriority w:val="99"/>
    <w:rsid w:val="000A5019"/>
    <w:rPr>
      <w:rFonts w:cs="Times New Roman"/>
      <w:color w:val="0000FF"/>
      <w:u w:val="single"/>
    </w:rPr>
  </w:style>
  <w:style w:type="table" w:styleId="TableGrid">
    <w:name w:val="Table Grid"/>
    <w:basedOn w:val="TableNormal"/>
    <w:uiPriority w:val="99"/>
    <w:rsid w:val="0009748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1"/>
    <w:uiPriority w:val="99"/>
    <w:rsid w:val="00C302D3"/>
    <w:pPr>
      <w:spacing w:after="120" w:line="240" w:lineRule="auto"/>
      <w:ind w:left="360"/>
    </w:pPr>
    <w:rPr>
      <w:sz w:val="24"/>
      <w:szCs w:val="24"/>
    </w:rPr>
  </w:style>
  <w:style w:type="character" w:customStyle="1" w:styleId="BodyTextIndentChar">
    <w:name w:val="Body Text Indent Char"/>
    <w:basedOn w:val="DefaultParagraphFont"/>
    <w:uiPriority w:val="99"/>
    <w:semiHidden/>
    <w:locked/>
    <w:rsid w:val="00C302D3"/>
    <w:rPr>
      <w:rFonts w:ascii="Times New Roman" w:hAnsi="Times New Roman" w:cs="Times New Roman"/>
    </w:rPr>
  </w:style>
  <w:style w:type="character" w:customStyle="1" w:styleId="BodyTextIndentChar1">
    <w:name w:val="Body Text Indent Char1"/>
    <w:basedOn w:val="DefaultParagraphFont"/>
    <w:link w:val="BodyTextIndent"/>
    <w:uiPriority w:val="99"/>
    <w:locked/>
    <w:rsid w:val="00C302D3"/>
    <w:rPr>
      <w:rFonts w:ascii="Times New Roman" w:hAnsi="Times New Roman" w:cs="Times New Roman"/>
      <w:sz w:val="24"/>
      <w:szCs w:val="24"/>
    </w:rPr>
  </w:style>
  <w:style w:type="character" w:styleId="Strong">
    <w:name w:val="Strong"/>
    <w:basedOn w:val="DefaultParagraphFont"/>
    <w:uiPriority w:val="99"/>
    <w:qFormat/>
    <w:rsid w:val="002913C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oe-tao@unt.edu" TargetMode="External"/><Relationship Id="rId3" Type="http://schemas.microsoft.com/office/2007/relationships/stylesWithEffects" Target="stylesWithEffects.xml"/><Relationship Id="rId7" Type="http://schemas.openxmlformats.org/officeDocument/2006/relationships/hyperlink" Target="http://www.coe.unt.edu/conceptual" TargetMode="External"/><Relationship Id="rId12" Type="http://schemas.openxmlformats.org/officeDocument/2006/relationships/hyperlink" Target="http://www.coe.unt.edu/texes-advising-office/texes-practice-exam-registr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deanofstudents.unt.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t.edu/csrr" TargetMode="External"/><Relationship Id="rId4" Type="http://schemas.openxmlformats.org/officeDocument/2006/relationships/settings" Target="settings.xml"/><Relationship Id="rId9" Type="http://schemas.openxmlformats.org/officeDocument/2006/relationships/hyperlink" Target="http://www.unt.edu/policy/UNT_Policy/volume3/18_1_16.pdf" TargetMode="External"/><Relationship Id="rId14" Type="http://schemas.openxmlformats.org/officeDocument/2006/relationships/hyperlink" Target="http://www.coe.unt.edu/tex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3980</Words>
  <Characters>22692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yuliya summers</dc:creator>
  <cp:lastModifiedBy>Summers, Yuliya</cp:lastModifiedBy>
  <cp:revision>42</cp:revision>
  <cp:lastPrinted>2013-01-14T14:41:00Z</cp:lastPrinted>
  <dcterms:created xsi:type="dcterms:W3CDTF">2013-01-15T15:11:00Z</dcterms:created>
  <dcterms:modified xsi:type="dcterms:W3CDTF">2013-01-15T15:22:00Z</dcterms:modified>
</cp:coreProperties>
</file>