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61ED5" w14:textId="32D342D9" w:rsidR="00541708" w:rsidRPr="001C2E21" w:rsidRDefault="00541708" w:rsidP="00C657C4">
      <w:pPr>
        <w:pStyle w:val="Heading1"/>
        <w:spacing w:before="0" w:after="0" w:line="240" w:lineRule="auto"/>
        <w:jc w:val="center"/>
        <w:rPr>
          <w:rFonts w:asciiTheme="minorHAnsi" w:hAnsiTheme="minorHAnsi" w:cstheme="minorHAnsi"/>
          <w:color w:val="000000" w:themeColor="text1"/>
          <w:sz w:val="40"/>
          <w:szCs w:val="40"/>
        </w:rPr>
      </w:pPr>
      <w:r w:rsidRPr="009F3FC1">
        <w:rPr>
          <w:rFonts w:asciiTheme="minorHAnsi" w:hAnsiTheme="minorHAnsi" w:cstheme="minorHAnsi"/>
          <w:color w:val="000000" w:themeColor="text1"/>
          <w:sz w:val="40"/>
          <w:szCs w:val="40"/>
        </w:rPr>
        <w:t>FINA3770</w:t>
      </w:r>
      <w:r w:rsidR="00606AEE">
        <w:rPr>
          <w:rFonts w:asciiTheme="minorHAnsi" w:hAnsiTheme="minorHAnsi" w:cstheme="minorHAnsi" w:hint="eastAsia"/>
          <w:color w:val="000000" w:themeColor="text1"/>
          <w:sz w:val="40"/>
          <w:szCs w:val="40"/>
          <w:lang w:eastAsia="zh-CN"/>
        </w:rPr>
        <w:t>.00</w:t>
      </w:r>
      <w:r w:rsidR="00D85AC3">
        <w:rPr>
          <w:rFonts w:asciiTheme="minorHAnsi" w:hAnsiTheme="minorHAnsi" w:cstheme="minorHAnsi" w:hint="eastAsia"/>
          <w:color w:val="000000" w:themeColor="text1"/>
          <w:sz w:val="40"/>
          <w:szCs w:val="40"/>
          <w:lang w:eastAsia="zh-CN"/>
        </w:rPr>
        <w:t>7</w:t>
      </w:r>
      <w:r w:rsidR="00290FC4" w:rsidRPr="009F3FC1">
        <w:rPr>
          <w:rFonts w:asciiTheme="minorHAnsi" w:hAnsiTheme="minorHAnsi" w:cstheme="minorHAnsi"/>
          <w:color w:val="000000" w:themeColor="text1"/>
          <w:sz w:val="40"/>
          <w:szCs w:val="40"/>
        </w:rPr>
        <w:t xml:space="preserve"> </w:t>
      </w:r>
      <w:r w:rsidR="00290FC4" w:rsidRPr="001C2E21">
        <w:rPr>
          <w:rFonts w:asciiTheme="minorHAnsi" w:hAnsiTheme="minorHAnsi" w:cstheme="minorHAnsi"/>
          <w:color w:val="000000" w:themeColor="text1"/>
          <w:sz w:val="40"/>
          <w:szCs w:val="40"/>
        </w:rPr>
        <w:t>(</w:t>
      </w:r>
      <w:r w:rsidR="001654BB">
        <w:rPr>
          <w:rFonts w:asciiTheme="minorHAnsi" w:hAnsiTheme="minorHAnsi" w:cstheme="minorHAnsi" w:hint="eastAsia"/>
          <w:color w:val="000000" w:themeColor="text1"/>
          <w:sz w:val="40"/>
          <w:szCs w:val="40"/>
          <w:lang w:eastAsia="zh-CN"/>
        </w:rPr>
        <w:t>7886</w:t>
      </w:r>
      <w:r w:rsidR="00290FC4" w:rsidRPr="001C2E21">
        <w:rPr>
          <w:rFonts w:asciiTheme="minorHAnsi" w:hAnsiTheme="minorHAnsi" w:cstheme="minorHAnsi"/>
          <w:color w:val="000000" w:themeColor="text1"/>
          <w:sz w:val="40"/>
          <w:szCs w:val="40"/>
        </w:rPr>
        <w:t>)</w:t>
      </w:r>
      <w:r w:rsidR="00430054" w:rsidRPr="001C2E21">
        <w:rPr>
          <w:rFonts w:asciiTheme="minorHAnsi" w:hAnsiTheme="minorHAnsi" w:cstheme="minorHAnsi"/>
          <w:color w:val="000000" w:themeColor="text1"/>
          <w:sz w:val="40"/>
          <w:szCs w:val="40"/>
        </w:rPr>
        <w:t xml:space="preserve">: </w:t>
      </w:r>
      <w:r w:rsidRPr="001C2E21">
        <w:rPr>
          <w:rFonts w:asciiTheme="minorHAnsi" w:hAnsiTheme="minorHAnsi" w:cstheme="minorHAnsi"/>
          <w:color w:val="000000" w:themeColor="text1"/>
          <w:sz w:val="40"/>
          <w:szCs w:val="40"/>
        </w:rPr>
        <w:t xml:space="preserve">Introduction to </w:t>
      </w:r>
      <w:r w:rsidR="00290FC4" w:rsidRPr="001C2E21">
        <w:rPr>
          <w:rFonts w:asciiTheme="minorHAnsi" w:hAnsiTheme="minorHAnsi" w:cstheme="minorHAnsi"/>
          <w:color w:val="000000" w:themeColor="text1"/>
          <w:sz w:val="40"/>
          <w:szCs w:val="40"/>
        </w:rPr>
        <w:t>Finance</w:t>
      </w:r>
    </w:p>
    <w:p w14:paraId="143A1B17" w14:textId="1E2ACFB9" w:rsidR="00A04A4B" w:rsidRPr="009F3FC1" w:rsidRDefault="00606AEE" w:rsidP="00A04A4B">
      <w:pPr>
        <w:spacing w:after="0" w:line="240" w:lineRule="auto"/>
        <w:jc w:val="center"/>
        <w:rPr>
          <w:rFonts w:eastAsiaTheme="majorEastAsia" w:cstheme="minorHAnsi"/>
          <w:color w:val="000000" w:themeColor="text1"/>
          <w:sz w:val="40"/>
          <w:szCs w:val="40"/>
          <w:lang w:eastAsia="zh-CN"/>
        </w:rPr>
      </w:pPr>
      <w:r>
        <w:rPr>
          <w:rFonts w:eastAsiaTheme="majorEastAsia" w:cstheme="minorHAnsi" w:hint="eastAsia"/>
          <w:color w:val="000000" w:themeColor="text1"/>
          <w:sz w:val="40"/>
          <w:szCs w:val="40"/>
          <w:lang w:eastAsia="zh-CN"/>
        </w:rPr>
        <w:t>Fall</w:t>
      </w:r>
      <w:r w:rsidR="009A1B5F">
        <w:rPr>
          <w:rFonts w:eastAsiaTheme="majorEastAsia" w:cstheme="minorHAnsi"/>
          <w:color w:val="000000" w:themeColor="text1"/>
          <w:sz w:val="40"/>
          <w:szCs w:val="40"/>
        </w:rPr>
        <w:t xml:space="preserve"> 202</w:t>
      </w:r>
      <w:r w:rsidR="00204A69">
        <w:rPr>
          <w:rFonts w:eastAsiaTheme="majorEastAsia" w:cstheme="minorHAnsi" w:hint="eastAsia"/>
          <w:color w:val="000000" w:themeColor="text1"/>
          <w:sz w:val="40"/>
          <w:szCs w:val="40"/>
          <w:lang w:eastAsia="zh-CN"/>
        </w:rPr>
        <w:t>6</w:t>
      </w:r>
    </w:p>
    <w:p w14:paraId="309EC529" w14:textId="77777777" w:rsidR="009F784A" w:rsidRDefault="009F784A" w:rsidP="009F784A">
      <w:pPr>
        <w:pStyle w:val="Heading1"/>
        <w:rPr>
          <w:rFonts w:asciiTheme="minorHAnsi" w:hAnsiTheme="minorHAnsi" w:cstheme="minorHAnsi"/>
          <w:color w:val="000000" w:themeColor="text1"/>
          <w:sz w:val="28"/>
          <w:szCs w:val="28"/>
        </w:rPr>
      </w:pPr>
      <w:r w:rsidRPr="009F784A">
        <w:rPr>
          <w:rFonts w:asciiTheme="minorHAnsi" w:hAnsiTheme="minorHAnsi" w:cstheme="minorHAnsi"/>
          <w:color w:val="000000" w:themeColor="text1"/>
          <w:sz w:val="28"/>
          <w:szCs w:val="28"/>
        </w:rPr>
        <w:t>Course information</w:t>
      </w:r>
    </w:p>
    <w:p w14:paraId="1D17A798" w14:textId="7F6544A7" w:rsidR="009F784A" w:rsidRPr="009F784A" w:rsidRDefault="009F784A" w:rsidP="009F784A">
      <w:pPr>
        <w:spacing w:after="0"/>
        <w:rPr>
          <w:rFonts w:cstheme="minorHAnsi"/>
          <w:bCs/>
          <w:lang w:eastAsia="zh-CN"/>
        </w:rPr>
      </w:pPr>
      <w:r w:rsidRPr="009F784A">
        <w:rPr>
          <w:rFonts w:cstheme="minorHAnsi" w:hint="eastAsia"/>
          <w:bCs/>
          <w:lang w:eastAsia="zh-CN"/>
        </w:rPr>
        <w:t>Fina 3770</w:t>
      </w:r>
      <w:r>
        <w:rPr>
          <w:rFonts w:cstheme="minorHAnsi" w:hint="eastAsia"/>
          <w:bCs/>
          <w:lang w:eastAsia="zh-CN"/>
        </w:rPr>
        <w:t xml:space="preserve">, </w:t>
      </w:r>
      <w:r w:rsidRPr="009F784A">
        <w:rPr>
          <w:rFonts w:cstheme="minorHAnsi"/>
          <w:bCs/>
          <w:lang w:eastAsia="zh-CN"/>
        </w:rPr>
        <w:t>S</w:t>
      </w:r>
      <w:r w:rsidRPr="009F784A">
        <w:rPr>
          <w:rFonts w:cstheme="minorHAnsi" w:hint="eastAsia"/>
          <w:bCs/>
          <w:lang w:eastAsia="zh-CN"/>
        </w:rPr>
        <w:t>ection 00</w:t>
      </w:r>
      <w:r w:rsidR="00D85AC3">
        <w:rPr>
          <w:rFonts w:cstheme="minorHAnsi" w:hint="eastAsia"/>
          <w:bCs/>
          <w:lang w:eastAsia="zh-CN"/>
        </w:rPr>
        <w:t>7</w:t>
      </w:r>
      <w:r w:rsidRPr="009F784A">
        <w:rPr>
          <w:rFonts w:cstheme="minorHAnsi" w:hint="eastAsia"/>
          <w:bCs/>
          <w:lang w:eastAsia="zh-CN"/>
        </w:rPr>
        <w:t>, 3 credit</w:t>
      </w:r>
      <w:r>
        <w:rPr>
          <w:rFonts w:cstheme="minorHAnsi" w:hint="eastAsia"/>
          <w:bCs/>
          <w:lang w:eastAsia="zh-CN"/>
        </w:rPr>
        <w:t xml:space="preserve"> hours</w:t>
      </w:r>
    </w:p>
    <w:p w14:paraId="2F8540D2" w14:textId="433D403A" w:rsidR="009F784A" w:rsidRPr="009F784A" w:rsidRDefault="009F784A" w:rsidP="009F784A">
      <w:pPr>
        <w:spacing w:after="0"/>
        <w:rPr>
          <w:rFonts w:cstheme="minorHAnsi"/>
          <w:bCs/>
          <w:lang w:eastAsia="zh-CN"/>
        </w:rPr>
      </w:pPr>
      <w:r w:rsidRPr="009F784A">
        <w:rPr>
          <w:rFonts w:cstheme="minorHAnsi" w:hint="eastAsia"/>
          <w:bCs/>
          <w:lang w:eastAsia="zh-CN"/>
        </w:rPr>
        <w:t xml:space="preserve">Tu, Thu </w:t>
      </w:r>
      <w:r w:rsidR="00D85AC3">
        <w:rPr>
          <w:rFonts w:cstheme="minorHAnsi" w:hint="eastAsia"/>
          <w:bCs/>
          <w:lang w:eastAsia="zh-CN"/>
        </w:rPr>
        <w:t>1</w:t>
      </w:r>
      <w:r w:rsidRPr="009F784A">
        <w:rPr>
          <w:rFonts w:cstheme="minorHAnsi" w:hint="eastAsia"/>
          <w:bCs/>
          <w:lang w:eastAsia="zh-CN"/>
        </w:rPr>
        <w:t>2</w:t>
      </w:r>
      <w:r>
        <w:rPr>
          <w:rFonts w:cstheme="minorHAnsi" w:hint="eastAsia"/>
          <w:bCs/>
          <w:lang w:eastAsia="zh-CN"/>
        </w:rPr>
        <w:t>:</w:t>
      </w:r>
      <w:r w:rsidR="009E1AAF">
        <w:rPr>
          <w:rFonts w:cstheme="minorHAnsi"/>
          <w:bCs/>
          <w:lang w:eastAsia="zh-CN"/>
        </w:rPr>
        <w:t>45</w:t>
      </w:r>
      <w:r w:rsidRPr="009F784A">
        <w:rPr>
          <w:rFonts w:cstheme="minorHAnsi" w:hint="eastAsia"/>
          <w:bCs/>
          <w:lang w:eastAsia="zh-CN"/>
        </w:rPr>
        <w:t>pm</w:t>
      </w:r>
      <w:r>
        <w:rPr>
          <w:rFonts w:cstheme="minorHAnsi" w:hint="eastAsia"/>
          <w:bCs/>
          <w:lang w:eastAsia="zh-CN"/>
        </w:rPr>
        <w:t xml:space="preserve"> </w:t>
      </w:r>
      <w:r w:rsidR="00D85AC3">
        <w:rPr>
          <w:rFonts w:cstheme="minorHAnsi"/>
          <w:bCs/>
          <w:lang w:eastAsia="zh-CN"/>
        </w:rPr>
        <w:t>–</w:t>
      </w:r>
      <w:r>
        <w:rPr>
          <w:rFonts w:cstheme="minorHAnsi" w:hint="eastAsia"/>
          <w:bCs/>
          <w:lang w:eastAsia="zh-CN"/>
        </w:rPr>
        <w:t xml:space="preserve"> </w:t>
      </w:r>
      <w:r w:rsidR="00D85AC3">
        <w:rPr>
          <w:rFonts w:cstheme="minorHAnsi" w:hint="eastAsia"/>
          <w:bCs/>
          <w:lang w:eastAsia="zh-CN"/>
        </w:rPr>
        <w:t>1</w:t>
      </w:r>
      <w:r w:rsidR="009E1AAF">
        <w:rPr>
          <w:rFonts w:cstheme="minorHAnsi"/>
          <w:bCs/>
          <w:lang w:eastAsia="zh-CN"/>
        </w:rPr>
        <w:t>4</w:t>
      </w:r>
      <w:r w:rsidR="00D85AC3">
        <w:rPr>
          <w:rFonts w:cstheme="minorHAnsi" w:hint="eastAsia"/>
          <w:bCs/>
          <w:lang w:eastAsia="zh-CN"/>
        </w:rPr>
        <w:t>:</w:t>
      </w:r>
      <w:r w:rsidR="009E1AAF">
        <w:rPr>
          <w:rFonts w:cstheme="minorHAnsi"/>
          <w:bCs/>
          <w:lang w:eastAsia="zh-CN"/>
        </w:rPr>
        <w:t>05</w:t>
      </w:r>
      <w:r w:rsidRPr="009F784A">
        <w:rPr>
          <w:rFonts w:cstheme="minorHAnsi" w:hint="eastAsia"/>
          <w:bCs/>
          <w:lang w:eastAsia="zh-CN"/>
        </w:rPr>
        <w:t>pm</w:t>
      </w:r>
      <w:r>
        <w:rPr>
          <w:rFonts w:cstheme="minorHAnsi" w:hint="eastAsia"/>
          <w:bCs/>
          <w:lang w:eastAsia="zh-CN"/>
        </w:rPr>
        <w:t>;</w:t>
      </w:r>
      <w:r w:rsidRPr="009F784A">
        <w:rPr>
          <w:rFonts w:cstheme="minorHAnsi"/>
          <w:bCs/>
        </w:rPr>
        <w:t xml:space="preserve"> BLB 1</w:t>
      </w:r>
      <w:r w:rsidRPr="009F784A">
        <w:rPr>
          <w:rFonts w:cstheme="minorHAnsi" w:hint="eastAsia"/>
          <w:bCs/>
          <w:lang w:eastAsia="zh-CN"/>
        </w:rPr>
        <w:t>40</w:t>
      </w:r>
    </w:p>
    <w:p w14:paraId="5050E8A2" w14:textId="7EFFA661" w:rsidR="002F6AB1" w:rsidRPr="009F784A" w:rsidRDefault="00D40C61" w:rsidP="009F784A">
      <w:pPr>
        <w:pStyle w:val="Heading1"/>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Contact</w:t>
      </w:r>
      <w:r w:rsidR="007D6970" w:rsidRPr="009F3FC1">
        <w:rPr>
          <w:rFonts w:asciiTheme="minorHAnsi" w:hAnsiTheme="minorHAnsi" w:cstheme="minorHAnsi"/>
          <w:color w:val="000000" w:themeColor="text1"/>
          <w:sz w:val="28"/>
          <w:szCs w:val="28"/>
        </w:rPr>
        <w:t xml:space="preserve"> information</w:t>
      </w:r>
    </w:p>
    <w:p w14:paraId="4AF961DF" w14:textId="03F0FF31" w:rsidR="00D40C61" w:rsidRPr="00FE46E4" w:rsidRDefault="007D6970" w:rsidP="00D40C61">
      <w:pPr>
        <w:spacing w:after="0"/>
        <w:rPr>
          <w:rFonts w:cstheme="minorHAnsi"/>
          <w:b/>
        </w:rPr>
      </w:pPr>
      <w:r w:rsidRPr="00FE46E4">
        <w:rPr>
          <w:rFonts w:cstheme="minorHAnsi"/>
          <w:b/>
        </w:rPr>
        <w:t>Professor</w:t>
      </w:r>
      <w:r w:rsidR="00D40C61" w:rsidRPr="00FE46E4">
        <w:rPr>
          <w:rFonts w:cstheme="minorHAnsi"/>
          <w:b/>
        </w:rPr>
        <w:t>:</w:t>
      </w:r>
      <w:r w:rsidR="00DE2220" w:rsidRPr="00FE46E4">
        <w:rPr>
          <w:rFonts w:cstheme="minorHAnsi"/>
          <w:b/>
        </w:rPr>
        <w:t xml:space="preserve"> </w:t>
      </w:r>
      <w:r w:rsidR="00606AEE">
        <w:rPr>
          <w:rFonts w:cstheme="minorHAnsi" w:hint="eastAsia"/>
          <w:lang w:val="pt-BR" w:eastAsia="zh-CN"/>
        </w:rPr>
        <w:t>Yuchen Qi</w:t>
      </w:r>
      <w:r w:rsidR="00C72BA7" w:rsidRPr="00FE46E4">
        <w:rPr>
          <w:rFonts w:cstheme="minorHAnsi"/>
          <w:lang w:val="pt-BR"/>
        </w:rPr>
        <w:t xml:space="preserve"> (</w:t>
      </w:r>
      <w:r w:rsidR="00FE46E4" w:rsidRPr="008262F3">
        <w:rPr>
          <w:rFonts w:cstheme="minorHAnsi"/>
          <w:i/>
          <w:lang w:val="pt-BR"/>
        </w:rPr>
        <w:t>s</w:t>
      </w:r>
      <w:r w:rsidR="00C72BA7" w:rsidRPr="008262F3">
        <w:rPr>
          <w:rFonts w:cstheme="minorHAnsi"/>
          <w:i/>
          <w:lang w:val="pt-BR"/>
        </w:rPr>
        <w:t>he</w:t>
      </w:r>
      <w:r w:rsidR="00FE46E4" w:rsidRPr="008262F3">
        <w:rPr>
          <w:rFonts w:cstheme="minorHAnsi"/>
          <w:i/>
          <w:lang w:val="pt-BR"/>
        </w:rPr>
        <w:t>,</w:t>
      </w:r>
      <w:r w:rsidR="00C72BA7" w:rsidRPr="008262F3">
        <w:rPr>
          <w:rFonts w:cstheme="minorHAnsi"/>
          <w:i/>
          <w:lang w:val="pt-BR"/>
        </w:rPr>
        <w:t xml:space="preserve"> her</w:t>
      </w:r>
      <w:r w:rsidR="00FE46E4" w:rsidRPr="008262F3">
        <w:rPr>
          <w:rFonts w:cstheme="minorHAnsi"/>
          <w:i/>
          <w:lang w:val="pt-BR"/>
        </w:rPr>
        <w:t>,</w:t>
      </w:r>
      <w:r w:rsidR="00C72BA7" w:rsidRPr="008262F3">
        <w:rPr>
          <w:rFonts w:cstheme="minorHAnsi"/>
          <w:i/>
          <w:lang w:val="pt-BR"/>
        </w:rPr>
        <w:t xml:space="preserve"> hers</w:t>
      </w:r>
      <w:r w:rsidR="00C72BA7" w:rsidRPr="00FE46E4">
        <w:rPr>
          <w:rFonts w:cstheme="minorHAnsi"/>
          <w:lang w:val="pt-BR"/>
        </w:rPr>
        <w:t>)</w:t>
      </w:r>
    </w:p>
    <w:p w14:paraId="5C2C8BBD" w14:textId="6F10C69E" w:rsidR="00D40C61" w:rsidRPr="00FE46E4" w:rsidRDefault="00D40C61" w:rsidP="00D40C61">
      <w:pPr>
        <w:spacing w:after="0"/>
        <w:rPr>
          <w:rFonts w:cstheme="minorHAnsi"/>
        </w:rPr>
      </w:pPr>
      <w:r w:rsidRPr="00FE46E4">
        <w:rPr>
          <w:rFonts w:cstheme="minorHAnsi"/>
          <w:b/>
        </w:rPr>
        <w:t>Office Location:</w:t>
      </w:r>
      <w:r w:rsidR="00DE2220" w:rsidRPr="00FE46E4">
        <w:rPr>
          <w:rFonts w:cstheme="minorHAnsi"/>
          <w:b/>
        </w:rPr>
        <w:t xml:space="preserve"> </w:t>
      </w:r>
      <w:r w:rsidR="00DE2220" w:rsidRPr="00FE46E4">
        <w:rPr>
          <w:rFonts w:cstheme="minorHAnsi"/>
        </w:rPr>
        <w:t xml:space="preserve">BLB </w:t>
      </w:r>
      <w:r w:rsidR="007C4E39">
        <w:rPr>
          <w:rFonts w:cstheme="minorHAnsi"/>
        </w:rPr>
        <w:t>18</w:t>
      </w:r>
      <w:r w:rsidR="00F11DAA">
        <w:rPr>
          <w:rFonts w:cstheme="minorHAnsi"/>
        </w:rPr>
        <w:t>5</w:t>
      </w:r>
    </w:p>
    <w:p w14:paraId="33F9C8CC" w14:textId="64A1BC9D" w:rsidR="00D40C61" w:rsidRPr="00FE46E4" w:rsidRDefault="00D40C61" w:rsidP="00D40C61">
      <w:pPr>
        <w:spacing w:after="0"/>
        <w:rPr>
          <w:rFonts w:cstheme="minorHAnsi"/>
          <w:b/>
        </w:rPr>
      </w:pPr>
      <w:r w:rsidRPr="00FE46E4">
        <w:rPr>
          <w:rFonts w:cstheme="minorHAnsi"/>
          <w:b/>
        </w:rPr>
        <w:t>Phone Number:</w:t>
      </w:r>
      <w:r w:rsidR="00DE2220" w:rsidRPr="00FE46E4">
        <w:rPr>
          <w:rFonts w:cstheme="minorHAnsi"/>
          <w:b/>
        </w:rPr>
        <w:t xml:space="preserve"> </w:t>
      </w:r>
      <w:r w:rsidR="00DE2220" w:rsidRPr="00FE46E4">
        <w:rPr>
          <w:rFonts w:cstheme="minorHAnsi"/>
        </w:rPr>
        <w:t xml:space="preserve">(940) </w:t>
      </w:r>
      <w:r w:rsidR="0024142A">
        <w:rPr>
          <w:rFonts w:cstheme="minorHAnsi"/>
        </w:rPr>
        <w:t>758-1336</w:t>
      </w:r>
    </w:p>
    <w:p w14:paraId="5A856F9F" w14:textId="6D8FF3A7" w:rsidR="00D40C61" w:rsidRPr="00FE46E4" w:rsidRDefault="00D40C61" w:rsidP="00D40C61">
      <w:pPr>
        <w:spacing w:after="0"/>
        <w:rPr>
          <w:rStyle w:val="Hyperlink"/>
          <w:rFonts w:cstheme="minorHAnsi"/>
          <w:color w:val="auto"/>
          <w:lang w:val="pt-BR"/>
        </w:rPr>
      </w:pPr>
      <w:r w:rsidRPr="00FE46E4">
        <w:rPr>
          <w:rFonts w:cstheme="minorHAnsi"/>
          <w:b/>
        </w:rPr>
        <w:t>Email:</w:t>
      </w:r>
      <w:r w:rsidR="00DE2220" w:rsidRPr="00FE46E4">
        <w:rPr>
          <w:rFonts w:cstheme="minorHAnsi"/>
          <w:b/>
        </w:rPr>
        <w:t xml:space="preserve"> </w:t>
      </w:r>
      <w:hyperlink r:id="rId11" w:history="1">
        <w:r w:rsidR="0024142A" w:rsidRPr="00697825">
          <w:rPr>
            <w:rStyle w:val="Hyperlink"/>
            <w:rFonts w:cstheme="minorHAnsi"/>
            <w:lang w:val="pt-BR"/>
          </w:rPr>
          <w:t>yuchen.qi@unt.edu</w:t>
        </w:r>
      </w:hyperlink>
    </w:p>
    <w:p w14:paraId="18EDA049" w14:textId="77777777" w:rsidR="00DD4DB9" w:rsidRPr="009F3FC1" w:rsidRDefault="00DD4DB9" w:rsidP="00DD4DB9">
      <w:pPr>
        <w:spacing w:after="0"/>
        <w:jc w:val="both"/>
        <w:rPr>
          <w:rFonts w:cstheme="minorHAnsi"/>
          <w:color w:val="000000" w:themeColor="text1"/>
          <w:sz w:val="28"/>
          <w:szCs w:val="28"/>
        </w:rPr>
      </w:pPr>
    </w:p>
    <w:p w14:paraId="2DE2FE3B" w14:textId="3481848E" w:rsidR="00DD4DB9" w:rsidRPr="003E2F0F" w:rsidRDefault="00DD4DB9" w:rsidP="00437FB1">
      <w:pPr>
        <w:spacing w:after="0"/>
        <w:jc w:val="both"/>
        <w:rPr>
          <w:rFonts w:cstheme="minorHAnsi"/>
          <w:color w:val="000000" w:themeColor="text1"/>
          <w:sz w:val="28"/>
          <w:szCs w:val="28"/>
        </w:rPr>
      </w:pPr>
      <w:r w:rsidRPr="003E2F0F">
        <w:rPr>
          <w:rFonts w:cstheme="minorHAnsi"/>
          <w:color w:val="000000" w:themeColor="text1"/>
          <w:sz w:val="28"/>
          <w:szCs w:val="28"/>
        </w:rPr>
        <w:t>Office Hours</w:t>
      </w:r>
    </w:p>
    <w:p w14:paraId="7EBCCA98" w14:textId="2963B8E5" w:rsidR="00953B03" w:rsidRDefault="00953B03" w:rsidP="0024142A">
      <w:pPr>
        <w:shd w:val="clear" w:color="auto" w:fill="FFFFFF"/>
        <w:spacing w:after="0"/>
        <w:ind w:left="14"/>
        <w:rPr>
          <w:rFonts w:cstheme="minorHAnsi"/>
          <w:color w:val="000000" w:themeColor="text1"/>
        </w:rPr>
      </w:pPr>
      <w:r w:rsidRPr="00953B03">
        <w:rPr>
          <w:rFonts w:cstheme="minorHAnsi"/>
          <w:color w:val="000000" w:themeColor="text1"/>
        </w:rPr>
        <w:t xml:space="preserve">Professor’s Office Hours: </w:t>
      </w:r>
      <w:r>
        <w:rPr>
          <w:rFonts w:cstheme="minorHAnsi"/>
          <w:color w:val="000000" w:themeColor="text1"/>
        </w:rPr>
        <w:t>Tuesday</w:t>
      </w:r>
      <w:r w:rsidRPr="00953B03">
        <w:rPr>
          <w:rFonts w:cstheme="minorHAnsi"/>
          <w:color w:val="000000" w:themeColor="text1"/>
        </w:rPr>
        <w:t xml:space="preserve"> </w:t>
      </w:r>
      <w:r>
        <w:rPr>
          <w:rFonts w:cstheme="minorHAnsi"/>
          <w:color w:val="000000" w:themeColor="text1"/>
        </w:rPr>
        <w:t>1</w:t>
      </w:r>
      <w:r w:rsidR="00A100E7">
        <w:rPr>
          <w:rFonts w:cstheme="minorHAnsi"/>
          <w:color w:val="000000" w:themeColor="text1"/>
        </w:rPr>
        <w:t>4</w:t>
      </w:r>
      <w:r>
        <w:rPr>
          <w:rFonts w:cstheme="minorHAnsi"/>
          <w:color w:val="000000" w:themeColor="text1"/>
        </w:rPr>
        <w:t>:</w:t>
      </w:r>
      <w:r w:rsidR="009E1AAF">
        <w:rPr>
          <w:rFonts w:cstheme="minorHAnsi"/>
          <w:color w:val="000000" w:themeColor="text1"/>
        </w:rPr>
        <w:t>30</w:t>
      </w:r>
      <w:r w:rsidRPr="00953B03">
        <w:rPr>
          <w:rFonts w:cstheme="minorHAnsi"/>
          <w:color w:val="000000" w:themeColor="text1"/>
        </w:rPr>
        <w:t xml:space="preserve"> – </w:t>
      </w:r>
      <w:r>
        <w:rPr>
          <w:rFonts w:cstheme="minorHAnsi"/>
          <w:color w:val="000000" w:themeColor="text1"/>
        </w:rPr>
        <w:t>1</w:t>
      </w:r>
      <w:r w:rsidR="00A100E7">
        <w:rPr>
          <w:rFonts w:cstheme="minorHAnsi"/>
          <w:color w:val="000000" w:themeColor="text1"/>
        </w:rPr>
        <w:t>5</w:t>
      </w:r>
      <w:r>
        <w:rPr>
          <w:rFonts w:cstheme="minorHAnsi"/>
          <w:color w:val="000000" w:themeColor="text1"/>
        </w:rPr>
        <w:t>:</w:t>
      </w:r>
      <w:r w:rsidR="009E1AAF">
        <w:rPr>
          <w:rFonts w:cstheme="minorHAnsi"/>
          <w:color w:val="000000" w:themeColor="text1"/>
        </w:rPr>
        <w:t>3</w:t>
      </w:r>
      <w:r>
        <w:rPr>
          <w:rFonts w:cstheme="minorHAnsi"/>
          <w:color w:val="000000" w:themeColor="text1"/>
        </w:rPr>
        <w:t>0</w:t>
      </w:r>
      <w:r w:rsidRPr="00953B03">
        <w:rPr>
          <w:rFonts w:cstheme="minorHAnsi"/>
          <w:color w:val="000000" w:themeColor="text1"/>
        </w:rPr>
        <w:t xml:space="preserve"> PM online; other time by appointment</w:t>
      </w:r>
    </w:p>
    <w:p w14:paraId="0731387D" w14:textId="36BFFF95" w:rsidR="0024142A" w:rsidRDefault="00DD4DB9" w:rsidP="0024142A">
      <w:pPr>
        <w:shd w:val="clear" w:color="auto" w:fill="FFFFFF"/>
        <w:spacing w:after="0"/>
        <w:ind w:left="14"/>
      </w:pPr>
      <w:r w:rsidRPr="00DE0198">
        <w:rPr>
          <w:rFonts w:cstheme="minorHAnsi"/>
          <w:color w:val="000000" w:themeColor="text1"/>
        </w:rPr>
        <w:t>Zoom Link:</w:t>
      </w:r>
      <w:r w:rsidR="000975DA" w:rsidRPr="00DE0198">
        <w:rPr>
          <w:rFonts w:cstheme="minorHAnsi"/>
          <w:color w:val="000000" w:themeColor="text1"/>
        </w:rPr>
        <w:t xml:space="preserve"> </w:t>
      </w:r>
      <w:hyperlink r:id="rId12" w:history="1">
        <w:r w:rsidR="0024142A" w:rsidRPr="00697825">
          <w:rPr>
            <w:rStyle w:val="Hyperlink"/>
          </w:rPr>
          <w:t>https://unt.zoom.us/j/2033362067</w:t>
        </w:r>
      </w:hyperlink>
    </w:p>
    <w:p w14:paraId="0596FACB" w14:textId="7223A500" w:rsidR="00D92DE9" w:rsidRPr="003E2F0F" w:rsidRDefault="00DD4DB9" w:rsidP="0024142A">
      <w:pPr>
        <w:shd w:val="clear" w:color="auto" w:fill="FFFFFF"/>
        <w:spacing w:after="0"/>
        <w:ind w:left="14"/>
        <w:rPr>
          <w:rFonts w:cstheme="minorHAnsi"/>
          <w:color w:val="000000" w:themeColor="text1"/>
        </w:rPr>
      </w:pPr>
      <w:r w:rsidRPr="003E2F0F">
        <w:rPr>
          <w:rFonts w:cstheme="minorHAnsi"/>
          <w:color w:val="000000" w:themeColor="text1"/>
        </w:rPr>
        <w:t>Meeting ID: </w:t>
      </w:r>
      <w:r w:rsidR="0024142A" w:rsidRPr="0024142A">
        <w:rPr>
          <w:rFonts w:cstheme="minorHAnsi"/>
          <w:color w:val="000000" w:themeColor="text1"/>
          <w:shd w:val="clear" w:color="auto" w:fill="FFFFFF"/>
        </w:rPr>
        <w:t>203 336 2067</w:t>
      </w:r>
    </w:p>
    <w:p w14:paraId="248DD730" w14:textId="77777777" w:rsidR="000975DA" w:rsidRDefault="000975DA" w:rsidP="00437FB1">
      <w:pPr>
        <w:spacing w:after="0"/>
        <w:jc w:val="both"/>
        <w:rPr>
          <w:rFonts w:eastAsiaTheme="majorEastAsia" w:cstheme="minorHAnsi"/>
          <w:color w:val="000000" w:themeColor="text1"/>
          <w:sz w:val="28"/>
          <w:szCs w:val="28"/>
        </w:rPr>
      </w:pPr>
    </w:p>
    <w:p w14:paraId="64EC43A3" w14:textId="05F1B3DD" w:rsidR="00C6074E" w:rsidRPr="009F3FC1" w:rsidRDefault="00763631" w:rsidP="00437FB1">
      <w:pPr>
        <w:spacing w:after="0"/>
        <w:jc w:val="both"/>
        <w:rPr>
          <w:rFonts w:eastAsiaTheme="majorEastAsia" w:cstheme="minorHAnsi"/>
          <w:color w:val="000000" w:themeColor="text1"/>
          <w:sz w:val="28"/>
          <w:szCs w:val="28"/>
        </w:rPr>
      </w:pPr>
      <w:r w:rsidRPr="009F3FC1">
        <w:rPr>
          <w:rFonts w:eastAsiaTheme="majorEastAsia" w:cstheme="minorHAnsi"/>
          <w:color w:val="000000" w:themeColor="text1"/>
          <w:sz w:val="28"/>
          <w:szCs w:val="28"/>
        </w:rPr>
        <w:t xml:space="preserve">Finance Tutor Lab </w:t>
      </w:r>
      <w:r w:rsidR="00C6074E" w:rsidRPr="009F3FC1">
        <w:rPr>
          <w:rFonts w:eastAsiaTheme="majorEastAsia" w:cstheme="minorHAnsi"/>
          <w:color w:val="000000" w:themeColor="text1"/>
          <w:sz w:val="28"/>
          <w:szCs w:val="28"/>
        </w:rPr>
        <w:t xml:space="preserve"> </w:t>
      </w:r>
    </w:p>
    <w:p w14:paraId="4C139177" w14:textId="5AA79F3B" w:rsidR="00DD4DB9" w:rsidRPr="009F3FC1" w:rsidRDefault="00DD4DB9" w:rsidP="00437FB1">
      <w:pPr>
        <w:spacing w:after="0"/>
        <w:jc w:val="both"/>
        <w:rPr>
          <w:rFonts w:cstheme="minorHAnsi"/>
          <w:color w:val="000000" w:themeColor="text1"/>
        </w:rPr>
      </w:pPr>
      <w:hyperlink r:id="rId13" w:history="1">
        <w:r w:rsidRPr="009F3FC1">
          <w:rPr>
            <w:rStyle w:val="Hyperlink"/>
            <w:rFonts w:cstheme="minorHAnsi"/>
            <w:shd w:val="clear" w:color="auto" w:fill="FFFFFF"/>
          </w:rPr>
          <w:t>Finance tutor lab</w:t>
        </w:r>
      </w:hyperlink>
      <w:r w:rsidRPr="009F3FC1">
        <w:rPr>
          <w:rFonts w:cstheme="minorHAnsi"/>
          <w:color w:val="3D3D3D"/>
          <w:shd w:val="clear" w:color="auto" w:fill="FFFFFF"/>
        </w:rPr>
        <w:t xml:space="preserve"> </w:t>
      </w:r>
      <w:r w:rsidR="00370018">
        <w:rPr>
          <w:rFonts w:cstheme="minorHAnsi"/>
          <w:color w:val="3D3D3D"/>
          <w:shd w:val="clear" w:color="auto" w:fill="FFFFFF"/>
        </w:rPr>
        <w:t xml:space="preserve">(BLB 006) </w:t>
      </w:r>
      <w:r w:rsidRPr="009F3FC1">
        <w:rPr>
          <w:rFonts w:cstheme="minorHAnsi"/>
          <w:color w:val="000000" w:themeColor="text1"/>
          <w:shd w:val="clear" w:color="auto" w:fill="FFFFFF"/>
        </w:rPr>
        <w:t xml:space="preserve">offers free review session and individual appointment. </w:t>
      </w:r>
    </w:p>
    <w:p w14:paraId="6403C335" w14:textId="5AF0344F" w:rsidR="00C6074E" w:rsidRPr="009F3FC1" w:rsidRDefault="00C6074E" w:rsidP="00437FB1">
      <w:pPr>
        <w:spacing w:after="0"/>
        <w:jc w:val="both"/>
        <w:rPr>
          <w:rFonts w:cstheme="minorHAnsi"/>
        </w:rPr>
      </w:pPr>
      <w:r w:rsidRPr="009F3FC1">
        <w:rPr>
          <w:rFonts w:cstheme="minorHAnsi"/>
        </w:rPr>
        <w:t xml:space="preserve">Email: </w:t>
      </w:r>
      <w:hyperlink r:id="rId14" w:history="1">
        <w:r w:rsidRPr="009F3FC1">
          <w:rPr>
            <w:rStyle w:val="Hyperlink"/>
            <w:rFonts w:cstheme="minorHAnsi"/>
          </w:rPr>
          <w:t>FinaLab@unt.edu</w:t>
        </w:r>
      </w:hyperlink>
    </w:p>
    <w:p w14:paraId="6C655EC4" w14:textId="3B19D1BC" w:rsidR="00C6074E" w:rsidRPr="009F3FC1" w:rsidRDefault="00E83958" w:rsidP="00945619">
      <w:pPr>
        <w:spacing w:after="0"/>
        <w:jc w:val="both"/>
        <w:rPr>
          <w:rFonts w:cstheme="minorHAnsi"/>
        </w:rPr>
      </w:pPr>
      <w:r w:rsidRPr="009F3FC1">
        <w:rPr>
          <w:rFonts w:cstheme="minorHAnsi"/>
        </w:rPr>
        <w:t>R</w:t>
      </w:r>
      <w:r w:rsidR="00C6074E" w:rsidRPr="009F3FC1">
        <w:rPr>
          <w:rFonts w:cstheme="minorHAnsi"/>
        </w:rPr>
        <w:t>ese</w:t>
      </w:r>
      <w:r w:rsidRPr="009F3FC1">
        <w:rPr>
          <w:rFonts w:cstheme="minorHAnsi"/>
        </w:rPr>
        <w:t xml:space="preserve">rvation: </w:t>
      </w:r>
      <w:hyperlink r:id="rId15" w:history="1">
        <w:r w:rsidRPr="009F3FC1">
          <w:rPr>
            <w:rStyle w:val="Hyperlink"/>
            <w:rFonts w:cstheme="minorHAnsi"/>
          </w:rPr>
          <w:t>https://firellab.as.me/</w:t>
        </w:r>
      </w:hyperlink>
    </w:p>
    <w:p w14:paraId="3203E005" w14:textId="77777777" w:rsidR="00437FB1" w:rsidRPr="009F3FC1" w:rsidRDefault="00D40C61" w:rsidP="00437FB1">
      <w:pPr>
        <w:pStyle w:val="Heading2"/>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Course Description</w:t>
      </w:r>
    </w:p>
    <w:p w14:paraId="7AA1EAEB" w14:textId="0AC5CD01" w:rsidR="00D40C61" w:rsidRPr="009F3FC1" w:rsidRDefault="00DD4DB9" w:rsidP="00437FB1">
      <w:pPr>
        <w:pStyle w:val="Heading2"/>
        <w:spacing w:before="0" w:after="0"/>
        <w:jc w:val="both"/>
        <w:rPr>
          <w:rFonts w:asciiTheme="minorHAnsi" w:hAnsiTheme="minorHAnsi" w:cstheme="minorHAnsi"/>
          <w:color w:val="000000" w:themeColor="text1"/>
          <w:sz w:val="22"/>
          <w:szCs w:val="22"/>
        </w:rPr>
      </w:pPr>
      <w:r w:rsidRPr="009F3FC1">
        <w:rPr>
          <w:rFonts w:asciiTheme="minorHAnsi" w:hAnsiTheme="minorHAnsi" w:cstheme="minorHAnsi"/>
          <w:color w:val="000000" w:themeColor="text1"/>
          <w:sz w:val="22"/>
          <w:szCs w:val="22"/>
          <w:shd w:val="clear" w:color="auto" w:fill="FFFFFF"/>
        </w:rPr>
        <w:t xml:space="preserve">FINA 3770 (3 credit hours) is an introduction to the basic principles of finance and the application of these principles to financial decision-making. This class will provide an overview of the financial markets; time value of money and interest rates; </w:t>
      </w:r>
      <w:r w:rsidR="0046157C">
        <w:rPr>
          <w:rFonts w:asciiTheme="minorHAnsi" w:hAnsiTheme="minorHAnsi" w:cstheme="minorHAnsi"/>
          <w:color w:val="000000" w:themeColor="text1"/>
          <w:sz w:val="22"/>
          <w:szCs w:val="22"/>
          <w:shd w:val="clear" w:color="auto" w:fill="FFFFFF"/>
        </w:rPr>
        <w:t>stock and bond valuation</w:t>
      </w:r>
      <w:r w:rsidRPr="009F3FC1">
        <w:rPr>
          <w:rFonts w:asciiTheme="minorHAnsi" w:hAnsiTheme="minorHAnsi" w:cstheme="minorHAnsi"/>
          <w:color w:val="000000" w:themeColor="text1"/>
          <w:sz w:val="22"/>
          <w:szCs w:val="22"/>
          <w:shd w:val="clear" w:color="auto" w:fill="FFFFFF"/>
        </w:rPr>
        <w:t>; security markets; risk and return trade-off</w:t>
      </w:r>
      <w:r w:rsidR="0046157C">
        <w:rPr>
          <w:rFonts w:asciiTheme="minorHAnsi" w:hAnsiTheme="minorHAnsi" w:cstheme="minorHAnsi"/>
          <w:color w:val="000000" w:themeColor="text1"/>
          <w:sz w:val="22"/>
          <w:szCs w:val="22"/>
          <w:shd w:val="clear" w:color="auto" w:fill="FFFFFF"/>
        </w:rPr>
        <w:t xml:space="preserve">; </w:t>
      </w:r>
      <w:r w:rsidR="0046157C" w:rsidRPr="009F3FC1">
        <w:rPr>
          <w:rFonts w:asciiTheme="minorHAnsi" w:hAnsiTheme="minorHAnsi" w:cstheme="minorHAnsi"/>
          <w:color w:val="000000" w:themeColor="text1"/>
          <w:sz w:val="22"/>
          <w:szCs w:val="22"/>
          <w:shd w:val="clear" w:color="auto" w:fill="FFFFFF"/>
        </w:rPr>
        <w:t>capital budgeting and financial decision making</w:t>
      </w:r>
      <w:r w:rsidRPr="009F3FC1">
        <w:rPr>
          <w:rFonts w:asciiTheme="minorHAnsi" w:hAnsiTheme="minorHAnsi" w:cstheme="minorHAnsi"/>
          <w:color w:val="000000" w:themeColor="text1"/>
          <w:sz w:val="22"/>
          <w:szCs w:val="22"/>
          <w:shd w:val="clear" w:color="auto" w:fill="FFFFFF"/>
        </w:rPr>
        <w:t>. </w:t>
      </w:r>
      <w:r w:rsidR="00DE2220" w:rsidRPr="009F3FC1">
        <w:rPr>
          <w:rFonts w:asciiTheme="minorHAnsi" w:hAnsiTheme="minorHAnsi" w:cstheme="minorHAnsi"/>
          <w:color w:val="000000" w:themeColor="text1"/>
          <w:sz w:val="22"/>
          <w:szCs w:val="22"/>
        </w:rPr>
        <w:t xml:space="preserve"> </w:t>
      </w:r>
    </w:p>
    <w:p w14:paraId="077F16CC" w14:textId="77777777" w:rsidR="009F1814" w:rsidRPr="009F3FC1" w:rsidRDefault="009F1814" w:rsidP="00D40C61">
      <w:pPr>
        <w:spacing w:after="0"/>
        <w:rPr>
          <w:rFonts w:cstheme="minorHAnsi"/>
        </w:rPr>
      </w:pPr>
    </w:p>
    <w:p w14:paraId="5F4213BD" w14:textId="3BEBAD05" w:rsidR="00D40C61" w:rsidRPr="009F3FC1" w:rsidRDefault="00D40C61" w:rsidP="009F1814">
      <w:pPr>
        <w:pStyle w:val="Heading2"/>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Course Objectives</w:t>
      </w:r>
    </w:p>
    <w:p w14:paraId="112CB26A" w14:textId="77777777" w:rsidR="009F1814" w:rsidRPr="009F3FC1" w:rsidRDefault="009F1814" w:rsidP="009F1814">
      <w:pPr>
        <w:shd w:val="clear" w:color="auto" w:fill="FFFFFF"/>
        <w:spacing w:after="0"/>
        <w:rPr>
          <w:rFonts w:eastAsia="Times New Roman" w:cstheme="minorHAnsi"/>
          <w:color w:val="000000" w:themeColor="text1"/>
        </w:rPr>
      </w:pPr>
      <w:r w:rsidRPr="009F3FC1">
        <w:rPr>
          <w:rFonts w:eastAsia="Times New Roman" w:cstheme="minorHAnsi"/>
          <w:color w:val="000000" w:themeColor="text1"/>
        </w:rPr>
        <w:t>Upon successful completion of this course, learners will be able to:</w:t>
      </w:r>
    </w:p>
    <w:p w14:paraId="7AC54A05" w14:textId="77777777"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 xml:space="preserve">Understand the advantages and disadvantages of each type of firm </w:t>
      </w:r>
      <w:proofErr w:type="gramStart"/>
      <w:r w:rsidRPr="009F3FC1">
        <w:rPr>
          <w:rFonts w:eastAsia="Times New Roman" w:cstheme="minorHAnsi"/>
          <w:color w:val="000000" w:themeColor="text1"/>
        </w:rPr>
        <w:t>organizations</w:t>
      </w:r>
      <w:proofErr w:type="gramEnd"/>
    </w:p>
    <w:p w14:paraId="7DB5A6E3" w14:textId="77777777"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Calculate present value, future value, interest rate, periodic payments, and the number of payment periods of different types of cash flows</w:t>
      </w:r>
    </w:p>
    <w:p w14:paraId="3CD04315" w14:textId="77777777"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 xml:space="preserve">Understand how the changes in interest </w:t>
      </w:r>
      <w:proofErr w:type="gramStart"/>
      <w:r w:rsidRPr="009F3FC1">
        <w:rPr>
          <w:rFonts w:eastAsia="Times New Roman" w:cstheme="minorHAnsi"/>
          <w:color w:val="000000" w:themeColor="text1"/>
        </w:rPr>
        <w:t>rate</w:t>
      </w:r>
      <w:proofErr w:type="gramEnd"/>
      <w:r w:rsidRPr="009F3FC1">
        <w:rPr>
          <w:rFonts w:eastAsia="Times New Roman" w:cstheme="minorHAnsi"/>
          <w:color w:val="000000" w:themeColor="text1"/>
        </w:rPr>
        <w:t xml:space="preserve"> affect the value of your assets or the return of your investments</w:t>
      </w:r>
    </w:p>
    <w:p w14:paraId="1CAA56C5" w14:textId="77777777"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Calculate the value of different types of financial assets such as stocks and bonds</w:t>
      </w:r>
    </w:p>
    <w:p w14:paraId="4DCF8ABF" w14:textId="77777777"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Conceptualize the risk and return trade-off of your investment from both stand-alone and portfolio perspective</w:t>
      </w:r>
    </w:p>
    <w:p w14:paraId="2E0AB0A8" w14:textId="77777777"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lastRenderedPageBreak/>
        <w:t>Choose between business projects using different financial criteria (e.g. NPV, IRR, and payback periods)</w:t>
      </w:r>
    </w:p>
    <w:p w14:paraId="6B27ECC1" w14:textId="77777777" w:rsidR="009F1814" w:rsidRPr="009F3FC1" w:rsidRDefault="009F1814" w:rsidP="009F1814">
      <w:pPr>
        <w:numPr>
          <w:ilvl w:val="0"/>
          <w:numId w:val="36"/>
        </w:numPr>
        <w:shd w:val="clear" w:color="auto" w:fill="FFFFFF"/>
        <w:spacing w:after="0"/>
        <w:ind w:left="375"/>
        <w:rPr>
          <w:rFonts w:eastAsia="Times New Roman" w:cstheme="minorHAnsi"/>
          <w:color w:val="000000" w:themeColor="text1"/>
        </w:rPr>
      </w:pPr>
      <w:r w:rsidRPr="009F3FC1">
        <w:rPr>
          <w:rFonts w:eastAsia="Times New Roman" w:cstheme="minorHAnsi"/>
          <w:color w:val="000000" w:themeColor="text1"/>
        </w:rPr>
        <w:t>Calculate the cost of capital.</w:t>
      </w:r>
    </w:p>
    <w:p w14:paraId="47FB9011" w14:textId="77777777" w:rsidR="003865D2" w:rsidRPr="009F3FC1" w:rsidRDefault="003865D2" w:rsidP="003865D2">
      <w:pPr>
        <w:pStyle w:val="Heading2"/>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Course Prerequisites or Other Expectations</w:t>
      </w:r>
    </w:p>
    <w:p w14:paraId="18D2AD1A" w14:textId="77777777" w:rsidR="003865D2" w:rsidRPr="009F3FC1" w:rsidRDefault="003865D2" w:rsidP="003865D2">
      <w:pPr>
        <w:spacing w:after="0"/>
        <w:jc w:val="both"/>
        <w:rPr>
          <w:rFonts w:cstheme="minorHAnsi"/>
        </w:rPr>
      </w:pPr>
      <w:r w:rsidRPr="009F3FC1">
        <w:rPr>
          <w:rFonts w:cstheme="minorHAnsi"/>
        </w:rPr>
        <w:t xml:space="preserve">Completion of pre-business requirements, including ACCT 2010 and 2020 or equivalent with grades of C or better. FINA 3770 syllabus is designed with the assumptions that the students have a sound understanding of the basic mathematics, algebra, statistics, accounting (especially balance sheet, income statement and the statement of </w:t>
      </w:r>
      <w:proofErr w:type="gramStart"/>
      <w:r w:rsidRPr="009F3FC1">
        <w:rPr>
          <w:rFonts w:cstheme="minorHAnsi"/>
        </w:rPr>
        <w:t>the cash</w:t>
      </w:r>
      <w:proofErr w:type="gramEnd"/>
      <w:r w:rsidRPr="009F3FC1">
        <w:rPr>
          <w:rFonts w:cstheme="minorHAnsi"/>
        </w:rPr>
        <w:t xml:space="preserve"> flows) and all other prerequisites. It is your responsibility to read and review through these topics thoroughly so that you are comfortable with these concepts.</w:t>
      </w:r>
    </w:p>
    <w:p w14:paraId="54FAED61" w14:textId="5AA7713A" w:rsidR="00244604" w:rsidRPr="009F3FC1" w:rsidRDefault="006D0BC8" w:rsidP="00C14845">
      <w:pPr>
        <w:pStyle w:val="Heading2"/>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 xml:space="preserve">Required </w:t>
      </w:r>
      <w:r w:rsidR="00244604" w:rsidRPr="009F3FC1">
        <w:rPr>
          <w:rFonts w:asciiTheme="minorHAnsi" w:hAnsiTheme="minorHAnsi" w:cstheme="minorHAnsi"/>
          <w:color w:val="000000" w:themeColor="text1"/>
          <w:sz w:val="28"/>
          <w:szCs w:val="28"/>
        </w:rPr>
        <w:t>Materials</w:t>
      </w:r>
    </w:p>
    <w:p w14:paraId="65D72023" w14:textId="1C0D406B" w:rsidR="003F2134" w:rsidRPr="003F2134" w:rsidRDefault="006D0BC8" w:rsidP="003F2134">
      <w:pPr>
        <w:numPr>
          <w:ilvl w:val="0"/>
          <w:numId w:val="31"/>
        </w:numPr>
        <w:shd w:val="clear" w:color="auto" w:fill="FFFFFF"/>
        <w:spacing w:after="0"/>
        <w:jc w:val="both"/>
        <w:rPr>
          <w:rFonts w:cstheme="minorHAnsi"/>
          <w:color w:val="000000" w:themeColor="text1"/>
        </w:rPr>
      </w:pPr>
      <w:r w:rsidRPr="001A0EB5">
        <w:rPr>
          <w:rFonts w:cstheme="minorHAnsi"/>
          <w:b/>
          <w:color w:val="000000" w:themeColor="text1"/>
          <w:shd w:val="clear" w:color="auto" w:fill="FFFFFF"/>
        </w:rPr>
        <w:t>Textbook</w:t>
      </w:r>
      <w:r w:rsidRPr="003F2134">
        <w:rPr>
          <w:rFonts w:cstheme="minorHAnsi"/>
          <w:color w:val="000000" w:themeColor="text1"/>
          <w:shd w:val="clear" w:color="auto" w:fill="FFFFFF"/>
        </w:rPr>
        <w:t xml:space="preserve">. </w:t>
      </w:r>
      <w:r w:rsidR="00D85AC3" w:rsidRPr="00D85AC3">
        <w:rPr>
          <w:rFonts w:cstheme="minorHAnsi"/>
          <w:color w:val="000000" w:themeColor="text1"/>
          <w:shd w:val="clear" w:color="auto" w:fill="FFFFFF"/>
        </w:rPr>
        <w:t> Fundamentals of Corporate Finance, with WileyPlus, 6th ed by Parrino, Bates, Gillan and Kidwell, Publisher: Wiley, ISBN: 978-1-394-24388-4</w:t>
      </w:r>
      <w:r w:rsidR="00DA4C63" w:rsidRPr="003F2134">
        <w:rPr>
          <w:rFonts w:cstheme="minorHAnsi"/>
          <w:color w:val="000000" w:themeColor="text1"/>
          <w:shd w:val="clear" w:color="auto" w:fill="FFFFFF"/>
        </w:rPr>
        <w:t xml:space="preserve">. UNT has negotiated a special pricing for you. </w:t>
      </w:r>
      <w:proofErr w:type="gramStart"/>
      <w:r w:rsidR="00DA4C63" w:rsidRPr="003F2134">
        <w:rPr>
          <w:rFonts w:cstheme="minorHAnsi"/>
          <w:color w:val="000000" w:themeColor="text1"/>
          <w:shd w:val="clear" w:color="auto" w:fill="FFFFFF"/>
        </w:rPr>
        <w:t>In order to</w:t>
      </w:r>
      <w:proofErr w:type="gramEnd"/>
      <w:r w:rsidR="00DA4C63" w:rsidRPr="003F2134">
        <w:rPr>
          <w:rFonts w:cstheme="minorHAnsi"/>
          <w:color w:val="000000" w:themeColor="text1"/>
          <w:shd w:val="clear" w:color="auto" w:fill="FFFFFF"/>
        </w:rPr>
        <w:t xml:space="preserve"> receive this special pricing, </w:t>
      </w:r>
      <w:r w:rsidR="00DA6A4C" w:rsidRPr="003F2134">
        <w:rPr>
          <w:rFonts w:cstheme="minorHAnsi"/>
          <w:color w:val="000000" w:themeColor="text1"/>
          <w:shd w:val="clear" w:color="auto" w:fill="FFFFFF"/>
        </w:rPr>
        <w:t>use promo code </w:t>
      </w:r>
      <w:r w:rsidR="00DA6A4C" w:rsidRPr="003F2134">
        <w:rPr>
          <w:rFonts w:cstheme="minorHAnsi"/>
          <w:b/>
          <w:bCs/>
          <w:color w:val="000000" w:themeColor="text1"/>
        </w:rPr>
        <w:t>UNT1</w:t>
      </w:r>
      <w:r w:rsidR="000D5CF4">
        <w:rPr>
          <w:rFonts w:cstheme="minorHAnsi"/>
          <w:b/>
          <w:bCs/>
          <w:color w:val="000000" w:themeColor="text1"/>
        </w:rPr>
        <w:t>3</w:t>
      </w:r>
      <w:r w:rsidR="00DA6A4C" w:rsidRPr="003F2134">
        <w:rPr>
          <w:rFonts w:cstheme="minorHAnsi"/>
          <w:color w:val="000000" w:themeColor="text1"/>
          <w:shd w:val="clear" w:color="auto" w:fill="FFFFFF"/>
        </w:rPr>
        <w:t> to purchase ebook + one-semester/ 6-month WileyPlus access for </w:t>
      </w:r>
      <w:r w:rsidR="00DA6A4C" w:rsidRPr="003F2134">
        <w:rPr>
          <w:rFonts w:cstheme="minorHAnsi"/>
          <w:b/>
          <w:bCs/>
          <w:color w:val="000000" w:themeColor="text1"/>
        </w:rPr>
        <w:t>$5</w:t>
      </w:r>
      <w:r w:rsidR="00D85AC3">
        <w:rPr>
          <w:rFonts w:cstheme="minorHAnsi" w:hint="eastAsia"/>
          <w:b/>
          <w:bCs/>
          <w:color w:val="000000" w:themeColor="text1"/>
          <w:lang w:eastAsia="zh-CN"/>
        </w:rPr>
        <w:t>5</w:t>
      </w:r>
      <w:r w:rsidR="00DA6A4C" w:rsidRPr="003F2134">
        <w:rPr>
          <w:rFonts w:cstheme="minorHAnsi"/>
          <w:color w:val="000000" w:themeColor="text1"/>
          <w:shd w:val="clear" w:color="auto" w:fill="FFFFFF"/>
        </w:rPr>
        <w:t xml:space="preserve"> from WileyPlus.com through Canvas only. The purchase instructions </w:t>
      </w:r>
      <w:proofErr w:type="gramStart"/>
      <w:r w:rsidR="00DA6A4C" w:rsidRPr="003F2134">
        <w:rPr>
          <w:rFonts w:cstheme="minorHAnsi"/>
          <w:color w:val="000000" w:themeColor="text1"/>
          <w:shd w:val="clear" w:color="auto" w:fill="FFFFFF"/>
        </w:rPr>
        <w:t>is</w:t>
      </w:r>
      <w:proofErr w:type="gramEnd"/>
      <w:r w:rsidR="00DA6A4C" w:rsidRPr="003F2134">
        <w:rPr>
          <w:rFonts w:cstheme="minorHAnsi"/>
          <w:color w:val="000000" w:themeColor="text1"/>
          <w:shd w:val="clear" w:color="auto" w:fill="FFFFFF"/>
        </w:rPr>
        <w:t xml:space="preserve"> downloadable from </w:t>
      </w:r>
      <w:r w:rsidR="003F2134" w:rsidRPr="00A44A05">
        <w:rPr>
          <w:rFonts w:cstheme="minorHAnsi"/>
          <w:i/>
          <w:color w:val="000000" w:themeColor="text1"/>
          <w:shd w:val="clear" w:color="auto" w:fill="FFFFFF"/>
        </w:rPr>
        <w:t>Canvas -&gt; Modules -&gt; Module 1 -&gt; Questions about New WileyPLUS</w:t>
      </w:r>
      <w:r w:rsidR="003F2134">
        <w:rPr>
          <w:rFonts w:cstheme="minorHAnsi"/>
          <w:color w:val="000000" w:themeColor="text1"/>
          <w:shd w:val="clear" w:color="auto" w:fill="FFFFFF"/>
        </w:rPr>
        <w:t>.</w:t>
      </w:r>
    </w:p>
    <w:p w14:paraId="3C6BF1EC" w14:textId="77777777" w:rsidR="000F401E" w:rsidRPr="00DD45DA" w:rsidRDefault="006D0BC8" w:rsidP="000F401E">
      <w:pPr>
        <w:numPr>
          <w:ilvl w:val="0"/>
          <w:numId w:val="31"/>
        </w:numPr>
        <w:shd w:val="clear" w:color="auto" w:fill="FFFFFF"/>
        <w:spacing w:after="0"/>
        <w:jc w:val="both"/>
        <w:rPr>
          <w:rFonts w:cstheme="minorHAnsi"/>
          <w:color w:val="000000" w:themeColor="text1"/>
        </w:rPr>
      </w:pPr>
      <w:r w:rsidRPr="001A0EB5">
        <w:rPr>
          <w:rFonts w:cstheme="minorHAnsi"/>
          <w:b/>
          <w:color w:val="000000" w:themeColor="text1"/>
          <w:shd w:val="clear" w:color="auto" w:fill="FFFFFF"/>
        </w:rPr>
        <w:t>Online homework system</w:t>
      </w:r>
      <w:r w:rsidRPr="003F2134">
        <w:rPr>
          <w:rFonts w:cstheme="minorHAnsi"/>
          <w:color w:val="000000" w:themeColor="text1"/>
          <w:shd w:val="clear" w:color="auto" w:fill="FFFFFF"/>
        </w:rPr>
        <w:t> </w:t>
      </w:r>
      <w:hyperlink r:id="rId16" w:tgtFrame="_blank" w:history="1">
        <w:r w:rsidRPr="003F2134">
          <w:rPr>
            <w:rStyle w:val="Hyperlink"/>
            <w:rFonts w:cstheme="minorHAnsi"/>
          </w:rPr>
          <w:t>New WileyPlus</w:t>
        </w:r>
      </w:hyperlink>
      <w:r w:rsidRPr="003F2134">
        <w:rPr>
          <w:rFonts w:cstheme="minorHAnsi"/>
          <w:color w:val="000000" w:themeColor="text1"/>
          <w:shd w:val="clear" w:color="auto" w:fill="FFFFFF"/>
        </w:rPr>
        <w:t>. See the instructions for </w:t>
      </w:r>
      <w:hyperlink r:id="rId17" w:tgtFrame="_blank" w:history="1">
        <w:r w:rsidRPr="003F2134">
          <w:rPr>
            <w:rStyle w:val="Hyperlink"/>
            <w:rFonts w:cstheme="minorHAnsi"/>
          </w:rPr>
          <w:t>student registration for New WileyPlus in Canvas</w:t>
        </w:r>
      </w:hyperlink>
      <w:r w:rsidRPr="003F2134">
        <w:rPr>
          <w:rFonts w:cstheme="minorHAnsi"/>
          <w:color w:val="000000" w:themeColor="text1"/>
          <w:shd w:val="clear" w:color="auto" w:fill="FFFFFF"/>
        </w:rPr>
        <w:t>. </w:t>
      </w:r>
      <w:r w:rsidR="000F401E" w:rsidRPr="00DD45DA">
        <w:rPr>
          <w:rFonts w:cstheme="minorHAnsi"/>
          <w:color w:val="000000" w:themeColor="text1"/>
          <w:shd w:val="clear" w:color="auto" w:fill="FFFFFF"/>
        </w:rPr>
        <w:t xml:space="preserve">Or find it in </w:t>
      </w:r>
      <w:r w:rsidR="000F401E" w:rsidRPr="00A44A05">
        <w:rPr>
          <w:rFonts w:cstheme="minorHAnsi"/>
          <w:i/>
          <w:color w:val="000000" w:themeColor="text1"/>
          <w:shd w:val="clear" w:color="auto" w:fill="FFFFFF"/>
        </w:rPr>
        <w:t>Canvas -&gt; Modules -&gt; Module 1 -&gt; Questions about New WileyPLUS</w:t>
      </w:r>
      <w:r w:rsidR="000F401E" w:rsidRPr="00DD45DA">
        <w:rPr>
          <w:rFonts w:cstheme="minorHAnsi"/>
          <w:color w:val="000000" w:themeColor="text1"/>
          <w:shd w:val="clear" w:color="auto" w:fill="FFFFFF"/>
        </w:rPr>
        <w:t>.</w:t>
      </w:r>
    </w:p>
    <w:p w14:paraId="014FA1ED" w14:textId="1EED6E67" w:rsidR="000F401E" w:rsidRPr="001C521D" w:rsidRDefault="006D0BC8" w:rsidP="000F401E">
      <w:pPr>
        <w:numPr>
          <w:ilvl w:val="0"/>
          <w:numId w:val="31"/>
        </w:numPr>
        <w:shd w:val="clear" w:color="auto" w:fill="FFFFFF"/>
        <w:spacing w:after="0"/>
        <w:jc w:val="both"/>
      </w:pPr>
      <w:r w:rsidRPr="009F3FC1">
        <w:rPr>
          <w:rFonts w:cstheme="minorHAnsi"/>
          <w:color w:val="000000" w:themeColor="text1"/>
        </w:rPr>
        <w:t xml:space="preserve">A Texas Instruments' (TI) BA II Plus </w:t>
      </w:r>
      <w:r w:rsidRPr="001A0EB5">
        <w:rPr>
          <w:rFonts w:cstheme="minorHAnsi"/>
          <w:b/>
          <w:color w:val="000000" w:themeColor="text1"/>
        </w:rPr>
        <w:t>financial calculator</w:t>
      </w:r>
      <w:r w:rsidRPr="009F3FC1">
        <w:rPr>
          <w:rFonts w:cstheme="minorHAnsi"/>
          <w:color w:val="000000" w:themeColor="text1"/>
        </w:rPr>
        <w:t>.</w:t>
      </w:r>
      <w:r w:rsidR="000F401E" w:rsidRPr="000F401E">
        <w:rPr>
          <w:rFonts w:cstheme="minorHAnsi"/>
          <w:color w:val="000000" w:themeColor="text1"/>
        </w:rPr>
        <w:t xml:space="preserve"> </w:t>
      </w:r>
      <w:r w:rsidR="000F401E" w:rsidRPr="00822BF4">
        <w:rPr>
          <w:rFonts w:cstheme="minorHAnsi"/>
          <w:color w:val="000000" w:themeColor="text1"/>
        </w:rPr>
        <w:t xml:space="preserve">Required for </w:t>
      </w:r>
      <w:r w:rsidR="000F401E">
        <w:rPr>
          <w:rFonts w:cstheme="minorHAnsi"/>
          <w:color w:val="000000" w:themeColor="text1"/>
        </w:rPr>
        <w:t>at home practice,</w:t>
      </w:r>
      <w:r w:rsidR="000F401E" w:rsidRPr="00822BF4">
        <w:rPr>
          <w:rFonts w:cstheme="minorHAnsi"/>
          <w:color w:val="000000" w:themeColor="text1"/>
        </w:rPr>
        <w:t xml:space="preserve"> homeworks</w:t>
      </w:r>
      <w:r w:rsidR="000F401E">
        <w:rPr>
          <w:rFonts w:cstheme="minorHAnsi"/>
          <w:color w:val="000000" w:themeColor="text1"/>
        </w:rPr>
        <w:t>, quizzes</w:t>
      </w:r>
      <w:r w:rsidR="000F401E" w:rsidRPr="00822BF4">
        <w:rPr>
          <w:rFonts w:cstheme="minorHAnsi"/>
          <w:color w:val="000000" w:themeColor="text1"/>
        </w:rPr>
        <w:t xml:space="preserve"> and exams.</w:t>
      </w:r>
      <w:r w:rsidR="000F401E" w:rsidRPr="009F3FC1">
        <w:rPr>
          <w:rFonts w:cstheme="minorHAnsi"/>
          <w:color w:val="000000" w:themeColor="text1"/>
        </w:rPr>
        <w:t xml:space="preserve"> TI BA II Plus financial calculator</w:t>
      </w:r>
      <w:r w:rsidR="000F401E">
        <w:rPr>
          <w:rFonts w:cstheme="minorHAnsi"/>
          <w:color w:val="000000" w:themeColor="text1"/>
        </w:rPr>
        <w:t xml:space="preserve"> is used</w:t>
      </w:r>
      <w:r w:rsidR="000F401E" w:rsidRPr="009F3FC1">
        <w:rPr>
          <w:rFonts w:cstheme="minorHAnsi"/>
          <w:color w:val="000000" w:themeColor="text1"/>
        </w:rPr>
        <w:t xml:space="preserve"> to demonstrate calculation problems in the </w:t>
      </w:r>
      <w:r w:rsidR="000F401E">
        <w:rPr>
          <w:rFonts w:cstheme="minorHAnsi"/>
          <w:color w:val="000000" w:themeColor="text1"/>
        </w:rPr>
        <w:t>short video lectures</w:t>
      </w:r>
      <w:r w:rsidR="000F401E" w:rsidRPr="009F3FC1">
        <w:rPr>
          <w:rFonts w:cstheme="minorHAnsi"/>
          <w:color w:val="000000" w:themeColor="text1"/>
        </w:rPr>
        <w:t>.</w:t>
      </w:r>
      <w:r w:rsidR="000F401E">
        <w:rPr>
          <w:rFonts w:cstheme="minorHAnsi"/>
          <w:color w:val="000000" w:themeColor="text1"/>
        </w:rPr>
        <w:t xml:space="preserve"> </w:t>
      </w:r>
      <w:r w:rsidRPr="009F3FC1">
        <w:rPr>
          <w:rFonts w:cstheme="minorHAnsi"/>
          <w:color w:val="000000" w:themeColor="text1"/>
        </w:rPr>
        <w:t>You can find the online manual at </w:t>
      </w:r>
      <w:hyperlink r:id="rId18" w:tgtFrame="_blank" w:history="1">
        <w:r w:rsidRPr="009F3FC1">
          <w:rPr>
            <w:rStyle w:val="Hyperlink"/>
            <w:rFonts w:cstheme="minorHAnsi"/>
          </w:rPr>
          <w:t>http://bit.ly/14A6Fba </w:t>
        </w:r>
      </w:hyperlink>
      <w:r w:rsidR="000F401E" w:rsidRPr="000F401E">
        <w:rPr>
          <w:rFonts w:cstheme="minorHAnsi"/>
          <w:color w:val="000000" w:themeColor="text1"/>
        </w:rPr>
        <w:t xml:space="preserve"> </w:t>
      </w:r>
      <w:r w:rsidR="000F401E" w:rsidRPr="001C521D">
        <w:rPr>
          <w:rFonts w:cstheme="minorHAnsi"/>
          <w:color w:val="000000" w:themeColor="text1"/>
        </w:rPr>
        <w:t xml:space="preserve">Other recommended </w:t>
      </w:r>
      <w:r w:rsidR="000F401E">
        <w:rPr>
          <w:rFonts w:cstheme="minorHAnsi"/>
          <w:color w:val="000000" w:themeColor="text1"/>
        </w:rPr>
        <w:t>calculators</w:t>
      </w:r>
      <w:r w:rsidR="000F401E" w:rsidRPr="001C521D">
        <w:rPr>
          <w:rFonts w:cstheme="minorHAnsi"/>
          <w:color w:val="000000" w:themeColor="text1"/>
        </w:rPr>
        <w:t xml:space="preserve"> are HP 12C, or TI-84 Plus.  If </w:t>
      </w:r>
      <w:r w:rsidR="000F401E">
        <w:rPr>
          <w:rFonts w:cstheme="minorHAnsi"/>
          <w:color w:val="000000" w:themeColor="text1"/>
        </w:rPr>
        <w:t>a student</w:t>
      </w:r>
      <w:r w:rsidR="000F401E" w:rsidRPr="001C521D">
        <w:rPr>
          <w:rFonts w:cstheme="minorHAnsi"/>
          <w:color w:val="000000" w:themeColor="text1"/>
        </w:rPr>
        <w:t xml:space="preserve"> </w:t>
      </w:r>
      <w:r w:rsidR="000F401E">
        <w:rPr>
          <w:rFonts w:cstheme="minorHAnsi"/>
          <w:color w:val="000000" w:themeColor="text1"/>
        </w:rPr>
        <w:t>prefers to use</w:t>
      </w:r>
      <w:r w:rsidR="000F401E" w:rsidRPr="001C521D">
        <w:rPr>
          <w:rFonts w:cstheme="minorHAnsi"/>
          <w:color w:val="000000" w:themeColor="text1"/>
        </w:rPr>
        <w:t xml:space="preserve"> a financial calculator other than TI BAII Plus, </w:t>
      </w:r>
      <w:r w:rsidR="000F401E">
        <w:rPr>
          <w:rFonts w:cstheme="minorHAnsi"/>
          <w:color w:val="000000" w:themeColor="text1"/>
        </w:rPr>
        <w:t>he/she is</w:t>
      </w:r>
      <w:r w:rsidR="000F401E" w:rsidRPr="001C521D">
        <w:rPr>
          <w:rFonts w:cstheme="minorHAnsi"/>
          <w:color w:val="000000" w:themeColor="text1"/>
        </w:rPr>
        <w:t xml:space="preserve"> responsible </w:t>
      </w:r>
      <w:proofErr w:type="gramStart"/>
      <w:r w:rsidR="000F401E">
        <w:rPr>
          <w:rFonts w:cstheme="minorHAnsi"/>
          <w:color w:val="000000" w:themeColor="text1"/>
        </w:rPr>
        <w:t>to learn</w:t>
      </w:r>
      <w:proofErr w:type="gramEnd"/>
      <w:r w:rsidR="000F401E" w:rsidRPr="001C521D">
        <w:rPr>
          <w:rFonts w:cstheme="minorHAnsi"/>
          <w:color w:val="000000" w:themeColor="text1"/>
        </w:rPr>
        <w:t xml:space="preserve"> how to use </w:t>
      </w:r>
      <w:r w:rsidR="000F401E">
        <w:rPr>
          <w:rFonts w:cstheme="minorHAnsi"/>
          <w:color w:val="000000" w:themeColor="text1"/>
        </w:rPr>
        <w:t>the calculator</w:t>
      </w:r>
      <w:r w:rsidR="000F401E" w:rsidRPr="001C521D">
        <w:rPr>
          <w:rFonts w:cstheme="minorHAnsi"/>
          <w:color w:val="000000" w:themeColor="text1"/>
        </w:rPr>
        <w:t>.</w:t>
      </w:r>
    </w:p>
    <w:p w14:paraId="6B1EB4F4" w14:textId="48919020" w:rsidR="006D0BC8" w:rsidRPr="00A04A4B" w:rsidRDefault="001A0EB5" w:rsidP="00A04A4B">
      <w:pPr>
        <w:pStyle w:val="ListParagraph"/>
        <w:numPr>
          <w:ilvl w:val="0"/>
          <w:numId w:val="31"/>
        </w:numPr>
        <w:shd w:val="clear" w:color="auto" w:fill="FFFFFF"/>
        <w:spacing w:after="0"/>
        <w:jc w:val="both"/>
        <w:rPr>
          <w:rFonts w:cstheme="minorHAnsi"/>
          <w:color w:val="000000" w:themeColor="text1"/>
        </w:rPr>
      </w:pPr>
      <w:r w:rsidRPr="0077629E">
        <w:rPr>
          <w:b/>
        </w:rPr>
        <w:t>Technology Requirement/Skill</w:t>
      </w:r>
      <w:r w:rsidRPr="00492387">
        <w:t xml:space="preserve">: </w:t>
      </w:r>
      <w:r>
        <w:t>The student</w:t>
      </w:r>
      <w:r w:rsidRPr="0031317E">
        <w:t xml:space="preserve"> must </w:t>
      </w:r>
      <w:proofErr w:type="gramStart"/>
      <w:r w:rsidRPr="0031317E">
        <w:t>have an access to</w:t>
      </w:r>
      <w:proofErr w:type="gramEnd"/>
      <w:r w:rsidRPr="0031317E">
        <w:t xml:space="preserve"> a computer with a reliable internet connection to complete</w:t>
      </w:r>
      <w:r>
        <w:t xml:space="preserve"> New</w:t>
      </w:r>
      <w:r w:rsidRPr="0031317E">
        <w:t xml:space="preserve"> </w:t>
      </w:r>
      <w:r>
        <w:t xml:space="preserve">WileyPlus </w:t>
      </w:r>
      <w:r w:rsidRPr="0031317E">
        <w:t>Home</w:t>
      </w:r>
      <w:r>
        <w:t>w</w:t>
      </w:r>
      <w:r w:rsidRPr="0031317E">
        <w:t>orks</w:t>
      </w:r>
      <w:r>
        <w:t>/quizzes</w:t>
      </w:r>
      <w:r w:rsidRPr="0031317E">
        <w:t xml:space="preserve">. </w:t>
      </w:r>
      <w:r>
        <w:t>Microsoft office suite and Zoom software are used for online office hours. The student is</w:t>
      </w:r>
      <w:r w:rsidRPr="0031317E">
        <w:t xml:space="preserve"> also responsible for acquiring the know-how to navigate </w:t>
      </w:r>
      <w:r>
        <w:t>New WileyPlus</w:t>
      </w:r>
      <w:r w:rsidRPr="0031317E">
        <w:t xml:space="preserve"> and Canvas sites and ensuring that </w:t>
      </w:r>
      <w:r>
        <w:t>the</w:t>
      </w:r>
      <w:r w:rsidRPr="0031317E">
        <w:t xml:space="preserve"> grades have been recorded correctly</w:t>
      </w:r>
      <w:r>
        <w:t xml:space="preserve"> in Canvas</w:t>
      </w:r>
      <w:r w:rsidRPr="0031317E">
        <w:t>.</w:t>
      </w:r>
    </w:p>
    <w:p w14:paraId="75194F33" w14:textId="77777777" w:rsidR="00953B03" w:rsidRDefault="00953B03" w:rsidP="00953B03">
      <w:pPr>
        <w:pStyle w:val="Heading2"/>
        <w:spacing w:after="0" w:line="240" w:lineRule="auto"/>
        <w:rPr>
          <w:rFonts w:asciiTheme="minorHAnsi" w:hAnsiTheme="minorHAnsi" w:cstheme="minorHAnsi"/>
          <w:color w:val="000000" w:themeColor="text1"/>
          <w:sz w:val="28"/>
          <w:szCs w:val="28"/>
        </w:rPr>
      </w:pPr>
    </w:p>
    <w:p w14:paraId="0598871D" w14:textId="6FDFBB17" w:rsidR="00DA4C63" w:rsidRDefault="00E933E0" w:rsidP="00953B03">
      <w:pPr>
        <w:pStyle w:val="Heading2"/>
        <w:spacing w:after="0" w:line="240" w:lineRule="auto"/>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t>Suggested Reading</w:t>
      </w:r>
    </w:p>
    <w:p w14:paraId="51915876" w14:textId="47840CF8" w:rsidR="003865D2" w:rsidRPr="009F3FC1" w:rsidRDefault="003865D2" w:rsidP="00953B03">
      <w:pPr>
        <w:pStyle w:val="Heading2"/>
        <w:spacing w:after="0" w:line="240" w:lineRule="auto"/>
        <w:rPr>
          <w:rFonts w:asciiTheme="minorHAnsi" w:eastAsiaTheme="minorHAnsi" w:hAnsiTheme="minorHAnsi" w:cstheme="minorHAnsi"/>
          <w:iCs/>
          <w:color w:val="auto"/>
          <w:sz w:val="22"/>
          <w:szCs w:val="22"/>
        </w:rPr>
      </w:pPr>
      <w:r w:rsidRPr="009F3FC1">
        <w:rPr>
          <w:rFonts w:asciiTheme="minorHAnsi" w:eastAsiaTheme="minorHAnsi" w:hAnsiTheme="minorHAnsi" w:cstheme="minorHAnsi"/>
          <w:iCs/>
          <w:color w:val="auto"/>
          <w:sz w:val="22"/>
          <w:szCs w:val="22"/>
        </w:rPr>
        <w:t xml:space="preserve">The Wall Street Journal </w:t>
      </w:r>
    </w:p>
    <w:p w14:paraId="0F1C21C2" w14:textId="77777777" w:rsidR="00953B03" w:rsidRDefault="00953B03" w:rsidP="00953B03">
      <w:pPr>
        <w:tabs>
          <w:tab w:val="left" w:pos="360"/>
        </w:tabs>
        <w:spacing w:after="0" w:line="240" w:lineRule="auto"/>
        <w:jc w:val="both"/>
        <w:rPr>
          <w:rFonts w:eastAsiaTheme="majorEastAsia" w:cstheme="minorHAnsi"/>
          <w:color w:val="000000" w:themeColor="text1"/>
          <w:sz w:val="28"/>
          <w:szCs w:val="28"/>
        </w:rPr>
      </w:pPr>
    </w:p>
    <w:p w14:paraId="5985CF54" w14:textId="67003C74" w:rsidR="003865D2" w:rsidRPr="009F3FC1" w:rsidRDefault="003865D2" w:rsidP="00953B03">
      <w:pPr>
        <w:tabs>
          <w:tab w:val="left" w:pos="360"/>
        </w:tabs>
        <w:spacing w:after="0" w:line="240" w:lineRule="auto"/>
        <w:jc w:val="both"/>
        <w:rPr>
          <w:rFonts w:eastAsiaTheme="majorEastAsia" w:cstheme="minorHAnsi"/>
          <w:color w:val="000000" w:themeColor="text1"/>
          <w:sz w:val="28"/>
          <w:szCs w:val="28"/>
        </w:rPr>
      </w:pPr>
      <w:r w:rsidRPr="009F3FC1">
        <w:rPr>
          <w:rFonts w:eastAsiaTheme="majorEastAsia" w:cstheme="minorHAnsi"/>
          <w:color w:val="000000" w:themeColor="text1"/>
          <w:sz w:val="28"/>
          <w:szCs w:val="28"/>
        </w:rPr>
        <w:t>Course Site (Canvas)</w:t>
      </w:r>
    </w:p>
    <w:p w14:paraId="6D1191B3" w14:textId="28F3C328" w:rsidR="001A0EB5" w:rsidRPr="009F784A" w:rsidRDefault="003865D2" w:rsidP="009F784A">
      <w:pPr>
        <w:tabs>
          <w:tab w:val="left" w:pos="360"/>
        </w:tabs>
        <w:spacing w:after="0"/>
        <w:jc w:val="both"/>
        <w:rPr>
          <w:rFonts w:cstheme="minorHAnsi"/>
          <w:color w:val="000000" w:themeColor="text1"/>
        </w:rPr>
      </w:pPr>
      <w:r w:rsidRPr="009F3FC1">
        <w:rPr>
          <w:rFonts w:cstheme="minorHAnsi"/>
          <w:color w:val="000000" w:themeColor="text1"/>
        </w:rPr>
        <w:t xml:space="preserve">PowerPoint slides and other supplementary course materials are available through course website on Canvas at </w:t>
      </w:r>
      <w:hyperlink r:id="rId19" w:history="1">
        <w:r w:rsidRPr="009F3FC1">
          <w:rPr>
            <w:rStyle w:val="Hyperlink"/>
            <w:rFonts w:cstheme="minorHAnsi"/>
          </w:rPr>
          <w:t>canvas.unt.edu/</w:t>
        </w:r>
      </w:hyperlink>
      <w:r w:rsidRPr="009F3FC1">
        <w:rPr>
          <w:rStyle w:val="Hyperlink"/>
          <w:rFonts w:cstheme="minorHAnsi"/>
        </w:rPr>
        <w:t>.</w:t>
      </w:r>
      <w:r w:rsidRPr="009F3FC1">
        <w:rPr>
          <w:rFonts w:cstheme="minorHAnsi"/>
          <w:color w:val="000000" w:themeColor="text1"/>
        </w:rPr>
        <w:t xml:space="preserve"> </w:t>
      </w:r>
      <w:r w:rsidR="006B42A7">
        <w:rPr>
          <w:rFonts w:cstheme="minorHAnsi"/>
          <w:color w:val="000000" w:themeColor="text1"/>
        </w:rPr>
        <w:t xml:space="preserve">The </w:t>
      </w:r>
      <w:proofErr w:type="gramStart"/>
      <w:r w:rsidR="006B42A7">
        <w:rPr>
          <w:rFonts w:cstheme="minorHAnsi"/>
          <w:color w:val="000000" w:themeColor="text1"/>
        </w:rPr>
        <w:t>student</w:t>
      </w:r>
      <w:proofErr w:type="gramEnd"/>
      <w:r w:rsidRPr="009F3FC1">
        <w:rPr>
          <w:rFonts w:cstheme="minorHAnsi"/>
          <w:color w:val="000000" w:themeColor="text1"/>
        </w:rPr>
        <w:t xml:space="preserve"> can use Canvas to access New WileyPlus homeworks and quizzes</w:t>
      </w:r>
      <w:r w:rsidR="00CF3353">
        <w:rPr>
          <w:rFonts w:cstheme="minorHAnsi"/>
          <w:color w:val="000000" w:themeColor="text1"/>
        </w:rPr>
        <w:t xml:space="preserve"> and all exams</w:t>
      </w:r>
      <w:r w:rsidRPr="009F3FC1">
        <w:rPr>
          <w:rFonts w:cstheme="minorHAnsi"/>
          <w:color w:val="000000" w:themeColor="text1"/>
        </w:rPr>
        <w:t xml:space="preserve">. All grades will be available on Canvas so that </w:t>
      </w:r>
      <w:r w:rsidR="006B42A7">
        <w:rPr>
          <w:rFonts w:cstheme="minorHAnsi"/>
          <w:color w:val="000000" w:themeColor="text1"/>
        </w:rPr>
        <w:t xml:space="preserve">the student </w:t>
      </w:r>
      <w:r w:rsidRPr="009F3FC1">
        <w:rPr>
          <w:rFonts w:cstheme="minorHAnsi"/>
          <w:color w:val="000000" w:themeColor="text1"/>
        </w:rPr>
        <w:t xml:space="preserve">can track </w:t>
      </w:r>
      <w:r w:rsidR="006B42A7">
        <w:rPr>
          <w:rFonts w:cstheme="minorHAnsi"/>
          <w:color w:val="000000" w:themeColor="text1"/>
        </w:rPr>
        <w:t>the</w:t>
      </w:r>
      <w:r w:rsidRPr="009F3FC1">
        <w:rPr>
          <w:rFonts w:cstheme="minorHAnsi"/>
          <w:color w:val="000000" w:themeColor="text1"/>
        </w:rPr>
        <w:t xml:space="preserve"> progress.</w:t>
      </w:r>
      <w:r w:rsidR="00CF3353" w:rsidRPr="00CF3353">
        <w:rPr>
          <w:rFonts w:cstheme="minorHAnsi"/>
          <w:color w:val="000000" w:themeColor="text1"/>
        </w:rPr>
        <w:t xml:space="preserve"> </w:t>
      </w:r>
      <w:r w:rsidR="00CF3353" w:rsidRPr="001103B4">
        <w:rPr>
          <w:rFonts w:cstheme="minorHAnsi"/>
          <w:color w:val="000000" w:themeColor="text1"/>
        </w:rPr>
        <w:t xml:space="preserve">We will also use announcements and discussions boards to communicate about course materials. </w:t>
      </w:r>
    </w:p>
    <w:p w14:paraId="3F7BE22A" w14:textId="3B274868" w:rsidR="006976E4" w:rsidRPr="009F3FC1" w:rsidRDefault="00E0151D" w:rsidP="00890D29">
      <w:pPr>
        <w:pStyle w:val="Heading2"/>
        <w:spacing w:before="0" w:after="160"/>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lastRenderedPageBreak/>
        <w:t>Grad</w:t>
      </w:r>
      <w:r w:rsidR="00611AA5" w:rsidRPr="009F3FC1">
        <w:rPr>
          <w:rFonts w:asciiTheme="minorHAnsi" w:hAnsiTheme="minorHAnsi" w:cstheme="minorHAnsi"/>
          <w:color w:val="000000" w:themeColor="text1"/>
          <w:sz w:val="28"/>
          <w:szCs w:val="28"/>
        </w:rPr>
        <w:t>es</w:t>
      </w:r>
      <w:r w:rsidRPr="009F3FC1">
        <w:rPr>
          <w:rFonts w:asciiTheme="minorHAnsi" w:hAnsiTheme="minorHAnsi" w:cstheme="minorHAnsi"/>
          <w:color w:val="000000" w:themeColor="text1"/>
          <w:sz w:val="28"/>
          <w:szCs w:val="28"/>
        </w:rPr>
        <w:t xml:space="preserve"> </w:t>
      </w:r>
    </w:p>
    <w:p w14:paraId="7529F782" w14:textId="10CBF83A" w:rsidR="006E25C5" w:rsidRPr="009F3FC1" w:rsidRDefault="0079142D" w:rsidP="00890D29">
      <w:pPr>
        <w:rPr>
          <w:rFonts w:cstheme="minorHAnsi"/>
        </w:rPr>
      </w:pPr>
      <w:r w:rsidRPr="009F3FC1">
        <w:rPr>
          <w:rFonts w:cstheme="minorHAnsi"/>
        </w:rPr>
        <w:t>The course grade will be determined as follows. Detailed explanations for each component are below.</w:t>
      </w:r>
    </w:p>
    <w:tbl>
      <w:tblPr>
        <w:tblStyle w:val="TableGrid"/>
        <w:tblW w:w="8640" w:type="dxa"/>
        <w:jc w:val="center"/>
        <w:tblLook w:val="04A0" w:firstRow="1" w:lastRow="0" w:firstColumn="1" w:lastColumn="0" w:noHBand="0" w:noVBand="1"/>
        <w:tblDescription w:val="Course Requirements Table"/>
      </w:tblPr>
      <w:tblGrid>
        <w:gridCol w:w="5935"/>
        <w:gridCol w:w="2705"/>
      </w:tblGrid>
      <w:tr w:rsidR="00125CDE" w:rsidRPr="009F3FC1" w14:paraId="74CFE660" w14:textId="77777777" w:rsidTr="00E23B74">
        <w:trPr>
          <w:trHeight w:val="440"/>
          <w:tblHeader/>
          <w:jc w:val="center"/>
        </w:trPr>
        <w:tc>
          <w:tcPr>
            <w:tcW w:w="5935" w:type="dxa"/>
            <w:hideMark/>
          </w:tcPr>
          <w:p w14:paraId="66091F0D" w14:textId="248CF223" w:rsidR="00125CDE" w:rsidRPr="001A0EB5" w:rsidRDefault="00125CDE" w:rsidP="00A50A23">
            <w:pPr>
              <w:ind w:left="0" w:firstLine="0"/>
              <w:rPr>
                <w:rFonts w:asciiTheme="minorHAnsi" w:hAnsiTheme="minorHAnsi" w:cstheme="minorHAnsi"/>
                <w:b/>
                <w:sz w:val="22"/>
              </w:rPr>
            </w:pPr>
            <w:r w:rsidRPr="001A0EB5">
              <w:rPr>
                <w:rFonts w:asciiTheme="minorHAnsi" w:hAnsiTheme="minorHAnsi" w:cstheme="minorHAnsi"/>
                <w:b/>
                <w:bCs/>
                <w:sz w:val="22"/>
              </w:rPr>
              <w:t>Contribution to Grade</w:t>
            </w:r>
          </w:p>
        </w:tc>
        <w:tc>
          <w:tcPr>
            <w:tcW w:w="2705" w:type="dxa"/>
            <w:hideMark/>
          </w:tcPr>
          <w:p w14:paraId="1C83513A" w14:textId="77777777" w:rsidR="00125CDE" w:rsidRPr="001A0EB5" w:rsidRDefault="00125CDE" w:rsidP="00A50A23">
            <w:pPr>
              <w:ind w:left="0" w:firstLine="0"/>
              <w:rPr>
                <w:rFonts w:asciiTheme="minorHAnsi" w:hAnsiTheme="minorHAnsi" w:cstheme="minorHAnsi"/>
                <w:b/>
                <w:sz w:val="22"/>
              </w:rPr>
            </w:pPr>
            <w:r w:rsidRPr="001A0EB5">
              <w:rPr>
                <w:rFonts w:asciiTheme="minorHAnsi" w:hAnsiTheme="minorHAnsi" w:cstheme="minorHAnsi"/>
                <w:b/>
                <w:bCs/>
                <w:sz w:val="22"/>
              </w:rPr>
              <w:t>Percentage of Final Grade</w:t>
            </w:r>
          </w:p>
        </w:tc>
      </w:tr>
      <w:tr w:rsidR="00125CDE" w:rsidRPr="009F3FC1" w14:paraId="65779693" w14:textId="77777777" w:rsidTr="00E23B74">
        <w:trPr>
          <w:jc w:val="center"/>
        </w:trPr>
        <w:tc>
          <w:tcPr>
            <w:tcW w:w="5935" w:type="dxa"/>
            <w:hideMark/>
          </w:tcPr>
          <w:p w14:paraId="66C5D594" w14:textId="144B7C97" w:rsidR="00125CDE" w:rsidRPr="009F3FC1" w:rsidRDefault="00125CDE" w:rsidP="00A50A23">
            <w:pPr>
              <w:ind w:left="0" w:firstLine="0"/>
              <w:rPr>
                <w:rFonts w:asciiTheme="minorHAnsi" w:hAnsiTheme="minorHAnsi" w:cstheme="minorHAnsi"/>
                <w:sz w:val="22"/>
              </w:rPr>
            </w:pPr>
            <w:r w:rsidRPr="009F3FC1">
              <w:rPr>
                <w:rFonts w:asciiTheme="minorHAnsi" w:hAnsiTheme="minorHAnsi" w:cstheme="minorHAnsi"/>
                <w:bCs/>
                <w:sz w:val="22"/>
              </w:rPr>
              <w:t>Homework</w:t>
            </w:r>
            <w:r w:rsidR="00464C99" w:rsidRPr="009F3FC1">
              <w:rPr>
                <w:rFonts w:asciiTheme="minorHAnsi" w:hAnsiTheme="minorHAnsi" w:cstheme="minorHAnsi"/>
                <w:bCs/>
                <w:sz w:val="22"/>
              </w:rPr>
              <w:t xml:space="preserve"> (10 assignments</w:t>
            </w:r>
            <w:r w:rsidR="0061565F">
              <w:rPr>
                <w:rFonts w:asciiTheme="minorHAnsi" w:hAnsiTheme="minorHAnsi" w:cstheme="minorHAnsi"/>
                <w:bCs/>
                <w:sz w:val="22"/>
              </w:rPr>
              <w:t>, lowest one dropped</w:t>
            </w:r>
            <w:r w:rsidR="00464C99" w:rsidRPr="009F3FC1">
              <w:rPr>
                <w:rFonts w:asciiTheme="minorHAnsi" w:hAnsiTheme="minorHAnsi" w:cstheme="minorHAnsi"/>
                <w:bCs/>
                <w:sz w:val="22"/>
              </w:rPr>
              <w:t>)</w:t>
            </w:r>
          </w:p>
        </w:tc>
        <w:tc>
          <w:tcPr>
            <w:tcW w:w="2705" w:type="dxa"/>
            <w:hideMark/>
          </w:tcPr>
          <w:p w14:paraId="5534CBB4" w14:textId="23BD6F90" w:rsidR="00125CDE" w:rsidRPr="009F3FC1" w:rsidRDefault="005D1618" w:rsidP="00A50A23">
            <w:pPr>
              <w:ind w:left="0" w:firstLine="0"/>
              <w:rPr>
                <w:rFonts w:asciiTheme="minorHAnsi" w:hAnsiTheme="minorHAnsi" w:cstheme="minorHAnsi"/>
                <w:sz w:val="22"/>
              </w:rPr>
            </w:pPr>
            <w:r w:rsidRPr="009F3FC1">
              <w:rPr>
                <w:rFonts w:asciiTheme="minorHAnsi" w:hAnsiTheme="minorHAnsi" w:cstheme="minorHAnsi"/>
                <w:sz w:val="22"/>
              </w:rPr>
              <w:t>15</w:t>
            </w:r>
            <w:r w:rsidR="00125CDE" w:rsidRPr="009F3FC1">
              <w:rPr>
                <w:rFonts w:asciiTheme="minorHAnsi" w:hAnsiTheme="minorHAnsi" w:cstheme="minorHAnsi"/>
                <w:sz w:val="22"/>
              </w:rPr>
              <w:t>%</w:t>
            </w:r>
          </w:p>
        </w:tc>
      </w:tr>
      <w:tr w:rsidR="005D1618" w:rsidRPr="009F3FC1" w14:paraId="4E8292E4" w14:textId="77777777" w:rsidTr="00E23B74">
        <w:trPr>
          <w:jc w:val="center"/>
        </w:trPr>
        <w:tc>
          <w:tcPr>
            <w:tcW w:w="5935" w:type="dxa"/>
          </w:tcPr>
          <w:p w14:paraId="02FC992D" w14:textId="3249E63B" w:rsidR="005D1618" w:rsidRPr="009F3FC1" w:rsidRDefault="005D1618" w:rsidP="00145200">
            <w:pPr>
              <w:ind w:left="0" w:firstLine="0"/>
              <w:rPr>
                <w:rFonts w:asciiTheme="minorHAnsi" w:hAnsiTheme="minorHAnsi" w:cstheme="minorHAnsi"/>
                <w:bCs/>
                <w:sz w:val="22"/>
              </w:rPr>
            </w:pPr>
            <w:r w:rsidRPr="009F3FC1">
              <w:rPr>
                <w:rFonts w:asciiTheme="minorHAnsi" w:hAnsiTheme="minorHAnsi" w:cstheme="minorHAnsi"/>
                <w:bCs/>
                <w:sz w:val="22"/>
              </w:rPr>
              <w:t>Quiz</w:t>
            </w:r>
            <w:r w:rsidR="00145200" w:rsidRPr="009F3FC1">
              <w:rPr>
                <w:rFonts w:asciiTheme="minorHAnsi" w:hAnsiTheme="minorHAnsi" w:cstheme="minorHAnsi"/>
                <w:bCs/>
                <w:sz w:val="22"/>
              </w:rPr>
              <w:t xml:space="preserve"> (1</w:t>
            </w:r>
            <w:r w:rsidR="006E0207">
              <w:rPr>
                <w:rFonts w:asciiTheme="minorHAnsi" w:hAnsiTheme="minorHAnsi" w:cstheme="minorHAnsi"/>
                <w:bCs/>
                <w:sz w:val="22"/>
              </w:rPr>
              <w:t>0</w:t>
            </w:r>
            <w:r w:rsidR="00145200" w:rsidRPr="009F3FC1">
              <w:rPr>
                <w:rFonts w:asciiTheme="minorHAnsi" w:hAnsiTheme="minorHAnsi" w:cstheme="minorHAnsi"/>
                <w:bCs/>
                <w:sz w:val="22"/>
              </w:rPr>
              <w:t xml:space="preserve"> assignments</w:t>
            </w:r>
            <w:r w:rsidR="0061565F">
              <w:rPr>
                <w:rFonts w:asciiTheme="minorHAnsi" w:hAnsiTheme="minorHAnsi" w:cstheme="minorHAnsi"/>
                <w:bCs/>
                <w:sz w:val="22"/>
              </w:rPr>
              <w:t>, lowest one dropped</w:t>
            </w:r>
            <w:r w:rsidR="0061565F" w:rsidRPr="009F3FC1">
              <w:rPr>
                <w:rFonts w:asciiTheme="minorHAnsi" w:hAnsiTheme="minorHAnsi" w:cstheme="minorHAnsi"/>
                <w:bCs/>
                <w:sz w:val="22"/>
              </w:rPr>
              <w:t>)</w:t>
            </w:r>
          </w:p>
        </w:tc>
        <w:tc>
          <w:tcPr>
            <w:tcW w:w="2705" w:type="dxa"/>
          </w:tcPr>
          <w:p w14:paraId="2F8CFAE9" w14:textId="275FF4F0" w:rsidR="005D1618" w:rsidRPr="009F3FC1" w:rsidRDefault="00145200" w:rsidP="00145200">
            <w:pPr>
              <w:ind w:left="0" w:firstLine="0"/>
              <w:rPr>
                <w:rFonts w:asciiTheme="minorHAnsi" w:hAnsiTheme="minorHAnsi" w:cstheme="minorHAnsi"/>
                <w:sz w:val="22"/>
              </w:rPr>
            </w:pPr>
            <w:r w:rsidRPr="009F3FC1">
              <w:rPr>
                <w:rFonts w:asciiTheme="minorHAnsi" w:hAnsiTheme="minorHAnsi" w:cstheme="minorHAnsi"/>
                <w:sz w:val="22"/>
              </w:rPr>
              <w:t>15%</w:t>
            </w:r>
          </w:p>
        </w:tc>
      </w:tr>
      <w:tr w:rsidR="00125CDE" w:rsidRPr="009F3FC1" w14:paraId="00193946" w14:textId="77777777" w:rsidTr="00E23B74">
        <w:trPr>
          <w:jc w:val="center"/>
        </w:trPr>
        <w:tc>
          <w:tcPr>
            <w:tcW w:w="5935" w:type="dxa"/>
            <w:hideMark/>
          </w:tcPr>
          <w:p w14:paraId="37D86B9B" w14:textId="57D29516" w:rsidR="00125CDE" w:rsidRPr="009F3FC1" w:rsidRDefault="00125CDE" w:rsidP="00A50A23">
            <w:pPr>
              <w:ind w:left="0" w:firstLine="0"/>
              <w:rPr>
                <w:rFonts w:asciiTheme="minorHAnsi" w:hAnsiTheme="minorHAnsi" w:cstheme="minorHAnsi"/>
                <w:sz w:val="22"/>
              </w:rPr>
            </w:pPr>
            <w:r w:rsidRPr="009F3FC1">
              <w:rPr>
                <w:rFonts w:asciiTheme="minorHAnsi" w:hAnsiTheme="minorHAnsi" w:cstheme="minorHAnsi"/>
                <w:bCs/>
                <w:sz w:val="22"/>
              </w:rPr>
              <w:t>Midterm Exams (3</w:t>
            </w:r>
            <w:r w:rsidR="00642F74" w:rsidRPr="009F3FC1">
              <w:rPr>
                <w:rFonts w:asciiTheme="minorHAnsi" w:hAnsiTheme="minorHAnsi" w:cstheme="minorHAnsi"/>
                <w:bCs/>
                <w:sz w:val="22"/>
              </w:rPr>
              <w:t xml:space="preserve"> exams, lowest one dropped</w:t>
            </w:r>
            <w:r w:rsidRPr="009F3FC1">
              <w:rPr>
                <w:rFonts w:asciiTheme="minorHAnsi" w:hAnsiTheme="minorHAnsi" w:cstheme="minorHAnsi"/>
                <w:bCs/>
                <w:sz w:val="22"/>
              </w:rPr>
              <w:t>)</w:t>
            </w:r>
          </w:p>
        </w:tc>
        <w:tc>
          <w:tcPr>
            <w:tcW w:w="2705" w:type="dxa"/>
            <w:hideMark/>
          </w:tcPr>
          <w:p w14:paraId="45AC5A83" w14:textId="31B4DA05" w:rsidR="00125CDE" w:rsidRPr="009F3FC1" w:rsidRDefault="00125CDE" w:rsidP="00A50A23">
            <w:pPr>
              <w:ind w:left="0" w:firstLine="0"/>
              <w:rPr>
                <w:rFonts w:asciiTheme="minorHAnsi" w:hAnsiTheme="minorHAnsi" w:cstheme="minorHAnsi"/>
                <w:sz w:val="22"/>
              </w:rPr>
            </w:pPr>
            <w:r w:rsidRPr="009F3FC1">
              <w:rPr>
                <w:rFonts w:asciiTheme="minorHAnsi" w:hAnsiTheme="minorHAnsi" w:cstheme="minorHAnsi"/>
                <w:sz w:val="22"/>
              </w:rPr>
              <w:t>40%</w:t>
            </w:r>
          </w:p>
        </w:tc>
      </w:tr>
      <w:tr w:rsidR="00125CDE" w:rsidRPr="009F3FC1" w14:paraId="2439BC45" w14:textId="77777777" w:rsidTr="00E23B74">
        <w:trPr>
          <w:jc w:val="center"/>
        </w:trPr>
        <w:tc>
          <w:tcPr>
            <w:tcW w:w="5935" w:type="dxa"/>
            <w:hideMark/>
          </w:tcPr>
          <w:p w14:paraId="62B6D233" w14:textId="6C3DDCF5" w:rsidR="00125CDE" w:rsidRPr="009F3FC1" w:rsidRDefault="00125CDE" w:rsidP="00A50A23">
            <w:pPr>
              <w:ind w:left="0" w:firstLine="0"/>
              <w:rPr>
                <w:rFonts w:asciiTheme="minorHAnsi" w:hAnsiTheme="minorHAnsi" w:cstheme="minorHAnsi"/>
                <w:sz w:val="22"/>
              </w:rPr>
            </w:pPr>
            <w:r w:rsidRPr="009F3FC1">
              <w:rPr>
                <w:rFonts w:asciiTheme="minorHAnsi" w:hAnsiTheme="minorHAnsi" w:cstheme="minorHAnsi"/>
                <w:bCs/>
                <w:sz w:val="22"/>
              </w:rPr>
              <w:t>Final Exam</w:t>
            </w:r>
            <w:r w:rsidR="00A72A27">
              <w:rPr>
                <w:rFonts w:asciiTheme="minorHAnsi" w:hAnsiTheme="minorHAnsi" w:cstheme="minorHAnsi"/>
                <w:bCs/>
                <w:sz w:val="22"/>
              </w:rPr>
              <w:t xml:space="preserve"> (mandatory)</w:t>
            </w:r>
          </w:p>
        </w:tc>
        <w:tc>
          <w:tcPr>
            <w:tcW w:w="2705" w:type="dxa"/>
            <w:hideMark/>
          </w:tcPr>
          <w:p w14:paraId="24EC9C6D" w14:textId="055F00D8" w:rsidR="00125CDE" w:rsidRPr="009F3FC1" w:rsidRDefault="00145200" w:rsidP="00A50A23">
            <w:pPr>
              <w:ind w:left="0" w:firstLine="0"/>
              <w:rPr>
                <w:rFonts w:asciiTheme="minorHAnsi" w:hAnsiTheme="minorHAnsi" w:cstheme="minorHAnsi"/>
                <w:sz w:val="22"/>
              </w:rPr>
            </w:pPr>
            <w:r w:rsidRPr="009F3FC1">
              <w:rPr>
                <w:rFonts w:asciiTheme="minorHAnsi" w:hAnsiTheme="minorHAnsi" w:cstheme="minorHAnsi"/>
                <w:sz w:val="22"/>
              </w:rPr>
              <w:t>3</w:t>
            </w:r>
            <w:r w:rsidR="00125CDE" w:rsidRPr="009F3FC1">
              <w:rPr>
                <w:rFonts w:asciiTheme="minorHAnsi" w:hAnsiTheme="minorHAnsi" w:cstheme="minorHAnsi"/>
                <w:sz w:val="22"/>
              </w:rPr>
              <w:t>0%</w:t>
            </w:r>
          </w:p>
        </w:tc>
      </w:tr>
      <w:tr w:rsidR="00125CDE" w:rsidRPr="009F3FC1" w14:paraId="1E3FFD31" w14:textId="77777777" w:rsidTr="00E23B74">
        <w:trPr>
          <w:jc w:val="center"/>
        </w:trPr>
        <w:tc>
          <w:tcPr>
            <w:tcW w:w="5935" w:type="dxa"/>
            <w:shd w:val="clear" w:color="auto" w:fill="FFE599" w:themeFill="accent4" w:themeFillTint="66"/>
            <w:hideMark/>
          </w:tcPr>
          <w:p w14:paraId="6EB87B64" w14:textId="7B76E27A" w:rsidR="00125CDE" w:rsidRPr="009F3FC1" w:rsidRDefault="00125CDE" w:rsidP="00A50A23">
            <w:pPr>
              <w:ind w:left="0" w:firstLine="0"/>
              <w:rPr>
                <w:rFonts w:asciiTheme="minorHAnsi" w:hAnsiTheme="minorHAnsi" w:cstheme="minorHAnsi"/>
                <w:sz w:val="22"/>
              </w:rPr>
            </w:pPr>
            <w:r w:rsidRPr="009F3FC1">
              <w:rPr>
                <w:rFonts w:asciiTheme="minorHAnsi" w:hAnsiTheme="minorHAnsi" w:cstheme="minorHAnsi"/>
                <w:bCs/>
                <w:sz w:val="22"/>
              </w:rPr>
              <w:t xml:space="preserve">Total </w:t>
            </w:r>
          </w:p>
        </w:tc>
        <w:tc>
          <w:tcPr>
            <w:tcW w:w="2705" w:type="dxa"/>
            <w:shd w:val="clear" w:color="auto" w:fill="FFE599" w:themeFill="accent4" w:themeFillTint="66"/>
            <w:hideMark/>
          </w:tcPr>
          <w:p w14:paraId="010B015D" w14:textId="77777777" w:rsidR="00125CDE" w:rsidRPr="009F3FC1" w:rsidRDefault="00125CDE" w:rsidP="00A50A23">
            <w:pPr>
              <w:ind w:left="0" w:firstLine="0"/>
              <w:rPr>
                <w:rFonts w:asciiTheme="minorHAnsi" w:hAnsiTheme="minorHAnsi" w:cstheme="minorHAnsi"/>
                <w:sz w:val="22"/>
              </w:rPr>
            </w:pPr>
            <w:r w:rsidRPr="009F3FC1">
              <w:rPr>
                <w:rFonts w:asciiTheme="minorHAnsi" w:hAnsiTheme="minorHAnsi" w:cstheme="minorHAnsi"/>
                <w:sz w:val="22"/>
              </w:rPr>
              <w:t>100%</w:t>
            </w:r>
          </w:p>
        </w:tc>
      </w:tr>
      <w:tr w:rsidR="0061565F" w:rsidRPr="009F3FC1" w14:paraId="42EB63D3" w14:textId="77777777" w:rsidTr="00E23B74">
        <w:trPr>
          <w:jc w:val="center"/>
        </w:trPr>
        <w:tc>
          <w:tcPr>
            <w:tcW w:w="5935" w:type="dxa"/>
            <w:shd w:val="clear" w:color="auto" w:fill="A8D08D" w:themeFill="accent6" w:themeFillTint="99"/>
          </w:tcPr>
          <w:p w14:paraId="224BB589" w14:textId="2503CB17" w:rsidR="0061565F" w:rsidRPr="009F3FC1" w:rsidRDefault="006F4629" w:rsidP="0061565F">
            <w:pPr>
              <w:ind w:left="0" w:firstLine="0"/>
              <w:rPr>
                <w:rFonts w:cstheme="minorHAnsi"/>
                <w:bCs/>
              </w:rPr>
            </w:pPr>
            <w:r w:rsidRPr="0061565F">
              <w:rPr>
                <w:rFonts w:asciiTheme="minorHAnsi" w:hAnsiTheme="minorHAnsi" w:cstheme="minorHAnsi"/>
                <w:bCs/>
                <w:sz w:val="22"/>
              </w:rPr>
              <w:t>Extra Credit</w:t>
            </w:r>
            <w:r>
              <w:rPr>
                <w:rFonts w:asciiTheme="minorHAnsi" w:hAnsiTheme="minorHAnsi" w:cstheme="minorHAnsi"/>
                <w:bCs/>
                <w:sz w:val="22"/>
              </w:rPr>
              <w:t xml:space="preserve">: </w:t>
            </w:r>
            <w:r w:rsidR="00E23B74" w:rsidRPr="00E23B74">
              <w:rPr>
                <w:rFonts w:asciiTheme="minorHAnsi" w:hAnsiTheme="minorHAnsi" w:cstheme="minorHAnsi"/>
                <w:bCs/>
                <w:sz w:val="22"/>
              </w:rPr>
              <w:t>Ungraded syllabus quiz, SPOT, other opportunities</w:t>
            </w:r>
          </w:p>
        </w:tc>
        <w:tc>
          <w:tcPr>
            <w:tcW w:w="2705" w:type="dxa"/>
            <w:shd w:val="clear" w:color="auto" w:fill="A8D08D" w:themeFill="accent6" w:themeFillTint="99"/>
          </w:tcPr>
          <w:p w14:paraId="4D800277" w14:textId="4A8F0C2C" w:rsidR="0061565F" w:rsidRPr="00953B03" w:rsidRDefault="00953B03" w:rsidP="008923E4">
            <w:pPr>
              <w:ind w:left="0" w:firstLine="0"/>
              <w:rPr>
                <w:rFonts w:asciiTheme="minorHAnsi" w:hAnsiTheme="minorHAnsi" w:cstheme="minorHAnsi"/>
              </w:rPr>
            </w:pPr>
            <w:r w:rsidRPr="00953B03">
              <w:rPr>
                <w:rFonts w:asciiTheme="minorHAnsi" w:hAnsiTheme="minorHAnsi" w:cstheme="minorHAnsi"/>
                <w:sz w:val="22"/>
                <w:szCs w:val="20"/>
              </w:rPr>
              <w:t>3%</w:t>
            </w:r>
          </w:p>
        </w:tc>
      </w:tr>
    </w:tbl>
    <w:p w14:paraId="5F342D98" w14:textId="77777777" w:rsidR="002E770B" w:rsidRDefault="002E770B" w:rsidP="00A63531">
      <w:pPr>
        <w:rPr>
          <w:rFonts w:cstheme="minorHAnsi"/>
        </w:rPr>
      </w:pPr>
    </w:p>
    <w:p w14:paraId="0C777058" w14:textId="3E3C9A22" w:rsidR="00125CDE" w:rsidRPr="009F3FC1" w:rsidRDefault="000F26C1" w:rsidP="00A63531">
      <w:pPr>
        <w:rPr>
          <w:rFonts w:cstheme="minorHAnsi"/>
        </w:rPr>
      </w:pPr>
      <w:r>
        <w:rPr>
          <w:rFonts w:cstheme="minorHAnsi"/>
        </w:rPr>
        <w:t xml:space="preserve">The </w:t>
      </w:r>
      <w:r w:rsidR="00125CDE" w:rsidRPr="009F3FC1">
        <w:rPr>
          <w:rFonts w:cstheme="minorHAnsi"/>
        </w:rPr>
        <w:t xml:space="preserve">final grade will be determined based on the percentage points of </w:t>
      </w:r>
      <w:r>
        <w:rPr>
          <w:rFonts w:cstheme="minorHAnsi"/>
        </w:rPr>
        <w:t xml:space="preserve">the </w:t>
      </w:r>
      <w:r w:rsidR="00125CDE" w:rsidRPr="009F3FC1">
        <w:rPr>
          <w:rFonts w:cstheme="minorHAnsi"/>
        </w:rPr>
        <w:t xml:space="preserve">assignments accumulated over the semester as follows. </w:t>
      </w:r>
    </w:p>
    <w:p w14:paraId="618E6CEE" w14:textId="6CFE8332" w:rsidR="00B43D9A" w:rsidRPr="009F3FC1" w:rsidRDefault="00B43D9A" w:rsidP="00145200">
      <w:pPr>
        <w:spacing w:after="0"/>
        <w:rPr>
          <w:rFonts w:cstheme="minorHAnsi"/>
        </w:rPr>
      </w:pPr>
      <w:r w:rsidRPr="009F3FC1">
        <w:rPr>
          <w:rFonts w:cstheme="minorHAnsi"/>
        </w:rPr>
        <w:t>A = 90-100</w:t>
      </w:r>
      <w:r w:rsidR="00A55115">
        <w:rPr>
          <w:rFonts w:cstheme="minorHAnsi"/>
        </w:rPr>
        <w:t xml:space="preserve"> </w:t>
      </w:r>
      <w:r w:rsidR="00A55115">
        <w:rPr>
          <w:rFonts w:cstheme="minorHAnsi"/>
        </w:rPr>
        <w:tab/>
      </w:r>
      <w:r w:rsidR="00A55115">
        <w:rPr>
          <w:rFonts w:cstheme="minorHAnsi"/>
        </w:rPr>
        <w:tab/>
      </w:r>
      <w:r w:rsidRPr="009F3FC1">
        <w:rPr>
          <w:rFonts w:cstheme="minorHAnsi"/>
        </w:rPr>
        <w:t>B = 80-89</w:t>
      </w:r>
      <w:r w:rsidR="00125CDE" w:rsidRPr="009F3FC1">
        <w:rPr>
          <w:rFonts w:cstheme="minorHAnsi"/>
        </w:rPr>
        <w:t>.9</w:t>
      </w:r>
      <w:r w:rsidRPr="009F3FC1">
        <w:rPr>
          <w:rFonts w:cstheme="minorHAnsi"/>
        </w:rPr>
        <w:t>9</w:t>
      </w:r>
    </w:p>
    <w:p w14:paraId="1227AFA4" w14:textId="636D51F0" w:rsidR="00B43D9A" w:rsidRPr="009F3FC1" w:rsidRDefault="00B43D9A" w:rsidP="00145200">
      <w:pPr>
        <w:spacing w:after="0"/>
        <w:rPr>
          <w:rFonts w:cstheme="minorHAnsi"/>
        </w:rPr>
      </w:pPr>
      <w:r w:rsidRPr="009F3FC1">
        <w:rPr>
          <w:rFonts w:cstheme="minorHAnsi"/>
        </w:rPr>
        <w:t>C = 70-79</w:t>
      </w:r>
      <w:r w:rsidR="00125CDE" w:rsidRPr="009F3FC1">
        <w:rPr>
          <w:rFonts w:cstheme="minorHAnsi"/>
        </w:rPr>
        <w:t>.9</w:t>
      </w:r>
      <w:r w:rsidRPr="009F3FC1">
        <w:rPr>
          <w:rFonts w:cstheme="minorHAnsi"/>
        </w:rPr>
        <w:t>9</w:t>
      </w:r>
      <w:r w:rsidR="00A55115">
        <w:rPr>
          <w:rFonts w:cstheme="minorHAnsi"/>
        </w:rPr>
        <w:tab/>
      </w:r>
      <w:r w:rsidR="00A55115">
        <w:rPr>
          <w:rFonts w:cstheme="minorHAnsi"/>
        </w:rPr>
        <w:tab/>
      </w:r>
      <w:r w:rsidRPr="009F3FC1">
        <w:rPr>
          <w:rFonts w:cstheme="minorHAnsi"/>
        </w:rPr>
        <w:t>D = 60-69</w:t>
      </w:r>
      <w:r w:rsidR="00125CDE" w:rsidRPr="009F3FC1">
        <w:rPr>
          <w:rFonts w:cstheme="minorHAnsi"/>
        </w:rPr>
        <w:t>.9</w:t>
      </w:r>
      <w:r w:rsidRPr="009F3FC1">
        <w:rPr>
          <w:rFonts w:cstheme="minorHAnsi"/>
        </w:rPr>
        <w:t>9</w:t>
      </w:r>
    </w:p>
    <w:p w14:paraId="50C52875" w14:textId="4EAB5CB7" w:rsidR="00C7676A" w:rsidRDefault="00B43D9A" w:rsidP="006A06B1">
      <w:pPr>
        <w:spacing w:after="0"/>
        <w:rPr>
          <w:rFonts w:cstheme="minorHAnsi"/>
        </w:rPr>
      </w:pPr>
      <w:r w:rsidRPr="009F3FC1">
        <w:rPr>
          <w:rFonts w:cstheme="minorHAnsi"/>
        </w:rPr>
        <w:t xml:space="preserve">F = </w:t>
      </w:r>
      <w:r w:rsidR="00125CDE" w:rsidRPr="009F3FC1">
        <w:rPr>
          <w:rFonts w:cstheme="minorHAnsi"/>
        </w:rPr>
        <w:t>below 60</w:t>
      </w:r>
    </w:p>
    <w:p w14:paraId="6E9E9C1E" w14:textId="77777777" w:rsidR="0007626C" w:rsidRPr="009F3FC1" w:rsidRDefault="0007626C" w:rsidP="006A06B1">
      <w:pPr>
        <w:spacing w:after="0"/>
        <w:rPr>
          <w:rFonts w:cstheme="minorHAnsi"/>
        </w:rPr>
      </w:pPr>
    </w:p>
    <w:p w14:paraId="5C651D88" w14:textId="1D4E35F7" w:rsidR="0010767E" w:rsidRPr="009F3FC1" w:rsidRDefault="00F92AE9" w:rsidP="006A06B1">
      <w:pPr>
        <w:pStyle w:val="Heading3"/>
        <w:spacing w:line="360" w:lineRule="auto"/>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t>Grade</w:t>
      </w:r>
      <w:r w:rsidR="00B97AE2">
        <w:rPr>
          <w:rFonts w:asciiTheme="minorHAnsi" w:hAnsiTheme="minorHAnsi" w:cstheme="minorHAnsi"/>
          <w:color w:val="000000" w:themeColor="text1"/>
          <w:sz w:val="28"/>
          <w:szCs w:val="28"/>
        </w:rPr>
        <w:t>-r</w:t>
      </w:r>
      <w:r>
        <w:rPr>
          <w:rFonts w:asciiTheme="minorHAnsi" w:hAnsiTheme="minorHAnsi" w:cstheme="minorHAnsi"/>
          <w:color w:val="000000" w:themeColor="text1"/>
          <w:sz w:val="28"/>
          <w:szCs w:val="28"/>
        </w:rPr>
        <w:t>elated</w:t>
      </w:r>
      <w:r w:rsidR="0010767E" w:rsidRPr="009F3FC1">
        <w:rPr>
          <w:rFonts w:asciiTheme="minorHAnsi" w:hAnsiTheme="minorHAnsi" w:cstheme="minorHAnsi"/>
          <w:color w:val="000000" w:themeColor="text1"/>
          <w:sz w:val="28"/>
          <w:szCs w:val="28"/>
        </w:rPr>
        <w:t xml:space="preserve"> Policies</w:t>
      </w:r>
    </w:p>
    <w:p w14:paraId="3CFC09F6" w14:textId="77777777" w:rsidR="00E15F79" w:rsidRDefault="00E15F79" w:rsidP="00E15F79">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Homework</w:t>
      </w:r>
      <w:r>
        <w:rPr>
          <w:rFonts w:asciiTheme="minorHAnsi" w:hAnsiTheme="minorHAnsi" w:cstheme="minorHAnsi"/>
          <w:color w:val="000000" w:themeColor="text1"/>
          <w:sz w:val="26"/>
          <w:szCs w:val="26"/>
        </w:rPr>
        <w:t xml:space="preserve"> and </w:t>
      </w:r>
      <w:r w:rsidRPr="009F3FC1">
        <w:rPr>
          <w:rFonts w:asciiTheme="minorHAnsi" w:hAnsiTheme="minorHAnsi" w:cstheme="minorHAnsi"/>
          <w:color w:val="000000" w:themeColor="text1"/>
          <w:sz w:val="26"/>
          <w:szCs w:val="26"/>
        </w:rPr>
        <w:t>Late Submission</w:t>
      </w:r>
      <w:r>
        <w:rPr>
          <w:rFonts w:asciiTheme="minorHAnsi" w:hAnsiTheme="minorHAnsi" w:cstheme="minorHAnsi"/>
          <w:color w:val="000000" w:themeColor="text1"/>
          <w:sz w:val="26"/>
          <w:szCs w:val="26"/>
        </w:rPr>
        <w:t xml:space="preserve"> Policy</w:t>
      </w:r>
    </w:p>
    <w:p w14:paraId="0566B681" w14:textId="0A44C649" w:rsidR="00E15F79" w:rsidRDefault="00E15F79" w:rsidP="00E15F79">
      <w:pPr>
        <w:spacing w:after="0"/>
        <w:jc w:val="both"/>
        <w:rPr>
          <w:rFonts w:cstheme="minorHAnsi"/>
          <w:color w:val="000000" w:themeColor="text1"/>
        </w:rPr>
      </w:pPr>
      <w:r w:rsidRPr="006E0207">
        <w:rPr>
          <w:rFonts w:cstheme="minorHAnsi"/>
          <w:color w:val="000000" w:themeColor="text1"/>
          <w:shd w:val="clear" w:color="auto" w:fill="FFFFFF"/>
        </w:rPr>
        <w:t xml:space="preserve">There will be 10 </w:t>
      </w:r>
      <w:r>
        <w:rPr>
          <w:rFonts w:cstheme="minorHAnsi"/>
          <w:color w:val="000000" w:themeColor="text1"/>
          <w:shd w:val="clear" w:color="auto" w:fill="FFFFFF"/>
        </w:rPr>
        <w:t xml:space="preserve">graded </w:t>
      </w:r>
      <w:r w:rsidRPr="006E0207">
        <w:rPr>
          <w:rFonts w:cstheme="minorHAnsi"/>
          <w:color w:val="000000" w:themeColor="text1"/>
          <w:shd w:val="clear" w:color="auto" w:fill="FFFFFF"/>
        </w:rPr>
        <w:t>homeworks</w:t>
      </w:r>
      <w:r>
        <w:rPr>
          <w:rFonts w:cstheme="minorHAnsi"/>
          <w:color w:val="000000" w:themeColor="text1"/>
          <w:shd w:val="clear" w:color="auto" w:fill="FFFFFF"/>
        </w:rPr>
        <w:t xml:space="preserve"> and</w:t>
      </w:r>
      <w:r w:rsidRPr="006E0207">
        <w:rPr>
          <w:rFonts w:cstheme="minorHAnsi"/>
          <w:color w:val="000000" w:themeColor="text1"/>
          <w:shd w:val="clear" w:color="auto" w:fill="FFFFFF"/>
        </w:rPr>
        <w:t xml:space="preserve"> </w:t>
      </w:r>
      <w:r w:rsidRPr="00AC19F0">
        <w:rPr>
          <w:rFonts w:cstheme="minorHAnsi"/>
          <w:b/>
          <w:color w:val="000000" w:themeColor="text1"/>
          <w:u w:val="single"/>
          <w:shd w:val="clear" w:color="auto" w:fill="FFFFFF"/>
        </w:rPr>
        <w:t>best 9 homeworks</w:t>
      </w:r>
      <w:r>
        <w:rPr>
          <w:rFonts w:cstheme="minorHAnsi"/>
          <w:color w:val="000000" w:themeColor="text1"/>
          <w:shd w:val="clear" w:color="auto" w:fill="FFFFFF"/>
        </w:rPr>
        <w:t xml:space="preserve"> </w:t>
      </w:r>
      <w:r w:rsidRPr="006E0207">
        <w:rPr>
          <w:rFonts w:cstheme="minorHAnsi"/>
          <w:color w:val="000000" w:themeColor="text1"/>
          <w:shd w:val="clear" w:color="auto" w:fill="FFFFFF"/>
        </w:rPr>
        <w:t xml:space="preserve">will be </w:t>
      </w:r>
      <w:r>
        <w:rPr>
          <w:rFonts w:cstheme="minorHAnsi"/>
          <w:color w:val="000000" w:themeColor="text1"/>
          <w:shd w:val="clear" w:color="auto" w:fill="FFFFFF"/>
        </w:rPr>
        <w:t>graded</w:t>
      </w:r>
      <w:r w:rsidRPr="006E0207">
        <w:rPr>
          <w:rFonts w:cstheme="minorHAnsi"/>
          <w:color w:val="000000" w:themeColor="text1"/>
          <w:shd w:val="clear" w:color="auto" w:fill="FFFFFF"/>
        </w:rPr>
        <w:t>.</w:t>
      </w:r>
      <w:r>
        <w:rPr>
          <w:rFonts w:cstheme="minorHAnsi"/>
          <w:color w:val="000000" w:themeColor="text1"/>
          <w:shd w:val="clear" w:color="auto" w:fill="FFFFFF"/>
        </w:rPr>
        <w:t xml:space="preserve"> </w:t>
      </w:r>
      <w:r w:rsidRPr="00534F47">
        <w:rPr>
          <w:rFonts w:cstheme="minorHAnsi"/>
          <w:color w:val="000000" w:themeColor="text1"/>
          <w:shd w:val="clear" w:color="auto" w:fill="FFFFFF"/>
        </w:rPr>
        <w:t xml:space="preserve">You have one attempt to complete each individual </w:t>
      </w:r>
      <w:proofErr w:type="gramStart"/>
      <w:r w:rsidRPr="00534F47">
        <w:rPr>
          <w:rFonts w:cstheme="minorHAnsi"/>
          <w:color w:val="000000" w:themeColor="text1"/>
          <w:shd w:val="clear" w:color="auto" w:fill="FFFFFF"/>
        </w:rPr>
        <w:t>homework,</w:t>
      </w:r>
      <w:proofErr w:type="gramEnd"/>
      <w:r w:rsidRPr="00534F47">
        <w:rPr>
          <w:rFonts w:cstheme="minorHAnsi"/>
          <w:color w:val="000000" w:themeColor="text1"/>
          <w:shd w:val="clear" w:color="auto" w:fill="FFFFFF"/>
        </w:rPr>
        <w:t xml:space="preserve"> however, you are allowed 3 attempts per question.</w:t>
      </w:r>
      <w:r>
        <w:rPr>
          <w:rFonts w:cstheme="minorHAnsi"/>
          <w:color w:val="000000" w:themeColor="text1"/>
          <w:shd w:val="clear" w:color="auto" w:fill="FFFFFF"/>
        </w:rPr>
        <w:t xml:space="preserve"> Your best score will be kept as the question score. You have unlimited time to complete each homework. </w:t>
      </w:r>
      <w:r w:rsidRPr="006E0207">
        <w:rPr>
          <w:rFonts w:cstheme="minorHAnsi"/>
          <w:color w:val="000000" w:themeColor="text1"/>
          <w:shd w:val="clear" w:color="auto" w:fill="FFFFFF"/>
        </w:rPr>
        <w:t xml:space="preserve"> Each homework assignment is </w:t>
      </w:r>
      <w:r>
        <w:rPr>
          <w:rFonts w:cstheme="minorHAnsi"/>
          <w:color w:val="000000" w:themeColor="text1"/>
          <w:shd w:val="clear" w:color="auto" w:fill="FFFFFF"/>
        </w:rPr>
        <w:t>equally graded</w:t>
      </w:r>
      <w:r w:rsidRPr="006E0207">
        <w:rPr>
          <w:rFonts w:cstheme="minorHAnsi"/>
          <w:color w:val="000000" w:themeColor="text1"/>
          <w:shd w:val="clear" w:color="auto" w:fill="FFFFFF"/>
        </w:rPr>
        <w:t>.</w:t>
      </w:r>
      <w:r w:rsidRPr="009F3FC1">
        <w:rPr>
          <w:rFonts w:cstheme="minorHAnsi"/>
          <w:color w:val="000000" w:themeColor="text1"/>
          <w:shd w:val="clear" w:color="auto" w:fill="FFFFFF"/>
        </w:rPr>
        <w:t xml:space="preserve"> </w:t>
      </w:r>
      <w:r>
        <w:rPr>
          <w:rFonts w:cstheme="minorHAnsi"/>
          <w:color w:val="000000" w:themeColor="text1"/>
          <w:shd w:val="clear" w:color="auto" w:fill="FFFFFF"/>
        </w:rPr>
        <w:t xml:space="preserve"> </w:t>
      </w:r>
      <w:r w:rsidR="00AC19F0">
        <w:rPr>
          <w:rFonts w:cstheme="minorHAnsi"/>
          <w:color w:val="000000" w:themeColor="text1"/>
        </w:rPr>
        <w:t xml:space="preserve">Please watch a short video </w:t>
      </w:r>
      <w:r w:rsidR="00AC19F0" w:rsidRPr="005426FD">
        <w:rPr>
          <w:rFonts w:cstheme="minorHAnsi"/>
          <w:i/>
          <w:color w:val="000000" w:themeColor="text1"/>
        </w:rPr>
        <w:t xml:space="preserve">in Canvas -&gt;Modules -&gt; Module 1 </w:t>
      </w:r>
      <w:r w:rsidR="00AC19F0" w:rsidRPr="005426FD">
        <w:rPr>
          <w:rFonts w:cstheme="minorHAnsi"/>
          <w:i/>
          <w:color w:val="000000" w:themeColor="text1"/>
          <w:shd w:val="clear" w:color="auto" w:fill="FFFFFF"/>
        </w:rPr>
        <w:t xml:space="preserve">-&gt; </w:t>
      </w:r>
      <w:r w:rsidR="00AC19F0" w:rsidRPr="005426FD">
        <w:rPr>
          <w:rFonts w:cstheme="minorHAnsi"/>
          <w:i/>
          <w:color w:val="000000" w:themeColor="text1"/>
        </w:rPr>
        <w:t>Questions about New WileyPLUS</w:t>
      </w:r>
      <w:r w:rsidR="00AC19F0">
        <w:rPr>
          <w:rFonts w:cstheme="minorHAnsi"/>
          <w:color w:val="000000" w:themeColor="text1"/>
        </w:rPr>
        <w:t xml:space="preserve"> if you want to know more about how to sit for the homework.  </w:t>
      </w:r>
    </w:p>
    <w:p w14:paraId="0B779FB6" w14:textId="77777777" w:rsidR="00AC19F0" w:rsidRDefault="00AC19F0" w:rsidP="00E15F79">
      <w:pPr>
        <w:spacing w:after="0"/>
        <w:jc w:val="both"/>
        <w:rPr>
          <w:rFonts w:cstheme="minorHAnsi"/>
          <w:color w:val="000000" w:themeColor="text1"/>
          <w:shd w:val="clear" w:color="auto" w:fill="FFFFFF"/>
        </w:rPr>
      </w:pPr>
    </w:p>
    <w:p w14:paraId="507420F2" w14:textId="77777777" w:rsidR="00E15F79" w:rsidRPr="009F3FC1" w:rsidRDefault="00E15F79" w:rsidP="00E15F79">
      <w:pPr>
        <w:spacing w:after="0"/>
        <w:jc w:val="both"/>
        <w:rPr>
          <w:rFonts w:cstheme="minorHAnsi"/>
          <w:color w:val="000000" w:themeColor="text1"/>
        </w:rPr>
      </w:pPr>
      <w:r w:rsidRPr="009F3FC1">
        <w:rPr>
          <w:rFonts w:cstheme="minorHAnsi"/>
          <w:color w:val="000000" w:themeColor="text1"/>
          <w:shd w:val="clear" w:color="auto" w:fill="FFFFFF"/>
        </w:rPr>
        <w:t xml:space="preserve">Homeworks are administered </w:t>
      </w:r>
      <w:r w:rsidRPr="009F3FC1">
        <w:rPr>
          <w:rFonts w:cstheme="minorHAnsi"/>
          <w:color w:val="000000" w:themeColor="text1"/>
        </w:rPr>
        <w:t>via New Wiley Plus.</w:t>
      </w:r>
      <w:r w:rsidRPr="009F3FC1">
        <w:rPr>
          <w:rFonts w:cstheme="minorHAnsi"/>
          <w:color w:val="000000" w:themeColor="text1"/>
          <w:shd w:val="clear" w:color="auto" w:fill="FFFFFF"/>
        </w:rPr>
        <w:t xml:space="preserve"> </w:t>
      </w:r>
      <w:r w:rsidRPr="00E23B74">
        <w:rPr>
          <w:rFonts w:cstheme="minorHAnsi"/>
          <w:color w:val="000000" w:themeColor="text1"/>
          <w:u w:val="single"/>
          <w:shd w:val="clear" w:color="auto" w:fill="FFFFFF"/>
        </w:rPr>
        <w:t>All homework assignments are to be completed by 11:59 pm (Central time) of the due date</w:t>
      </w:r>
      <w:r w:rsidRPr="009F3FC1">
        <w:rPr>
          <w:rFonts w:cstheme="minorHAnsi"/>
          <w:color w:val="000000" w:themeColor="text1"/>
          <w:shd w:val="clear" w:color="auto" w:fill="FFFFFF"/>
        </w:rPr>
        <w:t xml:space="preserve"> unless the student has a </w:t>
      </w:r>
      <w:hyperlink r:id="rId20" w:tgtFrame="_blank" w:history="1">
        <w:r w:rsidRPr="00F4381B">
          <w:rPr>
            <w:rStyle w:val="Hyperlink"/>
            <w:rFonts w:cstheme="minorHAnsi"/>
            <w:color w:val="2E74B5" w:themeColor="accent1" w:themeShade="BF"/>
            <w:shd w:val="clear" w:color="auto" w:fill="FFFFFF"/>
          </w:rPr>
          <w:t>university-excused absence</w:t>
        </w:r>
      </w:hyperlink>
      <w:r w:rsidRPr="00F4381B">
        <w:rPr>
          <w:rFonts w:cstheme="minorHAnsi"/>
          <w:color w:val="2E74B5" w:themeColor="accent1" w:themeShade="BF"/>
        </w:rPr>
        <w:t xml:space="preserve"> </w:t>
      </w:r>
      <w:r w:rsidRPr="009F3FC1">
        <w:rPr>
          <w:rFonts w:cstheme="minorHAnsi"/>
          <w:color w:val="000000" w:themeColor="text1"/>
          <w:shd w:val="clear" w:color="auto" w:fill="FFFFFF"/>
        </w:rPr>
        <w:t xml:space="preserve">and provides documentation with 48 hours of the missed deadline. </w:t>
      </w:r>
      <w:r w:rsidRPr="00534F47">
        <w:rPr>
          <w:rFonts w:cstheme="minorHAnsi"/>
          <w:color w:val="000000" w:themeColor="text1"/>
          <w:shd w:val="clear" w:color="auto" w:fill="FFFFFF"/>
        </w:rPr>
        <w:t xml:space="preserve">There will be a </w:t>
      </w:r>
      <w:r w:rsidRPr="00AC19F0">
        <w:rPr>
          <w:rFonts w:cstheme="minorHAnsi"/>
          <w:color w:val="000000" w:themeColor="text1"/>
          <w:u w:val="single"/>
          <w:shd w:val="clear" w:color="auto" w:fill="FFFFFF"/>
        </w:rPr>
        <w:t>10% grade deduction</w:t>
      </w:r>
      <w:r w:rsidRPr="00534F47">
        <w:rPr>
          <w:rFonts w:cstheme="minorHAnsi"/>
          <w:color w:val="000000" w:themeColor="text1"/>
          <w:shd w:val="clear" w:color="auto" w:fill="FFFFFF"/>
        </w:rPr>
        <w:t xml:space="preserve"> if the homework is submitted one day after the due date.  </w:t>
      </w:r>
      <w:r w:rsidRPr="00534F47">
        <w:rPr>
          <w:rFonts w:cstheme="minorHAnsi"/>
        </w:rPr>
        <w:t xml:space="preserve">Any unsubmitted </w:t>
      </w:r>
      <w:r w:rsidRPr="00534F47">
        <w:rPr>
          <w:rFonts w:cstheme="minorHAnsi"/>
          <w:color w:val="000000" w:themeColor="text1"/>
          <w:shd w:val="clear" w:color="auto" w:fill="FFFFFF"/>
        </w:rPr>
        <w:t xml:space="preserve">homework </w:t>
      </w:r>
      <w:r w:rsidRPr="00534F47">
        <w:rPr>
          <w:rFonts w:cstheme="minorHAnsi"/>
        </w:rPr>
        <w:t xml:space="preserve">one day after the due date will receive a grade of zero. Homework dates are posted in Canvas </w:t>
      </w:r>
      <w:r w:rsidRPr="00534F47">
        <w:rPr>
          <w:rFonts w:cstheme="minorHAnsi"/>
          <w:color w:val="000000" w:themeColor="text1"/>
        </w:rPr>
        <w:t xml:space="preserve">calendar. </w:t>
      </w:r>
      <w:r w:rsidRPr="00534F47">
        <w:rPr>
          <w:rFonts w:cstheme="minorHAnsi"/>
          <w:color w:val="000000" w:themeColor="text1"/>
          <w:shd w:val="clear" w:color="auto" w:fill="FFFFFF"/>
        </w:rPr>
        <w:t>You will be able to see your grade in canvas grade book immediately after you complete the</w:t>
      </w:r>
      <w:r w:rsidRPr="009F3FC1">
        <w:rPr>
          <w:rFonts w:cstheme="minorHAnsi"/>
          <w:color w:val="000000" w:themeColor="text1"/>
          <w:shd w:val="clear" w:color="auto" w:fill="FFFFFF"/>
        </w:rPr>
        <w:t xml:space="preserve"> homework.</w:t>
      </w:r>
    </w:p>
    <w:p w14:paraId="1220B298" w14:textId="77777777" w:rsidR="00E15F79" w:rsidRDefault="00E15F79" w:rsidP="00E15F79">
      <w:pPr>
        <w:spacing w:after="0"/>
        <w:jc w:val="both"/>
        <w:rPr>
          <w:rFonts w:cstheme="minorHAnsi"/>
          <w:color w:val="000000" w:themeColor="text1"/>
        </w:rPr>
      </w:pPr>
    </w:p>
    <w:p w14:paraId="0B701A0F" w14:textId="39F7B5E0" w:rsidR="00E15F79" w:rsidRPr="009F3FC1" w:rsidRDefault="00E15F79" w:rsidP="00E15F79">
      <w:pPr>
        <w:spacing w:after="0"/>
        <w:jc w:val="both"/>
        <w:rPr>
          <w:rFonts w:cstheme="minorHAnsi"/>
          <w:color w:val="000000" w:themeColor="text1"/>
        </w:rPr>
      </w:pPr>
      <w:r w:rsidRPr="009F3FC1">
        <w:rPr>
          <w:rFonts w:cstheme="minorHAnsi"/>
          <w:color w:val="000000" w:themeColor="text1"/>
        </w:rPr>
        <w:t xml:space="preserve">These homeworks are designed to give </w:t>
      </w:r>
      <w:r w:rsidR="00AC19F0">
        <w:rPr>
          <w:rFonts w:cstheme="minorHAnsi"/>
          <w:color w:val="000000" w:themeColor="text1"/>
        </w:rPr>
        <w:t>students</w:t>
      </w:r>
      <w:r w:rsidRPr="009F3FC1">
        <w:rPr>
          <w:rFonts w:cstheme="minorHAnsi"/>
          <w:color w:val="000000" w:themeColor="text1"/>
        </w:rPr>
        <w:t xml:space="preserve"> an opportunity to apply the financial concepts </w:t>
      </w:r>
      <w:r w:rsidR="00AC19F0">
        <w:rPr>
          <w:rFonts w:cstheme="minorHAnsi"/>
          <w:color w:val="000000" w:themeColor="text1"/>
        </w:rPr>
        <w:t>they</w:t>
      </w:r>
      <w:r w:rsidRPr="009F3FC1">
        <w:rPr>
          <w:rFonts w:cstheme="minorHAnsi"/>
          <w:color w:val="000000" w:themeColor="text1"/>
        </w:rPr>
        <w:t xml:space="preserve"> learn in this course in making business and personal finance decisions as well as to prepare </w:t>
      </w:r>
      <w:r w:rsidR="00AC19F0">
        <w:rPr>
          <w:rFonts w:cstheme="minorHAnsi"/>
          <w:color w:val="000000" w:themeColor="text1"/>
        </w:rPr>
        <w:t>them</w:t>
      </w:r>
      <w:r w:rsidRPr="009F3FC1">
        <w:rPr>
          <w:rFonts w:cstheme="minorHAnsi"/>
          <w:color w:val="000000" w:themeColor="text1"/>
        </w:rPr>
        <w:t xml:space="preserve"> for the exams. You should plan on spending at least 3-4 hours per week </w:t>
      </w:r>
      <w:proofErr w:type="gramStart"/>
      <w:r w:rsidRPr="009F3FC1">
        <w:rPr>
          <w:rFonts w:cstheme="minorHAnsi"/>
          <w:color w:val="000000" w:themeColor="text1"/>
        </w:rPr>
        <w:t>to work</w:t>
      </w:r>
      <w:proofErr w:type="gramEnd"/>
      <w:r w:rsidRPr="009F3FC1">
        <w:rPr>
          <w:rFonts w:cstheme="minorHAnsi"/>
          <w:color w:val="000000" w:themeColor="text1"/>
        </w:rPr>
        <w:t xml:space="preserve"> on your </w:t>
      </w:r>
      <w:r>
        <w:rPr>
          <w:rFonts w:cstheme="minorHAnsi"/>
          <w:color w:val="000000" w:themeColor="text1"/>
        </w:rPr>
        <w:t>assignments</w:t>
      </w:r>
      <w:r w:rsidRPr="009F3FC1">
        <w:rPr>
          <w:rFonts w:cstheme="minorHAnsi"/>
          <w:color w:val="000000" w:themeColor="text1"/>
        </w:rPr>
        <w:t>.</w:t>
      </w:r>
      <w:r>
        <w:rPr>
          <w:rFonts w:cstheme="minorHAnsi"/>
          <w:color w:val="000000" w:themeColor="text1"/>
        </w:rPr>
        <w:t xml:space="preserve"> </w:t>
      </w:r>
      <w:r w:rsidRPr="009F3FC1">
        <w:rPr>
          <w:rFonts w:cstheme="minorHAnsi"/>
          <w:color w:val="000000" w:themeColor="text1"/>
        </w:rPr>
        <w:t xml:space="preserve">I would suggest everyone </w:t>
      </w:r>
      <w:proofErr w:type="gramStart"/>
      <w:r w:rsidRPr="009F3FC1">
        <w:rPr>
          <w:rFonts w:cstheme="minorHAnsi"/>
          <w:color w:val="000000" w:themeColor="text1"/>
        </w:rPr>
        <w:t>to start</w:t>
      </w:r>
      <w:proofErr w:type="gramEnd"/>
      <w:r w:rsidRPr="009F3FC1">
        <w:rPr>
          <w:rFonts w:cstheme="minorHAnsi"/>
          <w:color w:val="000000" w:themeColor="text1"/>
        </w:rPr>
        <w:t xml:space="preserve"> working on the homework/quiz well before the due date so that you have more time to work on your assignments, more opportunities to get help from me or from my teaching assistant. </w:t>
      </w:r>
      <w:r w:rsidRPr="00AC19F0">
        <w:rPr>
          <w:rFonts w:cstheme="minorHAnsi"/>
          <w:color w:val="000000" w:themeColor="text1"/>
          <w:u w:val="single"/>
        </w:rPr>
        <w:t xml:space="preserve">Thus, </w:t>
      </w:r>
      <w:proofErr w:type="gramStart"/>
      <w:r w:rsidRPr="00AC19F0">
        <w:rPr>
          <w:rFonts w:cstheme="minorHAnsi"/>
          <w:color w:val="000000" w:themeColor="text1"/>
          <w:u w:val="single"/>
        </w:rPr>
        <w:t>a late</w:t>
      </w:r>
      <w:proofErr w:type="gramEnd"/>
      <w:r w:rsidRPr="00AC19F0">
        <w:rPr>
          <w:rFonts w:cstheme="minorHAnsi"/>
          <w:color w:val="000000" w:themeColor="text1"/>
          <w:u w:val="single"/>
        </w:rPr>
        <w:t xml:space="preserve"> homework will be accepted only with a 10% grade deduction, even in </w:t>
      </w:r>
      <w:proofErr w:type="gramStart"/>
      <w:r w:rsidRPr="00AC19F0">
        <w:rPr>
          <w:rFonts w:cstheme="minorHAnsi"/>
          <w:color w:val="000000" w:themeColor="text1"/>
          <w:u w:val="single"/>
        </w:rPr>
        <w:t>the case</w:t>
      </w:r>
      <w:proofErr w:type="gramEnd"/>
      <w:r w:rsidRPr="00AC19F0">
        <w:rPr>
          <w:rFonts w:cstheme="minorHAnsi"/>
          <w:color w:val="000000" w:themeColor="text1"/>
          <w:u w:val="single"/>
        </w:rPr>
        <w:t xml:space="preserve"> of technical difficulty.</w:t>
      </w:r>
      <w:r w:rsidRPr="0061565F">
        <w:rPr>
          <w:rFonts w:cstheme="minorHAnsi"/>
          <w:color w:val="000000" w:themeColor="text1"/>
        </w:rPr>
        <w:t xml:space="preserve"> </w:t>
      </w:r>
      <w:r>
        <w:rPr>
          <w:rFonts w:cstheme="minorHAnsi"/>
          <w:color w:val="000000" w:themeColor="text1"/>
        </w:rPr>
        <w:t>YOU CAN ALWAYS SUBMIT THE HOMEWORK EARLY.</w:t>
      </w:r>
    </w:p>
    <w:p w14:paraId="0A918792" w14:textId="77777777" w:rsidR="00E15F79" w:rsidRPr="00E15F79" w:rsidRDefault="00E15F79" w:rsidP="0010767E">
      <w:pPr>
        <w:pStyle w:val="Heading3"/>
        <w:rPr>
          <w:rFonts w:asciiTheme="minorHAnsi" w:hAnsiTheme="minorHAnsi" w:cstheme="minorHAnsi"/>
          <w:color w:val="000000" w:themeColor="text1"/>
          <w:sz w:val="22"/>
          <w:szCs w:val="22"/>
        </w:rPr>
      </w:pPr>
    </w:p>
    <w:p w14:paraId="10D8BBDD" w14:textId="49638927" w:rsidR="00125CDE" w:rsidRPr="009F3FC1" w:rsidRDefault="00145200" w:rsidP="0010767E">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 xml:space="preserve">Quiz </w:t>
      </w:r>
      <w:r w:rsidR="00A00199" w:rsidRPr="009F3FC1">
        <w:rPr>
          <w:rFonts w:asciiTheme="minorHAnsi" w:hAnsiTheme="minorHAnsi" w:cstheme="minorHAnsi"/>
          <w:color w:val="000000" w:themeColor="text1"/>
          <w:sz w:val="26"/>
          <w:szCs w:val="26"/>
        </w:rPr>
        <w:t>Policy</w:t>
      </w:r>
    </w:p>
    <w:p w14:paraId="1F01986A" w14:textId="15AF27FC" w:rsidR="006E0207" w:rsidRDefault="006E0207" w:rsidP="00732E57">
      <w:pPr>
        <w:spacing w:after="0"/>
        <w:jc w:val="both"/>
        <w:rPr>
          <w:rFonts w:cstheme="minorHAnsi"/>
          <w:color w:val="000000" w:themeColor="text1"/>
          <w:shd w:val="clear" w:color="auto" w:fill="FFFFFF"/>
        </w:rPr>
      </w:pPr>
      <w:r w:rsidRPr="006E0207">
        <w:rPr>
          <w:rFonts w:cstheme="minorHAnsi"/>
          <w:color w:val="000000" w:themeColor="text1"/>
          <w:shd w:val="clear" w:color="auto" w:fill="FFFFFF"/>
        </w:rPr>
        <w:t xml:space="preserve">There will be 10 </w:t>
      </w:r>
      <w:proofErr w:type="gramStart"/>
      <w:r>
        <w:rPr>
          <w:rFonts w:cstheme="minorHAnsi"/>
          <w:color w:val="000000" w:themeColor="text1"/>
          <w:shd w:val="clear" w:color="auto" w:fill="FFFFFF"/>
        </w:rPr>
        <w:t>graded</w:t>
      </w:r>
      <w:proofErr w:type="gramEnd"/>
      <w:r>
        <w:rPr>
          <w:rFonts w:cstheme="minorHAnsi"/>
          <w:color w:val="000000" w:themeColor="text1"/>
          <w:shd w:val="clear" w:color="auto" w:fill="FFFFFF"/>
        </w:rPr>
        <w:t xml:space="preserve"> quizzes, one from each </w:t>
      </w:r>
      <w:r w:rsidR="00CA484C">
        <w:rPr>
          <w:rFonts w:cstheme="minorHAnsi"/>
          <w:color w:val="000000" w:themeColor="text1"/>
          <w:shd w:val="clear" w:color="auto" w:fill="FFFFFF"/>
        </w:rPr>
        <w:t>chapter, and</w:t>
      </w:r>
      <w:r w:rsidRPr="006E0207">
        <w:rPr>
          <w:rFonts w:cstheme="minorHAnsi"/>
          <w:color w:val="000000" w:themeColor="text1"/>
          <w:shd w:val="clear" w:color="auto" w:fill="FFFFFF"/>
        </w:rPr>
        <w:t xml:space="preserve"> </w:t>
      </w:r>
      <w:bookmarkStart w:id="0" w:name="_Hlk90838427"/>
      <w:r w:rsidR="00405A82" w:rsidRPr="003056C5">
        <w:rPr>
          <w:rFonts w:cstheme="minorHAnsi"/>
          <w:b/>
          <w:color w:val="000000" w:themeColor="text1"/>
          <w:u w:val="single"/>
          <w:shd w:val="clear" w:color="auto" w:fill="FFFFFF"/>
        </w:rPr>
        <w:t>best 9</w:t>
      </w:r>
      <w:r w:rsidR="0061565F" w:rsidRPr="003056C5">
        <w:rPr>
          <w:rFonts w:cstheme="minorHAnsi"/>
          <w:b/>
          <w:color w:val="000000" w:themeColor="text1"/>
          <w:u w:val="single"/>
          <w:shd w:val="clear" w:color="auto" w:fill="FFFFFF"/>
        </w:rPr>
        <w:t xml:space="preserve"> quiz</w:t>
      </w:r>
      <w:r w:rsidR="00405A82" w:rsidRPr="003056C5">
        <w:rPr>
          <w:rFonts w:cstheme="minorHAnsi"/>
          <w:b/>
          <w:color w:val="000000" w:themeColor="text1"/>
          <w:u w:val="single"/>
          <w:shd w:val="clear" w:color="auto" w:fill="FFFFFF"/>
        </w:rPr>
        <w:t>zes</w:t>
      </w:r>
      <w:r w:rsidR="0061565F">
        <w:rPr>
          <w:rFonts w:cstheme="minorHAnsi"/>
          <w:color w:val="000000" w:themeColor="text1"/>
          <w:shd w:val="clear" w:color="auto" w:fill="FFFFFF"/>
        </w:rPr>
        <w:t xml:space="preserve"> </w:t>
      </w:r>
      <w:r w:rsidRPr="006E0207">
        <w:rPr>
          <w:rFonts w:cstheme="minorHAnsi"/>
          <w:color w:val="000000" w:themeColor="text1"/>
          <w:shd w:val="clear" w:color="auto" w:fill="FFFFFF"/>
        </w:rPr>
        <w:t xml:space="preserve">will be </w:t>
      </w:r>
      <w:bookmarkEnd w:id="0"/>
      <w:r w:rsidR="00405A82">
        <w:rPr>
          <w:rFonts w:cstheme="minorHAnsi"/>
          <w:color w:val="000000" w:themeColor="text1"/>
          <w:shd w:val="clear" w:color="auto" w:fill="FFFFFF"/>
        </w:rPr>
        <w:t>graded</w:t>
      </w:r>
      <w:r w:rsidRPr="006E0207">
        <w:rPr>
          <w:rFonts w:cstheme="minorHAnsi"/>
          <w:color w:val="000000" w:themeColor="text1"/>
          <w:shd w:val="clear" w:color="auto" w:fill="FFFFFF"/>
        </w:rPr>
        <w:t>.</w:t>
      </w:r>
      <w:r>
        <w:rPr>
          <w:rFonts w:cstheme="minorHAnsi"/>
          <w:color w:val="000000" w:themeColor="text1"/>
          <w:shd w:val="clear" w:color="auto" w:fill="FFFFFF"/>
        </w:rPr>
        <w:t xml:space="preserve"> </w:t>
      </w:r>
      <w:r w:rsidR="00CA484C" w:rsidRPr="009F3FC1">
        <w:rPr>
          <w:rFonts w:cstheme="minorHAnsi"/>
          <w:color w:val="000000" w:themeColor="text1"/>
          <w:shd w:val="clear" w:color="auto" w:fill="FFFFFF"/>
        </w:rPr>
        <w:t xml:space="preserve">Each quiz is timed. </w:t>
      </w:r>
      <w:r w:rsidRPr="000975DA">
        <w:rPr>
          <w:rFonts w:cstheme="minorHAnsi"/>
          <w:color w:val="000000" w:themeColor="text1"/>
          <w:shd w:val="clear" w:color="auto" w:fill="FFFFFF"/>
        </w:rPr>
        <w:t xml:space="preserve">You have one attempt to complete each </w:t>
      </w:r>
      <w:proofErr w:type="gramStart"/>
      <w:r w:rsidRPr="000975DA">
        <w:rPr>
          <w:rFonts w:cstheme="minorHAnsi"/>
          <w:color w:val="000000" w:themeColor="text1"/>
          <w:shd w:val="clear" w:color="auto" w:fill="FFFFFF"/>
        </w:rPr>
        <w:t>quiz,</w:t>
      </w:r>
      <w:proofErr w:type="gramEnd"/>
      <w:r w:rsidRPr="000975DA">
        <w:rPr>
          <w:rFonts w:cstheme="minorHAnsi"/>
          <w:color w:val="000000" w:themeColor="text1"/>
          <w:shd w:val="clear" w:color="auto" w:fill="FFFFFF"/>
        </w:rPr>
        <w:t xml:space="preserve"> however, you are allowed 3 attempts per question.</w:t>
      </w:r>
      <w:r w:rsidR="00CA484C" w:rsidRPr="000975DA">
        <w:rPr>
          <w:rFonts w:cstheme="minorHAnsi"/>
          <w:color w:val="000000" w:themeColor="text1"/>
          <w:shd w:val="clear" w:color="auto" w:fill="FFFFFF"/>
        </w:rPr>
        <w:t xml:space="preserve"> There will be a 20% score reduction per question after the second attempt.</w:t>
      </w:r>
      <w:r w:rsidR="00CA484C" w:rsidRPr="00CA484C">
        <w:rPr>
          <w:rFonts w:cstheme="minorHAnsi"/>
          <w:color w:val="000000" w:themeColor="text1"/>
          <w:shd w:val="clear" w:color="auto" w:fill="FFFFFF"/>
        </w:rPr>
        <w:t xml:space="preserve"> </w:t>
      </w:r>
      <w:r w:rsidR="00CA484C" w:rsidRPr="009F3FC1">
        <w:rPr>
          <w:rFonts w:cstheme="minorHAnsi"/>
          <w:color w:val="000000" w:themeColor="text1"/>
          <w:shd w:val="clear" w:color="auto" w:fill="FFFFFF"/>
        </w:rPr>
        <w:t>The best grade for each quiz will be recorded.</w:t>
      </w:r>
      <w:r w:rsidR="00115783">
        <w:rPr>
          <w:rFonts w:cstheme="minorHAnsi"/>
          <w:color w:val="000000" w:themeColor="text1"/>
          <w:shd w:val="clear" w:color="auto" w:fill="FFFFFF"/>
        </w:rPr>
        <w:t xml:space="preserve"> </w:t>
      </w:r>
      <w:bookmarkStart w:id="1" w:name="_Hlk90839413"/>
      <w:r w:rsidR="00115783">
        <w:rPr>
          <w:rFonts w:cstheme="minorHAnsi"/>
          <w:color w:val="000000" w:themeColor="text1"/>
          <w:shd w:val="clear" w:color="auto" w:fill="FFFFFF"/>
        </w:rPr>
        <w:t>Each quiz is equally graded.</w:t>
      </w:r>
      <w:r w:rsidR="00CA484C">
        <w:rPr>
          <w:rFonts w:cstheme="minorHAnsi"/>
          <w:color w:val="000000" w:themeColor="text1"/>
        </w:rPr>
        <w:t xml:space="preserve"> </w:t>
      </w:r>
      <w:r w:rsidR="00DA4C63">
        <w:rPr>
          <w:rFonts w:cstheme="minorHAnsi"/>
          <w:color w:val="000000" w:themeColor="text1"/>
        </w:rPr>
        <w:t xml:space="preserve"> </w:t>
      </w:r>
      <w:bookmarkEnd w:id="1"/>
      <w:r w:rsidR="003056C5">
        <w:rPr>
          <w:rFonts w:cstheme="minorHAnsi"/>
          <w:color w:val="000000" w:themeColor="text1"/>
        </w:rPr>
        <w:t xml:space="preserve">Please watch a short video in </w:t>
      </w:r>
      <w:r w:rsidR="003056C5" w:rsidRPr="005426FD">
        <w:rPr>
          <w:rFonts w:cstheme="minorHAnsi"/>
          <w:i/>
          <w:color w:val="000000" w:themeColor="text1"/>
        </w:rPr>
        <w:t xml:space="preserve">Canvas -&gt;Modules -&gt; Module 1 </w:t>
      </w:r>
      <w:r w:rsidR="003056C5" w:rsidRPr="005426FD">
        <w:rPr>
          <w:rFonts w:cstheme="minorHAnsi"/>
          <w:i/>
          <w:color w:val="000000" w:themeColor="text1"/>
          <w:shd w:val="clear" w:color="auto" w:fill="FFFFFF"/>
        </w:rPr>
        <w:t xml:space="preserve">-&gt; </w:t>
      </w:r>
      <w:r w:rsidR="003056C5" w:rsidRPr="005426FD">
        <w:rPr>
          <w:rFonts w:cstheme="minorHAnsi"/>
          <w:i/>
          <w:color w:val="000000" w:themeColor="text1"/>
        </w:rPr>
        <w:t>Questions about New WileyPLUS</w:t>
      </w:r>
      <w:r w:rsidR="003056C5">
        <w:rPr>
          <w:rFonts w:cstheme="minorHAnsi"/>
          <w:color w:val="000000" w:themeColor="text1"/>
        </w:rPr>
        <w:t xml:space="preserve"> if you want to know more about how to take the quiz.  </w:t>
      </w:r>
    </w:p>
    <w:p w14:paraId="2A120B7E" w14:textId="77777777" w:rsidR="000C6B5C" w:rsidRPr="009F3FC1" w:rsidRDefault="000C6B5C" w:rsidP="00732E57">
      <w:pPr>
        <w:spacing w:after="0"/>
        <w:jc w:val="both"/>
        <w:rPr>
          <w:rFonts w:cstheme="minorHAnsi"/>
          <w:color w:val="000000" w:themeColor="text1"/>
          <w:shd w:val="clear" w:color="auto" w:fill="FFFFFF"/>
        </w:rPr>
      </w:pPr>
    </w:p>
    <w:p w14:paraId="4D3DC8BF" w14:textId="1F863FE5" w:rsidR="009D3122" w:rsidRPr="009F3FC1" w:rsidRDefault="00CA484C" w:rsidP="00732E57">
      <w:pPr>
        <w:spacing w:after="0"/>
        <w:jc w:val="both"/>
        <w:rPr>
          <w:rFonts w:cstheme="minorHAnsi"/>
          <w:color w:val="000000" w:themeColor="text1"/>
        </w:rPr>
      </w:pPr>
      <w:r>
        <w:rPr>
          <w:rFonts w:cstheme="minorHAnsi"/>
          <w:color w:val="000000" w:themeColor="text1"/>
          <w:shd w:val="clear" w:color="auto" w:fill="FFFFFF"/>
        </w:rPr>
        <w:t>Q</w:t>
      </w:r>
      <w:r w:rsidR="009D3122" w:rsidRPr="009F3FC1">
        <w:rPr>
          <w:rFonts w:cstheme="minorHAnsi"/>
          <w:color w:val="000000" w:themeColor="text1"/>
          <w:shd w:val="clear" w:color="auto" w:fill="FFFFFF"/>
        </w:rPr>
        <w:t xml:space="preserve">uizzes are administered </w:t>
      </w:r>
      <w:r w:rsidR="009D3122" w:rsidRPr="009F3FC1">
        <w:rPr>
          <w:rFonts w:cstheme="minorHAnsi"/>
          <w:color w:val="000000" w:themeColor="text1"/>
        </w:rPr>
        <w:t>via New Wiley Plus.</w:t>
      </w:r>
      <w:r w:rsidR="009D3122" w:rsidRPr="009F3FC1">
        <w:rPr>
          <w:rFonts w:cstheme="minorHAnsi"/>
          <w:color w:val="000000" w:themeColor="text1"/>
          <w:shd w:val="clear" w:color="auto" w:fill="FFFFFF"/>
        </w:rPr>
        <w:t xml:space="preserve"> All quizzes are to be completed by </w:t>
      </w:r>
      <w:r w:rsidR="00671172">
        <w:rPr>
          <w:rFonts w:cstheme="minorHAnsi"/>
          <w:color w:val="000000" w:themeColor="text1"/>
          <w:shd w:val="clear" w:color="auto" w:fill="FFFFFF"/>
        </w:rPr>
        <w:t>11:59 pm</w:t>
      </w:r>
      <w:r w:rsidR="009D3122" w:rsidRPr="009F3FC1">
        <w:rPr>
          <w:rFonts w:cstheme="minorHAnsi"/>
          <w:color w:val="000000" w:themeColor="text1"/>
          <w:shd w:val="clear" w:color="auto" w:fill="FFFFFF"/>
        </w:rPr>
        <w:t xml:space="preserve"> </w:t>
      </w:r>
      <w:r w:rsidR="00415D3F" w:rsidRPr="009F3FC1">
        <w:rPr>
          <w:rFonts w:cstheme="minorHAnsi"/>
          <w:color w:val="000000" w:themeColor="text1"/>
          <w:shd w:val="clear" w:color="auto" w:fill="FFFFFF"/>
        </w:rPr>
        <w:t xml:space="preserve">(Central time) </w:t>
      </w:r>
      <w:r w:rsidR="009D3122" w:rsidRPr="009F3FC1">
        <w:rPr>
          <w:rFonts w:cstheme="minorHAnsi"/>
          <w:color w:val="000000" w:themeColor="text1"/>
          <w:shd w:val="clear" w:color="auto" w:fill="FFFFFF"/>
        </w:rPr>
        <w:t>of the due date</w:t>
      </w:r>
      <w:r w:rsidR="00415D3F" w:rsidRPr="009F3FC1">
        <w:rPr>
          <w:rFonts w:cstheme="minorHAnsi"/>
          <w:color w:val="000000" w:themeColor="text1"/>
          <w:shd w:val="clear" w:color="auto" w:fill="FFFFFF"/>
        </w:rPr>
        <w:t xml:space="preserve"> </w:t>
      </w:r>
      <w:r w:rsidR="009D3122" w:rsidRPr="009F3FC1">
        <w:rPr>
          <w:rFonts w:cstheme="minorHAnsi"/>
          <w:color w:val="000000" w:themeColor="text1"/>
          <w:shd w:val="clear" w:color="auto" w:fill="FFFFFF"/>
        </w:rPr>
        <w:t>unless the student has a </w:t>
      </w:r>
      <w:hyperlink r:id="rId21" w:tgtFrame="_blank" w:history="1">
        <w:r w:rsidR="009D3122" w:rsidRPr="00F4381B">
          <w:rPr>
            <w:rStyle w:val="Hyperlink"/>
            <w:rFonts w:cstheme="minorHAnsi"/>
            <w:color w:val="2E74B5" w:themeColor="accent1" w:themeShade="BF"/>
            <w:shd w:val="clear" w:color="auto" w:fill="FFFFFF"/>
          </w:rPr>
          <w:t>university-excused absence</w:t>
        </w:r>
      </w:hyperlink>
      <w:r w:rsidR="009D3122" w:rsidRPr="009F3FC1">
        <w:rPr>
          <w:rFonts w:cstheme="minorHAnsi"/>
          <w:color w:val="000000" w:themeColor="text1"/>
        </w:rPr>
        <w:t xml:space="preserve"> </w:t>
      </w:r>
      <w:r w:rsidR="009D3122" w:rsidRPr="009F3FC1">
        <w:rPr>
          <w:rFonts w:cstheme="minorHAnsi"/>
          <w:color w:val="000000" w:themeColor="text1"/>
          <w:shd w:val="clear" w:color="auto" w:fill="FFFFFF"/>
        </w:rPr>
        <w:t>and provides documentation with 48 hours of the missed deadline</w:t>
      </w:r>
      <w:r w:rsidR="009D3122" w:rsidRPr="00F96C04">
        <w:rPr>
          <w:rFonts w:cstheme="minorHAnsi"/>
          <w:color w:val="000000" w:themeColor="text1"/>
          <w:shd w:val="clear" w:color="auto" w:fill="FFFFFF"/>
        </w:rPr>
        <w:t>.</w:t>
      </w:r>
      <w:r w:rsidRPr="00F96C04">
        <w:rPr>
          <w:rFonts w:cstheme="minorHAnsi"/>
          <w:color w:val="000000" w:themeColor="text1"/>
          <w:shd w:val="clear" w:color="auto" w:fill="FFFFFF"/>
        </w:rPr>
        <w:t xml:space="preserve">  There is no late submission policy for the quiz. </w:t>
      </w:r>
      <w:r w:rsidRPr="003056C5">
        <w:rPr>
          <w:rFonts w:cstheme="minorHAnsi"/>
          <w:color w:val="000000" w:themeColor="text1"/>
          <w:u w:val="single"/>
          <w:shd w:val="clear" w:color="auto" w:fill="FFFFFF"/>
        </w:rPr>
        <w:t>Any unsubmitted quiz after the due date will receive a grade of zero.</w:t>
      </w:r>
      <w:r>
        <w:rPr>
          <w:rFonts w:cstheme="minorHAnsi"/>
          <w:color w:val="000000" w:themeColor="text1"/>
          <w:shd w:val="clear" w:color="auto" w:fill="FFFFFF"/>
        </w:rPr>
        <w:t xml:space="preserve"> </w:t>
      </w:r>
      <w:bookmarkStart w:id="2" w:name="_Hlk90838632"/>
      <w:r w:rsidR="0061565F">
        <w:rPr>
          <w:rFonts w:cstheme="minorHAnsi"/>
          <w:color w:val="000000" w:themeColor="text1"/>
        </w:rPr>
        <w:t xml:space="preserve">YOU </w:t>
      </w:r>
      <w:r w:rsidR="00F2642B">
        <w:rPr>
          <w:rFonts w:cstheme="minorHAnsi"/>
          <w:color w:val="000000" w:themeColor="text1"/>
        </w:rPr>
        <w:t>CAN ALWAYS</w:t>
      </w:r>
      <w:r w:rsidR="0061565F">
        <w:rPr>
          <w:rFonts w:cstheme="minorHAnsi"/>
          <w:color w:val="000000" w:themeColor="text1"/>
        </w:rPr>
        <w:t xml:space="preserve"> SUBMIT THE QUIZ EARLY</w:t>
      </w:r>
      <w:r w:rsidR="00F2642B">
        <w:rPr>
          <w:rFonts w:cstheme="minorHAnsi"/>
          <w:color w:val="000000" w:themeColor="text1"/>
        </w:rPr>
        <w:t>!</w:t>
      </w:r>
      <w:r w:rsidR="0061565F">
        <w:rPr>
          <w:rFonts w:cstheme="minorHAnsi"/>
          <w:color w:val="000000" w:themeColor="text1"/>
        </w:rPr>
        <w:t xml:space="preserve"> </w:t>
      </w:r>
      <w:bookmarkEnd w:id="2"/>
      <w:r>
        <w:rPr>
          <w:rFonts w:cstheme="minorHAnsi"/>
          <w:color w:val="000000" w:themeColor="text1"/>
          <w:shd w:val="clear" w:color="auto" w:fill="FFFFFF"/>
        </w:rPr>
        <w:t>Q</w:t>
      </w:r>
      <w:r w:rsidR="000C300D" w:rsidRPr="009F3FC1">
        <w:rPr>
          <w:rFonts w:cstheme="minorHAnsi"/>
        </w:rPr>
        <w:t xml:space="preserve">uiz dates are posted in Canvas </w:t>
      </w:r>
      <w:r w:rsidR="000C300D" w:rsidRPr="009F3FC1">
        <w:rPr>
          <w:rFonts w:cstheme="minorHAnsi"/>
          <w:color w:val="000000" w:themeColor="text1"/>
        </w:rPr>
        <w:t>calendar.</w:t>
      </w:r>
      <w:r w:rsidR="00890D29" w:rsidRPr="009F3FC1">
        <w:rPr>
          <w:rFonts w:cstheme="minorHAnsi"/>
          <w:color w:val="000000" w:themeColor="text1"/>
        </w:rPr>
        <w:t xml:space="preserve"> </w:t>
      </w:r>
      <w:r w:rsidR="00890D29" w:rsidRPr="009F3FC1">
        <w:rPr>
          <w:rFonts w:cstheme="minorHAnsi"/>
          <w:color w:val="000000" w:themeColor="text1"/>
          <w:shd w:val="clear" w:color="auto" w:fill="FFFFFF"/>
        </w:rPr>
        <w:t>You will be able to see your grade in canvas grade book immediately after you complete the quiz.</w:t>
      </w:r>
    </w:p>
    <w:p w14:paraId="558D77F1" w14:textId="19A6D738" w:rsidR="00B42FB4" w:rsidRPr="009F3FC1" w:rsidRDefault="00B42FB4" w:rsidP="00732E57">
      <w:pPr>
        <w:spacing w:after="0"/>
        <w:jc w:val="both"/>
        <w:rPr>
          <w:rFonts w:cstheme="minorHAnsi"/>
          <w:color w:val="000000" w:themeColor="text1"/>
        </w:rPr>
      </w:pPr>
    </w:p>
    <w:p w14:paraId="2C01715D" w14:textId="75DECDDF" w:rsidR="00125CDE" w:rsidRPr="009F3FC1" w:rsidRDefault="00AF5A7D" w:rsidP="0010767E">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Midterms and Final Exam</w:t>
      </w:r>
      <w:r w:rsidR="00331C8F" w:rsidRPr="009F3FC1">
        <w:rPr>
          <w:rFonts w:asciiTheme="minorHAnsi" w:hAnsiTheme="minorHAnsi" w:cstheme="minorHAnsi"/>
          <w:color w:val="000000" w:themeColor="text1"/>
          <w:sz w:val="26"/>
          <w:szCs w:val="26"/>
        </w:rPr>
        <w:t xml:space="preserve"> Policy</w:t>
      </w:r>
    </w:p>
    <w:p w14:paraId="77533312" w14:textId="4F28762B" w:rsidR="00BA0FFA" w:rsidRPr="009F3FC1" w:rsidRDefault="00AF5A7D" w:rsidP="00435C96">
      <w:pPr>
        <w:spacing w:after="0"/>
        <w:jc w:val="both"/>
        <w:rPr>
          <w:rFonts w:cstheme="minorHAnsi"/>
        </w:rPr>
      </w:pPr>
      <w:r w:rsidRPr="009F3FC1">
        <w:rPr>
          <w:rFonts w:cstheme="minorHAnsi"/>
        </w:rPr>
        <w:t>FINA3770 has</w:t>
      </w:r>
      <w:r w:rsidR="00125CDE" w:rsidRPr="009F3FC1">
        <w:rPr>
          <w:rFonts w:cstheme="minorHAnsi"/>
        </w:rPr>
        <w:t xml:space="preserve"> a total of four exams including three mid-term exams and one final exam. </w:t>
      </w:r>
      <w:r w:rsidR="00B30D72" w:rsidRPr="009F3FC1">
        <w:rPr>
          <w:rFonts w:cstheme="minorHAnsi"/>
        </w:rPr>
        <w:t>I will drop</w:t>
      </w:r>
      <w:r w:rsidRPr="009F3FC1">
        <w:rPr>
          <w:rFonts w:cstheme="minorHAnsi"/>
        </w:rPr>
        <w:t xml:space="preserve"> the lowest </w:t>
      </w:r>
      <w:proofErr w:type="gramStart"/>
      <w:r w:rsidRPr="009F3FC1">
        <w:rPr>
          <w:rFonts w:cstheme="minorHAnsi"/>
        </w:rPr>
        <w:t>score</w:t>
      </w:r>
      <w:proofErr w:type="gramEnd"/>
      <w:r w:rsidR="00B30D72" w:rsidRPr="009F3FC1">
        <w:rPr>
          <w:rFonts w:cstheme="minorHAnsi"/>
        </w:rPr>
        <w:t xml:space="preserve"> midterm exam. </w:t>
      </w:r>
      <w:r w:rsidRPr="009F3FC1">
        <w:rPr>
          <w:rFonts w:cstheme="minorHAnsi"/>
        </w:rPr>
        <w:t xml:space="preserve">Each midterm exam is worth 20% of </w:t>
      </w:r>
      <w:r w:rsidR="003C3C73">
        <w:rPr>
          <w:rFonts w:cstheme="minorHAnsi"/>
        </w:rPr>
        <w:t>the</w:t>
      </w:r>
      <w:r w:rsidRPr="009F3FC1">
        <w:rPr>
          <w:rFonts w:cstheme="minorHAnsi"/>
        </w:rPr>
        <w:t xml:space="preserve"> course grade for a total of 40%. </w:t>
      </w:r>
      <w:r w:rsidR="00B30D72" w:rsidRPr="009F3FC1">
        <w:rPr>
          <w:rFonts w:cstheme="minorHAnsi"/>
        </w:rPr>
        <w:t xml:space="preserve">Final </w:t>
      </w:r>
      <w:proofErr w:type="gramStart"/>
      <w:r w:rsidR="00B30D72" w:rsidRPr="009F3FC1">
        <w:rPr>
          <w:rFonts w:cstheme="minorHAnsi"/>
        </w:rPr>
        <w:t xml:space="preserve">exam </w:t>
      </w:r>
      <w:r w:rsidR="00AA6A33" w:rsidRPr="009F3FC1">
        <w:rPr>
          <w:rFonts w:cstheme="minorHAnsi"/>
        </w:rPr>
        <w:t>is</w:t>
      </w:r>
      <w:proofErr w:type="gramEnd"/>
      <w:r w:rsidR="00AA6A33" w:rsidRPr="009F3FC1">
        <w:rPr>
          <w:rFonts w:cstheme="minorHAnsi"/>
        </w:rPr>
        <w:t xml:space="preserve"> </w:t>
      </w:r>
      <w:r w:rsidR="00B30D72" w:rsidRPr="009F3FC1">
        <w:rPr>
          <w:rFonts w:cstheme="minorHAnsi"/>
          <w:bCs/>
          <w:iCs/>
        </w:rPr>
        <w:t>cumulative</w:t>
      </w:r>
      <w:r w:rsidR="00B30D72" w:rsidRPr="009F3FC1">
        <w:rPr>
          <w:rFonts w:cstheme="minorHAnsi"/>
        </w:rPr>
        <w:t xml:space="preserve"> and worth </w:t>
      </w:r>
      <w:r w:rsidRPr="009F3FC1">
        <w:rPr>
          <w:rFonts w:cstheme="minorHAnsi"/>
        </w:rPr>
        <w:t>3</w:t>
      </w:r>
      <w:r w:rsidR="00B30D72" w:rsidRPr="009F3FC1">
        <w:rPr>
          <w:rFonts w:cstheme="minorHAnsi"/>
        </w:rPr>
        <w:t xml:space="preserve">0% of </w:t>
      </w:r>
      <w:r w:rsidR="003C3C73">
        <w:rPr>
          <w:rFonts w:cstheme="minorHAnsi"/>
        </w:rPr>
        <w:t xml:space="preserve">the </w:t>
      </w:r>
      <w:r w:rsidR="00B30D72" w:rsidRPr="009F3FC1">
        <w:rPr>
          <w:rFonts w:cstheme="minorHAnsi"/>
        </w:rPr>
        <w:t xml:space="preserve">course grade. Final </w:t>
      </w:r>
      <w:r w:rsidR="000C300D" w:rsidRPr="009F3FC1">
        <w:rPr>
          <w:rFonts w:cstheme="minorHAnsi"/>
        </w:rPr>
        <w:t>exam is</w:t>
      </w:r>
      <w:r w:rsidRPr="009F3FC1">
        <w:rPr>
          <w:rFonts w:cstheme="minorHAnsi"/>
        </w:rPr>
        <w:t xml:space="preserve"> mandatory and </w:t>
      </w:r>
      <w:r w:rsidR="00B30D72" w:rsidRPr="009F3FC1">
        <w:rPr>
          <w:rFonts w:cstheme="minorHAnsi"/>
        </w:rPr>
        <w:t>cannot be dropped. Any missed exam including the final exam will get a grade of zero.</w:t>
      </w:r>
    </w:p>
    <w:p w14:paraId="473B508C" w14:textId="77777777" w:rsidR="0085502D" w:rsidRDefault="0085502D" w:rsidP="00890D29">
      <w:pPr>
        <w:spacing w:after="0"/>
        <w:jc w:val="both"/>
        <w:rPr>
          <w:rFonts w:cstheme="minorHAnsi"/>
        </w:rPr>
      </w:pPr>
    </w:p>
    <w:p w14:paraId="224863E8" w14:textId="7D5995E1" w:rsidR="00890D29" w:rsidRDefault="000C300D" w:rsidP="006E5755">
      <w:pPr>
        <w:spacing w:after="0"/>
        <w:jc w:val="both"/>
      </w:pPr>
      <w:r w:rsidRPr="009F3FC1">
        <w:rPr>
          <w:rFonts w:cstheme="minorHAnsi"/>
        </w:rPr>
        <w:t xml:space="preserve">All exams have similar formats. </w:t>
      </w:r>
      <w:r w:rsidR="00845BFA" w:rsidRPr="009F3FC1">
        <w:rPr>
          <w:rFonts w:cstheme="minorHAnsi"/>
        </w:rPr>
        <w:t>Exams will consist of</w:t>
      </w:r>
      <w:r w:rsidR="0044143D" w:rsidRPr="009F3FC1">
        <w:rPr>
          <w:rFonts w:cstheme="minorHAnsi"/>
        </w:rPr>
        <w:t xml:space="preserve"> </w:t>
      </w:r>
      <w:r w:rsidR="00845BFA" w:rsidRPr="009F3FC1">
        <w:rPr>
          <w:rFonts w:cstheme="minorHAnsi"/>
        </w:rPr>
        <w:t>multiple-choice</w:t>
      </w:r>
      <w:r w:rsidRPr="009F3FC1">
        <w:rPr>
          <w:rFonts w:cstheme="minorHAnsi"/>
        </w:rPr>
        <w:t xml:space="preserve"> questions – both conceptual and </w:t>
      </w:r>
      <w:r w:rsidR="0044143D" w:rsidRPr="009F3FC1">
        <w:rPr>
          <w:rFonts w:cstheme="minorHAnsi"/>
        </w:rPr>
        <w:t>numerical</w:t>
      </w:r>
      <w:r w:rsidR="00A64297">
        <w:rPr>
          <w:rFonts w:cstheme="minorHAnsi"/>
        </w:rPr>
        <w:t>- and true/false questions</w:t>
      </w:r>
      <w:r w:rsidR="0044143D" w:rsidRPr="009F3FC1">
        <w:rPr>
          <w:rFonts w:cstheme="minorHAnsi"/>
        </w:rPr>
        <w:t xml:space="preserve">. </w:t>
      </w:r>
      <w:r w:rsidR="00125CDE" w:rsidRPr="009F3FC1">
        <w:rPr>
          <w:rFonts w:cstheme="minorHAnsi"/>
        </w:rPr>
        <w:t xml:space="preserve">Any material discussed in </w:t>
      </w:r>
      <w:r w:rsidRPr="009F3FC1">
        <w:rPr>
          <w:rFonts w:cstheme="minorHAnsi"/>
        </w:rPr>
        <w:t>this course</w:t>
      </w:r>
      <w:r w:rsidR="00125CDE" w:rsidRPr="009F3FC1">
        <w:rPr>
          <w:rFonts w:cstheme="minorHAnsi"/>
        </w:rPr>
        <w:t xml:space="preserve"> (including but not limited to course notes</w:t>
      </w:r>
      <w:r w:rsidRPr="009F3FC1">
        <w:rPr>
          <w:rFonts w:cstheme="minorHAnsi"/>
        </w:rPr>
        <w:t xml:space="preserve"> and</w:t>
      </w:r>
      <w:r w:rsidR="00125CDE" w:rsidRPr="009F3FC1">
        <w:rPr>
          <w:rFonts w:cstheme="minorHAnsi"/>
        </w:rPr>
        <w:t xml:space="preserve"> </w:t>
      </w:r>
      <w:r w:rsidRPr="009F3FC1">
        <w:rPr>
          <w:rFonts w:cstheme="minorHAnsi"/>
        </w:rPr>
        <w:t xml:space="preserve">supplementary materials posted on canvas, assigned </w:t>
      </w:r>
      <w:proofErr w:type="gramStart"/>
      <w:r w:rsidRPr="009F3FC1">
        <w:rPr>
          <w:rFonts w:cstheme="minorHAnsi"/>
        </w:rPr>
        <w:t>text book</w:t>
      </w:r>
      <w:proofErr w:type="gramEnd"/>
      <w:r w:rsidRPr="009F3FC1">
        <w:rPr>
          <w:rFonts w:cstheme="minorHAnsi"/>
        </w:rPr>
        <w:t xml:space="preserve"> chapters, </w:t>
      </w:r>
      <w:r w:rsidR="00125CDE" w:rsidRPr="009F3FC1">
        <w:rPr>
          <w:rFonts w:cstheme="minorHAnsi"/>
        </w:rPr>
        <w:t>problems assigned as homework</w:t>
      </w:r>
      <w:r w:rsidRPr="009F3FC1">
        <w:rPr>
          <w:rFonts w:cstheme="minorHAnsi"/>
        </w:rPr>
        <w:t>s</w:t>
      </w:r>
      <w:r w:rsidR="00125CDE" w:rsidRPr="009F3FC1">
        <w:rPr>
          <w:rFonts w:cstheme="minorHAnsi"/>
        </w:rPr>
        <w:t>, quizzes</w:t>
      </w:r>
      <w:r w:rsidRPr="009F3FC1">
        <w:rPr>
          <w:rFonts w:cstheme="minorHAnsi"/>
        </w:rPr>
        <w:t xml:space="preserve"> and ungraded </w:t>
      </w:r>
      <w:r w:rsidR="00AA6A33">
        <w:rPr>
          <w:rFonts w:cstheme="minorHAnsi"/>
        </w:rPr>
        <w:t>practice quizzes</w:t>
      </w:r>
      <w:r w:rsidR="00125CDE" w:rsidRPr="009F3FC1">
        <w:rPr>
          <w:rFonts w:cstheme="minorHAnsi"/>
        </w:rPr>
        <w:t xml:space="preserve">) are examinable. </w:t>
      </w:r>
      <w:r w:rsidR="00002351" w:rsidRPr="00002351">
        <w:rPr>
          <w:rFonts w:cstheme="minorHAnsi"/>
          <w:bCs/>
        </w:rPr>
        <w:t>You are allowed to bring a (8.5”x11” one sided) reference sheet to the exam.  Any information you can find on this class’s Canvas site and/or in the textbook used for this class is allowed on your reference sheet. Please make sure to put your name on the reference sheet as you are required to turn it in with your exam.</w:t>
      </w:r>
      <w:r w:rsidR="00002351">
        <w:rPr>
          <w:rFonts w:cstheme="minorHAnsi"/>
          <w:bCs/>
        </w:rPr>
        <w:t xml:space="preserve"> </w:t>
      </w:r>
      <w:r w:rsidR="003C3C73">
        <w:rPr>
          <w:rFonts w:cstheme="minorHAnsi"/>
          <w:color w:val="000000" w:themeColor="text1"/>
          <w:shd w:val="clear" w:color="auto" w:fill="FFFFFF"/>
        </w:rPr>
        <w:t>The students</w:t>
      </w:r>
      <w:r w:rsidR="00890D29" w:rsidRPr="009F3FC1">
        <w:rPr>
          <w:rFonts w:cstheme="minorHAnsi"/>
          <w:color w:val="000000" w:themeColor="text1"/>
          <w:shd w:val="clear" w:color="auto" w:fill="FFFFFF"/>
        </w:rPr>
        <w:t xml:space="preserve"> will be able to see </w:t>
      </w:r>
      <w:r w:rsidR="003C3C73">
        <w:rPr>
          <w:rFonts w:cstheme="minorHAnsi"/>
          <w:color w:val="000000" w:themeColor="text1"/>
          <w:shd w:val="clear" w:color="auto" w:fill="FFFFFF"/>
        </w:rPr>
        <w:t xml:space="preserve">the </w:t>
      </w:r>
      <w:r w:rsidR="00890D29" w:rsidRPr="009F3FC1">
        <w:rPr>
          <w:rFonts w:cstheme="minorHAnsi"/>
          <w:color w:val="000000" w:themeColor="text1"/>
          <w:shd w:val="clear" w:color="auto" w:fill="FFFFFF"/>
        </w:rPr>
        <w:t xml:space="preserve">grade in canvas grade book </w:t>
      </w:r>
      <w:r w:rsidR="0007626C">
        <w:rPr>
          <w:rFonts w:cstheme="minorHAnsi"/>
          <w:color w:val="000000" w:themeColor="text1"/>
          <w:shd w:val="clear" w:color="auto" w:fill="FFFFFF"/>
        </w:rPr>
        <w:t>in a week after</w:t>
      </w:r>
      <w:r w:rsidR="00890D29" w:rsidRPr="009F3FC1">
        <w:rPr>
          <w:rFonts w:cstheme="minorHAnsi"/>
          <w:color w:val="000000" w:themeColor="text1"/>
          <w:shd w:val="clear" w:color="auto" w:fill="FFFFFF"/>
        </w:rPr>
        <w:t>.</w:t>
      </w:r>
      <w:r w:rsidR="00B30D72" w:rsidRPr="009F3FC1">
        <w:rPr>
          <w:rFonts w:cstheme="minorHAnsi"/>
          <w:color w:val="000000" w:themeColor="text1"/>
        </w:rPr>
        <w:t xml:space="preserve"> </w:t>
      </w:r>
      <w:r w:rsidR="006E5755">
        <w:t xml:space="preserve">Midterm and FINAL exam dates are posted </w:t>
      </w:r>
      <w:proofErr w:type="gramStart"/>
      <w:r w:rsidR="006E5755">
        <w:t>in</w:t>
      </w:r>
      <w:proofErr w:type="gramEnd"/>
      <w:r w:rsidR="006E5755">
        <w:t xml:space="preserve"> Canvas calendar. </w:t>
      </w:r>
    </w:p>
    <w:p w14:paraId="0296B4B1" w14:textId="77777777" w:rsidR="006E5755" w:rsidRPr="009F3FC1" w:rsidRDefault="006E5755" w:rsidP="006E5755">
      <w:pPr>
        <w:spacing w:after="0"/>
        <w:jc w:val="both"/>
        <w:rPr>
          <w:rFonts w:cstheme="minorHAnsi"/>
          <w:color w:val="000000" w:themeColor="text1"/>
        </w:rPr>
      </w:pPr>
    </w:p>
    <w:p w14:paraId="456749AD" w14:textId="77777777" w:rsidR="0007626C" w:rsidRDefault="003C3C73" w:rsidP="00C2016F">
      <w:pPr>
        <w:jc w:val="both"/>
        <w:rPr>
          <w:rFonts w:cstheme="minorHAnsi"/>
        </w:rPr>
      </w:pPr>
      <w:r>
        <w:rPr>
          <w:rFonts w:cstheme="minorHAnsi"/>
        </w:rPr>
        <w:t>The students</w:t>
      </w:r>
      <w:r w:rsidR="00C2016F" w:rsidRPr="009F3FC1">
        <w:rPr>
          <w:rFonts w:cstheme="minorHAnsi"/>
        </w:rPr>
        <w:t xml:space="preserve"> are allowed to bring </w:t>
      </w:r>
      <w:r w:rsidR="008C5FB0">
        <w:rPr>
          <w:rFonts w:cstheme="minorHAnsi"/>
        </w:rPr>
        <w:t xml:space="preserve">ONLY </w:t>
      </w:r>
      <w:r w:rsidR="00CF58EA">
        <w:rPr>
          <w:rFonts w:cstheme="minorHAnsi"/>
        </w:rPr>
        <w:t>one</w:t>
      </w:r>
      <w:r w:rsidR="00C2016F" w:rsidRPr="009F3FC1">
        <w:rPr>
          <w:rFonts w:cstheme="minorHAnsi"/>
        </w:rPr>
        <w:t xml:space="preserve"> </w:t>
      </w:r>
      <w:r w:rsidR="00CF58EA">
        <w:rPr>
          <w:rFonts w:cstheme="minorHAnsi"/>
        </w:rPr>
        <w:t>n</w:t>
      </w:r>
      <w:r w:rsidR="00C2016F" w:rsidRPr="009F3FC1">
        <w:rPr>
          <w:rFonts w:cstheme="minorHAnsi"/>
        </w:rPr>
        <w:t>on-programmable financial calculator</w:t>
      </w:r>
      <w:r w:rsidR="00CF58EA">
        <w:rPr>
          <w:rFonts w:cstheme="minorHAnsi"/>
        </w:rPr>
        <w:t xml:space="preserve"> from the recommended list in Canvas</w:t>
      </w:r>
      <w:r w:rsidR="00C2016F" w:rsidRPr="009F3FC1">
        <w:rPr>
          <w:rFonts w:cstheme="minorHAnsi"/>
        </w:rPr>
        <w:t>, scratch paper, pen/pencil, printed/online formula sheet, a form of ID (UNT student card</w:t>
      </w:r>
      <w:r>
        <w:rPr>
          <w:rFonts w:cstheme="minorHAnsi"/>
        </w:rPr>
        <w:t>/</w:t>
      </w:r>
      <w:r w:rsidR="00C2016F" w:rsidRPr="009F3FC1">
        <w:rPr>
          <w:rFonts w:cstheme="minorHAnsi"/>
        </w:rPr>
        <w:t xml:space="preserve"> driver's license</w:t>
      </w:r>
      <w:r>
        <w:rPr>
          <w:rFonts w:cstheme="minorHAnsi"/>
        </w:rPr>
        <w:t>/</w:t>
      </w:r>
      <w:r w:rsidR="00CF58EA">
        <w:rPr>
          <w:rFonts w:cstheme="minorHAnsi"/>
        </w:rPr>
        <w:t xml:space="preserve"> passport</w:t>
      </w:r>
      <w:r w:rsidR="00C2016F" w:rsidRPr="009F3FC1">
        <w:rPr>
          <w:rFonts w:cstheme="minorHAnsi"/>
        </w:rPr>
        <w:t>)</w:t>
      </w:r>
      <w:bookmarkStart w:id="3" w:name="_Hlk83763227"/>
      <w:r w:rsidR="0007626C">
        <w:rPr>
          <w:rFonts w:cstheme="minorHAnsi"/>
        </w:rPr>
        <w:t xml:space="preserve">. </w:t>
      </w:r>
    </w:p>
    <w:p w14:paraId="3A4C9699" w14:textId="0775987B" w:rsidR="00002351" w:rsidRPr="0007626C" w:rsidRDefault="00002351" w:rsidP="00C2016F">
      <w:pPr>
        <w:jc w:val="both"/>
        <w:rPr>
          <w:rFonts w:cstheme="minorHAnsi"/>
        </w:rPr>
      </w:pPr>
      <w:r w:rsidRPr="00002351">
        <w:rPr>
          <w:rFonts w:cstheme="minorHAnsi"/>
          <w:bCs/>
          <w:u w:val="single"/>
        </w:rPr>
        <w:t xml:space="preserve">No cell phone, tablet, or any other electronic device that has </w:t>
      </w:r>
      <w:proofErr w:type="gramStart"/>
      <w:r w:rsidRPr="00002351">
        <w:rPr>
          <w:rFonts w:cstheme="minorHAnsi"/>
          <w:bCs/>
          <w:u w:val="single"/>
        </w:rPr>
        <w:t>an internet</w:t>
      </w:r>
      <w:proofErr w:type="gramEnd"/>
      <w:r w:rsidRPr="00002351">
        <w:rPr>
          <w:rFonts w:cstheme="minorHAnsi"/>
          <w:bCs/>
          <w:u w:val="single"/>
        </w:rPr>
        <w:t xml:space="preserve"> connectivity is allowed during the exam.  Please put these devices in your bag and place them away from the exam area.</w:t>
      </w:r>
    </w:p>
    <w:bookmarkEnd w:id="3"/>
    <w:p w14:paraId="00F678BF" w14:textId="152AB402" w:rsidR="00125CDE" w:rsidRPr="009F3FC1" w:rsidRDefault="00D5588A" w:rsidP="0010767E">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 xml:space="preserve">Makeup </w:t>
      </w:r>
      <w:r w:rsidR="00125CDE" w:rsidRPr="009F3FC1">
        <w:rPr>
          <w:rFonts w:asciiTheme="minorHAnsi" w:hAnsiTheme="minorHAnsi" w:cstheme="minorHAnsi"/>
          <w:color w:val="000000" w:themeColor="text1"/>
          <w:sz w:val="26"/>
          <w:szCs w:val="26"/>
        </w:rPr>
        <w:t xml:space="preserve">Exam </w:t>
      </w:r>
      <w:r w:rsidR="00707D0D" w:rsidRPr="009F3FC1">
        <w:rPr>
          <w:rFonts w:asciiTheme="minorHAnsi" w:hAnsiTheme="minorHAnsi" w:cstheme="minorHAnsi"/>
          <w:color w:val="000000" w:themeColor="text1"/>
          <w:sz w:val="26"/>
          <w:szCs w:val="26"/>
        </w:rPr>
        <w:t>P</w:t>
      </w:r>
      <w:r w:rsidR="00125CDE" w:rsidRPr="009F3FC1">
        <w:rPr>
          <w:rFonts w:asciiTheme="minorHAnsi" w:hAnsiTheme="minorHAnsi" w:cstheme="minorHAnsi"/>
          <w:color w:val="000000" w:themeColor="text1"/>
          <w:sz w:val="26"/>
          <w:szCs w:val="26"/>
        </w:rPr>
        <w:t>olicy</w:t>
      </w:r>
    </w:p>
    <w:p w14:paraId="0A82F49B" w14:textId="0886C40A" w:rsidR="00125CDE" w:rsidRPr="009F3FC1" w:rsidRDefault="0068122E" w:rsidP="00732E57">
      <w:pPr>
        <w:spacing w:after="0"/>
        <w:jc w:val="both"/>
        <w:rPr>
          <w:rFonts w:cstheme="minorHAnsi"/>
        </w:rPr>
      </w:pPr>
      <w:r w:rsidRPr="00A579BC">
        <w:t xml:space="preserve">I anticipate that you will take the exams </w:t>
      </w:r>
      <w:r w:rsidR="00125CDE" w:rsidRPr="009F3FC1">
        <w:rPr>
          <w:rFonts w:cstheme="minorHAnsi"/>
        </w:rPr>
        <w:t>at these pre-specified time slots</w:t>
      </w:r>
      <w:r>
        <w:rPr>
          <w:rFonts w:cstheme="minorHAnsi"/>
        </w:rPr>
        <w:t xml:space="preserve"> and dates</w:t>
      </w:r>
      <w:r w:rsidR="00125CDE" w:rsidRPr="009F3FC1">
        <w:rPr>
          <w:rFonts w:cstheme="minorHAnsi"/>
        </w:rPr>
        <w:t>.</w:t>
      </w:r>
      <w:r w:rsidR="00396E86" w:rsidRPr="009F3FC1">
        <w:rPr>
          <w:rFonts w:cstheme="minorHAnsi"/>
          <w:color w:val="000000" w:themeColor="text1"/>
          <w:shd w:val="clear" w:color="auto" w:fill="FFFFFF"/>
        </w:rPr>
        <w:t> </w:t>
      </w:r>
      <w:r w:rsidR="007F46E8">
        <w:rPr>
          <w:rFonts w:cstheme="minorHAnsi"/>
          <w:color w:val="000000" w:themeColor="text1"/>
          <w:shd w:val="clear" w:color="auto" w:fill="FFFFFF"/>
        </w:rPr>
        <w:t>M</w:t>
      </w:r>
      <w:r w:rsidR="00396E86" w:rsidRPr="009F3FC1">
        <w:rPr>
          <w:rFonts w:cstheme="minorHAnsi"/>
          <w:color w:val="000000" w:themeColor="text1"/>
          <w:shd w:val="clear" w:color="auto" w:fill="FFFFFF"/>
        </w:rPr>
        <w:t>ake sure you arrange other appointments (including work, job interview, doctor’s appointment, etc.) well in advance if there is a conflict with the exam date and time.</w:t>
      </w:r>
      <w:r w:rsidR="00125CDE" w:rsidRPr="009F3FC1">
        <w:rPr>
          <w:rFonts w:cstheme="minorHAnsi"/>
          <w:color w:val="000000" w:themeColor="text1"/>
        </w:rPr>
        <w:t xml:space="preserve"> </w:t>
      </w:r>
      <w:bookmarkStart w:id="4" w:name="_Hlk90844889"/>
      <w:r w:rsidR="00707D0D" w:rsidRPr="009F3FC1">
        <w:rPr>
          <w:rFonts w:cstheme="minorHAnsi"/>
          <w:color w:val="000000" w:themeColor="text1"/>
          <w:shd w:val="clear" w:color="auto" w:fill="FFFFFF"/>
        </w:rPr>
        <w:t xml:space="preserve">Makeup exams are only </w:t>
      </w:r>
      <w:r w:rsidR="008C5FB0" w:rsidRPr="009F3FC1">
        <w:rPr>
          <w:rFonts w:cstheme="minorHAnsi"/>
          <w:color w:val="000000" w:themeColor="text1"/>
          <w:shd w:val="clear" w:color="auto" w:fill="FFFFFF"/>
        </w:rPr>
        <w:t xml:space="preserve">allowed </w:t>
      </w:r>
      <w:r w:rsidR="008C5FB0">
        <w:rPr>
          <w:rFonts w:cstheme="minorHAnsi"/>
          <w:color w:val="000000" w:themeColor="text1"/>
          <w:shd w:val="clear" w:color="auto" w:fill="FFFFFF"/>
        </w:rPr>
        <w:t xml:space="preserve">in case of </w:t>
      </w:r>
      <w:r w:rsidR="00707D0D" w:rsidRPr="009F3FC1">
        <w:rPr>
          <w:rFonts w:cstheme="minorHAnsi"/>
          <w:color w:val="000000" w:themeColor="text1"/>
          <w:shd w:val="clear" w:color="auto" w:fill="FFFFFF"/>
        </w:rPr>
        <w:t xml:space="preserve">extreme </w:t>
      </w:r>
      <w:r w:rsidR="008C5FB0" w:rsidRPr="009F3FC1">
        <w:rPr>
          <w:rFonts w:cstheme="minorHAnsi"/>
          <w:color w:val="000000" w:themeColor="text1"/>
          <w:shd w:val="clear" w:color="auto" w:fill="FFFFFF"/>
        </w:rPr>
        <w:t xml:space="preserve">circumstances </w:t>
      </w:r>
      <w:r w:rsidR="008C5FB0">
        <w:rPr>
          <w:rFonts w:cstheme="minorHAnsi"/>
          <w:color w:val="000000" w:themeColor="text1"/>
          <w:shd w:val="clear" w:color="auto" w:fill="FFFFFF"/>
        </w:rPr>
        <w:t xml:space="preserve">and </w:t>
      </w:r>
      <w:r w:rsidR="00707D0D" w:rsidRPr="009F3FC1">
        <w:rPr>
          <w:rFonts w:cstheme="minorHAnsi"/>
          <w:color w:val="000000" w:themeColor="text1"/>
          <w:shd w:val="clear" w:color="auto" w:fill="FFFFFF"/>
        </w:rPr>
        <w:t> </w:t>
      </w:r>
      <w:hyperlink r:id="rId22" w:tgtFrame="_blank" w:history="1">
        <w:r w:rsidR="00707D0D" w:rsidRPr="009F3FC1">
          <w:rPr>
            <w:rStyle w:val="Hyperlink"/>
            <w:rFonts w:cstheme="minorHAnsi"/>
            <w:shd w:val="clear" w:color="auto" w:fill="FFFFFF"/>
          </w:rPr>
          <w:t>university-excused absences</w:t>
        </w:r>
      </w:hyperlink>
      <w:r w:rsidR="00707D0D" w:rsidRPr="009F3FC1">
        <w:rPr>
          <w:rFonts w:cstheme="minorHAnsi"/>
          <w:color w:val="000000" w:themeColor="text1"/>
          <w:shd w:val="clear" w:color="auto" w:fill="FFFFFF"/>
        </w:rPr>
        <w:t xml:space="preserve">. </w:t>
      </w:r>
      <w:r w:rsidR="00125CDE" w:rsidRPr="009F3FC1">
        <w:rPr>
          <w:rFonts w:cstheme="minorHAnsi"/>
        </w:rPr>
        <w:t>In such cases you must let me</w:t>
      </w:r>
      <w:r w:rsidR="008C5FB0">
        <w:rPr>
          <w:rFonts w:cstheme="minorHAnsi"/>
        </w:rPr>
        <w:t xml:space="preserve"> and the TA</w:t>
      </w:r>
      <w:r w:rsidR="00125CDE" w:rsidRPr="009F3FC1">
        <w:rPr>
          <w:rFonts w:cstheme="minorHAnsi"/>
        </w:rPr>
        <w:t xml:space="preserve"> know </w:t>
      </w:r>
      <w:bookmarkEnd w:id="4"/>
      <w:proofErr w:type="gramStart"/>
      <w:r w:rsidR="00125CDE" w:rsidRPr="009F3FC1">
        <w:rPr>
          <w:rFonts w:cstheme="minorHAnsi"/>
        </w:rPr>
        <w:t>in</w:t>
      </w:r>
      <w:proofErr w:type="gramEnd"/>
      <w:r w:rsidR="00125CDE" w:rsidRPr="009F3FC1">
        <w:rPr>
          <w:rFonts w:cstheme="minorHAnsi"/>
        </w:rPr>
        <w:t xml:space="preserve"> writing (email) one week before the exam date, provide appropriate supporting documentation, and obtain confirmation </w:t>
      </w:r>
      <w:r w:rsidR="00125CDE" w:rsidRPr="009F3FC1">
        <w:rPr>
          <w:rFonts w:cstheme="minorHAnsi"/>
        </w:rPr>
        <w:lastRenderedPageBreak/>
        <w:t>from me prior to the exam. If such extreme circumstances are unforeseeable (i.e. accident), you need to contact me as soon as possible and I will determine how to proceed.</w:t>
      </w:r>
    </w:p>
    <w:p w14:paraId="29799F4A" w14:textId="77777777" w:rsidR="0010767E" w:rsidRPr="009F3FC1" w:rsidRDefault="0010767E" w:rsidP="00D07CCC">
      <w:pPr>
        <w:spacing w:after="0"/>
        <w:jc w:val="both"/>
        <w:rPr>
          <w:rFonts w:cstheme="minorHAnsi"/>
        </w:rPr>
      </w:pPr>
    </w:p>
    <w:p w14:paraId="6882F107" w14:textId="3B39D788" w:rsidR="00AF6C39" w:rsidRPr="009F3FC1" w:rsidRDefault="00AF6C39" w:rsidP="0010767E">
      <w:pPr>
        <w:pStyle w:val="Heading3"/>
        <w:shd w:val="clear" w:color="auto" w:fill="FFFFFF"/>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Grad</w:t>
      </w:r>
      <w:r w:rsidR="00D07CCC">
        <w:rPr>
          <w:rFonts w:asciiTheme="minorHAnsi" w:hAnsiTheme="minorHAnsi" w:cstheme="minorHAnsi"/>
          <w:color w:val="000000" w:themeColor="text1"/>
          <w:sz w:val="26"/>
          <w:szCs w:val="26"/>
        </w:rPr>
        <w:t xml:space="preserve">ing Errors and </w:t>
      </w:r>
      <w:r w:rsidRPr="009F3FC1">
        <w:rPr>
          <w:rFonts w:asciiTheme="minorHAnsi" w:hAnsiTheme="minorHAnsi" w:cstheme="minorHAnsi"/>
          <w:color w:val="000000" w:themeColor="text1"/>
          <w:sz w:val="26"/>
          <w:szCs w:val="26"/>
        </w:rPr>
        <w:t>Disputes</w:t>
      </w:r>
    </w:p>
    <w:p w14:paraId="2F7E74B4" w14:textId="77777777" w:rsidR="00D07CCC" w:rsidRPr="00D07CCC" w:rsidRDefault="00D07CCC" w:rsidP="00D07CCC">
      <w:pPr>
        <w:spacing w:after="0" w:line="240" w:lineRule="auto"/>
        <w:jc w:val="both"/>
        <w:rPr>
          <w:bCs/>
        </w:rPr>
      </w:pPr>
      <w:bookmarkStart w:id="5" w:name="_Hlk90845096"/>
      <w:r w:rsidRPr="00D07CCC">
        <w:rPr>
          <w:bCs/>
        </w:rPr>
        <w:t xml:space="preserve">If you believe that any of your work is graded or recorded incorrectly, you may submit a written appeal (email is okay) for review within </w:t>
      </w:r>
      <w:r w:rsidRPr="00D07CCC">
        <w:rPr>
          <w:bCs/>
          <w:u w:val="single"/>
        </w:rPr>
        <w:t>one week</w:t>
      </w:r>
      <w:r w:rsidRPr="00D07CCC">
        <w:rPr>
          <w:bCs/>
        </w:rPr>
        <w:t xml:space="preserve"> of the time grades are reported. Any request that is turned in after this time limit will not be considered.</w:t>
      </w:r>
    </w:p>
    <w:p w14:paraId="2BE642DC" w14:textId="77777777" w:rsidR="00D07CCC" w:rsidRDefault="00D07CCC" w:rsidP="00D07CCC">
      <w:pPr>
        <w:spacing w:after="0"/>
        <w:jc w:val="both"/>
      </w:pPr>
    </w:p>
    <w:p w14:paraId="77A4E9E2" w14:textId="4BC3A6E3" w:rsidR="008C5FB0" w:rsidRDefault="008C5FB0" w:rsidP="00D07CCC">
      <w:pPr>
        <w:jc w:val="both"/>
      </w:pPr>
      <w:r w:rsidRPr="00D75C07">
        <w:t xml:space="preserve">Grade appeal will be accepted only in writing within </w:t>
      </w:r>
      <w:r w:rsidR="00316963" w:rsidRPr="00D07CCC">
        <w:rPr>
          <w:u w:val="single"/>
        </w:rPr>
        <w:t>two days</w:t>
      </w:r>
      <w:r w:rsidRPr="00D75C07">
        <w:t xml:space="preserve"> after grades become available to students.  </w:t>
      </w:r>
      <w:r w:rsidR="00D07CCC">
        <w:t xml:space="preserve">The student is </w:t>
      </w:r>
      <w:r w:rsidRPr="00D75C07">
        <w:t>required to specify why the grade needs to be re-evaluated in writing.  Please note that grade re-evaluation may result in a lower grade.</w:t>
      </w:r>
    </w:p>
    <w:bookmarkEnd w:id="5"/>
    <w:p w14:paraId="3D2603D7" w14:textId="4A965156" w:rsidR="002C510F" w:rsidRPr="009F3FC1" w:rsidRDefault="002C510F" w:rsidP="0010767E">
      <w:pPr>
        <w:pStyle w:val="Heading3"/>
        <w:shd w:val="clear" w:color="auto" w:fill="FFFFFF"/>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Extra Credit</w:t>
      </w:r>
    </w:p>
    <w:p w14:paraId="04BB534E" w14:textId="77777777" w:rsidR="00D07CCC" w:rsidRDefault="00CD79D5" w:rsidP="002E5636">
      <w:pPr>
        <w:spacing w:after="0"/>
        <w:jc w:val="both"/>
        <w:rPr>
          <w:rFonts w:cstheme="minorHAnsi"/>
          <w:color w:val="000000" w:themeColor="text1"/>
        </w:rPr>
      </w:pPr>
      <w:r>
        <w:rPr>
          <w:rFonts w:cstheme="minorHAnsi"/>
          <w:color w:val="000000" w:themeColor="text1"/>
        </w:rPr>
        <w:t xml:space="preserve">There </w:t>
      </w:r>
      <w:r w:rsidR="002E5636">
        <w:rPr>
          <w:rFonts w:cstheme="minorHAnsi"/>
          <w:color w:val="000000" w:themeColor="text1"/>
        </w:rPr>
        <w:t>are</w:t>
      </w:r>
      <w:r>
        <w:rPr>
          <w:rFonts w:cstheme="minorHAnsi"/>
          <w:color w:val="000000" w:themeColor="text1"/>
        </w:rPr>
        <w:t xml:space="preserve"> </w:t>
      </w:r>
      <w:r w:rsidR="00D07CCC" w:rsidRPr="00D07CCC">
        <w:rPr>
          <w:rFonts w:cstheme="minorHAnsi"/>
          <w:color w:val="000000" w:themeColor="text1"/>
          <w:u w:val="single"/>
        </w:rPr>
        <w:t>three</w:t>
      </w:r>
      <w:r>
        <w:rPr>
          <w:rFonts w:cstheme="minorHAnsi"/>
          <w:color w:val="000000" w:themeColor="text1"/>
        </w:rPr>
        <w:t xml:space="preserve"> extra credit opportunities </w:t>
      </w:r>
      <w:proofErr w:type="gramStart"/>
      <w:r>
        <w:rPr>
          <w:rFonts w:cstheme="minorHAnsi"/>
          <w:color w:val="000000" w:themeColor="text1"/>
        </w:rPr>
        <w:t>in</w:t>
      </w:r>
      <w:proofErr w:type="gramEnd"/>
      <w:r>
        <w:rPr>
          <w:rFonts w:cstheme="minorHAnsi"/>
          <w:color w:val="000000" w:themeColor="text1"/>
        </w:rPr>
        <w:t xml:space="preserve"> this course.</w:t>
      </w:r>
      <w:r w:rsidR="002E5636">
        <w:rPr>
          <w:rFonts w:cstheme="minorHAnsi"/>
          <w:color w:val="000000" w:themeColor="text1"/>
        </w:rPr>
        <w:t xml:space="preserve"> </w:t>
      </w:r>
    </w:p>
    <w:p w14:paraId="6A588233" w14:textId="716285F2" w:rsidR="00653F66" w:rsidRDefault="002E5636" w:rsidP="00F11DAA">
      <w:pPr>
        <w:spacing w:after="0"/>
        <w:jc w:val="both"/>
        <w:rPr>
          <w:rFonts w:cstheme="minorHAnsi"/>
          <w:color w:val="000000" w:themeColor="text1"/>
          <w:shd w:val="clear" w:color="auto" w:fill="FFFFFF"/>
        </w:rPr>
      </w:pPr>
      <w:r>
        <w:rPr>
          <w:rFonts w:cstheme="minorHAnsi"/>
          <w:color w:val="000000" w:themeColor="text1"/>
          <w:shd w:val="clear" w:color="auto" w:fill="FFFFFF"/>
        </w:rPr>
        <w:t xml:space="preserve">(1) </w:t>
      </w:r>
      <w:r w:rsidR="00D07CCC">
        <w:rPr>
          <w:rFonts w:cstheme="minorHAnsi"/>
          <w:color w:val="000000" w:themeColor="text1"/>
          <w:shd w:val="clear" w:color="auto" w:fill="FFFFFF"/>
        </w:rPr>
        <w:t xml:space="preserve">You must score 80% in the </w:t>
      </w:r>
      <w:r w:rsidR="00590E92">
        <w:rPr>
          <w:rFonts w:cstheme="minorHAnsi"/>
          <w:b/>
          <w:color w:val="000000" w:themeColor="text1"/>
          <w:shd w:val="clear" w:color="auto" w:fill="FFFFFF"/>
        </w:rPr>
        <w:t>e</w:t>
      </w:r>
      <w:r w:rsidR="00D07CCC">
        <w:rPr>
          <w:rFonts w:cstheme="minorHAnsi"/>
          <w:b/>
          <w:color w:val="000000" w:themeColor="text1"/>
          <w:shd w:val="clear" w:color="auto" w:fill="FFFFFF"/>
        </w:rPr>
        <w:t xml:space="preserve">xtra credit </w:t>
      </w:r>
      <w:r w:rsidR="00D07CCC" w:rsidRPr="00941BB5">
        <w:rPr>
          <w:rFonts w:cstheme="minorHAnsi"/>
          <w:b/>
          <w:color w:val="000000" w:themeColor="text1"/>
          <w:shd w:val="clear" w:color="auto" w:fill="FFFFFF"/>
        </w:rPr>
        <w:t>syllabus quiz</w:t>
      </w:r>
      <w:r w:rsidR="00D07CCC">
        <w:rPr>
          <w:rFonts w:cstheme="minorHAnsi"/>
          <w:color w:val="000000" w:themeColor="text1"/>
          <w:shd w:val="clear" w:color="auto" w:fill="FFFFFF"/>
        </w:rPr>
        <w:t xml:space="preserve"> to receive 1% extra credit</w:t>
      </w:r>
      <w:r w:rsidR="00D07CCC" w:rsidRPr="00F96C04">
        <w:rPr>
          <w:rFonts w:cstheme="minorHAnsi"/>
          <w:color w:val="000000" w:themeColor="text1"/>
          <w:shd w:val="clear" w:color="auto" w:fill="FFFFFF"/>
        </w:rPr>
        <w:t>.</w:t>
      </w:r>
      <w:r w:rsidR="00D07CCC">
        <w:rPr>
          <w:rFonts w:cstheme="minorHAnsi"/>
          <w:color w:val="000000" w:themeColor="text1"/>
          <w:shd w:val="clear" w:color="auto" w:fill="FFFFFF"/>
        </w:rPr>
        <w:t xml:space="preserve"> You have unlimited attempts and unlimited time to submit this quiz</w:t>
      </w:r>
      <w:r w:rsidR="00E23B74">
        <w:rPr>
          <w:rFonts w:cstheme="minorHAnsi"/>
          <w:color w:val="000000" w:themeColor="text1"/>
          <w:shd w:val="clear" w:color="auto" w:fill="FFFFFF"/>
        </w:rPr>
        <w:t xml:space="preserve">. </w:t>
      </w:r>
      <w:r w:rsidR="00E23B74" w:rsidRPr="00E23B74">
        <w:rPr>
          <w:rFonts w:cstheme="minorHAnsi"/>
          <w:color w:val="000000" w:themeColor="text1"/>
          <w:shd w:val="clear" w:color="auto" w:fill="FFFFFF"/>
        </w:rPr>
        <w:t xml:space="preserve">This quiz must be submitted by </w:t>
      </w:r>
      <w:r w:rsidR="00E326B9">
        <w:rPr>
          <w:rFonts w:cstheme="minorHAnsi"/>
          <w:color w:val="000000" w:themeColor="text1"/>
          <w:shd w:val="clear" w:color="auto" w:fill="FFFFFF"/>
        </w:rPr>
        <w:t>Aug 2</w:t>
      </w:r>
      <w:r w:rsidR="008647F4">
        <w:rPr>
          <w:rFonts w:cstheme="minorHAnsi" w:hint="eastAsia"/>
          <w:color w:val="000000" w:themeColor="text1"/>
          <w:shd w:val="clear" w:color="auto" w:fill="FFFFFF"/>
          <w:lang w:eastAsia="zh-CN"/>
        </w:rPr>
        <w:t xml:space="preserve">5 </w:t>
      </w:r>
      <w:r w:rsidR="00E326B9">
        <w:rPr>
          <w:rFonts w:cstheme="minorHAnsi"/>
          <w:color w:val="000000" w:themeColor="text1"/>
          <w:shd w:val="clear" w:color="auto" w:fill="FFFFFF"/>
        </w:rPr>
        <w:t>th</w:t>
      </w:r>
      <w:r w:rsidR="00E23B74" w:rsidRPr="00E23B74">
        <w:rPr>
          <w:rFonts w:cstheme="minorHAnsi"/>
          <w:color w:val="000000" w:themeColor="text1"/>
          <w:shd w:val="clear" w:color="auto" w:fill="FFFFFF"/>
        </w:rPr>
        <w:t>.</w:t>
      </w:r>
      <w:r w:rsidR="00D07CCC">
        <w:rPr>
          <w:rFonts w:cstheme="minorHAnsi"/>
          <w:color w:val="000000" w:themeColor="text1"/>
          <w:shd w:val="clear" w:color="auto" w:fill="FFFFFF"/>
        </w:rPr>
        <w:t xml:space="preserve"> </w:t>
      </w:r>
      <w:r w:rsidR="00D07CCC" w:rsidRPr="00EB180C">
        <w:rPr>
          <w:rFonts w:cstheme="minorHAnsi"/>
          <w:color w:val="000000" w:themeColor="text1"/>
          <w:u w:val="single"/>
          <w:shd w:val="clear" w:color="auto" w:fill="FFFFFF"/>
        </w:rPr>
        <w:t>No late submission will be accepted</w:t>
      </w:r>
      <w:r w:rsidR="00D07CCC">
        <w:rPr>
          <w:rFonts w:cstheme="minorHAnsi"/>
          <w:color w:val="000000" w:themeColor="text1"/>
          <w:shd w:val="clear" w:color="auto" w:fill="FFFFFF"/>
        </w:rPr>
        <w:t xml:space="preserve">. Syllabus quiz </w:t>
      </w:r>
      <w:r w:rsidR="00D07CCC" w:rsidRPr="009F3FC1">
        <w:rPr>
          <w:rFonts w:cstheme="minorHAnsi"/>
          <w:color w:val="000000" w:themeColor="text1"/>
          <w:shd w:val="clear" w:color="auto" w:fill="FFFFFF"/>
        </w:rPr>
        <w:t>is based on Module 1: Introduction and test your knowledge of FINA3770 syllabus.</w:t>
      </w:r>
      <w:r w:rsidR="00D07CCC">
        <w:rPr>
          <w:rFonts w:cstheme="minorHAnsi"/>
          <w:color w:val="000000" w:themeColor="text1"/>
          <w:shd w:val="clear" w:color="auto" w:fill="FFFFFF"/>
        </w:rPr>
        <w:t xml:space="preserve">  </w:t>
      </w:r>
    </w:p>
    <w:p w14:paraId="0B0B9015" w14:textId="77777777" w:rsidR="00F11DAA" w:rsidRDefault="00F11DAA" w:rsidP="00F11DAA">
      <w:pPr>
        <w:spacing w:after="0"/>
        <w:jc w:val="both"/>
        <w:rPr>
          <w:rFonts w:cstheme="minorHAnsi"/>
          <w:color w:val="000000" w:themeColor="text1"/>
          <w:shd w:val="clear" w:color="auto" w:fill="FFFFFF"/>
        </w:rPr>
      </w:pPr>
    </w:p>
    <w:p w14:paraId="1C5718FB" w14:textId="26D571E6" w:rsidR="00653F66" w:rsidRDefault="00653F66" w:rsidP="00653F66">
      <w:pPr>
        <w:jc w:val="both"/>
        <w:rPr>
          <w:rFonts w:cstheme="minorHAnsi"/>
          <w:color w:val="000000" w:themeColor="text1"/>
          <w:shd w:val="clear" w:color="auto" w:fill="FFFFFF"/>
        </w:rPr>
      </w:pPr>
      <w:r>
        <w:rPr>
          <w:rFonts w:cstheme="minorHAnsi"/>
          <w:color w:val="000000" w:themeColor="text1"/>
          <w:shd w:val="clear" w:color="auto" w:fill="FFFFFF"/>
        </w:rPr>
        <w:t xml:space="preserve">(2) There is a </w:t>
      </w:r>
      <w:r w:rsidRPr="00941BB5">
        <w:rPr>
          <w:rFonts w:cstheme="minorHAnsi"/>
          <w:b/>
          <w:color w:val="000000" w:themeColor="text1"/>
          <w:shd w:val="clear" w:color="auto" w:fill="FFFFFF"/>
        </w:rPr>
        <w:t>SPOT group credit</w:t>
      </w:r>
      <w:r>
        <w:rPr>
          <w:rFonts w:cstheme="minorHAnsi"/>
          <w:color w:val="000000" w:themeColor="text1"/>
          <w:shd w:val="clear" w:color="auto" w:fill="FFFFFF"/>
        </w:rPr>
        <w:t xml:space="preserve"> available for each section of class. </w:t>
      </w:r>
      <w:r w:rsidRPr="003940D7">
        <w:rPr>
          <w:rFonts w:cstheme="minorHAnsi"/>
          <w:color w:val="000000" w:themeColor="text1"/>
          <w:shd w:val="clear" w:color="auto" w:fill="FFFFFF"/>
        </w:rPr>
        <w:t xml:space="preserve">If 85% of students in </w:t>
      </w:r>
      <w:r>
        <w:rPr>
          <w:rFonts w:cstheme="minorHAnsi"/>
          <w:color w:val="000000" w:themeColor="text1"/>
          <w:shd w:val="clear" w:color="auto" w:fill="FFFFFF"/>
        </w:rPr>
        <w:t>each</w:t>
      </w:r>
      <w:r w:rsidRPr="003940D7">
        <w:rPr>
          <w:rFonts w:cstheme="minorHAnsi"/>
          <w:color w:val="000000" w:themeColor="text1"/>
          <w:shd w:val="clear" w:color="auto" w:fill="FFFFFF"/>
        </w:rPr>
        <w:t xml:space="preserve"> </w:t>
      </w:r>
      <w:r>
        <w:rPr>
          <w:rFonts w:cstheme="minorHAnsi"/>
          <w:color w:val="000000" w:themeColor="text1"/>
          <w:shd w:val="clear" w:color="auto" w:fill="FFFFFF"/>
        </w:rPr>
        <w:t xml:space="preserve">section </w:t>
      </w:r>
      <w:r w:rsidRPr="003940D7">
        <w:rPr>
          <w:rFonts w:cstheme="minorHAnsi"/>
          <w:color w:val="000000" w:themeColor="text1"/>
          <w:shd w:val="clear" w:color="auto" w:fill="FFFFFF"/>
        </w:rPr>
        <w:t>complete the SPOT evaluation by the deadline, all students in th</w:t>
      </w:r>
      <w:r>
        <w:rPr>
          <w:rFonts w:cstheme="minorHAnsi"/>
          <w:color w:val="000000" w:themeColor="text1"/>
          <w:shd w:val="clear" w:color="auto" w:fill="FFFFFF"/>
        </w:rPr>
        <w:t>at respective</w:t>
      </w:r>
      <w:r w:rsidRPr="003940D7">
        <w:rPr>
          <w:rFonts w:cstheme="minorHAnsi"/>
          <w:color w:val="000000" w:themeColor="text1"/>
          <w:shd w:val="clear" w:color="auto" w:fill="FFFFFF"/>
        </w:rPr>
        <w:t xml:space="preserve"> </w:t>
      </w:r>
      <w:r>
        <w:rPr>
          <w:rFonts w:cstheme="minorHAnsi"/>
          <w:color w:val="000000" w:themeColor="text1"/>
          <w:shd w:val="clear" w:color="auto" w:fill="FFFFFF"/>
        </w:rPr>
        <w:t>section</w:t>
      </w:r>
      <w:r w:rsidRPr="003940D7">
        <w:rPr>
          <w:rFonts w:cstheme="minorHAnsi"/>
          <w:color w:val="000000" w:themeColor="text1"/>
          <w:shd w:val="clear" w:color="auto" w:fill="FFFFFF"/>
        </w:rPr>
        <w:t xml:space="preserve"> will receive 1% extra credit for the course.</w:t>
      </w:r>
      <w:r>
        <w:rPr>
          <w:rFonts w:cstheme="minorHAnsi"/>
          <w:color w:val="000000" w:themeColor="text1"/>
          <w:shd w:val="clear" w:color="auto" w:fill="FFFFFF"/>
        </w:rPr>
        <w:t xml:space="preserve"> </w:t>
      </w:r>
    </w:p>
    <w:p w14:paraId="32D18936" w14:textId="6385A8C5" w:rsidR="00E23B74" w:rsidRDefault="00E23B74" w:rsidP="00653F66">
      <w:pPr>
        <w:jc w:val="both"/>
        <w:rPr>
          <w:rFonts w:cstheme="minorHAnsi"/>
          <w:color w:val="000000" w:themeColor="text1"/>
          <w:shd w:val="clear" w:color="auto" w:fill="FFFFFF"/>
        </w:rPr>
      </w:pPr>
      <w:r w:rsidRPr="00E23B74">
        <w:rPr>
          <w:rFonts w:cstheme="minorHAnsi"/>
          <w:color w:val="000000" w:themeColor="text1"/>
          <w:shd w:val="clear" w:color="auto" w:fill="FFFFFF"/>
        </w:rPr>
        <w:t>(</w:t>
      </w:r>
      <w:r>
        <w:rPr>
          <w:rFonts w:cstheme="minorHAnsi"/>
          <w:color w:val="000000" w:themeColor="text1"/>
          <w:shd w:val="clear" w:color="auto" w:fill="FFFFFF"/>
        </w:rPr>
        <w:t>3</w:t>
      </w:r>
      <w:r w:rsidRPr="00E23B74">
        <w:rPr>
          <w:rFonts w:cstheme="minorHAnsi"/>
          <w:color w:val="000000" w:themeColor="text1"/>
          <w:shd w:val="clear" w:color="auto" w:fill="FFFFFF"/>
        </w:rPr>
        <w:t xml:space="preserve">) </w:t>
      </w:r>
      <w:r w:rsidR="000D5CF4" w:rsidRPr="000D5CF4">
        <w:rPr>
          <w:rFonts w:cstheme="minorHAnsi"/>
          <w:color w:val="000000" w:themeColor="text1"/>
          <w:shd w:val="clear" w:color="auto" w:fill="FFFFFF"/>
        </w:rPr>
        <w:t>Attendance and Class Participation</w:t>
      </w:r>
      <w:proofErr w:type="gramStart"/>
      <w:r w:rsidR="000D5CF4" w:rsidRPr="000D5CF4">
        <w:rPr>
          <w:rFonts w:cstheme="minorHAnsi"/>
          <w:color w:val="000000" w:themeColor="text1"/>
          <w:shd w:val="clear" w:color="auto" w:fill="FFFFFF"/>
        </w:rPr>
        <w:t>:  Class</w:t>
      </w:r>
      <w:proofErr w:type="gramEnd"/>
      <w:r w:rsidR="000D5CF4" w:rsidRPr="000D5CF4">
        <w:rPr>
          <w:rFonts w:cstheme="minorHAnsi"/>
          <w:color w:val="000000" w:themeColor="text1"/>
          <w:shd w:val="clear" w:color="auto" w:fill="FFFFFF"/>
        </w:rPr>
        <w:t xml:space="preserve"> attendance is strongly recommended. Your degree of regular attendance and active participation in class discussions will decide </w:t>
      </w:r>
      <w:r w:rsidR="00E326B9">
        <w:rPr>
          <w:rFonts w:cstheme="minorHAnsi"/>
          <w:color w:val="000000" w:themeColor="text1"/>
          <w:shd w:val="clear" w:color="auto" w:fill="FFFFFF"/>
        </w:rPr>
        <w:t>1</w:t>
      </w:r>
      <w:r w:rsidR="000D5CF4" w:rsidRPr="000D5CF4">
        <w:rPr>
          <w:rFonts w:cstheme="minorHAnsi"/>
          <w:color w:val="000000" w:themeColor="text1"/>
          <w:shd w:val="clear" w:color="auto" w:fill="FFFFFF"/>
        </w:rPr>
        <w:t>% of extra credit.</w:t>
      </w:r>
      <w:r w:rsidR="000D5CF4">
        <w:rPr>
          <w:rFonts w:cstheme="minorHAnsi"/>
          <w:color w:val="000000" w:themeColor="text1"/>
          <w:shd w:val="clear" w:color="auto" w:fill="FFFFFF"/>
        </w:rPr>
        <w:t xml:space="preserve"> </w:t>
      </w:r>
      <w:r w:rsidR="000D5CF4" w:rsidRPr="000D5CF4">
        <w:rPr>
          <w:rFonts w:cstheme="minorHAnsi"/>
          <w:color w:val="000000" w:themeColor="text1"/>
          <w:shd w:val="clear" w:color="auto" w:fill="FFFFFF"/>
        </w:rPr>
        <w:t>You are allowed a maximum of three non-excused absences throughout the semester.</w:t>
      </w:r>
      <w:r w:rsidR="000D5CF4">
        <w:rPr>
          <w:rFonts w:cstheme="minorHAnsi"/>
          <w:color w:val="000000" w:themeColor="text1"/>
          <w:shd w:val="clear" w:color="auto" w:fill="FFFFFF"/>
        </w:rPr>
        <w:t xml:space="preserve"> </w:t>
      </w:r>
      <w:r w:rsidR="000D5CF4" w:rsidRPr="000D5CF4">
        <w:rPr>
          <w:rFonts w:cstheme="minorHAnsi"/>
          <w:color w:val="000000" w:themeColor="text1"/>
          <w:shd w:val="clear" w:color="auto" w:fill="FFFFFF"/>
        </w:rPr>
        <w:t>A sign-up sheet will be provided at the beginning of each class. Please ensure you sign in to track your attendance.</w:t>
      </w:r>
    </w:p>
    <w:p w14:paraId="73A326B9" w14:textId="77777777" w:rsidR="00F11DAA" w:rsidRPr="009F3FC1" w:rsidRDefault="00F11DAA" w:rsidP="00331C8F">
      <w:pPr>
        <w:pStyle w:val="NormalWeb"/>
        <w:shd w:val="clear" w:color="auto" w:fill="FFFFFF"/>
        <w:spacing w:before="0" w:beforeAutospacing="0" w:after="0" w:afterAutospacing="0" w:line="259" w:lineRule="auto"/>
        <w:rPr>
          <w:rFonts w:asciiTheme="minorHAnsi" w:hAnsiTheme="minorHAnsi" w:cstheme="minorHAnsi"/>
          <w:color w:val="000000" w:themeColor="text1"/>
          <w:sz w:val="22"/>
          <w:szCs w:val="22"/>
        </w:rPr>
      </w:pPr>
    </w:p>
    <w:p w14:paraId="790D86A7" w14:textId="77777777" w:rsidR="00FE020A" w:rsidRPr="009F3FC1" w:rsidRDefault="00FE020A" w:rsidP="0010767E">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Office Hours</w:t>
      </w:r>
    </w:p>
    <w:p w14:paraId="10747584" w14:textId="0347AF91" w:rsidR="00FE020A" w:rsidRPr="009F3FC1" w:rsidRDefault="00FE020A" w:rsidP="00732E57">
      <w:pPr>
        <w:pStyle w:val="Heading3"/>
        <w:jc w:val="both"/>
        <w:rPr>
          <w:rFonts w:asciiTheme="minorHAnsi" w:eastAsiaTheme="minorHAnsi" w:hAnsiTheme="minorHAnsi" w:cstheme="minorHAnsi"/>
          <w:color w:val="auto"/>
          <w:sz w:val="26"/>
          <w:szCs w:val="26"/>
        </w:rPr>
      </w:pPr>
      <w:r w:rsidRPr="009F3FC1">
        <w:rPr>
          <w:rFonts w:asciiTheme="minorHAnsi" w:eastAsiaTheme="minorHAnsi" w:hAnsiTheme="minorHAnsi" w:cstheme="minorHAnsi"/>
          <w:color w:val="auto"/>
          <w:sz w:val="22"/>
          <w:szCs w:val="22"/>
        </w:rPr>
        <w:t xml:space="preserve">In the optional weekly office hours via </w:t>
      </w:r>
      <w:r w:rsidR="000F0795">
        <w:rPr>
          <w:rFonts w:asciiTheme="minorHAnsi" w:eastAsiaTheme="minorHAnsi" w:hAnsiTheme="minorHAnsi" w:cstheme="minorHAnsi"/>
          <w:color w:val="auto"/>
          <w:sz w:val="22"/>
          <w:szCs w:val="22"/>
        </w:rPr>
        <w:t xml:space="preserve">a meeting app, such as </w:t>
      </w:r>
      <w:r w:rsidRPr="00D56E8C">
        <w:rPr>
          <w:rFonts w:asciiTheme="minorHAnsi" w:eastAsiaTheme="minorHAnsi" w:hAnsiTheme="minorHAnsi" w:cstheme="minorHAnsi"/>
          <w:color w:val="auto"/>
          <w:sz w:val="22"/>
          <w:szCs w:val="22"/>
        </w:rPr>
        <w:t>Zoom</w:t>
      </w:r>
      <w:r w:rsidRPr="009F3FC1">
        <w:rPr>
          <w:rFonts w:asciiTheme="minorHAnsi" w:eastAsiaTheme="minorHAnsi" w:hAnsiTheme="minorHAnsi" w:cstheme="minorHAnsi"/>
          <w:color w:val="auto"/>
          <w:sz w:val="22"/>
          <w:szCs w:val="22"/>
        </w:rPr>
        <w:t xml:space="preserve">, the professor will review the important topics covered in the prior week, may work example problems as necessary and answer specific questions that you may have. Additionally, the class TA (teaching assistant) will also hold office hours </w:t>
      </w:r>
      <w:r w:rsidR="00590E92">
        <w:rPr>
          <w:rFonts w:asciiTheme="minorHAnsi" w:eastAsiaTheme="minorHAnsi" w:hAnsiTheme="minorHAnsi" w:cstheme="minorHAnsi"/>
          <w:color w:val="auto"/>
          <w:sz w:val="22"/>
          <w:szCs w:val="22"/>
        </w:rPr>
        <w:t xml:space="preserve">twice </w:t>
      </w:r>
      <w:r w:rsidRPr="009F3FC1">
        <w:rPr>
          <w:rFonts w:asciiTheme="minorHAnsi" w:eastAsiaTheme="minorHAnsi" w:hAnsiTheme="minorHAnsi" w:cstheme="minorHAnsi"/>
          <w:color w:val="auto"/>
          <w:sz w:val="22"/>
          <w:szCs w:val="22"/>
        </w:rPr>
        <w:t>a week</w:t>
      </w:r>
      <w:r w:rsidR="00C03FE9">
        <w:rPr>
          <w:rFonts w:asciiTheme="minorHAnsi" w:eastAsiaTheme="minorHAnsi" w:hAnsiTheme="minorHAnsi" w:cstheme="minorHAnsi"/>
          <w:color w:val="auto"/>
          <w:sz w:val="22"/>
          <w:szCs w:val="22"/>
        </w:rPr>
        <w:t xml:space="preserve"> and review specific topics</w:t>
      </w:r>
      <w:r w:rsidRPr="00D56E8C">
        <w:rPr>
          <w:rFonts w:asciiTheme="minorHAnsi" w:eastAsiaTheme="minorHAnsi" w:hAnsiTheme="minorHAnsi" w:cstheme="minorHAnsi"/>
          <w:color w:val="auto"/>
          <w:sz w:val="22"/>
          <w:szCs w:val="22"/>
        </w:rPr>
        <w:t xml:space="preserve">. </w:t>
      </w:r>
      <w:r w:rsidR="003D7A00">
        <w:rPr>
          <w:rFonts w:asciiTheme="minorHAnsi" w:eastAsiaTheme="minorHAnsi" w:hAnsiTheme="minorHAnsi" w:cstheme="minorHAnsi"/>
          <w:color w:val="auto"/>
          <w:sz w:val="22"/>
          <w:szCs w:val="22"/>
        </w:rPr>
        <w:t>S</w:t>
      </w:r>
      <w:r w:rsidR="00D56E8C" w:rsidRPr="00D56E8C">
        <w:rPr>
          <w:rFonts w:asciiTheme="minorHAnsi" w:hAnsiTheme="minorHAnsi" w:cstheme="minorHAnsi"/>
          <w:color w:val="000000" w:themeColor="text1"/>
          <w:sz w:val="22"/>
          <w:szCs w:val="22"/>
        </w:rPr>
        <w:t xml:space="preserve">tudents are highly encouraged to attend </w:t>
      </w:r>
      <w:r w:rsidR="00590E92">
        <w:rPr>
          <w:rFonts w:asciiTheme="minorHAnsi" w:hAnsiTheme="minorHAnsi" w:cstheme="minorHAnsi"/>
          <w:color w:val="000000" w:themeColor="text1"/>
          <w:sz w:val="22"/>
          <w:szCs w:val="22"/>
        </w:rPr>
        <w:t xml:space="preserve">these </w:t>
      </w:r>
      <w:r w:rsidR="00D56E8C" w:rsidRPr="00D56E8C">
        <w:rPr>
          <w:rFonts w:asciiTheme="minorHAnsi" w:hAnsiTheme="minorHAnsi" w:cstheme="minorHAnsi"/>
          <w:color w:val="000000" w:themeColor="text1"/>
          <w:sz w:val="22"/>
          <w:szCs w:val="22"/>
        </w:rPr>
        <w:t xml:space="preserve">weekly office hours with </w:t>
      </w:r>
      <w:r w:rsidR="00E15F79">
        <w:rPr>
          <w:rFonts w:asciiTheme="minorHAnsi" w:hAnsiTheme="minorHAnsi" w:cstheme="minorHAnsi"/>
          <w:color w:val="000000" w:themeColor="text1"/>
          <w:sz w:val="22"/>
          <w:szCs w:val="22"/>
        </w:rPr>
        <w:t xml:space="preserve">the </w:t>
      </w:r>
      <w:r w:rsidR="00590E92">
        <w:rPr>
          <w:rFonts w:asciiTheme="minorHAnsi" w:hAnsiTheme="minorHAnsi" w:cstheme="minorHAnsi"/>
          <w:color w:val="000000" w:themeColor="text1"/>
          <w:sz w:val="22"/>
          <w:szCs w:val="22"/>
        </w:rPr>
        <w:t>instructor/</w:t>
      </w:r>
      <w:r w:rsidR="00D56E8C" w:rsidRPr="00590E92">
        <w:rPr>
          <w:rFonts w:asciiTheme="minorHAnsi" w:eastAsiaTheme="minorHAnsi" w:hAnsiTheme="minorHAnsi" w:cstheme="minorHAnsi"/>
          <w:color w:val="auto"/>
          <w:sz w:val="22"/>
          <w:szCs w:val="22"/>
        </w:rPr>
        <w:t>TA</w:t>
      </w:r>
      <w:r w:rsidR="00590E92">
        <w:rPr>
          <w:rFonts w:asciiTheme="minorHAnsi" w:eastAsiaTheme="minorHAnsi" w:hAnsiTheme="minorHAnsi" w:cstheme="minorHAnsi"/>
          <w:color w:val="auto"/>
          <w:sz w:val="22"/>
          <w:szCs w:val="22"/>
        </w:rPr>
        <w:t xml:space="preserve"> since office hour participation</w:t>
      </w:r>
      <w:r w:rsidR="00D56E8C" w:rsidRPr="00590E92">
        <w:rPr>
          <w:rFonts w:asciiTheme="minorHAnsi" w:eastAsiaTheme="minorHAnsi" w:hAnsiTheme="minorHAnsi" w:cstheme="minorHAnsi"/>
          <w:color w:val="auto"/>
          <w:sz w:val="22"/>
          <w:szCs w:val="22"/>
        </w:rPr>
        <w:t xml:space="preserve"> </w:t>
      </w:r>
      <w:r w:rsidR="00590E92" w:rsidRPr="00590E92">
        <w:rPr>
          <w:rFonts w:asciiTheme="minorHAnsi" w:eastAsiaTheme="minorHAnsi" w:hAnsiTheme="minorHAnsi" w:cstheme="minorHAnsi"/>
          <w:color w:val="auto"/>
          <w:sz w:val="22"/>
          <w:szCs w:val="22"/>
        </w:rPr>
        <w:t xml:space="preserve">offers bonus credit points discussed </w:t>
      </w:r>
      <w:r w:rsidR="00590E92">
        <w:rPr>
          <w:rFonts w:asciiTheme="minorHAnsi" w:eastAsiaTheme="minorHAnsi" w:hAnsiTheme="minorHAnsi" w:cstheme="minorHAnsi"/>
          <w:color w:val="auto"/>
          <w:sz w:val="22"/>
          <w:szCs w:val="22"/>
        </w:rPr>
        <w:t>on</w:t>
      </w:r>
      <w:r w:rsidR="00590E92" w:rsidRPr="00590E92">
        <w:rPr>
          <w:rFonts w:asciiTheme="minorHAnsi" w:eastAsiaTheme="minorHAnsi" w:hAnsiTheme="minorHAnsi" w:cstheme="minorHAnsi"/>
          <w:color w:val="auto"/>
          <w:sz w:val="22"/>
          <w:szCs w:val="22"/>
        </w:rPr>
        <w:t xml:space="preserve"> pg 6</w:t>
      </w:r>
      <w:r w:rsidR="00590E92">
        <w:rPr>
          <w:rFonts w:asciiTheme="minorHAnsi" w:eastAsiaTheme="minorHAnsi" w:hAnsiTheme="minorHAnsi" w:cstheme="minorHAnsi"/>
          <w:color w:val="auto"/>
          <w:sz w:val="22"/>
          <w:szCs w:val="22"/>
        </w:rPr>
        <w:t xml:space="preserve"> of the syllabus</w:t>
      </w:r>
      <w:r w:rsidR="00590E92" w:rsidRPr="00590E92">
        <w:rPr>
          <w:rFonts w:asciiTheme="minorHAnsi" w:eastAsiaTheme="minorHAnsi" w:hAnsiTheme="minorHAnsi" w:cstheme="minorHAnsi"/>
          <w:color w:val="auto"/>
          <w:sz w:val="22"/>
          <w:szCs w:val="22"/>
        </w:rPr>
        <w:t>.</w:t>
      </w:r>
      <w:r w:rsidR="00590E92">
        <w:rPr>
          <w:rFonts w:cstheme="minorHAnsi"/>
        </w:rPr>
        <w:t xml:space="preserve"> </w:t>
      </w:r>
      <w:r w:rsidR="00D56E8C" w:rsidRPr="00D56E8C">
        <w:rPr>
          <w:rFonts w:asciiTheme="minorHAnsi" w:hAnsiTheme="minorHAnsi" w:cstheme="minorHAnsi"/>
          <w:color w:val="000000" w:themeColor="text1"/>
          <w:sz w:val="22"/>
          <w:szCs w:val="22"/>
        </w:rPr>
        <w:t>Please check the first page of the syllabus for TA office hour details.</w:t>
      </w:r>
      <w:r w:rsidR="00D56E8C" w:rsidRPr="00D56E8C">
        <w:rPr>
          <w:rFonts w:asciiTheme="minorHAnsi" w:eastAsiaTheme="minorHAnsi" w:hAnsiTheme="minorHAnsi" w:cstheme="minorHAnsi"/>
          <w:color w:val="auto"/>
          <w:sz w:val="22"/>
          <w:szCs w:val="22"/>
        </w:rPr>
        <w:t xml:space="preserve"> Note that there will be no video recordings of these office hours</w:t>
      </w:r>
      <w:r w:rsidR="00D56E8C" w:rsidRPr="00D56E8C">
        <w:rPr>
          <w:rFonts w:asciiTheme="minorHAnsi" w:eastAsiaTheme="minorHAnsi" w:hAnsiTheme="minorHAnsi" w:cstheme="minorHAnsi"/>
          <w:color w:val="auto"/>
          <w:sz w:val="26"/>
          <w:szCs w:val="26"/>
        </w:rPr>
        <w:t>.</w:t>
      </w:r>
    </w:p>
    <w:p w14:paraId="629E98C3" w14:textId="77777777" w:rsidR="00FE020A" w:rsidRPr="009F3FC1" w:rsidRDefault="00FE020A" w:rsidP="00732E57">
      <w:pPr>
        <w:spacing w:after="0"/>
        <w:rPr>
          <w:rFonts w:cstheme="minorHAnsi"/>
        </w:rPr>
      </w:pPr>
    </w:p>
    <w:p w14:paraId="28AFC34F" w14:textId="776C4A8A" w:rsidR="00125CDE" w:rsidRPr="009F3FC1" w:rsidRDefault="00125CDE" w:rsidP="0010767E">
      <w:pPr>
        <w:pStyle w:val="Heading3"/>
        <w:rPr>
          <w:rFonts w:asciiTheme="minorHAnsi" w:hAnsiTheme="minorHAnsi" w:cstheme="minorHAnsi"/>
          <w:color w:val="000000" w:themeColor="text1"/>
          <w:sz w:val="26"/>
          <w:szCs w:val="26"/>
        </w:rPr>
      </w:pPr>
      <w:r w:rsidRPr="009F3FC1">
        <w:rPr>
          <w:rFonts w:asciiTheme="minorHAnsi" w:hAnsiTheme="minorHAnsi" w:cstheme="minorHAnsi"/>
          <w:color w:val="000000" w:themeColor="text1"/>
          <w:sz w:val="26"/>
          <w:szCs w:val="26"/>
        </w:rPr>
        <w:t>Change of Recorded Grades</w:t>
      </w:r>
    </w:p>
    <w:p w14:paraId="60BC443E" w14:textId="0FF463CA" w:rsidR="00125CDE" w:rsidRPr="009F3FC1" w:rsidRDefault="00125CDE" w:rsidP="0010767E">
      <w:pPr>
        <w:spacing w:after="0"/>
        <w:jc w:val="both"/>
        <w:rPr>
          <w:rFonts w:cstheme="minorHAnsi"/>
        </w:rPr>
      </w:pPr>
      <w:r w:rsidRPr="009F3FC1">
        <w:rPr>
          <w:rFonts w:cstheme="minorHAnsi"/>
        </w:rPr>
        <w:t xml:space="preserve">Components of your grades will be posted on Canvas throughout the semester. You need to check your grade book carefully to make sure that all items of your grade are recorded correctly. If, however, any item is incorrectly recorded, I need to be informed in writing (email with evidence to support your case) within </w:t>
      </w:r>
      <w:r w:rsidRPr="00372DDF">
        <w:rPr>
          <w:rFonts w:cstheme="minorHAnsi"/>
          <w:u w:val="single"/>
        </w:rPr>
        <w:t>one week</w:t>
      </w:r>
      <w:r w:rsidRPr="009F3FC1">
        <w:rPr>
          <w:rFonts w:cstheme="minorHAnsi"/>
        </w:rPr>
        <w:t xml:space="preserve"> from when it is posted on Canvas. If no request to adjust </w:t>
      </w:r>
      <w:proofErr w:type="gramStart"/>
      <w:r w:rsidRPr="009F3FC1">
        <w:rPr>
          <w:rFonts w:cstheme="minorHAnsi"/>
        </w:rPr>
        <w:t>grade is</w:t>
      </w:r>
      <w:proofErr w:type="gramEnd"/>
      <w:r w:rsidRPr="009F3FC1">
        <w:rPr>
          <w:rFonts w:cstheme="minorHAnsi"/>
        </w:rPr>
        <w:t xml:space="preserve"> made within that time frame, all graded items are finalized, and no further correction will be made.</w:t>
      </w:r>
    </w:p>
    <w:p w14:paraId="0ABB2E43" w14:textId="4B6B09C2" w:rsidR="00607CE6" w:rsidRDefault="00607CE6" w:rsidP="0010767E">
      <w:pPr>
        <w:tabs>
          <w:tab w:val="left" w:pos="270"/>
        </w:tabs>
        <w:spacing w:after="0"/>
        <w:jc w:val="both"/>
        <w:rPr>
          <w:rFonts w:eastAsiaTheme="majorEastAsia" w:cstheme="minorHAnsi"/>
          <w:color w:val="000000" w:themeColor="text1"/>
          <w:sz w:val="26"/>
          <w:szCs w:val="26"/>
        </w:rPr>
      </w:pPr>
    </w:p>
    <w:p w14:paraId="3ED9CD10" w14:textId="46497285" w:rsidR="00BF0312" w:rsidRPr="009F3FC1" w:rsidRDefault="00BF0312" w:rsidP="0010767E">
      <w:pPr>
        <w:tabs>
          <w:tab w:val="left" w:pos="270"/>
        </w:tabs>
        <w:spacing w:after="0"/>
        <w:jc w:val="both"/>
        <w:rPr>
          <w:rFonts w:eastAsiaTheme="majorEastAsia" w:cstheme="minorHAnsi"/>
          <w:color w:val="000000" w:themeColor="text1"/>
          <w:sz w:val="26"/>
          <w:szCs w:val="26"/>
        </w:rPr>
      </w:pPr>
      <w:r w:rsidRPr="009F3FC1">
        <w:rPr>
          <w:rFonts w:eastAsiaTheme="majorEastAsia" w:cstheme="minorHAnsi"/>
          <w:color w:val="000000" w:themeColor="text1"/>
          <w:sz w:val="26"/>
          <w:szCs w:val="26"/>
        </w:rPr>
        <w:lastRenderedPageBreak/>
        <w:t>Incomplete Grade</w:t>
      </w:r>
    </w:p>
    <w:p w14:paraId="244A4772" w14:textId="7D6F2065" w:rsidR="00BF0312" w:rsidRDefault="00BF0312" w:rsidP="001C6840">
      <w:pPr>
        <w:tabs>
          <w:tab w:val="left" w:pos="270"/>
        </w:tabs>
        <w:spacing w:after="0"/>
        <w:jc w:val="both"/>
        <w:rPr>
          <w:rFonts w:cstheme="minorHAnsi"/>
        </w:rPr>
      </w:pPr>
      <w:r w:rsidRPr="009F3FC1">
        <w:rPr>
          <w:rFonts w:cstheme="minorHAnsi"/>
        </w:rPr>
        <w:t>A grade of incomplete can only be assigned if you follow the University policy regarding incomplete grades. You must check with me to arrange an incomplete before the final exam is administered. Not performing well in class, not being able to complete a</w:t>
      </w:r>
      <w:r w:rsidR="007271DF" w:rsidRPr="009F3FC1">
        <w:rPr>
          <w:rFonts w:cstheme="minorHAnsi"/>
        </w:rPr>
        <w:t xml:space="preserve">n assignment </w:t>
      </w:r>
      <w:r w:rsidRPr="009F3FC1">
        <w:rPr>
          <w:rFonts w:cstheme="minorHAnsi"/>
        </w:rPr>
        <w:t xml:space="preserve">in time or being out of town during a test are inadequate reasons for requesting or granting an “I”. </w:t>
      </w:r>
    </w:p>
    <w:p w14:paraId="2B3AC538" w14:textId="77777777" w:rsidR="001C6840" w:rsidRPr="009F3FC1" w:rsidRDefault="001C6840" w:rsidP="001C6840">
      <w:pPr>
        <w:tabs>
          <w:tab w:val="left" w:pos="270"/>
        </w:tabs>
        <w:spacing w:after="0"/>
        <w:jc w:val="both"/>
        <w:rPr>
          <w:rFonts w:cstheme="minorHAnsi"/>
        </w:rPr>
      </w:pPr>
    </w:p>
    <w:p w14:paraId="7551EB3A" w14:textId="7EEF0AD0" w:rsidR="00331C8F" w:rsidRPr="009F3FC1" w:rsidRDefault="00331C8F" w:rsidP="001C6840">
      <w:pPr>
        <w:spacing w:after="0"/>
        <w:jc w:val="both"/>
        <w:rPr>
          <w:rFonts w:eastAsiaTheme="majorEastAsia" w:cstheme="minorHAnsi"/>
          <w:color w:val="000000" w:themeColor="text1"/>
          <w:sz w:val="26"/>
          <w:szCs w:val="26"/>
        </w:rPr>
      </w:pPr>
      <w:r w:rsidRPr="009F3FC1">
        <w:rPr>
          <w:rFonts w:eastAsiaTheme="majorEastAsia" w:cstheme="minorHAnsi"/>
          <w:color w:val="000000" w:themeColor="text1"/>
          <w:sz w:val="26"/>
          <w:szCs w:val="26"/>
        </w:rPr>
        <w:t>Add/Drop Deadlines</w:t>
      </w:r>
    </w:p>
    <w:p w14:paraId="3A3EF0D6" w14:textId="4EEE14BE" w:rsidR="00331C8F" w:rsidRPr="009F3FC1" w:rsidRDefault="00331C8F" w:rsidP="0010767E">
      <w:pPr>
        <w:spacing w:after="0"/>
        <w:jc w:val="both"/>
        <w:rPr>
          <w:rFonts w:cstheme="minorHAnsi"/>
        </w:rPr>
      </w:pPr>
      <w:r w:rsidRPr="009F3FC1">
        <w:rPr>
          <w:rFonts w:cstheme="minorHAnsi"/>
        </w:rPr>
        <w:t xml:space="preserve">If you are currently not enrolled </w:t>
      </w:r>
      <w:proofErr w:type="gramStart"/>
      <w:r w:rsidRPr="009F3FC1">
        <w:rPr>
          <w:rFonts w:cstheme="minorHAnsi"/>
        </w:rPr>
        <w:t>in</w:t>
      </w:r>
      <w:proofErr w:type="gramEnd"/>
      <w:r w:rsidRPr="009F3FC1">
        <w:rPr>
          <w:rFonts w:cstheme="minorHAnsi"/>
        </w:rPr>
        <w:t xml:space="preserve"> this course, you need to add it by the appropriate deadline. If you want to drop the course without penalty, you may do so by the appropriate date. For these and other deadlines, including receipt of an automated grade of “W”, please consult UNT’s </w:t>
      </w:r>
      <w:hyperlink r:id="rId23" w:history="1">
        <w:r w:rsidRPr="009F3FC1">
          <w:rPr>
            <w:rStyle w:val="Hyperlink"/>
            <w:rFonts w:cstheme="minorHAnsi"/>
            <w:shd w:val="clear" w:color="auto" w:fill="FFFFFF"/>
          </w:rPr>
          <w:t>Office of the Registrar</w:t>
        </w:r>
      </w:hyperlink>
      <w:r w:rsidRPr="009F3FC1">
        <w:rPr>
          <w:rFonts w:cstheme="minorHAnsi"/>
        </w:rPr>
        <w:t xml:space="preserve">. </w:t>
      </w:r>
    </w:p>
    <w:p w14:paraId="65423606" w14:textId="77777777" w:rsidR="001C6840" w:rsidRPr="009F3FC1" w:rsidRDefault="001C6840" w:rsidP="0010767E">
      <w:pPr>
        <w:tabs>
          <w:tab w:val="left" w:pos="-1440"/>
          <w:tab w:val="left" w:pos="-720"/>
          <w:tab w:val="left" w:pos="180"/>
          <w:tab w:val="left" w:pos="360"/>
          <w:tab w:val="left" w:pos="72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eastAsiaTheme="majorEastAsia" w:cstheme="minorHAnsi"/>
          <w:color w:val="000000" w:themeColor="text1"/>
          <w:sz w:val="26"/>
          <w:szCs w:val="26"/>
        </w:rPr>
      </w:pPr>
    </w:p>
    <w:p w14:paraId="0565D348" w14:textId="251FCE72" w:rsidR="007271DF" w:rsidRPr="009F3FC1" w:rsidRDefault="007271DF" w:rsidP="0010767E">
      <w:pPr>
        <w:tabs>
          <w:tab w:val="left" w:pos="-1440"/>
          <w:tab w:val="left" w:pos="-720"/>
          <w:tab w:val="left" w:pos="180"/>
          <w:tab w:val="left" w:pos="360"/>
          <w:tab w:val="left" w:pos="72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eastAsiaTheme="majorEastAsia" w:cstheme="minorHAnsi"/>
          <w:color w:val="000000" w:themeColor="text1"/>
          <w:sz w:val="26"/>
          <w:szCs w:val="26"/>
        </w:rPr>
      </w:pPr>
      <w:r w:rsidRPr="009F3FC1">
        <w:rPr>
          <w:rFonts w:eastAsiaTheme="majorEastAsia" w:cstheme="minorHAnsi"/>
          <w:color w:val="000000" w:themeColor="text1"/>
          <w:sz w:val="26"/>
          <w:szCs w:val="26"/>
        </w:rPr>
        <w:t>Student Responsibility</w:t>
      </w:r>
    </w:p>
    <w:p w14:paraId="74485A59" w14:textId="02997AFF" w:rsidR="007271DF" w:rsidRPr="009F3FC1" w:rsidRDefault="007271DF" w:rsidP="0010767E">
      <w:pPr>
        <w:tabs>
          <w:tab w:val="left" w:pos="-1440"/>
          <w:tab w:val="left" w:pos="-720"/>
          <w:tab w:val="left" w:pos="180"/>
          <w:tab w:val="left" w:pos="360"/>
          <w:tab w:val="left" w:pos="72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cstheme="minorHAnsi"/>
        </w:rPr>
      </w:pPr>
      <w:r w:rsidRPr="009F3FC1">
        <w:rPr>
          <w:rFonts w:cstheme="minorHAnsi"/>
        </w:rPr>
        <w:t xml:space="preserve">Each student is responsible for the information contained in this syllabus and all announcements made in this course.  This includes announcements made on the first day of class.  Students are responsible for turning </w:t>
      </w:r>
      <w:r w:rsidR="00FE020A" w:rsidRPr="009F3FC1">
        <w:rPr>
          <w:rFonts w:cstheme="minorHAnsi"/>
        </w:rPr>
        <w:t>in quizzes</w:t>
      </w:r>
      <w:r w:rsidRPr="009F3FC1">
        <w:rPr>
          <w:rFonts w:cstheme="minorHAnsi"/>
        </w:rPr>
        <w:t>, homeworks and exams on time.  The students are also responsible for withdrawing from the class should they decide to do so.</w:t>
      </w:r>
    </w:p>
    <w:p w14:paraId="55102C9A" w14:textId="77777777" w:rsidR="0010767E" w:rsidRPr="009F3FC1" w:rsidRDefault="0010767E" w:rsidP="0010767E">
      <w:pPr>
        <w:tabs>
          <w:tab w:val="left" w:pos="-1440"/>
          <w:tab w:val="left" w:pos="-720"/>
          <w:tab w:val="left" w:pos="180"/>
          <w:tab w:val="left" w:pos="360"/>
          <w:tab w:val="left" w:pos="72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cstheme="minorHAnsi"/>
        </w:rPr>
      </w:pPr>
    </w:p>
    <w:p w14:paraId="2C530D1F" w14:textId="77777777" w:rsidR="004D35FE" w:rsidRPr="009F3FC1" w:rsidRDefault="004D35FE" w:rsidP="0010767E">
      <w:pPr>
        <w:pStyle w:val="NormalWeb"/>
        <w:shd w:val="clear" w:color="auto" w:fill="FFFFFF"/>
        <w:spacing w:before="0" w:beforeAutospacing="0" w:after="0" w:afterAutospacing="0" w:line="259" w:lineRule="auto"/>
        <w:rPr>
          <w:rFonts w:asciiTheme="minorHAnsi" w:eastAsiaTheme="majorEastAsia" w:hAnsiTheme="minorHAnsi" w:cstheme="minorHAnsi"/>
          <w:bCs/>
          <w:color w:val="000000" w:themeColor="text1"/>
          <w:sz w:val="26"/>
          <w:szCs w:val="26"/>
        </w:rPr>
      </w:pPr>
      <w:r w:rsidRPr="009F3FC1">
        <w:rPr>
          <w:rFonts w:asciiTheme="minorHAnsi" w:eastAsiaTheme="majorEastAsia" w:hAnsiTheme="minorHAnsi" w:cstheme="minorHAnsi"/>
          <w:color w:val="000000" w:themeColor="text1"/>
          <w:sz w:val="26"/>
          <w:szCs w:val="26"/>
        </w:rPr>
        <w:t>Instructor Responsibility</w:t>
      </w:r>
    </w:p>
    <w:p w14:paraId="092B1902" w14:textId="47434940" w:rsidR="004D35FE" w:rsidRPr="009F3FC1" w:rsidRDefault="004D35FE" w:rsidP="00EB5763">
      <w:pPr>
        <w:pStyle w:val="NormalWeb"/>
        <w:shd w:val="clear" w:color="auto" w:fill="FFFFFF"/>
        <w:spacing w:before="0" w:beforeAutospacing="0" w:after="0" w:afterAutospacing="0" w:line="259" w:lineRule="auto"/>
        <w:jc w:val="both"/>
        <w:rPr>
          <w:rFonts w:asciiTheme="minorHAnsi" w:eastAsiaTheme="minorHAnsi" w:hAnsiTheme="minorHAnsi" w:cstheme="minorHAnsi"/>
          <w:sz w:val="22"/>
          <w:szCs w:val="22"/>
        </w:rPr>
      </w:pPr>
      <w:r w:rsidRPr="009F3FC1">
        <w:rPr>
          <w:rFonts w:asciiTheme="minorHAnsi" w:eastAsiaTheme="minorHAnsi" w:hAnsiTheme="minorHAnsi" w:cstheme="minorHAnsi"/>
          <w:sz w:val="22"/>
          <w:szCs w:val="22"/>
        </w:rPr>
        <w:t>As an instructor, my responsibility is to deliver the course knowledge per this syllabus, help you grow and learn, provide clear instructions for the activities and assessments, answer questions about assignments,</w:t>
      </w:r>
      <w:r w:rsidR="00CA450E">
        <w:rPr>
          <w:rFonts w:asciiTheme="minorHAnsi" w:eastAsiaTheme="minorHAnsi" w:hAnsiTheme="minorHAnsi" w:cstheme="minorHAnsi"/>
          <w:sz w:val="22"/>
          <w:szCs w:val="22"/>
        </w:rPr>
        <w:t xml:space="preserve"> exams</w:t>
      </w:r>
      <w:r w:rsidRPr="009F3FC1">
        <w:rPr>
          <w:rFonts w:asciiTheme="minorHAnsi" w:eastAsiaTheme="minorHAnsi" w:hAnsiTheme="minorHAnsi" w:cstheme="minorHAnsi"/>
          <w:sz w:val="22"/>
          <w:szCs w:val="22"/>
        </w:rPr>
        <w:t xml:space="preserve"> and identify additional resources as necessary.  </w:t>
      </w:r>
    </w:p>
    <w:p w14:paraId="54FB0AAC" w14:textId="77777777" w:rsidR="00EB5763" w:rsidRPr="009F3FC1" w:rsidRDefault="00EB5763" w:rsidP="00EB5763">
      <w:pPr>
        <w:pStyle w:val="NormalWeb"/>
        <w:shd w:val="clear" w:color="auto" w:fill="FFFFFF"/>
        <w:spacing w:before="0" w:beforeAutospacing="0" w:after="0" w:afterAutospacing="0" w:line="259" w:lineRule="auto"/>
        <w:jc w:val="both"/>
        <w:rPr>
          <w:rFonts w:asciiTheme="minorHAnsi" w:eastAsiaTheme="minorHAnsi" w:hAnsiTheme="minorHAnsi" w:cstheme="minorHAnsi"/>
          <w:sz w:val="22"/>
          <w:szCs w:val="22"/>
        </w:rPr>
      </w:pPr>
    </w:p>
    <w:p w14:paraId="3777E07F" w14:textId="77777777" w:rsidR="00CA450E" w:rsidRDefault="00CA450E" w:rsidP="00CA450E">
      <w:pPr>
        <w:pStyle w:val="NormalWeb"/>
        <w:shd w:val="clear" w:color="auto" w:fill="FFFFFF"/>
        <w:spacing w:before="0" w:beforeAutospacing="0" w:after="0" w:afterAutospacing="0" w:line="259" w:lineRule="auto"/>
        <w:jc w:val="both"/>
        <w:rPr>
          <w:rFonts w:asciiTheme="minorHAnsi" w:hAnsiTheme="minorHAnsi" w:cstheme="minorHAnsi"/>
          <w:color w:val="000000" w:themeColor="text1"/>
          <w:sz w:val="26"/>
          <w:szCs w:val="26"/>
        </w:rPr>
      </w:pPr>
      <w:r w:rsidRPr="00DF24E6">
        <w:rPr>
          <w:rFonts w:asciiTheme="minorHAnsi" w:hAnsiTheme="minorHAnsi" w:cstheme="minorHAnsi"/>
          <w:color w:val="000000" w:themeColor="text1"/>
          <w:sz w:val="26"/>
          <w:szCs w:val="26"/>
        </w:rPr>
        <w:t>Help and Support</w:t>
      </w:r>
    </w:p>
    <w:p w14:paraId="0CEC4A12" w14:textId="638A60EE" w:rsidR="00CA450E" w:rsidRPr="00803BEE" w:rsidRDefault="00CA450E" w:rsidP="00CA450E">
      <w:pPr>
        <w:pStyle w:val="NormalWeb"/>
        <w:shd w:val="clear" w:color="auto" w:fill="FFFFFF"/>
        <w:spacing w:before="0" w:beforeAutospacing="0" w:after="0" w:afterAutospacing="0" w:line="259" w:lineRule="auto"/>
        <w:jc w:val="both"/>
        <w:rPr>
          <w:rFonts w:asciiTheme="minorHAnsi" w:eastAsiaTheme="minorHAnsi" w:hAnsiTheme="minorHAnsi" w:cstheme="minorHAnsi"/>
          <w:sz w:val="22"/>
          <w:szCs w:val="22"/>
        </w:rPr>
      </w:pPr>
      <w:r w:rsidRPr="009F3FC1">
        <w:rPr>
          <w:rFonts w:asciiTheme="minorHAnsi" w:hAnsiTheme="minorHAnsi" w:cstheme="minorHAnsi"/>
          <w:color w:val="000000" w:themeColor="text1"/>
          <w:sz w:val="22"/>
          <w:szCs w:val="22"/>
        </w:rPr>
        <w:t>If you feel that you are struggling to understand the material, please contact me</w:t>
      </w:r>
      <w:r>
        <w:rPr>
          <w:rFonts w:asciiTheme="minorHAnsi" w:hAnsiTheme="minorHAnsi" w:cstheme="minorHAnsi"/>
          <w:color w:val="000000" w:themeColor="text1"/>
          <w:sz w:val="22"/>
          <w:szCs w:val="22"/>
        </w:rPr>
        <w:t xml:space="preserve"> or the TA</w:t>
      </w:r>
      <w:r w:rsidRPr="009F3FC1">
        <w:rPr>
          <w:rFonts w:asciiTheme="minorHAnsi" w:hAnsiTheme="minorHAnsi" w:cstheme="minorHAnsi"/>
          <w:color w:val="000000" w:themeColor="text1"/>
          <w:sz w:val="22"/>
          <w:szCs w:val="22"/>
        </w:rPr>
        <w:t xml:space="preserve"> sooner rather than later. To ensure that</w:t>
      </w:r>
      <w:r>
        <w:rPr>
          <w:rFonts w:asciiTheme="minorHAnsi" w:hAnsiTheme="minorHAnsi" w:cstheme="minorHAnsi"/>
          <w:color w:val="000000" w:themeColor="text1"/>
          <w:sz w:val="22"/>
          <w:szCs w:val="22"/>
        </w:rPr>
        <w:t xml:space="preserve"> we</w:t>
      </w:r>
      <w:r w:rsidRPr="009F3FC1">
        <w:rPr>
          <w:rFonts w:asciiTheme="minorHAnsi" w:hAnsiTheme="minorHAnsi" w:cstheme="minorHAnsi"/>
          <w:color w:val="000000" w:themeColor="text1"/>
          <w:sz w:val="22"/>
          <w:szCs w:val="22"/>
        </w:rPr>
        <w:t xml:space="preserve"> can help you, be specific about what you do not understand – that is, section of the notes, text, or a particular problem that you are struggling with (For example, if it is a numerical problem, email me, or </w:t>
      </w:r>
      <w:r>
        <w:rPr>
          <w:rFonts w:asciiTheme="minorHAnsi" w:hAnsiTheme="minorHAnsi" w:cstheme="minorHAnsi"/>
          <w:color w:val="000000" w:themeColor="text1"/>
          <w:sz w:val="22"/>
          <w:szCs w:val="22"/>
        </w:rPr>
        <w:t>discuss in the</w:t>
      </w:r>
      <w:r w:rsidRPr="009F3FC1">
        <w:rPr>
          <w:rFonts w:asciiTheme="minorHAnsi" w:hAnsiTheme="minorHAnsi" w:cstheme="minorHAnsi"/>
          <w:color w:val="000000" w:themeColor="text1"/>
          <w:sz w:val="22"/>
          <w:szCs w:val="22"/>
        </w:rPr>
        <w:t xml:space="preserve"> office hours</w:t>
      </w:r>
      <w:r>
        <w:rPr>
          <w:rFonts w:asciiTheme="minorHAnsi" w:hAnsiTheme="minorHAnsi" w:cstheme="minorHAnsi"/>
          <w:color w:val="000000" w:themeColor="text1"/>
          <w:sz w:val="22"/>
          <w:szCs w:val="22"/>
        </w:rPr>
        <w:t xml:space="preserve"> with </w:t>
      </w:r>
      <w:r w:rsidRPr="009F3FC1">
        <w:rPr>
          <w:rFonts w:asciiTheme="minorHAnsi" w:hAnsiTheme="minorHAnsi" w:cstheme="minorHAnsi"/>
          <w:color w:val="000000" w:themeColor="text1"/>
          <w:sz w:val="22"/>
          <w:szCs w:val="22"/>
        </w:rPr>
        <w:t>a copy of the question and your attempt to solve it such as</w:t>
      </w:r>
      <w:r>
        <w:rPr>
          <w:rFonts w:asciiTheme="minorHAnsi" w:hAnsiTheme="minorHAnsi" w:cstheme="minorHAnsi"/>
          <w:color w:val="000000" w:themeColor="text1"/>
          <w:sz w:val="22"/>
          <w:szCs w:val="22"/>
        </w:rPr>
        <w:t>,</w:t>
      </w:r>
      <w:r w:rsidRPr="009F3FC1">
        <w:rPr>
          <w:rFonts w:asciiTheme="minorHAnsi" w:hAnsiTheme="minorHAnsi" w:cstheme="minorHAnsi"/>
          <w:color w:val="000000" w:themeColor="text1"/>
          <w:sz w:val="22"/>
          <w:szCs w:val="22"/>
        </w:rPr>
        <w:t xml:space="preserve"> a picture of your handwritten note).  </w:t>
      </w:r>
    </w:p>
    <w:p w14:paraId="5FE25786" w14:textId="77777777" w:rsidR="00CA450E" w:rsidRDefault="00CA450E" w:rsidP="00CA450E">
      <w:pPr>
        <w:spacing w:after="0" w:line="240" w:lineRule="auto"/>
        <w:rPr>
          <w:rFonts w:eastAsiaTheme="majorEastAsia" w:cstheme="minorHAnsi"/>
          <w:color w:val="000000" w:themeColor="text1"/>
          <w:sz w:val="26"/>
          <w:szCs w:val="26"/>
        </w:rPr>
      </w:pPr>
    </w:p>
    <w:p w14:paraId="0944985C" w14:textId="77777777" w:rsidR="00CA450E" w:rsidRPr="007969A5" w:rsidRDefault="00CA450E" w:rsidP="00CA450E">
      <w:pPr>
        <w:spacing w:after="0" w:line="240" w:lineRule="auto"/>
        <w:rPr>
          <w:rFonts w:eastAsiaTheme="majorEastAsia" w:cstheme="minorHAnsi"/>
          <w:color w:val="000000" w:themeColor="text1"/>
          <w:sz w:val="26"/>
          <w:szCs w:val="26"/>
        </w:rPr>
      </w:pPr>
      <w:r w:rsidRPr="007969A5">
        <w:rPr>
          <w:rFonts w:eastAsiaTheme="majorEastAsia" w:cstheme="minorHAnsi"/>
          <w:color w:val="000000" w:themeColor="text1"/>
          <w:sz w:val="26"/>
          <w:szCs w:val="26"/>
        </w:rPr>
        <w:t xml:space="preserve">Supporting Your Success and Creating an Inclusive Learning Environment  </w:t>
      </w:r>
    </w:p>
    <w:p w14:paraId="2795AB62" w14:textId="12C314FD" w:rsidR="00CA450E" w:rsidRDefault="00CA450E" w:rsidP="00CA450E">
      <w:pPr>
        <w:spacing w:after="0" w:line="240" w:lineRule="auto"/>
        <w:jc w:val="both"/>
        <w:rPr>
          <w:rFonts w:cstheme="minorHAnsi"/>
        </w:rPr>
      </w:pPr>
      <w:r w:rsidRPr="007969A5">
        <w:rPr>
          <w:rFonts w:cstheme="minorHAnsi"/>
        </w:rPr>
        <w:t xml:space="preserve">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stop by my </w:t>
      </w:r>
      <w:r>
        <w:rPr>
          <w:rFonts w:cstheme="minorHAnsi"/>
        </w:rPr>
        <w:t xml:space="preserve">zoom </w:t>
      </w:r>
      <w:r w:rsidRPr="007969A5">
        <w:rPr>
          <w:rFonts w:cstheme="minorHAnsi"/>
        </w:rPr>
        <w:t>office</w:t>
      </w:r>
      <w:r>
        <w:rPr>
          <w:rFonts w:cstheme="minorHAnsi"/>
        </w:rPr>
        <w:t xml:space="preserve"> </w:t>
      </w:r>
      <w:proofErr w:type="gramStart"/>
      <w:r>
        <w:rPr>
          <w:rFonts w:cstheme="minorHAnsi"/>
        </w:rPr>
        <w:t>hour</w:t>
      </w:r>
      <w:proofErr w:type="gramEnd"/>
      <w:r w:rsidRPr="007969A5">
        <w:rPr>
          <w:rFonts w:cstheme="minorHAnsi"/>
        </w:rPr>
        <w:t xml:space="preserve"> and let me know. We are all learning together. </w:t>
      </w:r>
    </w:p>
    <w:p w14:paraId="24679B03" w14:textId="77777777" w:rsidR="00CA450E" w:rsidRPr="007969A5" w:rsidRDefault="00CA450E" w:rsidP="00CA450E">
      <w:pPr>
        <w:spacing w:after="0" w:line="240" w:lineRule="auto"/>
        <w:jc w:val="both"/>
        <w:rPr>
          <w:rFonts w:cstheme="minorHAnsi"/>
        </w:rPr>
      </w:pPr>
    </w:p>
    <w:p w14:paraId="60C695B2" w14:textId="79DA1B5D" w:rsidR="004D35FE" w:rsidRPr="009F3FC1" w:rsidRDefault="004D35FE" w:rsidP="00EB5763">
      <w:pPr>
        <w:tabs>
          <w:tab w:val="left" w:pos="90"/>
        </w:tabs>
        <w:spacing w:after="0"/>
        <w:jc w:val="both"/>
        <w:rPr>
          <w:rFonts w:eastAsiaTheme="majorEastAsia" w:cstheme="minorHAnsi"/>
          <w:color w:val="000000" w:themeColor="text1"/>
          <w:sz w:val="26"/>
          <w:szCs w:val="26"/>
        </w:rPr>
      </w:pPr>
      <w:r w:rsidRPr="009F3FC1">
        <w:rPr>
          <w:rFonts w:eastAsiaTheme="majorEastAsia" w:cstheme="minorHAnsi"/>
          <w:color w:val="000000" w:themeColor="text1"/>
          <w:sz w:val="26"/>
          <w:szCs w:val="26"/>
        </w:rPr>
        <w:t>Course Contract</w:t>
      </w:r>
    </w:p>
    <w:p w14:paraId="3D69B5F7" w14:textId="77777777" w:rsidR="004D35FE" w:rsidRPr="009F3FC1" w:rsidRDefault="004D35FE" w:rsidP="004D35FE">
      <w:pPr>
        <w:tabs>
          <w:tab w:val="left" w:pos="90"/>
        </w:tabs>
        <w:jc w:val="both"/>
        <w:rPr>
          <w:rFonts w:cstheme="minorHAnsi"/>
        </w:rPr>
      </w:pPr>
      <w:r w:rsidRPr="009F3FC1">
        <w:rPr>
          <w:rFonts w:cstheme="minorHAnsi"/>
        </w:rPr>
        <w:t xml:space="preserve">This syllabus represents a binding contract between you (the student) and I (the instructor). Please read it carefully. Your enrollment </w:t>
      </w:r>
      <w:proofErr w:type="gramStart"/>
      <w:r w:rsidRPr="009F3FC1">
        <w:rPr>
          <w:rFonts w:cstheme="minorHAnsi"/>
        </w:rPr>
        <w:t>in</w:t>
      </w:r>
      <w:proofErr w:type="gramEnd"/>
      <w:r w:rsidRPr="009F3FC1">
        <w:rPr>
          <w:rFonts w:cstheme="minorHAnsi"/>
        </w:rPr>
        <w:t xml:space="preserve"> this course constitutes agreement to these terms </w:t>
      </w:r>
      <w:proofErr w:type="gramStart"/>
      <w:r w:rsidRPr="009F3FC1">
        <w:rPr>
          <w:rFonts w:cstheme="minorHAnsi"/>
        </w:rPr>
        <w:t>for</w:t>
      </w:r>
      <w:proofErr w:type="gramEnd"/>
      <w:r w:rsidRPr="009F3FC1">
        <w:rPr>
          <w:rFonts w:cstheme="minorHAnsi"/>
        </w:rPr>
        <w:t xml:space="preserve"> the length of the course. I look forward to working with you </w:t>
      </w:r>
      <w:proofErr w:type="gramStart"/>
      <w:r w:rsidRPr="009F3FC1">
        <w:rPr>
          <w:rFonts w:cstheme="minorHAnsi"/>
        </w:rPr>
        <w:t>in achieving</w:t>
      </w:r>
      <w:proofErr w:type="gramEnd"/>
      <w:r w:rsidRPr="009F3FC1">
        <w:rPr>
          <w:rFonts w:cstheme="minorHAnsi"/>
        </w:rPr>
        <w:t xml:space="preserve"> the goals set forth in this syllabus.</w:t>
      </w:r>
    </w:p>
    <w:p w14:paraId="590284D2" w14:textId="77777777" w:rsidR="00F11DAA" w:rsidRDefault="00F11DAA" w:rsidP="0088269D">
      <w:pPr>
        <w:jc w:val="center"/>
        <w:rPr>
          <w:rFonts w:cstheme="minorHAnsi"/>
          <w:b/>
          <w:w w:val="105"/>
        </w:rPr>
      </w:pPr>
    </w:p>
    <w:p w14:paraId="191FB141" w14:textId="77777777" w:rsidR="00953B03" w:rsidRDefault="00953B03" w:rsidP="00002351">
      <w:pPr>
        <w:rPr>
          <w:rFonts w:cstheme="minorHAnsi"/>
          <w:b/>
          <w:w w:val="105"/>
        </w:rPr>
      </w:pPr>
    </w:p>
    <w:p w14:paraId="2502D746" w14:textId="1A46A5ED" w:rsidR="009305CE" w:rsidRPr="009F3FC1" w:rsidRDefault="009305CE" w:rsidP="0088269D">
      <w:pPr>
        <w:jc w:val="center"/>
        <w:rPr>
          <w:rFonts w:cstheme="minorHAnsi"/>
        </w:rPr>
      </w:pPr>
      <w:r w:rsidRPr="009F3FC1">
        <w:rPr>
          <w:rFonts w:cstheme="minorHAnsi"/>
          <w:b/>
          <w:w w:val="105"/>
        </w:rPr>
        <w:lastRenderedPageBreak/>
        <w:t>Tentative Course</w:t>
      </w:r>
      <w:r w:rsidRPr="009F3FC1">
        <w:rPr>
          <w:rFonts w:cstheme="minorHAnsi"/>
          <w:b/>
          <w:spacing w:val="-2"/>
          <w:w w:val="105"/>
        </w:rPr>
        <w:t xml:space="preserve"> </w:t>
      </w:r>
      <w:r w:rsidRPr="009F3FC1">
        <w:rPr>
          <w:rFonts w:cstheme="minorHAnsi"/>
          <w:b/>
          <w:w w:val="105"/>
        </w:rPr>
        <w:t>Outline/Schedule</w:t>
      </w:r>
    </w:p>
    <w:tbl>
      <w:tblPr>
        <w:tblW w:w="881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2"/>
        <w:gridCol w:w="720"/>
        <w:gridCol w:w="5130"/>
        <w:gridCol w:w="1890"/>
      </w:tblGrid>
      <w:tr w:rsidR="003325BA" w:rsidRPr="009F3FC1" w14:paraId="230A83CA" w14:textId="77777777" w:rsidTr="003325BA">
        <w:trPr>
          <w:trHeight w:val="552"/>
          <w:jc w:val="center"/>
        </w:trPr>
        <w:tc>
          <w:tcPr>
            <w:tcW w:w="1072" w:type="dxa"/>
          </w:tcPr>
          <w:p w14:paraId="0FF7DA9B" w14:textId="376D6D46" w:rsidR="003325BA" w:rsidRPr="00EB2B21" w:rsidRDefault="003325BA" w:rsidP="002C2F44">
            <w:pPr>
              <w:pStyle w:val="TableParagraph"/>
              <w:spacing w:before="179"/>
              <w:ind w:left="19"/>
              <w:jc w:val="center"/>
              <w:rPr>
                <w:rFonts w:asciiTheme="minorHAnsi" w:hAnsiTheme="minorHAnsi" w:cstheme="minorHAnsi"/>
                <w:b/>
                <w:w w:val="105"/>
              </w:rPr>
            </w:pPr>
            <w:r w:rsidRPr="00EB2B21">
              <w:rPr>
                <w:rFonts w:asciiTheme="minorHAnsi" w:hAnsiTheme="minorHAnsi" w:cstheme="minorHAnsi"/>
                <w:b/>
                <w:w w:val="105"/>
              </w:rPr>
              <w:t>Start Date</w:t>
            </w:r>
          </w:p>
        </w:tc>
        <w:tc>
          <w:tcPr>
            <w:tcW w:w="720" w:type="dxa"/>
          </w:tcPr>
          <w:p w14:paraId="6E496E12" w14:textId="3AEF78BE" w:rsidR="003325BA" w:rsidRPr="00E6335E" w:rsidRDefault="003325BA" w:rsidP="002C2F44">
            <w:pPr>
              <w:pStyle w:val="TableParagraph"/>
              <w:spacing w:before="179"/>
              <w:ind w:left="19"/>
              <w:jc w:val="center"/>
              <w:rPr>
                <w:rFonts w:asciiTheme="minorHAnsi" w:hAnsiTheme="minorHAnsi" w:cstheme="minorHAnsi"/>
                <w:b/>
                <w:w w:val="105"/>
              </w:rPr>
            </w:pPr>
            <w:r w:rsidRPr="00E6335E">
              <w:rPr>
                <w:rFonts w:asciiTheme="minorHAnsi" w:hAnsiTheme="minorHAnsi" w:cstheme="minorHAnsi"/>
                <w:b/>
                <w:w w:val="105"/>
              </w:rPr>
              <w:t>Week</w:t>
            </w:r>
          </w:p>
        </w:tc>
        <w:tc>
          <w:tcPr>
            <w:tcW w:w="5130" w:type="dxa"/>
          </w:tcPr>
          <w:p w14:paraId="1210902B" w14:textId="77777777" w:rsidR="003325BA" w:rsidRPr="009F3FC1" w:rsidRDefault="003325BA" w:rsidP="002C2F44">
            <w:pPr>
              <w:pStyle w:val="TableParagraph"/>
              <w:spacing w:before="179"/>
              <w:ind w:right="1765"/>
              <w:jc w:val="center"/>
              <w:rPr>
                <w:rFonts w:asciiTheme="minorHAnsi" w:hAnsiTheme="minorHAnsi" w:cstheme="minorHAnsi"/>
                <w:b/>
                <w:w w:val="105"/>
              </w:rPr>
            </w:pPr>
            <w:r w:rsidRPr="009F3FC1">
              <w:rPr>
                <w:rFonts w:asciiTheme="minorHAnsi" w:hAnsiTheme="minorHAnsi" w:cstheme="minorHAnsi"/>
                <w:b/>
                <w:w w:val="105"/>
              </w:rPr>
              <w:t>Topic/Assigned Reading</w:t>
            </w:r>
          </w:p>
        </w:tc>
        <w:tc>
          <w:tcPr>
            <w:tcW w:w="1890" w:type="dxa"/>
          </w:tcPr>
          <w:p w14:paraId="3CD41D14" w14:textId="43F9C6E7" w:rsidR="003325BA" w:rsidRPr="009F3FC1" w:rsidRDefault="003325BA" w:rsidP="002C2F44">
            <w:pPr>
              <w:pStyle w:val="TableParagraph"/>
              <w:spacing w:before="179"/>
              <w:ind w:left="19"/>
              <w:jc w:val="center"/>
              <w:rPr>
                <w:rFonts w:asciiTheme="minorHAnsi" w:hAnsiTheme="minorHAnsi" w:cstheme="minorHAnsi"/>
                <w:b/>
                <w:w w:val="105"/>
              </w:rPr>
            </w:pPr>
            <w:r>
              <w:rPr>
                <w:rFonts w:asciiTheme="minorHAnsi" w:hAnsiTheme="minorHAnsi" w:cstheme="minorHAnsi"/>
                <w:b/>
                <w:w w:val="105"/>
              </w:rPr>
              <w:t>Chapters</w:t>
            </w:r>
          </w:p>
        </w:tc>
      </w:tr>
      <w:tr w:rsidR="003325BA" w:rsidRPr="009F3FC1" w14:paraId="2113F30C" w14:textId="77777777" w:rsidTr="003325BA">
        <w:trPr>
          <w:trHeight w:val="335"/>
          <w:jc w:val="center"/>
        </w:trPr>
        <w:tc>
          <w:tcPr>
            <w:tcW w:w="1072" w:type="dxa"/>
          </w:tcPr>
          <w:p w14:paraId="4D036920" w14:textId="0FF4C7A2" w:rsidR="003325BA" w:rsidRPr="005B272E" w:rsidRDefault="003325BA" w:rsidP="002C2F44">
            <w:pPr>
              <w:pStyle w:val="TableParagraph"/>
              <w:ind w:left="15"/>
              <w:jc w:val="center"/>
              <w:rPr>
                <w:rFonts w:asciiTheme="minorHAnsi" w:hAnsiTheme="minorHAnsi" w:cstheme="minorHAnsi"/>
                <w:w w:val="104"/>
              </w:rPr>
            </w:pPr>
            <w:r>
              <w:rPr>
                <w:rFonts w:asciiTheme="minorHAnsi" w:hAnsiTheme="minorHAnsi" w:cstheme="minorHAnsi"/>
                <w:w w:val="104"/>
              </w:rPr>
              <w:t xml:space="preserve">Aug </w:t>
            </w:r>
            <w:r w:rsidR="00E326B9">
              <w:rPr>
                <w:rFonts w:asciiTheme="minorHAnsi" w:hAnsiTheme="minorHAnsi" w:cstheme="minorHAnsi"/>
                <w:w w:val="104"/>
              </w:rPr>
              <w:t>1</w:t>
            </w:r>
            <w:r w:rsidR="009E1AAF">
              <w:rPr>
                <w:rFonts w:asciiTheme="minorHAnsi" w:hAnsiTheme="minorHAnsi" w:cstheme="minorHAnsi"/>
                <w:w w:val="104"/>
              </w:rPr>
              <w:t>8</w:t>
            </w:r>
          </w:p>
        </w:tc>
        <w:tc>
          <w:tcPr>
            <w:tcW w:w="720" w:type="dxa"/>
          </w:tcPr>
          <w:p w14:paraId="656E9EB1" w14:textId="79F87DEA" w:rsidR="003325BA" w:rsidRPr="00E6335E" w:rsidRDefault="003325BA" w:rsidP="002C2F44">
            <w:pPr>
              <w:pStyle w:val="TableParagraph"/>
              <w:ind w:left="15"/>
              <w:jc w:val="center"/>
              <w:rPr>
                <w:rFonts w:asciiTheme="minorHAnsi" w:hAnsiTheme="minorHAnsi" w:cstheme="minorHAnsi"/>
              </w:rPr>
            </w:pPr>
            <w:r w:rsidRPr="00E6335E">
              <w:rPr>
                <w:rFonts w:asciiTheme="minorHAnsi" w:hAnsiTheme="minorHAnsi" w:cstheme="minorHAnsi"/>
                <w:w w:val="104"/>
              </w:rPr>
              <w:t>1</w:t>
            </w:r>
          </w:p>
        </w:tc>
        <w:tc>
          <w:tcPr>
            <w:tcW w:w="5130" w:type="dxa"/>
            <w:vAlign w:val="center"/>
          </w:tcPr>
          <w:p w14:paraId="5FCAE2FC" w14:textId="77777777" w:rsidR="003325BA" w:rsidRPr="009F3FC1" w:rsidRDefault="003325BA" w:rsidP="002C2F44">
            <w:pPr>
              <w:pStyle w:val="TableParagraph"/>
              <w:ind w:left="31"/>
              <w:rPr>
                <w:rFonts w:asciiTheme="minorHAnsi" w:hAnsiTheme="minorHAnsi" w:cstheme="minorHAnsi"/>
              </w:rPr>
            </w:pPr>
            <w:r w:rsidRPr="009F3FC1">
              <w:rPr>
                <w:rFonts w:asciiTheme="minorHAnsi" w:hAnsiTheme="minorHAnsi" w:cstheme="minorHAnsi"/>
                <w:w w:val="105"/>
              </w:rPr>
              <w:t>Module 1: Introduction</w:t>
            </w:r>
          </w:p>
        </w:tc>
        <w:tc>
          <w:tcPr>
            <w:tcW w:w="1890" w:type="dxa"/>
          </w:tcPr>
          <w:p w14:paraId="1EA12F7E" w14:textId="77777777" w:rsidR="003325BA" w:rsidRPr="009F3FC1" w:rsidRDefault="003325BA" w:rsidP="002C2F44">
            <w:pPr>
              <w:pStyle w:val="TableParagraph"/>
              <w:spacing w:before="0"/>
              <w:jc w:val="center"/>
              <w:rPr>
                <w:rFonts w:asciiTheme="minorHAnsi" w:hAnsiTheme="minorHAnsi" w:cstheme="minorHAnsi"/>
              </w:rPr>
            </w:pPr>
          </w:p>
        </w:tc>
      </w:tr>
      <w:tr w:rsidR="003325BA" w:rsidRPr="009F3FC1" w14:paraId="02869D3B" w14:textId="77777777" w:rsidTr="003325BA">
        <w:trPr>
          <w:trHeight w:val="335"/>
          <w:jc w:val="center"/>
        </w:trPr>
        <w:tc>
          <w:tcPr>
            <w:tcW w:w="1072" w:type="dxa"/>
          </w:tcPr>
          <w:p w14:paraId="74234EDA" w14:textId="16DCD03C" w:rsidR="003325BA" w:rsidRPr="005B272E" w:rsidRDefault="003325BA" w:rsidP="003C7DE0">
            <w:pPr>
              <w:pStyle w:val="TableParagraph"/>
              <w:ind w:left="15"/>
              <w:jc w:val="center"/>
              <w:rPr>
                <w:rFonts w:asciiTheme="minorHAnsi" w:hAnsiTheme="minorHAnsi" w:cstheme="minorHAnsi"/>
                <w:w w:val="104"/>
              </w:rPr>
            </w:pPr>
            <w:r>
              <w:rPr>
                <w:rFonts w:asciiTheme="minorHAnsi" w:hAnsiTheme="minorHAnsi" w:cstheme="minorHAnsi"/>
                <w:w w:val="104"/>
              </w:rPr>
              <w:t xml:space="preserve">Aug </w:t>
            </w:r>
            <w:r w:rsidR="009E1AAF">
              <w:rPr>
                <w:rFonts w:asciiTheme="minorHAnsi" w:hAnsiTheme="minorHAnsi" w:cstheme="minorHAnsi"/>
                <w:w w:val="104"/>
              </w:rPr>
              <w:t>20</w:t>
            </w:r>
          </w:p>
        </w:tc>
        <w:tc>
          <w:tcPr>
            <w:tcW w:w="720" w:type="dxa"/>
          </w:tcPr>
          <w:p w14:paraId="155FD85F" w14:textId="4F89CA50" w:rsidR="003325BA" w:rsidRPr="00E6335E" w:rsidRDefault="003325BA" w:rsidP="003C7DE0">
            <w:pPr>
              <w:pStyle w:val="TableParagraph"/>
              <w:ind w:left="15"/>
              <w:jc w:val="center"/>
              <w:rPr>
                <w:rFonts w:asciiTheme="minorHAnsi" w:hAnsiTheme="minorHAnsi" w:cstheme="minorHAnsi"/>
              </w:rPr>
            </w:pPr>
            <w:r w:rsidRPr="00E6335E">
              <w:rPr>
                <w:rFonts w:asciiTheme="minorHAnsi" w:hAnsiTheme="minorHAnsi" w:cstheme="minorHAnsi"/>
                <w:w w:val="104"/>
              </w:rPr>
              <w:t>1</w:t>
            </w:r>
          </w:p>
        </w:tc>
        <w:tc>
          <w:tcPr>
            <w:tcW w:w="5130" w:type="dxa"/>
            <w:vAlign w:val="center"/>
          </w:tcPr>
          <w:p w14:paraId="18FC7328" w14:textId="77777777" w:rsidR="003325BA" w:rsidRPr="009F3FC1" w:rsidRDefault="003325BA" w:rsidP="003C7DE0">
            <w:pPr>
              <w:pStyle w:val="TableParagraph"/>
              <w:ind w:left="31"/>
              <w:rPr>
                <w:rFonts w:asciiTheme="minorHAnsi" w:hAnsiTheme="minorHAnsi" w:cstheme="minorHAnsi"/>
              </w:rPr>
            </w:pPr>
            <w:r w:rsidRPr="009F3FC1">
              <w:rPr>
                <w:rFonts w:asciiTheme="minorHAnsi" w:hAnsiTheme="minorHAnsi" w:cstheme="minorHAnsi"/>
                <w:w w:val="105"/>
              </w:rPr>
              <w:t>Module 2</w:t>
            </w:r>
            <w:proofErr w:type="gramStart"/>
            <w:r w:rsidRPr="009F3FC1">
              <w:rPr>
                <w:rFonts w:asciiTheme="minorHAnsi" w:hAnsiTheme="minorHAnsi" w:cstheme="minorHAnsi"/>
                <w:w w:val="105"/>
              </w:rPr>
              <w:t>:</w:t>
            </w:r>
            <w:r w:rsidRPr="009F3FC1">
              <w:rPr>
                <w:rFonts w:asciiTheme="minorHAnsi" w:hAnsiTheme="minorHAnsi" w:cstheme="minorHAnsi"/>
                <w:spacing w:val="-5"/>
                <w:w w:val="105"/>
              </w:rPr>
              <w:t xml:space="preserve">  The</w:t>
            </w:r>
            <w:proofErr w:type="gramEnd"/>
            <w:r w:rsidRPr="009F3FC1">
              <w:rPr>
                <w:rFonts w:asciiTheme="minorHAnsi" w:hAnsiTheme="minorHAnsi" w:cstheme="minorHAnsi"/>
                <w:spacing w:val="-5"/>
                <w:w w:val="105"/>
              </w:rPr>
              <w:t xml:space="preserve"> </w:t>
            </w:r>
            <w:r w:rsidRPr="009F3FC1">
              <w:rPr>
                <w:rFonts w:asciiTheme="minorHAnsi" w:hAnsiTheme="minorHAnsi" w:cstheme="minorHAnsi"/>
                <w:w w:val="105"/>
              </w:rPr>
              <w:t>Financial</w:t>
            </w:r>
            <w:r w:rsidRPr="009F3FC1">
              <w:rPr>
                <w:rFonts w:asciiTheme="minorHAnsi" w:hAnsiTheme="minorHAnsi" w:cstheme="minorHAnsi"/>
                <w:spacing w:val="-5"/>
                <w:w w:val="105"/>
              </w:rPr>
              <w:t xml:space="preserve"> </w:t>
            </w:r>
            <w:r w:rsidRPr="009F3FC1">
              <w:rPr>
                <w:rFonts w:asciiTheme="minorHAnsi" w:hAnsiTheme="minorHAnsi" w:cstheme="minorHAnsi"/>
                <w:w w:val="105"/>
              </w:rPr>
              <w:t>Manager and the Firm</w:t>
            </w:r>
          </w:p>
        </w:tc>
        <w:tc>
          <w:tcPr>
            <w:tcW w:w="1890" w:type="dxa"/>
            <w:vAlign w:val="center"/>
          </w:tcPr>
          <w:p w14:paraId="3585324F" w14:textId="50121CD8" w:rsidR="003325BA" w:rsidRPr="009F3FC1" w:rsidRDefault="003325BA" w:rsidP="003C7DE0">
            <w:pPr>
              <w:pStyle w:val="TableParagraph"/>
              <w:spacing w:before="0"/>
              <w:jc w:val="center"/>
              <w:rPr>
                <w:rFonts w:asciiTheme="minorHAnsi" w:hAnsiTheme="minorHAnsi" w:cstheme="minorHAnsi"/>
                <w:w w:val="105"/>
              </w:rPr>
            </w:pPr>
            <w:r w:rsidRPr="009F3FC1">
              <w:rPr>
                <w:rFonts w:asciiTheme="minorHAnsi" w:hAnsiTheme="minorHAnsi" w:cstheme="minorHAnsi"/>
                <w:w w:val="105"/>
              </w:rPr>
              <w:t>Chapter 1</w:t>
            </w:r>
          </w:p>
        </w:tc>
      </w:tr>
      <w:tr w:rsidR="003325BA" w:rsidRPr="009F3FC1" w14:paraId="79EDD5C1" w14:textId="77777777" w:rsidTr="003325BA">
        <w:trPr>
          <w:trHeight w:val="335"/>
          <w:jc w:val="center"/>
        </w:trPr>
        <w:tc>
          <w:tcPr>
            <w:tcW w:w="1072" w:type="dxa"/>
          </w:tcPr>
          <w:p w14:paraId="59B79D4B" w14:textId="555B9303" w:rsidR="003325BA" w:rsidRPr="005B272E" w:rsidRDefault="003325BA" w:rsidP="003C7DE0">
            <w:pPr>
              <w:pStyle w:val="TableParagraph"/>
              <w:ind w:left="15"/>
              <w:jc w:val="center"/>
              <w:rPr>
                <w:rFonts w:asciiTheme="minorHAnsi" w:hAnsiTheme="minorHAnsi" w:cstheme="minorHAnsi"/>
                <w:w w:val="104"/>
              </w:rPr>
            </w:pPr>
            <w:r>
              <w:rPr>
                <w:rFonts w:asciiTheme="minorHAnsi" w:hAnsiTheme="minorHAnsi" w:cstheme="minorHAnsi"/>
                <w:w w:val="104"/>
              </w:rPr>
              <w:t>Aug 2</w:t>
            </w:r>
            <w:r w:rsidR="009E1AAF">
              <w:rPr>
                <w:rFonts w:asciiTheme="minorHAnsi" w:hAnsiTheme="minorHAnsi" w:cstheme="minorHAnsi"/>
                <w:w w:val="104"/>
              </w:rPr>
              <w:t>5</w:t>
            </w:r>
          </w:p>
        </w:tc>
        <w:tc>
          <w:tcPr>
            <w:tcW w:w="720" w:type="dxa"/>
          </w:tcPr>
          <w:p w14:paraId="014A99C2" w14:textId="20117B65" w:rsidR="003325BA" w:rsidRPr="00E6335E" w:rsidRDefault="003325BA" w:rsidP="003C7DE0">
            <w:pPr>
              <w:pStyle w:val="TableParagraph"/>
              <w:ind w:left="15"/>
              <w:jc w:val="center"/>
              <w:rPr>
                <w:rFonts w:asciiTheme="minorHAnsi" w:hAnsiTheme="minorHAnsi" w:cstheme="minorHAnsi"/>
                <w:w w:val="104"/>
              </w:rPr>
            </w:pPr>
            <w:r w:rsidRPr="00E6335E">
              <w:rPr>
                <w:rFonts w:asciiTheme="minorHAnsi" w:hAnsiTheme="minorHAnsi" w:cstheme="minorHAnsi"/>
                <w:w w:val="104"/>
              </w:rPr>
              <w:t>2</w:t>
            </w:r>
          </w:p>
        </w:tc>
        <w:tc>
          <w:tcPr>
            <w:tcW w:w="5130" w:type="dxa"/>
            <w:vAlign w:val="center"/>
          </w:tcPr>
          <w:p w14:paraId="25F9593C" w14:textId="77777777" w:rsidR="003325BA" w:rsidRPr="009F3FC1" w:rsidRDefault="003325BA" w:rsidP="003C7DE0">
            <w:pPr>
              <w:pStyle w:val="TableParagraph"/>
              <w:ind w:left="31"/>
              <w:rPr>
                <w:rFonts w:asciiTheme="minorHAnsi" w:hAnsiTheme="minorHAnsi" w:cstheme="minorHAnsi"/>
                <w:w w:val="105"/>
              </w:rPr>
            </w:pPr>
            <w:r w:rsidRPr="009F3FC1">
              <w:rPr>
                <w:rFonts w:asciiTheme="minorHAnsi" w:hAnsiTheme="minorHAnsi" w:cstheme="minorHAnsi"/>
                <w:w w:val="105"/>
              </w:rPr>
              <w:t>Module 3</w:t>
            </w:r>
            <w:proofErr w:type="gramStart"/>
            <w:r w:rsidRPr="009F3FC1">
              <w:rPr>
                <w:rFonts w:asciiTheme="minorHAnsi" w:hAnsiTheme="minorHAnsi" w:cstheme="minorHAnsi"/>
                <w:w w:val="105"/>
              </w:rPr>
              <w:t>:</w:t>
            </w:r>
            <w:r w:rsidRPr="009F3FC1">
              <w:rPr>
                <w:rFonts w:asciiTheme="minorHAnsi" w:hAnsiTheme="minorHAnsi" w:cstheme="minorHAnsi"/>
                <w:spacing w:val="-4"/>
                <w:w w:val="105"/>
              </w:rPr>
              <w:t xml:space="preserve">  </w:t>
            </w:r>
            <w:r w:rsidRPr="009F3FC1">
              <w:rPr>
                <w:rFonts w:asciiTheme="minorHAnsi" w:hAnsiTheme="minorHAnsi" w:cstheme="minorHAnsi"/>
                <w:spacing w:val="-5"/>
                <w:w w:val="105"/>
              </w:rPr>
              <w:t>The</w:t>
            </w:r>
            <w:proofErr w:type="gramEnd"/>
            <w:r w:rsidRPr="009F3FC1">
              <w:rPr>
                <w:rFonts w:asciiTheme="minorHAnsi" w:hAnsiTheme="minorHAnsi" w:cstheme="minorHAnsi"/>
                <w:spacing w:val="-5"/>
                <w:w w:val="105"/>
              </w:rPr>
              <w:t xml:space="preserve"> </w:t>
            </w:r>
            <w:r w:rsidRPr="009F3FC1">
              <w:rPr>
                <w:rFonts w:asciiTheme="minorHAnsi" w:hAnsiTheme="minorHAnsi" w:cstheme="minorHAnsi"/>
                <w:w w:val="105"/>
              </w:rPr>
              <w:t>Financial</w:t>
            </w:r>
            <w:r w:rsidRPr="009F3FC1">
              <w:rPr>
                <w:rFonts w:asciiTheme="minorHAnsi" w:hAnsiTheme="minorHAnsi" w:cstheme="minorHAnsi"/>
                <w:spacing w:val="-5"/>
                <w:w w:val="105"/>
              </w:rPr>
              <w:t xml:space="preserve"> </w:t>
            </w:r>
            <w:r w:rsidRPr="009F3FC1">
              <w:rPr>
                <w:rFonts w:asciiTheme="minorHAnsi" w:hAnsiTheme="minorHAnsi" w:cstheme="minorHAnsi"/>
                <w:w w:val="105"/>
              </w:rPr>
              <w:t>System and the Level of Interest Rates</w:t>
            </w:r>
          </w:p>
        </w:tc>
        <w:tc>
          <w:tcPr>
            <w:tcW w:w="1890" w:type="dxa"/>
            <w:vAlign w:val="center"/>
          </w:tcPr>
          <w:p w14:paraId="4E00C348" w14:textId="61E964E8" w:rsidR="003325BA" w:rsidRPr="009F3FC1" w:rsidRDefault="003325BA" w:rsidP="003C7DE0">
            <w:pPr>
              <w:pStyle w:val="TableParagraph"/>
              <w:spacing w:before="0"/>
              <w:jc w:val="center"/>
              <w:rPr>
                <w:rFonts w:asciiTheme="minorHAnsi" w:hAnsiTheme="minorHAnsi" w:cstheme="minorHAnsi"/>
                <w:w w:val="105"/>
              </w:rPr>
            </w:pPr>
            <w:r w:rsidRPr="009F3FC1">
              <w:rPr>
                <w:rFonts w:asciiTheme="minorHAnsi" w:hAnsiTheme="minorHAnsi" w:cstheme="minorHAnsi"/>
                <w:w w:val="105"/>
              </w:rPr>
              <w:t>Chapter 2</w:t>
            </w:r>
          </w:p>
        </w:tc>
      </w:tr>
      <w:tr w:rsidR="003325BA" w:rsidRPr="009F3FC1" w14:paraId="2B4D1EED" w14:textId="77777777" w:rsidTr="003325BA">
        <w:trPr>
          <w:trHeight w:val="335"/>
          <w:jc w:val="center"/>
        </w:trPr>
        <w:tc>
          <w:tcPr>
            <w:tcW w:w="1072" w:type="dxa"/>
          </w:tcPr>
          <w:p w14:paraId="4EEE187D" w14:textId="3694F94E" w:rsidR="003325BA" w:rsidRPr="005B272E" w:rsidRDefault="003325BA" w:rsidP="003C7DE0">
            <w:pPr>
              <w:pStyle w:val="TableParagraph"/>
              <w:ind w:left="15"/>
              <w:jc w:val="center"/>
              <w:rPr>
                <w:rFonts w:asciiTheme="minorHAnsi" w:hAnsiTheme="minorHAnsi" w:cstheme="minorHAnsi"/>
                <w:w w:val="104"/>
              </w:rPr>
            </w:pPr>
            <w:r>
              <w:rPr>
                <w:rFonts w:asciiTheme="minorHAnsi" w:hAnsiTheme="minorHAnsi" w:cstheme="minorHAnsi"/>
                <w:w w:val="104"/>
              </w:rPr>
              <w:t>Aug 2</w:t>
            </w:r>
            <w:r w:rsidR="009E1AAF">
              <w:rPr>
                <w:rFonts w:asciiTheme="minorHAnsi" w:hAnsiTheme="minorHAnsi" w:cstheme="minorHAnsi"/>
                <w:w w:val="104"/>
              </w:rPr>
              <w:t>7</w:t>
            </w:r>
          </w:p>
        </w:tc>
        <w:tc>
          <w:tcPr>
            <w:tcW w:w="720" w:type="dxa"/>
          </w:tcPr>
          <w:p w14:paraId="342E3D5B" w14:textId="633A4ECE" w:rsidR="003325BA" w:rsidRPr="00E6335E" w:rsidRDefault="003325BA" w:rsidP="003C7DE0">
            <w:pPr>
              <w:pStyle w:val="TableParagraph"/>
              <w:ind w:left="15"/>
              <w:jc w:val="center"/>
              <w:rPr>
                <w:rFonts w:asciiTheme="minorHAnsi" w:hAnsiTheme="minorHAnsi" w:cstheme="minorHAnsi"/>
              </w:rPr>
            </w:pPr>
            <w:r w:rsidRPr="00E6335E">
              <w:rPr>
                <w:rFonts w:asciiTheme="minorHAnsi" w:hAnsiTheme="minorHAnsi" w:cstheme="minorHAnsi"/>
                <w:w w:val="104"/>
              </w:rPr>
              <w:t>2</w:t>
            </w:r>
          </w:p>
        </w:tc>
        <w:tc>
          <w:tcPr>
            <w:tcW w:w="5130" w:type="dxa"/>
            <w:vAlign w:val="center"/>
          </w:tcPr>
          <w:p w14:paraId="6CF4A9CB" w14:textId="77777777" w:rsidR="003325BA" w:rsidRPr="009F3FC1" w:rsidRDefault="003325BA" w:rsidP="003C7DE0">
            <w:pPr>
              <w:pStyle w:val="TableParagraph"/>
              <w:ind w:left="31"/>
              <w:rPr>
                <w:rFonts w:asciiTheme="minorHAnsi" w:hAnsiTheme="minorHAnsi" w:cstheme="minorHAnsi"/>
              </w:rPr>
            </w:pPr>
            <w:r w:rsidRPr="009F3FC1">
              <w:rPr>
                <w:rFonts w:asciiTheme="minorHAnsi" w:hAnsiTheme="minorHAnsi" w:cstheme="minorHAnsi"/>
                <w:w w:val="105"/>
              </w:rPr>
              <w:t>Module 3</w:t>
            </w:r>
            <w:proofErr w:type="gramStart"/>
            <w:r w:rsidRPr="009F3FC1">
              <w:rPr>
                <w:rFonts w:asciiTheme="minorHAnsi" w:hAnsiTheme="minorHAnsi" w:cstheme="minorHAnsi"/>
                <w:w w:val="105"/>
              </w:rPr>
              <w:t>:</w:t>
            </w:r>
            <w:r w:rsidRPr="009F3FC1">
              <w:rPr>
                <w:rFonts w:asciiTheme="minorHAnsi" w:hAnsiTheme="minorHAnsi" w:cstheme="minorHAnsi"/>
                <w:spacing w:val="-4"/>
                <w:w w:val="105"/>
              </w:rPr>
              <w:t xml:space="preserve">  </w:t>
            </w:r>
            <w:r w:rsidRPr="009F3FC1">
              <w:rPr>
                <w:rFonts w:asciiTheme="minorHAnsi" w:hAnsiTheme="minorHAnsi" w:cstheme="minorHAnsi"/>
                <w:spacing w:val="-5"/>
                <w:w w:val="105"/>
              </w:rPr>
              <w:t>The</w:t>
            </w:r>
            <w:proofErr w:type="gramEnd"/>
            <w:r w:rsidRPr="009F3FC1">
              <w:rPr>
                <w:rFonts w:asciiTheme="minorHAnsi" w:hAnsiTheme="minorHAnsi" w:cstheme="minorHAnsi"/>
                <w:spacing w:val="-5"/>
                <w:w w:val="105"/>
              </w:rPr>
              <w:t xml:space="preserve"> </w:t>
            </w:r>
            <w:r w:rsidRPr="009F3FC1">
              <w:rPr>
                <w:rFonts w:asciiTheme="minorHAnsi" w:hAnsiTheme="minorHAnsi" w:cstheme="minorHAnsi"/>
                <w:w w:val="105"/>
              </w:rPr>
              <w:t>Financial</w:t>
            </w:r>
            <w:r w:rsidRPr="009F3FC1">
              <w:rPr>
                <w:rFonts w:asciiTheme="minorHAnsi" w:hAnsiTheme="minorHAnsi" w:cstheme="minorHAnsi"/>
                <w:spacing w:val="-5"/>
                <w:w w:val="105"/>
              </w:rPr>
              <w:t xml:space="preserve"> </w:t>
            </w:r>
            <w:r w:rsidRPr="009F3FC1">
              <w:rPr>
                <w:rFonts w:asciiTheme="minorHAnsi" w:hAnsiTheme="minorHAnsi" w:cstheme="minorHAnsi"/>
                <w:w w:val="105"/>
              </w:rPr>
              <w:t>System and the Level of Interest Rates</w:t>
            </w:r>
          </w:p>
        </w:tc>
        <w:tc>
          <w:tcPr>
            <w:tcW w:w="1890" w:type="dxa"/>
          </w:tcPr>
          <w:p w14:paraId="6C665C33" w14:textId="51D0FB56" w:rsidR="003325BA" w:rsidRPr="009F3FC1" w:rsidRDefault="003325BA" w:rsidP="003C7DE0">
            <w:pPr>
              <w:pStyle w:val="TableParagraph"/>
              <w:ind w:left="17"/>
              <w:jc w:val="center"/>
              <w:rPr>
                <w:rFonts w:asciiTheme="minorHAnsi" w:hAnsiTheme="minorHAnsi" w:cstheme="minorHAnsi"/>
                <w:w w:val="105"/>
              </w:rPr>
            </w:pPr>
            <w:r w:rsidRPr="009F3FC1">
              <w:rPr>
                <w:rFonts w:asciiTheme="minorHAnsi" w:hAnsiTheme="minorHAnsi" w:cstheme="minorHAnsi"/>
                <w:w w:val="105"/>
              </w:rPr>
              <w:t>Chapter 2</w:t>
            </w:r>
          </w:p>
        </w:tc>
      </w:tr>
      <w:tr w:rsidR="003325BA" w:rsidRPr="009F3FC1" w14:paraId="3BB2C0A1" w14:textId="77777777" w:rsidTr="003325BA">
        <w:trPr>
          <w:trHeight w:val="335"/>
          <w:jc w:val="center"/>
        </w:trPr>
        <w:tc>
          <w:tcPr>
            <w:tcW w:w="1072" w:type="dxa"/>
          </w:tcPr>
          <w:p w14:paraId="21041A47" w14:textId="34437EA9" w:rsidR="003325BA" w:rsidRPr="005B272E" w:rsidRDefault="003325BA" w:rsidP="003C7DE0">
            <w:pPr>
              <w:pStyle w:val="TableParagraph"/>
              <w:ind w:left="15"/>
              <w:jc w:val="center"/>
              <w:rPr>
                <w:rFonts w:asciiTheme="minorHAnsi" w:hAnsiTheme="minorHAnsi" w:cstheme="minorHAnsi"/>
                <w:w w:val="104"/>
              </w:rPr>
            </w:pPr>
            <w:r>
              <w:rPr>
                <w:rFonts w:asciiTheme="minorHAnsi" w:hAnsiTheme="minorHAnsi" w:cstheme="minorHAnsi"/>
                <w:w w:val="104"/>
              </w:rPr>
              <w:t xml:space="preserve">Sep </w:t>
            </w:r>
            <w:r w:rsidR="009E1AAF">
              <w:rPr>
                <w:rFonts w:asciiTheme="minorHAnsi" w:hAnsiTheme="minorHAnsi" w:cstheme="minorHAnsi"/>
                <w:w w:val="104"/>
              </w:rPr>
              <w:t>1</w:t>
            </w:r>
          </w:p>
        </w:tc>
        <w:tc>
          <w:tcPr>
            <w:tcW w:w="720" w:type="dxa"/>
          </w:tcPr>
          <w:p w14:paraId="48A83361" w14:textId="40EEB78B" w:rsidR="003325BA" w:rsidRPr="00E6335E" w:rsidRDefault="003325BA" w:rsidP="003C7DE0">
            <w:pPr>
              <w:pStyle w:val="TableParagraph"/>
              <w:ind w:left="15"/>
              <w:jc w:val="center"/>
              <w:rPr>
                <w:rFonts w:asciiTheme="minorHAnsi" w:hAnsiTheme="minorHAnsi" w:cstheme="minorHAnsi"/>
              </w:rPr>
            </w:pPr>
            <w:r w:rsidRPr="00E6335E">
              <w:rPr>
                <w:rFonts w:asciiTheme="minorHAnsi" w:hAnsiTheme="minorHAnsi" w:cstheme="minorHAnsi"/>
                <w:w w:val="104"/>
              </w:rPr>
              <w:t>3</w:t>
            </w:r>
          </w:p>
        </w:tc>
        <w:tc>
          <w:tcPr>
            <w:tcW w:w="5130" w:type="dxa"/>
            <w:vAlign w:val="center"/>
          </w:tcPr>
          <w:p w14:paraId="77C7E7F0" w14:textId="77777777" w:rsidR="003325BA" w:rsidRPr="009F3FC1" w:rsidRDefault="003325BA" w:rsidP="003C7DE0">
            <w:pPr>
              <w:pStyle w:val="TableParagraph"/>
              <w:ind w:left="31"/>
              <w:rPr>
                <w:rFonts w:asciiTheme="minorHAnsi" w:hAnsiTheme="minorHAnsi" w:cstheme="minorHAnsi"/>
              </w:rPr>
            </w:pPr>
            <w:r w:rsidRPr="009F3FC1">
              <w:rPr>
                <w:rFonts w:asciiTheme="minorHAnsi" w:hAnsiTheme="minorHAnsi" w:cstheme="minorHAnsi"/>
                <w:w w:val="105"/>
              </w:rPr>
              <w:t>Module 4:</w:t>
            </w:r>
            <w:r w:rsidRPr="009F3FC1">
              <w:rPr>
                <w:rFonts w:asciiTheme="minorHAnsi" w:hAnsiTheme="minorHAnsi" w:cstheme="minorHAnsi"/>
                <w:spacing w:val="-4"/>
                <w:w w:val="105"/>
              </w:rPr>
              <w:t xml:space="preserve"> </w:t>
            </w:r>
            <w:r w:rsidRPr="009F3FC1">
              <w:rPr>
                <w:rFonts w:asciiTheme="minorHAnsi" w:hAnsiTheme="minorHAnsi" w:cstheme="minorHAnsi"/>
                <w:w w:val="105"/>
              </w:rPr>
              <w:t>Financial</w:t>
            </w:r>
            <w:r w:rsidRPr="009F3FC1">
              <w:rPr>
                <w:rFonts w:asciiTheme="minorHAnsi" w:hAnsiTheme="minorHAnsi" w:cstheme="minorHAnsi"/>
                <w:spacing w:val="-4"/>
                <w:w w:val="105"/>
              </w:rPr>
              <w:t xml:space="preserve"> </w:t>
            </w:r>
            <w:r w:rsidRPr="009F3FC1">
              <w:rPr>
                <w:rFonts w:asciiTheme="minorHAnsi" w:hAnsiTheme="minorHAnsi" w:cstheme="minorHAnsi"/>
                <w:w w:val="105"/>
              </w:rPr>
              <w:t>Statements, Cash Flow and Taxes</w:t>
            </w:r>
          </w:p>
        </w:tc>
        <w:tc>
          <w:tcPr>
            <w:tcW w:w="1890" w:type="dxa"/>
            <w:vAlign w:val="center"/>
          </w:tcPr>
          <w:p w14:paraId="79C2C699" w14:textId="13341D2D" w:rsidR="003325BA" w:rsidRPr="009F3FC1" w:rsidRDefault="003325BA" w:rsidP="003C7DE0">
            <w:pPr>
              <w:pStyle w:val="TableParagraph"/>
              <w:spacing w:before="0"/>
              <w:jc w:val="center"/>
              <w:rPr>
                <w:rFonts w:asciiTheme="minorHAnsi" w:hAnsiTheme="minorHAnsi" w:cstheme="minorHAnsi"/>
                <w:w w:val="105"/>
              </w:rPr>
            </w:pPr>
            <w:r w:rsidRPr="009F3FC1">
              <w:rPr>
                <w:rFonts w:asciiTheme="minorHAnsi" w:hAnsiTheme="minorHAnsi" w:cstheme="minorHAnsi"/>
                <w:w w:val="105"/>
              </w:rPr>
              <w:t>Chapter 3/4</w:t>
            </w:r>
          </w:p>
        </w:tc>
      </w:tr>
      <w:tr w:rsidR="003325BA" w:rsidRPr="009F3FC1" w14:paraId="4950E140" w14:textId="77777777" w:rsidTr="003325BA">
        <w:trPr>
          <w:trHeight w:val="399"/>
          <w:jc w:val="center"/>
        </w:trPr>
        <w:tc>
          <w:tcPr>
            <w:tcW w:w="1072" w:type="dxa"/>
          </w:tcPr>
          <w:p w14:paraId="72D28EBD" w14:textId="7FAC2D3A" w:rsidR="003325BA" w:rsidRPr="005B272E" w:rsidRDefault="003325BA" w:rsidP="003C7DE0">
            <w:pPr>
              <w:pStyle w:val="TableParagraph"/>
              <w:ind w:left="15"/>
              <w:jc w:val="center"/>
              <w:rPr>
                <w:rFonts w:asciiTheme="minorHAnsi" w:hAnsiTheme="minorHAnsi" w:cstheme="minorHAnsi"/>
                <w:w w:val="104"/>
              </w:rPr>
            </w:pPr>
            <w:r>
              <w:rPr>
                <w:rFonts w:asciiTheme="minorHAnsi" w:hAnsiTheme="minorHAnsi" w:cstheme="minorHAnsi"/>
                <w:w w:val="104"/>
              </w:rPr>
              <w:t xml:space="preserve">Sep </w:t>
            </w:r>
            <w:r w:rsidR="009E1AAF">
              <w:rPr>
                <w:rFonts w:asciiTheme="minorHAnsi" w:hAnsiTheme="minorHAnsi" w:cstheme="minorHAnsi"/>
                <w:w w:val="104"/>
              </w:rPr>
              <w:t>3</w:t>
            </w:r>
          </w:p>
        </w:tc>
        <w:tc>
          <w:tcPr>
            <w:tcW w:w="720" w:type="dxa"/>
          </w:tcPr>
          <w:p w14:paraId="5394B528" w14:textId="3E844186" w:rsidR="003325BA" w:rsidRPr="00E6335E" w:rsidRDefault="003325BA" w:rsidP="003C7DE0">
            <w:pPr>
              <w:pStyle w:val="TableParagraph"/>
              <w:ind w:left="15"/>
              <w:jc w:val="center"/>
              <w:rPr>
                <w:rFonts w:asciiTheme="minorHAnsi" w:hAnsiTheme="minorHAnsi" w:cstheme="minorHAnsi"/>
              </w:rPr>
            </w:pPr>
            <w:r w:rsidRPr="00E6335E">
              <w:rPr>
                <w:rFonts w:asciiTheme="minorHAnsi" w:hAnsiTheme="minorHAnsi" w:cstheme="minorHAnsi"/>
                <w:w w:val="104"/>
              </w:rPr>
              <w:t>3</w:t>
            </w:r>
          </w:p>
        </w:tc>
        <w:tc>
          <w:tcPr>
            <w:tcW w:w="5130" w:type="dxa"/>
            <w:vAlign w:val="center"/>
          </w:tcPr>
          <w:p w14:paraId="0AF6A31D" w14:textId="77777777" w:rsidR="003325BA" w:rsidRPr="009F3FC1" w:rsidRDefault="003325BA" w:rsidP="003C7DE0">
            <w:pPr>
              <w:pStyle w:val="TableParagraph"/>
              <w:ind w:left="31"/>
              <w:rPr>
                <w:rFonts w:asciiTheme="minorHAnsi" w:hAnsiTheme="minorHAnsi" w:cstheme="minorHAnsi"/>
              </w:rPr>
            </w:pPr>
            <w:r w:rsidRPr="009F3FC1">
              <w:rPr>
                <w:rFonts w:asciiTheme="minorHAnsi" w:hAnsiTheme="minorHAnsi" w:cstheme="minorHAnsi"/>
                <w:w w:val="105"/>
              </w:rPr>
              <w:t>Module 4:</w:t>
            </w:r>
            <w:r w:rsidRPr="009F3FC1">
              <w:rPr>
                <w:rFonts w:asciiTheme="minorHAnsi" w:hAnsiTheme="minorHAnsi" w:cstheme="minorHAnsi"/>
                <w:spacing w:val="-4"/>
                <w:w w:val="105"/>
              </w:rPr>
              <w:t xml:space="preserve"> </w:t>
            </w:r>
            <w:r w:rsidRPr="009F3FC1">
              <w:rPr>
                <w:rFonts w:asciiTheme="minorHAnsi" w:hAnsiTheme="minorHAnsi" w:cstheme="minorHAnsi"/>
                <w:w w:val="105"/>
              </w:rPr>
              <w:t>Financial</w:t>
            </w:r>
            <w:r w:rsidRPr="009F3FC1">
              <w:rPr>
                <w:rFonts w:asciiTheme="minorHAnsi" w:hAnsiTheme="minorHAnsi" w:cstheme="minorHAnsi"/>
                <w:spacing w:val="-4"/>
                <w:w w:val="105"/>
              </w:rPr>
              <w:t xml:space="preserve"> </w:t>
            </w:r>
            <w:r w:rsidRPr="009F3FC1">
              <w:rPr>
                <w:rFonts w:asciiTheme="minorHAnsi" w:hAnsiTheme="minorHAnsi" w:cstheme="minorHAnsi"/>
                <w:w w:val="105"/>
              </w:rPr>
              <w:t>Statements, Cash Flow and Taxes</w:t>
            </w:r>
          </w:p>
        </w:tc>
        <w:tc>
          <w:tcPr>
            <w:tcW w:w="1890" w:type="dxa"/>
            <w:vAlign w:val="center"/>
          </w:tcPr>
          <w:p w14:paraId="03DCE1E7" w14:textId="11996AC5" w:rsidR="003325BA" w:rsidRPr="009F3FC1" w:rsidRDefault="003325BA" w:rsidP="003C7DE0">
            <w:pPr>
              <w:pStyle w:val="TableParagraph"/>
              <w:ind w:left="17"/>
              <w:jc w:val="center"/>
              <w:rPr>
                <w:rFonts w:asciiTheme="minorHAnsi" w:hAnsiTheme="minorHAnsi" w:cstheme="minorHAnsi"/>
                <w:w w:val="105"/>
              </w:rPr>
            </w:pPr>
            <w:r w:rsidRPr="009F3FC1">
              <w:rPr>
                <w:rFonts w:asciiTheme="minorHAnsi" w:hAnsiTheme="minorHAnsi" w:cstheme="minorHAnsi"/>
                <w:w w:val="105"/>
              </w:rPr>
              <w:t>Chapter 3/4</w:t>
            </w:r>
          </w:p>
        </w:tc>
      </w:tr>
      <w:tr w:rsidR="003325BA" w:rsidRPr="009F3FC1" w14:paraId="7D69C699" w14:textId="77777777" w:rsidTr="003325BA">
        <w:trPr>
          <w:trHeight w:val="335"/>
          <w:jc w:val="center"/>
        </w:trPr>
        <w:tc>
          <w:tcPr>
            <w:tcW w:w="1072" w:type="dxa"/>
          </w:tcPr>
          <w:p w14:paraId="4AC55009" w14:textId="180BB82A" w:rsidR="003325BA" w:rsidRPr="005B272E" w:rsidRDefault="003325BA" w:rsidP="0088269D">
            <w:pPr>
              <w:pStyle w:val="TableParagraph"/>
              <w:ind w:left="15"/>
              <w:jc w:val="center"/>
              <w:rPr>
                <w:rFonts w:asciiTheme="minorHAnsi" w:hAnsiTheme="minorHAnsi" w:cstheme="minorHAnsi"/>
                <w:w w:val="104"/>
              </w:rPr>
            </w:pPr>
            <w:r>
              <w:rPr>
                <w:rFonts w:asciiTheme="minorHAnsi" w:hAnsiTheme="minorHAnsi" w:cstheme="minorHAnsi"/>
                <w:w w:val="104"/>
              </w:rPr>
              <w:t xml:space="preserve">Sep </w:t>
            </w:r>
            <w:r w:rsidR="009E1AAF">
              <w:rPr>
                <w:rFonts w:asciiTheme="minorHAnsi" w:hAnsiTheme="minorHAnsi" w:cstheme="minorHAnsi"/>
                <w:w w:val="104"/>
              </w:rPr>
              <w:t>8</w:t>
            </w:r>
          </w:p>
        </w:tc>
        <w:tc>
          <w:tcPr>
            <w:tcW w:w="720" w:type="dxa"/>
          </w:tcPr>
          <w:p w14:paraId="3EDE2CD1" w14:textId="59BD35C9" w:rsidR="003325BA" w:rsidRPr="00E6335E" w:rsidRDefault="003325BA" w:rsidP="0088269D">
            <w:pPr>
              <w:pStyle w:val="TableParagraph"/>
              <w:ind w:left="15"/>
              <w:jc w:val="center"/>
              <w:rPr>
                <w:rFonts w:asciiTheme="minorHAnsi" w:hAnsiTheme="minorHAnsi" w:cstheme="minorHAnsi"/>
              </w:rPr>
            </w:pPr>
            <w:r w:rsidRPr="00E6335E">
              <w:rPr>
                <w:rFonts w:asciiTheme="minorHAnsi" w:hAnsiTheme="minorHAnsi" w:cstheme="minorHAnsi"/>
                <w:w w:val="104"/>
              </w:rPr>
              <w:t>4</w:t>
            </w:r>
          </w:p>
        </w:tc>
        <w:tc>
          <w:tcPr>
            <w:tcW w:w="5130" w:type="dxa"/>
            <w:vAlign w:val="center"/>
          </w:tcPr>
          <w:p w14:paraId="6C6A1C39" w14:textId="77777777" w:rsidR="003325BA" w:rsidRPr="009F3FC1" w:rsidRDefault="003325BA" w:rsidP="0088269D">
            <w:pPr>
              <w:pStyle w:val="TableParagraph"/>
              <w:ind w:left="31"/>
              <w:rPr>
                <w:rFonts w:asciiTheme="minorHAnsi" w:hAnsiTheme="minorHAnsi" w:cstheme="minorHAnsi"/>
              </w:rPr>
            </w:pPr>
            <w:r w:rsidRPr="009F3FC1">
              <w:rPr>
                <w:rFonts w:asciiTheme="minorHAnsi" w:hAnsiTheme="minorHAnsi" w:cstheme="minorHAnsi"/>
                <w:w w:val="105"/>
              </w:rPr>
              <w:t>Module 4:</w:t>
            </w:r>
            <w:r w:rsidRPr="009F3FC1">
              <w:rPr>
                <w:rFonts w:asciiTheme="minorHAnsi" w:hAnsiTheme="minorHAnsi" w:cstheme="minorHAnsi"/>
                <w:spacing w:val="-4"/>
                <w:w w:val="105"/>
              </w:rPr>
              <w:t xml:space="preserve"> </w:t>
            </w:r>
            <w:r w:rsidRPr="009F3FC1">
              <w:rPr>
                <w:rFonts w:asciiTheme="minorHAnsi" w:hAnsiTheme="minorHAnsi" w:cstheme="minorHAnsi"/>
                <w:w w:val="105"/>
              </w:rPr>
              <w:t>Financial</w:t>
            </w:r>
            <w:r w:rsidRPr="009F3FC1">
              <w:rPr>
                <w:rFonts w:asciiTheme="minorHAnsi" w:hAnsiTheme="minorHAnsi" w:cstheme="minorHAnsi"/>
                <w:spacing w:val="-4"/>
                <w:w w:val="105"/>
              </w:rPr>
              <w:t xml:space="preserve"> </w:t>
            </w:r>
            <w:r w:rsidRPr="009F3FC1">
              <w:rPr>
                <w:rFonts w:asciiTheme="minorHAnsi" w:hAnsiTheme="minorHAnsi" w:cstheme="minorHAnsi"/>
                <w:w w:val="105"/>
              </w:rPr>
              <w:t>Statements, Cash Flow and Taxes</w:t>
            </w:r>
          </w:p>
        </w:tc>
        <w:tc>
          <w:tcPr>
            <w:tcW w:w="1890" w:type="dxa"/>
            <w:vAlign w:val="center"/>
          </w:tcPr>
          <w:p w14:paraId="584F942A" w14:textId="45A1B725" w:rsidR="003325BA" w:rsidRPr="009F3FC1" w:rsidRDefault="003325BA" w:rsidP="0088269D">
            <w:pPr>
              <w:pStyle w:val="TableParagraph"/>
              <w:spacing w:before="0"/>
              <w:jc w:val="center"/>
              <w:rPr>
                <w:rFonts w:asciiTheme="minorHAnsi" w:hAnsiTheme="minorHAnsi" w:cstheme="minorHAnsi"/>
                <w:w w:val="105"/>
              </w:rPr>
            </w:pPr>
            <w:r w:rsidRPr="009F3FC1">
              <w:rPr>
                <w:rFonts w:asciiTheme="minorHAnsi" w:hAnsiTheme="minorHAnsi" w:cstheme="minorHAnsi"/>
                <w:w w:val="105"/>
              </w:rPr>
              <w:t>Chapter 3/4</w:t>
            </w:r>
          </w:p>
        </w:tc>
      </w:tr>
      <w:tr w:rsidR="003325BA" w:rsidRPr="009F3FC1" w14:paraId="2D656662" w14:textId="77777777" w:rsidTr="003325BA">
        <w:trPr>
          <w:trHeight w:val="335"/>
          <w:jc w:val="center"/>
        </w:trPr>
        <w:tc>
          <w:tcPr>
            <w:tcW w:w="1072" w:type="dxa"/>
          </w:tcPr>
          <w:p w14:paraId="79191487" w14:textId="20A39A3C" w:rsidR="003325BA" w:rsidRPr="005B272E" w:rsidRDefault="003325BA" w:rsidP="0088269D">
            <w:pPr>
              <w:pStyle w:val="TableParagraph"/>
              <w:ind w:left="15"/>
              <w:jc w:val="center"/>
              <w:rPr>
                <w:rFonts w:asciiTheme="minorHAnsi" w:hAnsiTheme="minorHAnsi" w:cstheme="minorHAnsi"/>
                <w:w w:val="104"/>
              </w:rPr>
            </w:pPr>
            <w:r>
              <w:rPr>
                <w:rFonts w:asciiTheme="minorHAnsi" w:hAnsiTheme="minorHAnsi" w:cstheme="minorHAnsi"/>
                <w:w w:val="104"/>
              </w:rPr>
              <w:t xml:space="preserve">Sep </w:t>
            </w:r>
            <w:r w:rsidR="009E1AAF">
              <w:rPr>
                <w:rFonts w:asciiTheme="minorHAnsi" w:hAnsiTheme="minorHAnsi" w:cstheme="minorHAnsi"/>
                <w:w w:val="104"/>
              </w:rPr>
              <w:t>10</w:t>
            </w:r>
          </w:p>
        </w:tc>
        <w:tc>
          <w:tcPr>
            <w:tcW w:w="720" w:type="dxa"/>
          </w:tcPr>
          <w:p w14:paraId="5DF4E333" w14:textId="31CBF8EB" w:rsidR="003325BA" w:rsidRPr="00E6335E" w:rsidRDefault="003325BA" w:rsidP="0088269D">
            <w:pPr>
              <w:pStyle w:val="TableParagraph"/>
              <w:ind w:left="15"/>
              <w:jc w:val="center"/>
              <w:rPr>
                <w:rFonts w:asciiTheme="minorHAnsi" w:hAnsiTheme="minorHAnsi" w:cstheme="minorHAnsi"/>
              </w:rPr>
            </w:pPr>
            <w:r w:rsidRPr="00E6335E">
              <w:rPr>
                <w:rFonts w:asciiTheme="minorHAnsi" w:hAnsiTheme="minorHAnsi" w:cstheme="minorHAnsi"/>
                <w:w w:val="104"/>
              </w:rPr>
              <w:t>4</w:t>
            </w:r>
          </w:p>
        </w:tc>
        <w:tc>
          <w:tcPr>
            <w:tcW w:w="5130" w:type="dxa"/>
            <w:vAlign w:val="center"/>
          </w:tcPr>
          <w:p w14:paraId="16BD130A" w14:textId="77777777" w:rsidR="003325BA" w:rsidRPr="009F3FC1" w:rsidRDefault="003325BA" w:rsidP="0088269D">
            <w:pPr>
              <w:pStyle w:val="TableParagraph"/>
              <w:ind w:left="31"/>
              <w:rPr>
                <w:rFonts w:asciiTheme="minorHAnsi" w:hAnsiTheme="minorHAnsi" w:cstheme="minorHAnsi"/>
              </w:rPr>
            </w:pPr>
            <w:r w:rsidRPr="009F3FC1">
              <w:rPr>
                <w:rFonts w:asciiTheme="minorHAnsi" w:hAnsiTheme="minorHAnsi" w:cstheme="minorHAnsi"/>
                <w:w w:val="105"/>
              </w:rPr>
              <w:t>Module 5:</w:t>
            </w:r>
            <w:r w:rsidRPr="009F3FC1">
              <w:rPr>
                <w:rFonts w:asciiTheme="minorHAnsi" w:hAnsiTheme="minorHAnsi" w:cstheme="minorHAnsi"/>
                <w:spacing w:val="-3"/>
                <w:w w:val="105"/>
              </w:rPr>
              <w:t xml:space="preserve"> </w:t>
            </w:r>
            <w:r w:rsidRPr="009F3FC1">
              <w:rPr>
                <w:rFonts w:asciiTheme="minorHAnsi" w:hAnsiTheme="minorHAnsi" w:cstheme="minorHAnsi"/>
                <w:w w:val="105"/>
              </w:rPr>
              <w:t>Time</w:t>
            </w:r>
            <w:r w:rsidRPr="009F3FC1">
              <w:rPr>
                <w:rFonts w:asciiTheme="minorHAnsi" w:hAnsiTheme="minorHAnsi" w:cstheme="minorHAnsi"/>
                <w:spacing w:val="-3"/>
                <w:w w:val="105"/>
              </w:rPr>
              <w:t xml:space="preserve"> </w:t>
            </w:r>
            <w:r w:rsidRPr="009F3FC1">
              <w:rPr>
                <w:rFonts w:asciiTheme="minorHAnsi" w:hAnsiTheme="minorHAnsi" w:cstheme="minorHAnsi"/>
                <w:w w:val="105"/>
              </w:rPr>
              <w:t>Value</w:t>
            </w:r>
            <w:r w:rsidRPr="009F3FC1">
              <w:rPr>
                <w:rFonts w:asciiTheme="minorHAnsi" w:hAnsiTheme="minorHAnsi" w:cstheme="minorHAnsi"/>
                <w:spacing w:val="-3"/>
                <w:w w:val="105"/>
              </w:rPr>
              <w:t xml:space="preserve"> </w:t>
            </w:r>
            <w:r w:rsidRPr="009F3FC1">
              <w:rPr>
                <w:rFonts w:asciiTheme="minorHAnsi" w:hAnsiTheme="minorHAnsi" w:cstheme="minorHAnsi"/>
                <w:w w:val="105"/>
              </w:rPr>
              <w:t>of</w:t>
            </w:r>
            <w:r w:rsidRPr="009F3FC1">
              <w:rPr>
                <w:rFonts w:asciiTheme="minorHAnsi" w:hAnsiTheme="minorHAnsi" w:cstheme="minorHAnsi"/>
                <w:spacing w:val="-3"/>
                <w:w w:val="105"/>
              </w:rPr>
              <w:t xml:space="preserve"> </w:t>
            </w:r>
            <w:r w:rsidRPr="009F3FC1">
              <w:rPr>
                <w:rFonts w:asciiTheme="minorHAnsi" w:hAnsiTheme="minorHAnsi" w:cstheme="minorHAnsi"/>
                <w:w w:val="105"/>
              </w:rPr>
              <w:t>Money</w:t>
            </w:r>
            <w:r w:rsidRPr="009F3FC1">
              <w:rPr>
                <w:rFonts w:asciiTheme="minorHAnsi" w:hAnsiTheme="minorHAnsi" w:cstheme="minorHAnsi"/>
                <w:spacing w:val="-3"/>
                <w:w w:val="105"/>
              </w:rPr>
              <w:t xml:space="preserve"> </w:t>
            </w:r>
            <w:r w:rsidRPr="009F3FC1">
              <w:rPr>
                <w:rFonts w:asciiTheme="minorHAnsi" w:hAnsiTheme="minorHAnsi" w:cstheme="minorHAnsi"/>
                <w:w w:val="105"/>
              </w:rPr>
              <w:t>(Introduction)</w:t>
            </w:r>
          </w:p>
        </w:tc>
        <w:tc>
          <w:tcPr>
            <w:tcW w:w="1890" w:type="dxa"/>
          </w:tcPr>
          <w:p w14:paraId="6DB6CCC6" w14:textId="67FBED64" w:rsidR="003325BA" w:rsidRPr="009F3FC1" w:rsidRDefault="003325BA" w:rsidP="0088269D">
            <w:pPr>
              <w:pStyle w:val="TableParagraph"/>
              <w:ind w:left="17"/>
              <w:jc w:val="center"/>
              <w:rPr>
                <w:rFonts w:asciiTheme="minorHAnsi" w:hAnsiTheme="minorHAnsi" w:cstheme="minorHAnsi"/>
                <w:w w:val="105"/>
              </w:rPr>
            </w:pPr>
            <w:r w:rsidRPr="009F3FC1">
              <w:rPr>
                <w:rFonts w:asciiTheme="minorHAnsi" w:hAnsiTheme="minorHAnsi" w:cstheme="minorHAnsi"/>
                <w:w w:val="105"/>
              </w:rPr>
              <w:t>Chapter 5</w:t>
            </w:r>
          </w:p>
        </w:tc>
      </w:tr>
      <w:tr w:rsidR="003325BA" w:rsidRPr="009F3FC1" w14:paraId="34DEEBCB" w14:textId="77777777" w:rsidTr="003325BA">
        <w:trPr>
          <w:trHeight w:val="335"/>
          <w:jc w:val="center"/>
        </w:trPr>
        <w:tc>
          <w:tcPr>
            <w:tcW w:w="1072" w:type="dxa"/>
          </w:tcPr>
          <w:p w14:paraId="26584FB9" w14:textId="7972E574" w:rsidR="003325BA" w:rsidRPr="005B272E" w:rsidRDefault="003325BA" w:rsidP="0088269D">
            <w:pPr>
              <w:pStyle w:val="TableParagraph"/>
              <w:ind w:left="15"/>
              <w:jc w:val="center"/>
              <w:rPr>
                <w:rFonts w:asciiTheme="minorHAnsi" w:hAnsiTheme="minorHAnsi" w:cstheme="minorHAnsi"/>
                <w:w w:val="104"/>
              </w:rPr>
            </w:pPr>
            <w:r>
              <w:rPr>
                <w:rFonts w:asciiTheme="minorHAnsi" w:hAnsiTheme="minorHAnsi" w:cstheme="minorHAnsi"/>
                <w:w w:val="104"/>
              </w:rPr>
              <w:t>Sep 1</w:t>
            </w:r>
            <w:r w:rsidR="009E1AAF">
              <w:rPr>
                <w:rFonts w:asciiTheme="minorHAnsi" w:hAnsiTheme="minorHAnsi" w:cstheme="minorHAnsi"/>
                <w:w w:val="104"/>
              </w:rPr>
              <w:t>5</w:t>
            </w:r>
          </w:p>
        </w:tc>
        <w:tc>
          <w:tcPr>
            <w:tcW w:w="720" w:type="dxa"/>
          </w:tcPr>
          <w:p w14:paraId="261586CF" w14:textId="4D1E816F" w:rsidR="003325BA" w:rsidRPr="00E6335E" w:rsidRDefault="003325BA" w:rsidP="0088269D">
            <w:pPr>
              <w:pStyle w:val="TableParagraph"/>
              <w:ind w:left="15"/>
              <w:jc w:val="center"/>
              <w:rPr>
                <w:rFonts w:asciiTheme="minorHAnsi" w:hAnsiTheme="minorHAnsi" w:cstheme="minorHAnsi"/>
              </w:rPr>
            </w:pPr>
            <w:r w:rsidRPr="00E6335E">
              <w:rPr>
                <w:rFonts w:asciiTheme="minorHAnsi" w:hAnsiTheme="minorHAnsi" w:cstheme="minorHAnsi"/>
                <w:w w:val="104"/>
              </w:rPr>
              <w:t>5</w:t>
            </w:r>
          </w:p>
        </w:tc>
        <w:tc>
          <w:tcPr>
            <w:tcW w:w="5130" w:type="dxa"/>
            <w:vAlign w:val="center"/>
          </w:tcPr>
          <w:p w14:paraId="22E1786F" w14:textId="77777777" w:rsidR="003325BA" w:rsidRPr="009F3FC1" w:rsidRDefault="003325BA" w:rsidP="0088269D">
            <w:pPr>
              <w:pStyle w:val="TableParagraph"/>
              <w:spacing w:before="73"/>
              <w:ind w:left="31"/>
              <w:rPr>
                <w:rFonts w:asciiTheme="minorHAnsi" w:hAnsiTheme="minorHAnsi" w:cstheme="minorHAnsi"/>
              </w:rPr>
            </w:pPr>
            <w:r w:rsidRPr="009F3FC1">
              <w:rPr>
                <w:rFonts w:asciiTheme="minorHAnsi" w:hAnsiTheme="minorHAnsi" w:cstheme="minorHAnsi"/>
                <w:w w:val="105"/>
              </w:rPr>
              <w:t>Module 5:</w:t>
            </w:r>
            <w:r w:rsidRPr="009F3FC1">
              <w:rPr>
                <w:rFonts w:asciiTheme="minorHAnsi" w:hAnsiTheme="minorHAnsi" w:cstheme="minorHAnsi"/>
                <w:spacing w:val="-3"/>
                <w:w w:val="105"/>
              </w:rPr>
              <w:t xml:space="preserve"> </w:t>
            </w:r>
            <w:r w:rsidRPr="009F3FC1">
              <w:rPr>
                <w:rFonts w:asciiTheme="minorHAnsi" w:hAnsiTheme="minorHAnsi" w:cstheme="minorHAnsi"/>
                <w:w w:val="105"/>
              </w:rPr>
              <w:t>Time</w:t>
            </w:r>
            <w:r w:rsidRPr="009F3FC1">
              <w:rPr>
                <w:rFonts w:asciiTheme="minorHAnsi" w:hAnsiTheme="minorHAnsi" w:cstheme="minorHAnsi"/>
                <w:spacing w:val="-3"/>
                <w:w w:val="105"/>
              </w:rPr>
              <w:t xml:space="preserve"> </w:t>
            </w:r>
            <w:r w:rsidRPr="009F3FC1">
              <w:rPr>
                <w:rFonts w:asciiTheme="minorHAnsi" w:hAnsiTheme="minorHAnsi" w:cstheme="minorHAnsi"/>
                <w:w w:val="105"/>
              </w:rPr>
              <w:t>Value</w:t>
            </w:r>
            <w:r w:rsidRPr="009F3FC1">
              <w:rPr>
                <w:rFonts w:asciiTheme="minorHAnsi" w:hAnsiTheme="minorHAnsi" w:cstheme="minorHAnsi"/>
                <w:spacing w:val="-3"/>
                <w:w w:val="105"/>
              </w:rPr>
              <w:t xml:space="preserve"> </w:t>
            </w:r>
            <w:r w:rsidRPr="009F3FC1">
              <w:rPr>
                <w:rFonts w:asciiTheme="minorHAnsi" w:hAnsiTheme="minorHAnsi" w:cstheme="minorHAnsi"/>
                <w:w w:val="105"/>
              </w:rPr>
              <w:t>of</w:t>
            </w:r>
            <w:r w:rsidRPr="009F3FC1">
              <w:rPr>
                <w:rFonts w:asciiTheme="minorHAnsi" w:hAnsiTheme="minorHAnsi" w:cstheme="minorHAnsi"/>
                <w:spacing w:val="-3"/>
                <w:w w:val="105"/>
              </w:rPr>
              <w:t xml:space="preserve"> </w:t>
            </w:r>
            <w:r w:rsidRPr="009F3FC1">
              <w:rPr>
                <w:rFonts w:asciiTheme="minorHAnsi" w:hAnsiTheme="minorHAnsi" w:cstheme="minorHAnsi"/>
                <w:w w:val="105"/>
              </w:rPr>
              <w:t>Money</w:t>
            </w:r>
            <w:r w:rsidRPr="009F3FC1">
              <w:rPr>
                <w:rFonts w:asciiTheme="minorHAnsi" w:hAnsiTheme="minorHAnsi" w:cstheme="minorHAnsi"/>
                <w:spacing w:val="-3"/>
                <w:w w:val="105"/>
              </w:rPr>
              <w:t xml:space="preserve"> </w:t>
            </w:r>
            <w:r w:rsidRPr="009F3FC1">
              <w:rPr>
                <w:rFonts w:asciiTheme="minorHAnsi" w:hAnsiTheme="minorHAnsi" w:cstheme="minorHAnsi"/>
                <w:w w:val="105"/>
              </w:rPr>
              <w:t>(Introduction)</w:t>
            </w:r>
          </w:p>
        </w:tc>
        <w:tc>
          <w:tcPr>
            <w:tcW w:w="1890" w:type="dxa"/>
            <w:vAlign w:val="center"/>
          </w:tcPr>
          <w:p w14:paraId="4D3A70B3" w14:textId="46CF0532" w:rsidR="003325BA" w:rsidRPr="009F3FC1" w:rsidRDefault="003325BA" w:rsidP="0088269D">
            <w:pPr>
              <w:pStyle w:val="TableParagraph"/>
              <w:spacing w:before="0"/>
              <w:jc w:val="center"/>
              <w:rPr>
                <w:rFonts w:asciiTheme="minorHAnsi" w:hAnsiTheme="minorHAnsi" w:cstheme="minorHAnsi"/>
                <w:w w:val="105"/>
              </w:rPr>
            </w:pPr>
            <w:r w:rsidRPr="009F3FC1">
              <w:rPr>
                <w:rFonts w:asciiTheme="minorHAnsi" w:hAnsiTheme="minorHAnsi" w:cstheme="minorHAnsi"/>
                <w:w w:val="105"/>
              </w:rPr>
              <w:t>Chapter 5</w:t>
            </w:r>
          </w:p>
        </w:tc>
      </w:tr>
      <w:tr w:rsidR="003325BA" w:rsidRPr="009F3FC1" w14:paraId="1EFF75BD" w14:textId="77777777" w:rsidTr="003325BA">
        <w:trPr>
          <w:trHeight w:val="335"/>
          <w:jc w:val="center"/>
        </w:trPr>
        <w:tc>
          <w:tcPr>
            <w:tcW w:w="1072" w:type="dxa"/>
          </w:tcPr>
          <w:p w14:paraId="51BB1D61" w14:textId="7DCEAD21" w:rsidR="003325BA" w:rsidRDefault="003325BA" w:rsidP="0088269D">
            <w:pPr>
              <w:pStyle w:val="TableParagraph"/>
              <w:ind w:left="15"/>
              <w:jc w:val="center"/>
              <w:rPr>
                <w:rFonts w:asciiTheme="minorHAnsi" w:hAnsiTheme="minorHAnsi" w:cstheme="minorHAnsi"/>
                <w:w w:val="104"/>
              </w:rPr>
            </w:pPr>
            <w:r>
              <w:rPr>
                <w:rFonts w:asciiTheme="minorHAnsi" w:hAnsiTheme="minorHAnsi" w:cstheme="minorHAnsi"/>
                <w:w w:val="104"/>
              </w:rPr>
              <w:t>Sep 1</w:t>
            </w:r>
            <w:r w:rsidR="009E1AAF">
              <w:rPr>
                <w:rFonts w:asciiTheme="minorHAnsi" w:hAnsiTheme="minorHAnsi" w:cstheme="minorHAnsi"/>
                <w:w w:val="104"/>
              </w:rPr>
              <w:t>7</w:t>
            </w:r>
          </w:p>
        </w:tc>
        <w:tc>
          <w:tcPr>
            <w:tcW w:w="720" w:type="dxa"/>
          </w:tcPr>
          <w:p w14:paraId="126303FC" w14:textId="4F0D3AC4" w:rsidR="003325BA" w:rsidRPr="00E6335E" w:rsidRDefault="003325BA" w:rsidP="0088269D">
            <w:pPr>
              <w:pStyle w:val="TableParagraph"/>
              <w:ind w:left="15"/>
              <w:jc w:val="center"/>
              <w:rPr>
                <w:rFonts w:asciiTheme="minorHAnsi" w:hAnsiTheme="minorHAnsi" w:cstheme="minorHAnsi"/>
                <w:w w:val="104"/>
              </w:rPr>
            </w:pPr>
            <w:r>
              <w:rPr>
                <w:rFonts w:asciiTheme="minorHAnsi" w:hAnsiTheme="minorHAnsi" w:cstheme="minorHAnsi"/>
                <w:w w:val="104"/>
              </w:rPr>
              <w:t>5</w:t>
            </w:r>
          </w:p>
        </w:tc>
        <w:tc>
          <w:tcPr>
            <w:tcW w:w="5130" w:type="dxa"/>
            <w:vAlign w:val="center"/>
          </w:tcPr>
          <w:p w14:paraId="7B9C83AE" w14:textId="285CEB1C" w:rsidR="003325BA" w:rsidRPr="003325BA" w:rsidRDefault="003325BA" w:rsidP="003325BA">
            <w:pPr>
              <w:pStyle w:val="Default"/>
            </w:pPr>
            <w:r>
              <w:rPr>
                <w:sz w:val="22"/>
                <w:szCs w:val="22"/>
              </w:rPr>
              <w:t xml:space="preserve">Self-Study before Midterm </w:t>
            </w:r>
          </w:p>
        </w:tc>
        <w:tc>
          <w:tcPr>
            <w:tcW w:w="1890" w:type="dxa"/>
            <w:vAlign w:val="center"/>
          </w:tcPr>
          <w:p w14:paraId="3E749FB3" w14:textId="77777777" w:rsidR="003325BA" w:rsidRPr="009F3FC1" w:rsidRDefault="003325BA" w:rsidP="0088269D">
            <w:pPr>
              <w:pStyle w:val="TableParagraph"/>
              <w:spacing w:before="0"/>
              <w:jc w:val="center"/>
              <w:rPr>
                <w:rFonts w:asciiTheme="minorHAnsi" w:hAnsiTheme="minorHAnsi" w:cstheme="minorHAnsi"/>
                <w:w w:val="105"/>
              </w:rPr>
            </w:pPr>
          </w:p>
        </w:tc>
      </w:tr>
      <w:tr w:rsidR="003325BA" w:rsidRPr="009F3FC1" w14:paraId="1266A5A8" w14:textId="77777777" w:rsidTr="003325BA">
        <w:trPr>
          <w:trHeight w:val="335"/>
          <w:jc w:val="center"/>
        </w:trPr>
        <w:tc>
          <w:tcPr>
            <w:tcW w:w="1072" w:type="dxa"/>
            <w:shd w:val="clear" w:color="auto" w:fill="BFBFBF" w:themeFill="background1" w:themeFillShade="BF"/>
          </w:tcPr>
          <w:p w14:paraId="32037D84" w14:textId="07DAA747" w:rsidR="003325BA" w:rsidRPr="005B272E" w:rsidRDefault="003325BA" w:rsidP="003325BA">
            <w:pPr>
              <w:pStyle w:val="TableParagraph"/>
              <w:ind w:left="15"/>
              <w:jc w:val="center"/>
              <w:rPr>
                <w:rFonts w:asciiTheme="minorHAnsi" w:hAnsiTheme="minorHAnsi" w:cstheme="minorHAnsi"/>
                <w:w w:val="104"/>
              </w:rPr>
            </w:pPr>
            <w:r>
              <w:rPr>
                <w:rFonts w:asciiTheme="minorHAnsi" w:hAnsiTheme="minorHAnsi" w:cstheme="minorHAnsi"/>
                <w:w w:val="104"/>
              </w:rPr>
              <w:t>Sep 2</w:t>
            </w:r>
            <w:r w:rsidR="009E1AAF">
              <w:rPr>
                <w:rFonts w:asciiTheme="minorHAnsi" w:hAnsiTheme="minorHAnsi" w:cstheme="minorHAnsi"/>
                <w:w w:val="104"/>
              </w:rPr>
              <w:t>2</w:t>
            </w:r>
          </w:p>
        </w:tc>
        <w:tc>
          <w:tcPr>
            <w:tcW w:w="720" w:type="dxa"/>
            <w:shd w:val="clear" w:color="auto" w:fill="BFBFBF" w:themeFill="background1" w:themeFillShade="BF"/>
          </w:tcPr>
          <w:p w14:paraId="4E201386" w14:textId="7C724BFD" w:rsidR="003325BA" w:rsidRPr="00E6335E" w:rsidRDefault="003325BA" w:rsidP="003325BA">
            <w:pPr>
              <w:pStyle w:val="TableParagraph"/>
              <w:ind w:left="15"/>
              <w:jc w:val="center"/>
              <w:rPr>
                <w:rFonts w:asciiTheme="minorHAnsi" w:hAnsiTheme="minorHAnsi" w:cstheme="minorHAnsi"/>
              </w:rPr>
            </w:pPr>
            <w:r w:rsidRPr="00E6335E">
              <w:rPr>
                <w:rFonts w:asciiTheme="minorHAnsi" w:hAnsiTheme="minorHAnsi" w:cstheme="minorHAnsi"/>
                <w:w w:val="104"/>
              </w:rPr>
              <w:t>6</w:t>
            </w:r>
          </w:p>
        </w:tc>
        <w:tc>
          <w:tcPr>
            <w:tcW w:w="5130" w:type="dxa"/>
            <w:shd w:val="clear" w:color="auto" w:fill="BFBFBF" w:themeFill="background1" w:themeFillShade="BF"/>
          </w:tcPr>
          <w:p w14:paraId="3F99CD0D" w14:textId="1B96C2EB" w:rsidR="003325BA" w:rsidRPr="00E6335E" w:rsidRDefault="003325BA" w:rsidP="003325BA">
            <w:pPr>
              <w:pStyle w:val="TableParagraph"/>
              <w:ind w:left="31"/>
              <w:rPr>
                <w:rFonts w:asciiTheme="minorHAnsi" w:hAnsiTheme="minorHAnsi" w:cstheme="minorHAnsi"/>
                <w:b/>
              </w:rPr>
            </w:pPr>
            <w:r w:rsidRPr="00E6335E">
              <w:rPr>
                <w:rFonts w:asciiTheme="minorHAnsi" w:hAnsiTheme="minorHAnsi" w:cstheme="minorHAnsi"/>
                <w:b/>
              </w:rPr>
              <w:t xml:space="preserve"> </w:t>
            </w:r>
            <w:r w:rsidRPr="009F3FC1">
              <w:rPr>
                <w:rFonts w:asciiTheme="minorHAnsi" w:hAnsiTheme="minorHAnsi" w:cstheme="minorHAnsi"/>
                <w:w w:val="105"/>
              </w:rPr>
              <w:t>Midterm</w:t>
            </w:r>
            <w:r>
              <w:rPr>
                <w:rFonts w:asciiTheme="minorHAnsi" w:hAnsiTheme="minorHAnsi" w:cstheme="minorHAnsi"/>
                <w:w w:val="105"/>
              </w:rPr>
              <w:t xml:space="preserve"> 1</w:t>
            </w:r>
          </w:p>
        </w:tc>
        <w:tc>
          <w:tcPr>
            <w:tcW w:w="1890" w:type="dxa"/>
            <w:shd w:val="clear" w:color="auto" w:fill="BFBFBF" w:themeFill="background1" w:themeFillShade="BF"/>
          </w:tcPr>
          <w:p w14:paraId="6FAAA812" w14:textId="77777777" w:rsidR="003325BA" w:rsidRPr="009F3FC1" w:rsidRDefault="003325BA" w:rsidP="003325BA">
            <w:pPr>
              <w:pStyle w:val="TableParagraph"/>
              <w:ind w:left="15"/>
              <w:jc w:val="center"/>
              <w:rPr>
                <w:rFonts w:asciiTheme="minorHAnsi" w:hAnsiTheme="minorHAnsi" w:cstheme="minorHAnsi"/>
                <w:b/>
              </w:rPr>
            </w:pPr>
          </w:p>
        </w:tc>
      </w:tr>
      <w:tr w:rsidR="003325BA" w:rsidRPr="009F3FC1" w14:paraId="0B5A8AF0" w14:textId="77777777" w:rsidTr="003325BA">
        <w:trPr>
          <w:trHeight w:val="335"/>
          <w:jc w:val="center"/>
        </w:trPr>
        <w:tc>
          <w:tcPr>
            <w:tcW w:w="1072" w:type="dxa"/>
          </w:tcPr>
          <w:p w14:paraId="233C4C71" w14:textId="195FEF28" w:rsidR="003325BA" w:rsidRPr="005B272E" w:rsidRDefault="003325BA" w:rsidP="0088269D">
            <w:pPr>
              <w:pStyle w:val="TableParagraph"/>
              <w:ind w:left="15"/>
              <w:jc w:val="center"/>
              <w:rPr>
                <w:rFonts w:asciiTheme="minorHAnsi" w:hAnsiTheme="minorHAnsi" w:cstheme="minorHAnsi"/>
                <w:w w:val="104"/>
              </w:rPr>
            </w:pPr>
            <w:r>
              <w:rPr>
                <w:rFonts w:asciiTheme="minorHAnsi" w:hAnsiTheme="minorHAnsi" w:cstheme="minorHAnsi"/>
                <w:w w:val="104"/>
              </w:rPr>
              <w:t>Sep 2</w:t>
            </w:r>
            <w:r w:rsidR="009E1AAF">
              <w:rPr>
                <w:rFonts w:asciiTheme="minorHAnsi" w:hAnsiTheme="minorHAnsi" w:cstheme="minorHAnsi"/>
                <w:w w:val="104"/>
              </w:rPr>
              <w:t>4</w:t>
            </w:r>
          </w:p>
        </w:tc>
        <w:tc>
          <w:tcPr>
            <w:tcW w:w="720" w:type="dxa"/>
          </w:tcPr>
          <w:p w14:paraId="780A47DF" w14:textId="53CBA79D" w:rsidR="003325BA" w:rsidRPr="00E6335E" w:rsidRDefault="003325BA" w:rsidP="0088269D">
            <w:pPr>
              <w:pStyle w:val="TableParagraph"/>
              <w:ind w:left="15"/>
              <w:jc w:val="center"/>
              <w:rPr>
                <w:rFonts w:asciiTheme="minorHAnsi" w:hAnsiTheme="minorHAnsi" w:cstheme="minorHAnsi"/>
              </w:rPr>
            </w:pPr>
            <w:r>
              <w:rPr>
                <w:rFonts w:asciiTheme="minorHAnsi" w:hAnsiTheme="minorHAnsi" w:cstheme="minorHAnsi"/>
                <w:w w:val="104"/>
              </w:rPr>
              <w:t>6</w:t>
            </w:r>
          </w:p>
        </w:tc>
        <w:tc>
          <w:tcPr>
            <w:tcW w:w="5130" w:type="dxa"/>
            <w:vAlign w:val="center"/>
          </w:tcPr>
          <w:p w14:paraId="3D743FCE" w14:textId="77777777" w:rsidR="003325BA" w:rsidRPr="009F3FC1" w:rsidRDefault="003325BA" w:rsidP="0088269D">
            <w:pPr>
              <w:pStyle w:val="TableParagraph"/>
              <w:ind w:left="31"/>
              <w:rPr>
                <w:rFonts w:asciiTheme="minorHAnsi" w:hAnsiTheme="minorHAnsi" w:cstheme="minorHAnsi"/>
              </w:rPr>
            </w:pPr>
            <w:r w:rsidRPr="009F3FC1">
              <w:rPr>
                <w:rFonts w:asciiTheme="minorHAnsi" w:hAnsiTheme="minorHAnsi" w:cstheme="minorHAnsi"/>
                <w:w w:val="105"/>
              </w:rPr>
              <w:t>Module 6:</w:t>
            </w:r>
            <w:r w:rsidRPr="009F3FC1">
              <w:rPr>
                <w:rFonts w:asciiTheme="minorHAnsi" w:hAnsiTheme="minorHAnsi" w:cstheme="minorHAnsi"/>
                <w:spacing w:val="-3"/>
                <w:w w:val="105"/>
              </w:rPr>
              <w:t xml:space="preserve"> Discounted Cash Flows and Valuation</w:t>
            </w:r>
          </w:p>
        </w:tc>
        <w:tc>
          <w:tcPr>
            <w:tcW w:w="1890" w:type="dxa"/>
            <w:vAlign w:val="center"/>
          </w:tcPr>
          <w:p w14:paraId="74BD9D4C" w14:textId="688078E1" w:rsidR="003325BA" w:rsidRPr="009F3FC1" w:rsidRDefault="003325BA" w:rsidP="0088269D">
            <w:pPr>
              <w:pStyle w:val="TableParagraph"/>
              <w:spacing w:before="0"/>
              <w:jc w:val="center"/>
              <w:rPr>
                <w:rFonts w:asciiTheme="minorHAnsi" w:hAnsiTheme="minorHAnsi" w:cstheme="minorHAnsi"/>
                <w:w w:val="105"/>
              </w:rPr>
            </w:pPr>
            <w:r w:rsidRPr="009F3FC1">
              <w:rPr>
                <w:rFonts w:asciiTheme="minorHAnsi" w:hAnsiTheme="minorHAnsi" w:cstheme="minorHAnsi"/>
                <w:w w:val="105"/>
              </w:rPr>
              <w:t>Chapter</w:t>
            </w:r>
            <w:r w:rsidRPr="009F3FC1">
              <w:rPr>
                <w:rFonts w:asciiTheme="minorHAnsi" w:hAnsiTheme="minorHAnsi" w:cstheme="minorHAnsi"/>
                <w:spacing w:val="-3"/>
                <w:w w:val="105"/>
              </w:rPr>
              <w:t xml:space="preserve"> </w:t>
            </w:r>
            <w:r w:rsidRPr="009F3FC1">
              <w:rPr>
                <w:rFonts w:asciiTheme="minorHAnsi" w:hAnsiTheme="minorHAnsi" w:cstheme="minorHAnsi"/>
                <w:w w:val="105"/>
              </w:rPr>
              <w:t>6</w:t>
            </w:r>
          </w:p>
        </w:tc>
      </w:tr>
      <w:tr w:rsidR="003325BA" w:rsidRPr="009F3FC1" w14:paraId="69925A5E" w14:textId="77777777" w:rsidTr="003325BA">
        <w:trPr>
          <w:trHeight w:val="335"/>
          <w:jc w:val="center"/>
        </w:trPr>
        <w:tc>
          <w:tcPr>
            <w:tcW w:w="1072" w:type="dxa"/>
          </w:tcPr>
          <w:p w14:paraId="4F4A82FC" w14:textId="74A5A3DD" w:rsidR="003325BA" w:rsidRPr="005B272E" w:rsidRDefault="00E326B9" w:rsidP="0088269D">
            <w:pPr>
              <w:pStyle w:val="TableParagraph"/>
              <w:ind w:left="15"/>
              <w:jc w:val="center"/>
              <w:rPr>
                <w:rFonts w:asciiTheme="minorHAnsi" w:hAnsiTheme="minorHAnsi" w:cstheme="minorHAnsi"/>
                <w:w w:val="104"/>
              </w:rPr>
            </w:pPr>
            <w:r>
              <w:rPr>
                <w:rFonts w:asciiTheme="minorHAnsi" w:hAnsiTheme="minorHAnsi" w:cstheme="minorHAnsi"/>
                <w:w w:val="104"/>
              </w:rPr>
              <w:t xml:space="preserve">Sep </w:t>
            </w:r>
            <w:r w:rsidR="009E1AAF">
              <w:rPr>
                <w:rFonts w:asciiTheme="minorHAnsi" w:hAnsiTheme="minorHAnsi" w:cstheme="minorHAnsi"/>
                <w:w w:val="104"/>
              </w:rPr>
              <w:t>29</w:t>
            </w:r>
          </w:p>
        </w:tc>
        <w:tc>
          <w:tcPr>
            <w:tcW w:w="720" w:type="dxa"/>
          </w:tcPr>
          <w:p w14:paraId="2B90C685" w14:textId="24A0FE5A" w:rsidR="003325BA" w:rsidRPr="00E6335E" w:rsidRDefault="003325BA" w:rsidP="0088269D">
            <w:pPr>
              <w:pStyle w:val="TableParagraph"/>
              <w:ind w:left="15"/>
              <w:jc w:val="center"/>
              <w:rPr>
                <w:rFonts w:asciiTheme="minorHAnsi" w:hAnsiTheme="minorHAnsi" w:cstheme="minorHAnsi"/>
              </w:rPr>
            </w:pPr>
            <w:r w:rsidRPr="00E6335E">
              <w:rPr>
                <w:rFonts w:asciiTheme="minorHAnsi" w:hAnsiTheme="minorHAnsi" w:cstheme="minorHAnsi"/>
                <w:w w:val="104"/>
              </w:rPr>
              <w:t>7</w:t>
            </w:r>
          </w:p>
        </w:tc>
        <w:tc>
          <w:tcPr>
            <w:tcW w:w="5130" w:type="dxa"/>
            <w:vAlign w:val="center"/>
          </w:tcPr>
          <w:p w14:paraId="6C1CB208" w14:textId="77777777" w:rsidR="003325BA" w:rsidRPr="009F3FC1" w:rsidRDefault="003325BA" w:rsidP="0088269D">
            <w:pPr>
              <w:pStyle w:val="TableParagraph"/>
              <w:ind w:left="31"/>
              <w:rPr>
                <w:rFonts w:asciiTheme="minorHAnsi" w:hAnsiTheme="minorHAnsi" w:cstheme="minorHAnsi"/>
              </w:rPr>
            </w:pPr>
            <w:r w:rsidRPr="009F3FC1">
              <w:rPr>
                <w:rFonts w:asciiTheme="minorHAnsi" w:hAnsiTheme="minorHAnsi" w:cstheme="minorHAnsi"/>
                <w:w w:val="105"/>
              </w:rPr>
              <w:t>Module 6:</w:t>
            </w:r>
            <w:r w:rsidRPr="009F3FC1">
              <w:rPr>
                <w:rFonts w:asciiTheme="minorHAnsi" w:hAnsiTheme="minorHAnsi" w:cstheme="minorHAnsi"/>
                <w:spacing w:val="-3"/>
                <w:w w:val="105"/>
              </w:rPr>
              <w:t xml:space="preserve"> Discounted Cash Flows and Valuation</w:t>
            </w:r>
          </w:p>
        </w:tc>
        <w:tc>
          <w:tcPr>
            <w:tcW w:w="1890" w:type="dxa"/>
            <w:vAlign w:val="center"/>
          </w:tcPr>
          <w:p w14:paraId="49693081" w14:textId="23AA3D5C" w:rsidR="003325BA" w:rsidRPr="009F3FC1" w:rsidRDefault="003325BA" w:rsidP="0088269D">
            <w:pPr>
              <w:pStyle w:val="TableParagraph"/>
              <w:spacing w:before="0"/>
              <w:jc w:val="center"/>
              <w:rPr>
                <w:rFonts w:asciiTheme="minorHAnsi" w:hAnsiTheme="minorHAnsi" w:cstheme="minorHAnsi"/>
                <w:w w:val="105"/>
              </w:rPr>
            </w:pPr>
            <w:r w:rsidRPr="009F3FC1">
              <w:rPr>
                <w:rFonts w:asciiTheme="minorHAnsi" w:hAnsiTheme="minorHAnsi" w:cstheme="minorHAnsi"/>
                <w:w w:val="105"/>
              </w:rPr>
              <w:t>Chapter</w:t>
            </w:r>
            <w:r w:rsidRPr="009F3FC1">
              <w:rPr>
                <w:rFonts w:asciiTheme="minorHAnsi" w:hAnsiTheme="minorHAnsi" w:cstheme="minorHAnsi"/>
                <w:spacing w:val="-3"/>
                <w:w w:val="105"/>
              </w:rPr>
              <w:t xml:space="preserve"> </w:t>
            </w:r>
            <w:r w:rsidRPr="009F3FC1">
              <w:rPr>
                <w:rFonts w:asciiTheme="minorHAnsi" w:hAnsiTheme="minorHAnsi" w:cstheme="minorHAnsi"/>
                <w:w w:val="105"/>
              </w:rPr>
              <w:t>6</w:t>
            </w:r>
          </w:p>
        </w:tc>
      </w:tr>
      <w:tr w:rsidR="003325BA" w:rsidRPr="009F3FC1" w14:paraId="56774613" w14:textId="77777777" w:rsidTr="003325BA">
        <w:trPr>
          <w:trHeight w:val="335"/>
          <w:jc w:val="center"/>
        </w:trPr>
        <w:tc>
          <w:tcPr>
            <w:tcW w:w="1072" w:type="dxa"/>
          </w:tcPr>
          <w:p w14:paraId="06CB342E" w14:textId="4CD2CF86" w:rsidR="003325BA" w:rsidRDefault="003325BA" w:rsidP="003325BA">
            <w:pPr>
              <w:pStyle w:val="TableParagraph"/>
              <w:ind w:left="15"/>
              <w:jc w:val="center"/>
              <w:rPr>
                <w:rFonts w:asciiTheme="minorHAnsi" w:hAnsiTheme="minorHAnsi" w:cstheme="minorHAnsi"/>
                <w:w w:val="104"/>
              </w:rPr>
            </w:pPr>
            <w:r>
              <w:rPr>
                <w:rFonts w:asciiTheme="minorHAnsi" w:hAnsiTheme="minorHAnsi" w:cstheme="minorHAnsi"/>
                <w:w w:val="104"/>
              </w:rPr>
              <w:t xml:space="preserve">Oct </w:t>
            </w:r>
            <w:r w:rsidR="009E1AAF">
              <w:rPr>
                <w:rFonts w:asciiTheme="minorHAnsi" w:hAnsiTheme="minorHAnsi" w:cstheme="minorHAnsi"/>
                <w:w w:val="104"/>
              </w:rPr>
              <w:t>1</w:t>
            </w:r>
          </w:p>
        </w:tc>
        <w:tc>
          <w:tcPr>
            <w:tcW w:w="720" w:type="dxa"/>
          </w:tcPr>
          <w:p w14:paraId="3C9D8421" w14:textId="0540CA1C" w:rsidR="003325BA" w:rsidRPr="00E6335E" w:rsidRDefault="003325BA" w:rsidP="003325BA">
            <w:pPr>
              <w:pStyle w:val="TableParagraph"/>
              <w:ind w:left="15"/>
              <w:jc w:val="center"/>
              <w:rPr>
                <w:rFonts w:asciiTheme="minorHAnsi" w:hAnsiTheme="minorHAnsi" w:cstheme="minorHAnsi"/>
                <w:w w:val="104"/>
              </w:rPr>
            </w:pPr>
            <w:r w:rsidRPr="00E6335E">
              <w:rPr>
                <w:rFonts w:asciiTheme="minorHAnsi" w:hAnsiTheme="minorHAnsi" w:cstheme="minorHAnsi"/>
                <w:w w:val="104"/>
              </w:rPr>
              <w:t>7</w:t>
            </w:r>
          </w:p>
        </w:tc>
        <w:tc>
          <w:tcPr>
            <w:tcW w:w="5130" w:type="dxa"/>
            <w:vAlign w:val="center"/>
          </w:tcPr>
          <w:p w14:paraId="01E2C168" w14:textId="21963E95" w:rsidR="003325BA" w:rsidRPr="009F3FC1" w:rsidRDefault="003325BA" w:rsidP="003325BA">
            <w:pPr>
              <w:pStyle w:val="TableParagraph"/>
              <w:ind w:left="31"/>
              <w:rPr>
                <w:rFonts w:asciiTheme="minorHAnsi" w:hAnsiTheme="minorHAnsi" w:cstheme="minorHAnsi"/>
                <w:w w:val="105"/>
              </w:rPr>
            </w:pPr>
            <w:r w:rsidRPr="009F3FC1">
              <w:rPr>
                <w:rFonts w:asciiTheme="minorHAnsi" w:hAnsiTheme="minorHAnsi" w:cstheme="minorHAnsi"/>
                <w:w w:val="105"/>
              </w:rPr>
              <w:t>Module 6:</w:t>
            </w:r>
            <w:r w:rsidRPr="009F3FC1">
              <w:rPr>
                <w:rFonts w:asciiTheme="minorHAnsi" w:hAnsiTheme="minorHAnsi" w:cstheme="minorHAnsi"/>
                <w:spacing w:val="-3"/>
                <w:w w:val="105"/>
              </w:rPr>
              <w:t xml:space="preserve"> Discounted Cash Flows and Valuation</w:t>
            </w:r>
          </w:p>
        </w:tc>
        <w:tc>
          <w:tcPr>
            <w:tcW w:w="1890" w:type="dxa"/>
            <w:vAlign w:val="center"/>
          </w:tcPr>
          <w:p w14:paraId="732256F8" w14:textId="67544D83" w:rsidR="003325BA" w:rsidRPr="009F3FC1" w:rsidRDefault="003325BA" w:rsidP="003325BA">
            <w:pPr>
              <w:pStyle w:val="TableParagraph"/>
              <w:spacing w:before="0"/>
              <w:jc w:val="center"/>
              <w:rPr>
                <w:rFonts w:asciiTheme="minorHAnsi" w:hAnsiTheme="minorHAnsi" w:cstheme="minorHAnsi"/>
                <w:w w:val="105"/>
              </w:rPr>
            </w:pPr>
            <w:r w:rsidRPr="009F3FC1">
              <w:rPr>
                <w:rFonts w:asciiTheme="minorHAnsi" w:hAnsiTheme="minorHAnsi" w:cstheme="minorHAnsi"/>
                <w:w w:val="105"/>
              </w:rPr>
              <w:t>Chapter</w:t>
            </w:r>
            <w:r w:rsidRPr="009F3FC1">
              <w:rPr>
                <w:rFonts w:asciiTheme="minorHAnsi" w:hAnsiTheme="minorHAnsi" w:cstheme="minorHAnsi"/>
                <w:spacing w:val="-3"/>
                <w:w w:val="105"/>
              </w:rPr>
              <w:t xml:space="preserve"> </w:t>
            </w:r>
            <w:r w:rsidRPr="009F3FC1">
              <w:rPr>
                <w:rFonts w:asciiTheme="minorHAnsi" w:hAnsiTheme="minorHAnsi" w:cstheme="minorHAnsi"/>
                <w:w w:val="105"/>
              </w:rPr>
              <w:t>6</w:t>
            </w:r>
          </w:p>
        </w:tc>
      </w:tr>
      <w:tr w:rsidR="003325BA" w:rsidRPr="009F3FC1" w14:paraId="64B30FE7" w14:textId="77777777" w:rsidTr="003325BA">
        <w:trPr>
          <w:trHeight w:val="165"/>
          <w:jc w:val="center"/>
        </w:trPr>
        <w:tc>
          <w:tcPr>
            <w:tcW w:w="1072" w:type="dxa"/>
          </w:tcPr>
          <w:p w14:paraId="4EEDB586" w14:textId="3E19249E" w:rsidR="003325BA" w:rsidRPr="005B272E" w:rsidRDefault="003325BA" w:rsidP="003325BA">
            <w:pPr>
              <w:pStyle w:val="TableParagraph"/>
              <w:ind w:left="15"/>
              <w:jc w:val="center"/>
              <w:rPr>
                <w:rFonts w:asciiTheme="minorHAnsi" w:hAnsiTheme="minorHAnsi" w:cstheme="minorHAnsi"/>
                <w:w w:val="104"/>
              </w:rPr>
            </w:pPr>
            <w:r>
              <w:rPr>
                <w:rFonts w:asciiTheme="minorHAnsi" w:hAnsiTheme="minorHAnsi" w:cstheme="minorHAnsi"/>
                <w:w w:val="104"/>
              </w:rPr>
              <w:t xml:space="preserve">Oct </w:t>
            </w:r>
            <w:r w:rsidR="009E1AAF">
              <w:rPr>
                <w:rFonts w:asciiTheme="minorHAnsi" w:hAnsiTheme="minorHAnsi" w:cstheme="minorHAnsi"/>
                <w:w w:val="104"/>
              </w:rPr>
              <w:t>6</w:t>
            </w:r>
          </w:p>
        </w:tc>
        <w:tc>
          <w:tcPr>
            <w:tcW w:w="720" w:type="dxa"/>
          </w:tcPr>
          <w:p w14:paraId="388992E6" w14:textId="7DE92B7F" w:rsidR="003325BA" w:rsidRPr="00E6335E" w:rsidRDefault="003325BA" w:rsidP="003325BA">
            <w:pPr>
              <w:pStyle w:val="TableParagraph"/>
              <w:ind w:left="15"/>
              <w:jc w:val="center"/>
              <w:rPr>
                <w:rFonts w:asciiTheme="minorHAnsi" w:hAnsiTheme="minorHAnsi" w:cstheme="minorHAnsi"/>
              </w:rPr>
            </w:pPr>
            <w:r w:rsidRPr="00E6335E">
              <w:rPr>
                <w:rFonts w:asciiTheme="minorHAnsi" w:hAnsiTheme="minorHAnsi" w:cstheme="minorHAnsi"/>
                <w:w w:val="104"/>
              </w:rPr>
              <w:t>8</w:t>
            </w:r>
          </w:p>
        </w:tc>
        <w:tc>
          <w:tcPr>
            <w:tcW w:w="5130" w:type="dxa"/>
            <w:vAlign w:val="center"/>
          </w:tcPr>
          <w:p w14:paraId="10D554BA" w14:textId="3C051A5A" w:rsidR="003325BA" w:rsidRPr="009F3FC1" w:rsidRDefault="003325BA" w:rsidP="003325BA">
            <w:pPr>
              <w:pStyle w:val="TableParagraph"/>
              <w:ind w:left="31"/>
              <w:rPr>
                <w:rFonts w:asciiTheme="minorHAnsi" w:hAnsiTheme="minorHAnsi" w:cstheme="minorHAnsi"/>
              </w:rPr>
            </w:pPr>
            <w:r w:rsidRPr="009F3FC1">
              <w:rPr>
                <w:rFonts w:asciiTheme="minorHAnsi" w:hAnsiTheme="minorHAnsi" w:cstheme="minorHAnsi"/>
                <w:w w:val="105"/>
              </w:rPr>
              <w:t>Module 7:</w:t>
            </w:r>
            <w:r w:rsidRPr="009F3FC1">
              <w:rPr>
                <w:rFonts w:asciiTheme="minorHAnsi" w:hAnsiTheme="minorHAnsi" w:cstheme="minorHAnsi"/>
                <w:spacing w:val="-3"/>
                <w:w w:val="105"/>
              </w:rPr>
              <w:t xml:space="preserve"> </w:t>
            </w:r>
            <w:r w:rsidRPr="009F3FC1">
              <w:rPr>
                <w:rFonts w:asciiTheme="minorHAnsi" w:hAnsiTheme="minorHAnsi" w:cstheme="minorHAnsi"/>
                <w:w w:val="105"/>
              </w:rPr>
              <w:t>Bond</w:t>
            </w:r>
            <w:r w:rsidRPr="009F3FC1">
              <w:rPr>
                <w:rFonts w:asciiTheme="minorHAnsi" w:hAnsiTheme="minorHAnsi" w:cstheme="minorHAnsi"/>
                <w:spacing w:val="-3"/>
                <w:w w:val="105"/>
              </w:rPr>
              <w:t xml:space="preserve"> </w:t>
            </w:r>
            <w:r w:rsidRPr="009F3FC1">
              <w:rPr>
                <w:rFonts w:asciiTheme="minorHAnsi" w:hAnsiTheme="minorHAnsi" w:cstheme="minorHAnsi"/>
                <w:w w:val="105"/>
              </w:rPr>
              <w:t>Valuation</w:t>
            </w:r>
          </w:p>
        </w:tc>
        <w:tc>
          <w:tcPr>
            <w:tcW w:w="1890" w:type="dxa"/>
            <w:vAlign w:val="center"/>
          </w:tcPr>
          <w:p w14:paraId="16CBDD6D" w14:textId="7BD3994B" w:rsidR="003325BA" w:rsidRPr="009F3FC1" w:rsidRDefault="003325BA" w:rsidP="003325BA">
            <w:pPr>
              <w:pStyle w:val="TableParagraph"/>
              <w:spacing w:before="0"/>
              <w:jc w:val="center"/>
              <w:rPr>
                <w:rFonts w:asciiTheme="minorHAnsi" w:hAnsiTheme="minorHAnsi" w:cstheme="minorHAnsi"/>
                <w:w w:val="105"/>
              </w:rPr>
            </w:pPr>
            <w:r w:rsidRPr="009F3FC1">
              <w:rPr>
                <w:rFonts w:asciiTheme="minorHAnsi" w:hAnsiTheme="minorHAnsi" w:cstheme="minorHAnsi"/>
                <w:w w:val="105"/>
              </w:rPr>
              <w:t>Chapter</w:t>
            </w:r>
            <w:r w:rsidRPr="009F3FC1">
              <w:rPr>
                <w:rFonts w:asciiTheme="minorHAnsi" w:hAnsiTheme="minorHAnsi" w:cstheme="minorHAnsi"/>
                <w:spacing w:val="-3"/>
                <w:w w:val="105"/>
              </w:rPr>
              <w:t xml:space="preserve"> </w:t>
            </w:r>
            <w:r w:rsidR="0070206A">
              <w:rPr>
                <w:rFonts w:asciiTheme="minorHAnsi" w:hAnsiTheme="minorHAnsi" w:cstheme="minorHAnsi"/>
                <w:w w:val="105"/>
              </w:rPr>
              <w:t>8</w:t>
            </w:r>
          </w:p>
        </w:tc>
      </w:tr>
      <w:tr w:rsidR="003325BA" w:rsidRPr="009F3FC1" w14:paraId="273F8136" w14:textId="77777777" w:rsidTr="003325BA">
        <w:trPr>
          <w:trHeight w:val="335"/>
          <w:jc w:val="center"/>
        </w:trPr>
        <w:tc>
          <w:tcPr>
            <w:tcW w:w="1072" w:type="dxa"/>
          </w:tcPr>
          <w:p w14:paraId="45F25370" w14:textId="12964F3D" w:rsidR="003325BA" w:rsidRPr="005B272E" w:rsidRDefault="003325BA" w:rsidP="003325BA">
            <w:pPr>
              <w:pStyle w:val="TableParagraph"/>
              <w:ind w:left="15"/>
              <w:jc w:val="center"/>
              <w:rPr>
                <w:rFonts w:asciiTheme="minorHAnsi" w:hAnsiTheme="minorHAnsi" w:cstheme="minorHAnsi"/>
                <w:w w:val="104"/>
              </w:rPr>
            </w:pPr>
            <w:r>
              <w:rPr>
                <w:rFonts w:asciiTheme="minorHAnsi" w:hAnsiTheme="minorHAnsi" w:cstheme="minorHAnsi"/>
                <w:w w:val="104"/>
              </w:rPr>
              <w:t xml:space="preserve">Oct </w:t>
            </w:r>
            <w:r w:rsidR="009E1AAF">
              <w:rPr>
                <w:rFonts w:asciiTheme="minorHAnsi" w:hAnsiTheme="minorHAnsi" w:cstheme="minorHAnsi"/>
                <w:w w:val="104"/>
              </w:rPr>
              <w:t>8</w:t>
            </w:r>
          </w:p>
        </w:tc>
        <w:tc>
          <w:tcPr>
            <w:tcW w:w="720" w:type="dxa"/>
          </w:tcPr>
          <w:p w14:paraId="7C77C8C6" w14:textId="739A3F64" w:rsidR="003325BA" w:rsidRPr="00E6335E" w:rsidRDefault="003325BA" w:rsidP="003325BA">
            <w:pPr>
              <w:pStyle w:val="TableParagraph"/>
              <w:ind w:left="15"/>
              <w:jc w:val="center"/>
              <w:rPr>
                <w:rFonts w:asciiTheme="minorHAnsi" w:hAnsiTheme="minorHAnsi" w:cstheme="minorHAnsi"/>
                <w:w w:val="104"/>
              </w:rPr>
            </w:pPr>
            <w:r>
              <w:rPr>
                <w:rFonts w:asciiTheme="minorHAnsi" w:hAnsiTheme="minorHAnsi" w:cstheme="minorHAnsi"/>
                <w:w w:val="104"/>
              </w:rPr>
              <w:t>8</w:t>
            </w:r>
          </w:p>
        </w:tc>
        <w:tc>
          <w:tcPr>
            <w:tcW w:w="5130" w:type="dxa"/>
            <w:vAlign w:val="center"/>
          </w:tcPr>
          <w:p w14:paraId="1A5E5303" w14:textId="6738FA1E" w:rsidR="003325BA" w:rsidRPr="009F3FC1" w:rsidRDefault="003325BA" w:rsidP="003325BA">
            <w:pPr>
              <w:pStyle w:val="TableParagraph"/>
              <w:ind w:left="31"/>
              <w:rPr>
                <w:rFonts w:asciiTheme="minorHAnsi" w:hAnsiTheme="minorHAnsi" w:cstheme="minorHAnsi"/>
                <w:w w:val="105"/>
              </w:rPr>
            </w:pPr>
            <w:r w:rsidRPr="009F3FC1">
              <w:rPr>
                <w:rFonts w:asciiTheme="minorHAnsi" w:hAnsiTheme="minorHAnsi" w:cstheme="minorHAnsi"/>
                <w:w w:val="105"/>
              </w:rPr>
              <w:t>Module 7:</w:t>
            </w:r>
            <w:r w:rsidRPr="009F3FC1">
              <w:rPr>
                <w:rFonts w:asciiTheme="minorHAnsi" w:hAnsiTheme="minorHAnsi" w:cstheme="minorHAnsi"/>
                <w:spacing w:val="-3"/>
                <w:w w:val="105"/>
              </w:rPr>
              <w:t xml:space="preserve"> </w:t>
            </w:r>
            <w:r w:rsidRPr="009F3FC1">
              <w:rPr>
                <w:rFonts w:asciiTheme="minorHAnsi" w:hAnsiTheme="minorHAnsi" w:cstheme="minorHAnsi"/>
                <w:w w:val="105"/>
              </w:rPr>
              <w:t>Bond</w:t>
            </w:r>
            <w:r w:rsidRPr="009F3FC1">
              <w:rPr>
                <w:rFonts w:asciiTheme="minorHAnsi" w:hAnsiTheme="minorHAnsi" w:cstheme="minorHAnsi"/>
                <w:spacing w:val="-3"/>
                <w:w w:val="105"/>
              </w:rPr>
              <w:t xml:space="preserve"> </w:t>
            </w:r>
            <w:r w:rsidRPr="009F3FC1">
              <w:rPr>
                <w:rFonts w:asciiTheme="minorHAnsi" w:hAnsiTheme="minorHAnsi" w:cstheme="minorHAnsi"/>
                <w:w w:val="105"/>
              </w:rPr>
              <w:t>Valuation</w:t>
            </w:r>
          </w:p>
        </w:tc>
        <w:tc>
          <w:tcPr>
            <w:tcW w:w="1890" w:type="dxa"/>
          </w:tcPr>
          <w:p w14:paraId="35B1BE32" w14:textId="23999CF5" w:rsidR="003325BA" w:rsidRPr="009F3FC1" w:rsidRDefault="003325BA" w:rsidP="003325BA">
            <w:pPr>
              <w:pStyle w:val="TableParagraph"/>
              <w:spacing w:before="0"/>
              <w:jc w:val="center"/>
              <w:rPr>
                <w:rFonts w:asciiTheme="minorHAnsi" w:hAnsiTheme="minorHAnsi" w:cstheme="minorHAnsi"/>
                <w:w w:val="105"/>
              </w:rPr>
            </w:pPr>
            <w:r w:rsidRPr="009F3FC1">
              <w:rPr>
                <w:rFonts w:asciiTheme="minorHAnsi" w:hAnsiTheme="minorHAnsi" w:cstheme="minorHAnsi"/>
                <w:w w:val="105"/>
              </w:rPr>
              <w:t>Chapter</w:t>
            </w:r>
            <w:r w:rsidRPr="009F3FC1">
              <w:rPr>
                <w:rFonts w:asciiTheme="minorHAnsi" w:hAnsiTheme="minorHAnsi" w:cstheme="minorHAnsi"/>
                <w:spacing w:val="-3"/>
                <w:w w:val="105"/>
              </w:rPr>
              <w:t xml:space="preserve"> </w:t>
            </w:r>
            <w:r w:rsidR="0070206A">
              <w:rPr>
                <w:rFonts w:asciiTheme="minorHAnsi" w:hAnsiTheme="minorHAnsi" w:cstheme="minorHAnsi"/>
                <w:w w:val="105"/>
              </w:rPr>
              <w:t>8</w:t>
            </w:r>
          </w:p>
        </w:tc>
      </w:tr>
      <w:tr w:rsidR="003325BA" w:rsidRPr="009F3FC1" w14:paraId="582D3770" w14:textId="77777777" w:rsidTr="003325BA">
        <w:trPr>
          <w:trHeight w:val="335"/>
          <w:jc w:val="center"/>
        </w:trPr>
        <w:tc>
          <w:tcPr>
            <w:tcW w:w="1072" w:type="dxa"/>
          </w:tcPr>
          <w:p w14:paraId="051ED6EB" w14:textId="319D3DA8" w:rsidR="003325BA" w:rsidRPr="005B272E" w:rsidRDefault="003325BA" w:rsidP="003325BA">
            <w:pPr>
              <w:pStyle w:val="TableParagraph"/>
              <w:ind w:left="15"/>
              <w:jc w:val="center"/>
              <w:rPr>
                <w:rFonts w:asciiTheme="minorHAnsi" w:hAnsiTheme="minorHAnsi" w:cstheme="minorHAnsi"/>
                <w:w w:val="104"/>
              </w:rPr>
            </w:pPr>
            <w:r>
              <w:rPr>
                <w:rFonts w:asciiTheme="minorHAnsi" w:hAnsiTheme="minorHAnsi" w:cstheme="minorHAnsi"/>
                <w:w w:val="104"/>
              </w:rPr>
              <w:t>Oct 1</w:t>
            </w:r>
            <w:r w:rsidR="009E1AAF">
              <w:rPr>
                <w:rFonts w:asciiTheme="minorHAnsi" w:hAnsiTheme="minorHAnsi" w:cstheme="minorHAnsi"/>
                <w:w w:val="104"/>
              </w:rPr>
              <w:t>3</w:t>
            </w:r>
          </w:p>
        </w:tc>
        <w:tc>
          <w:tcPr>
            <w:tcW w:w="720" w:type="dxa"/>
          </w:tcPr>
          <w:p w14:paraId="44760A87" w14:textId="0F387CF7" w:rsidR="003325BA" w:rsidRPr="00E6335E" w:rsidRDefault="003325BA" w:rsidP="003325BA">
            <w:pPr>
              <w:pStyle w:val="TableParagraph"/>
              <w:ind w:left="15"/>
              <w:jc w:val="center"/>
              <w:rPr>
                <w:rFonts w:asciiTheme="minorHAnsi" w:hAnsiTheme="minorHAnsi" w:cstheme="minorHAnsi"/>
              </w:rPr>
            </w:pPr>
            <w:r w:rsidRPr="00E6335E">
              <w:rPr>
                <w:rFonts w:asciiTheme="minorHAnsi" w:hAnsiTheme="minorHAnsi" w:cstheme="minorHAnsi"/>
                <w:w w:val="104"/>
              </w:rPr>
              <w:t>9</w:t>
            </w:r>
          </w:p>
        </w:tc>
        <w:tc>
          <w:tcPr>
            <w:tcW w:w="5130" w:type="dxa"/>
            <w:vAlign w:val="center"/>
          </w:tcPr>
          <w:p w14:paraId="7F7EAF50" w14:textId="77777777" w:rsidR="003325BA" w:rsidRPr="009F3FC1" w:rsidRDefault="003325BA" w:rsidP="003325BA">
            <w:pPr>
              <w:pStyle w:val="TableParagraph"/>
              <w:rPr>
                <w:rFonts w:asciiTheme="minorHAnsi" w:hAnsiTheme="minorHAnsi" w:cstheme="minorHAnsi"/>
              </w:rPr>
            </w:pPr>
            <w:r w:rsidRPr="009F3FC1">
              <w:rPr>
                <w:rFonts w:asciiTheme="minorHAnsi" w:hAnsiTheme="minorHAnsi" w:cstheme="minorHAnsi"/>
                <w:w w:val="105"/>
              </w:rPr>
              <w:t>Module 8:</w:t>
            </w:r>
            <w:r w:rsidRPr="009F3FC1">
              <w:rPr>
                <w:rFonts w:asciiTheme="minorHAnsi" w:hAnsiTheme="minorHAnsi" w:cstheme="minorHAnsi"/>
                <w:spacing w:val="-4"/>
                <w:w w:val="105"/>
              </w:rPr>
              <w:t xml:space="preserve"> </w:t>
            </w:r>
            <w:r w:rsidRPr="009F3FC1">
              <w:rPr>
                <w:rFonts w:asciiTheme="minorHAnsi" w:hAnsiTheme="minorHAnsi" w:cstheme="minorHAnsi"/>
                <w:w w:val="105"/>
              </w:rPr>
              <w:t>Stock</w:t>
            </w:r>
            <w:r w:rsidRPr="009F3FC1">
              <w:rPr>
                <w:rFonts w:asciiTheme="minorHAnsi" w:hAnsiTheme="minorHAnsi" w:cstheme="minorHAnsi"/>
                <w:spacing w:val="-4"/>
                <w:w w:val="105"/>
              </w:rPr>
              <w:t xml:space="preserve"> </w:t>
            </w:r>
            <w:r w:rsidRPr="009F3FC1">
              <w:rPr>
                <w:rFonts w:asciiTheme="minorHAnsi" w:hAnsiTheme="minorHAnsi" w:cstheme="minorHAnsi"/>
                <w:w w:val="105"/>
              </w:rPr>
              <w:t>Valuation</w:t>
            </w:r>
          </w:p>
        </w:tc>
        <w:tc>
          <w:tcPr>
            <w:tcW w:w="1890" w:type="dxa"/>
          </w:tcPr>
          <w:p w14:paraId="634FD4B9" w14:textId="15845118" w:rsidR="003325BA" w:rsidRPr="009F3FC1" w:rsidRDefault="003325BA" w:rsidP="0070206A">
            <w:pPr>
              <w:pStyle w:val="TableParagraph"/>
              <w:ind w:left="16"/>
              <w:jc w:val="center"/>
              <w:rPr>
                <w:rFonts w:asciiTheme="minorHAnsi" w:hAnsiTheme="minorHAnsi" w:cstheme="minorHAnsi"/>
                <w:w w:val="105"/>
              </w:rPr>
            </w:pPr>
            <w:r w:rsidRPr="009F3FC1">
              <w:rPr>
                <w:rFonts w:asciiTheme="minorHAnsi" w:hAnsiTheme="minorHAnsi" w:cstheme="minorHAnsi"/>
                <w:w w:val="105"/>
              </w:rPr>
              <w:t>Chapter</w:t>
            </w:r>
            <w:r w:rsidRPr="009F3FC1">
              <w:rPr>
                <w:rFonts w:asciiTheme="minorHAnsi" w:hAnsiTheme="minorHAnsi" w:cstheme="minorHAnsi"/>
                <w:spacing w:val="-3"/>
                <w:w w:val="105"/>
              </w:rPr>
              <w:t xml:space="preserve"> </w:t>
            </w:r>
            <w:r w:rsidR="0070206A">
              <w:rPr>
                <w:rFonts w:asciiTheme="minorHAnsi" w:hAnsiTheme="minorHAnsi" w:cstheme="minorHAnsi"/>
                <w:w w:val="105"/>
              </w:rPr>
              <w:t>9</w:t>
            </w:r>
          </w:p>
        </w:tc>
      </w:tr>
      <w:tr w:rsidR="003325BA" w:rsidRPr="009F3FC1" w14:paraId="26A58C16" w14:textId="77777777" w:rsidTr="003325BA">
        <w:trPr>
          <w:trHeight w:val="335"/>
          <w:jc w:val="center"/>
        </w:trPr>
        <w:tc>
          <w:tcPr>
            <w:tcW w:w="1072" w:type="dxa"/>
          </w:tcPr>
          <w:p w14:paraId="77594203" w14:textId="265E1DDB" w:rsidR="003325BA" w:rsidRPr="005B272E" w:rsidRDefault="003325BA" w:rsidP="003325BA">
            <w:pPr>
              <w:pStyle w:val="TableParagraph"/>
              <w:ind w:left="15"/>
              <w:jc w:val="center"/>
              <w:rPr>
                <w:rFonts w:asciiTheme="minorHAnsi" w:hAnsiTheme="minorHAnsi" w:cstheme="minorHAnsi"/>
                <w:w w:val="104"/>
              </w:rPr>
            </w:pPr>
            <w:r>
              <w:rPr>
                <w:rFonts w:asciiTheme="minorHAnsi" w:hAnsiTheme="minorHAnsi" w:cstheme="minorHAnsi"/>
                <w:w w:val="104"/>
              </w:rPr>
              <w:t>Oct 1</w:t>
            </w:r>
            <w:r w:rsidR="009E1AAF">
              <w:rPr>
                <w:rFonts w:asciiTheme="minorHAnsi" w:hAnsiTheme="minorHAnsi" w:cstheme="minorHAnsi"/>
                <w:w w:val="104"/>
              </w:rPr>
              <w:t>5</w:t>
            </w:r>
          </w:p>
        </w:tc>
        <w:tc>
          <w:tcPr>
            <w:tcW w:w="720" w:type="dxa"/>
          </w:tcPr>
          <w:p w14:paraId="59B49967" w14:textId="3C5DD8F7" w:rsidR="003325BA" w:rsidRPr="00E6335E" w:rsidRDefault="003325BA" w:rsidP="003325BA">
            <w:pPr>
              <w:pStyle w:val="TableParagraph"/>
              <w:ind w:left="15"/>
              <w:jc w:val="center"/>
              <w:rPr>
                <w:rFonts w:asciiTheme="minorHAnsi" w:hAnsiTheme="minorHAnsi" w:cstheme="minorHAnsi"/>
              </w:rPr>
            </w:pPr>
            <w:r w:rsidRPr="00E6335E">
              <w:rPr>
                <w:rFonts w:asciiTheme="minorHAnsi" w:hAnsiTheme="minorHAnsi" w:cstheme="minorHAnsi"/>
                <w:w w:val="104"/>
              </w:rPr>
              <w:t>9</w:t>
            </w:r>
          </w:p>
        </w:tc>
        <w:tc>
          <w:tcPr>
            <w:tcW w:w="5130" w:type="dxa"/>
            <w:vAlign w:val="center"/>
          </w:tcPr>
          <w:p w14:paraId="006DFCD5" w14:textId="2FD6350D" w:rsidR="003325BA" w:rsidRPr="009F3FC1" w:rsidRDefault="003325BA" w:rsidP="003325BA">
            <w:pPr>
              <w:pStyle w:val="TableParagraph"/>
              <w:ind w:left="31"/>
              <w:rPr>
                <w:rFonts w:asciiTheme="minorHAnsi" w:hAnsiTheme="minorHAnsi" w:cstheme="minorHAnsi"/>
              </w:rPr>
            </w:pPr>
            <w:r w:rsidRPr="009F3FC1">
              <w:rPr>
                <w:rFonts w:asciiTheme="minorHAnsi" w:hAnsiTheme="minorHAnsi" w:cstheme="minorHAnsi"/>
                <w:w w:val="105"/>
              </w:rPr>
              <w:t>Module 8:</w:t>
            </w:r>
            <w:r w:rsidRPr="009F3FC1">
              <w:rPr>
                <w:rFonts w:asciiTheme="minorHAnsi" w:hAnsiTheme="minorHAnsi" w:cstheme="minorHAnsi"/>
                <w:spacing w:val="-4"/>
                <w:w w:val="105"/>
              </w:rPr>
              <w:t xml:space="preserve"> </w:t>
            </w:r>
            <w:r w:rsidRPr="009F3FC1">
              <w:rPr>
                <w:rFonts w:asciiTheme="minorHAnsi" w:hAnsiTheme="minorHAnsi" w:cstheme="minorHAnsi"/>
                <w:w w:val="105"/>
              </w:rPr>
              <w:t>Stock</w:t>
            </w:r>
            <w:r w:rsidRPr="009F3FC1">
              <w:rPr>
                <w:rFonts w:asciiTheme="minorHAnsi" w:hAnsiTheme="minorHAnsi" w:cstheme="minorHAnsi"/>
                <w:spacing w:val="-4"/>
                <w:w w:val="105"/>
              </w:rPr>
              <w:t xml:space="preserve"> </w:t>
            </w:r>
            <w:r w:rsidRPr="009F3FC1">
              <w:rPr>
                <w:rFonts w:asciiTheme="minorHAnsi" w:hAnsiTheme="minorHAnsi" w:cstheme="minorHAnsi"/>
                <w:w w:val="105"/>
              </w:rPr>
              <w:t>Valuation</w:t>
            </w:r>
          </w:p>
        </w:tc>
        <w:tc>
          <w:tcPr>
            <w:tcW w:w="1890" w:type="dxa"/>
          </w:tcPr>
          <w:p w14:paraId="7D65D560" w14:textId="61376AF8" w:rsidR="003325BA" w:rsidRPr="009F3FC1" w:rsidRDefault="003325BA" w:rsidP="0070206A">
            <w:pPr>
              <w:pStyle w:val="TableParagraph"/>
              <w:spacing w:before="0"/>
              <w:jc w:val="center"/>
              <w:rPr>
                <w:rFonts w:asciiTheme="minorHAnsi" w:hAnsiTheme="minorHAnsi" w:cstheme="minorHAnsi"/>
                <w:w w:val="105"/>
              </w:rPr>
            </w:pPr>
            <w:r w:rsidRPr="009F3FC1">
              <w:rPr>
                <w:rFonts w:asciiTheme="minorHAnsi" w:hAnsiTheme="minorHAnsi" w:cstheme="minorHAnsi"/>
                <w:w w:val="105"/>
              </w:rPr>
              <w:t>Chapter</w:t>
            </w:r>
            <w:r w:rsidRPr="009F3FC1">
              <w:rPr>
                <w:rFonts w:asciiTheme="minorHAnsi" w:hAnsiTheme="minorHAnsi" w:cstheme="minorHAnsi"/>
                <w:spacing w:val="-3"/>
                <w:w w:val="105"/>
              </w:rPr>
              <w:t xml:space="preserve"> </w:t>
            </w:r>
            <w:r w:rsidR="0070206A">
              <w:rPr>
                <w:rFonts w:asciiTheme="minorHAnsi" w:hAnsiTheme="minorHAnsi" w:cstheme="minorHAnsi"/>
                <w:w w:val="105"/>
              </w:rPr>
              <w:t>9</w:t>
            </w:r>
          </w:p>
        </w:tc>
      </w:tr>
      <w:tr w:rsidR="003325BA" w:rsidRPr="009F3FC1" w14:paraId="6EC322C4" w14:textId="77777777" w:rsidTr="003325BA">
        <w:trPr>
          <w:trHeight w:val="335"/>
          <w:jc w:val="center"/>
        </w:trPr>
        <w:tc>
          <w:tcPr>
            <w:tcW w:w="1072" w:type="dxa"/>
          </w:tcPr>
          <w:p w14:paraId="593BBF7A" w14:textId="7C976A6F" w:rsidR="003325BA" w:rsidRPr="005B272E" w:rsidRDefault="003325BA" w:rsidP="003325BA">
            <w:pPr>
              <w:pStyle w:val="TableParagraph"/>
              <w:ind w:left="15"/>
              <w:jc w:val="center"/>
              <w:rPr>
                <w:rFonts w:asciiTheme="minorHAnsi" w:hAnsiTheme="minorHAnsi" w:cstheme="minorHAnsi"/>
              </w:rPr>
            </w:pPr>
            <w:r>
              <w:rPr>
                <w:rFonts w:asciiTheme="minorHAnsi" w:hAnsiTheme="minorHAnsi" w:cstheme="minorHAnsi"/>
                <w:w w:val="104"/>
              </w:rPr>
              <w:t xml:space="preserve">Oct </w:t>
            </w:r>
            <w:r w:rsidR="00444143">
              <w:rPr>
                <w:rFonts w:asciiTheme="minorHAnsi" w:hAnsiTheme="minorHAnsi" w:cstheme="minorHAnsi"/>
                <w:w w:val="104"/>
              </w:rPr>
              <w:t>2</w:t>
            </w:r>
            <w:r w:rsidR="009E1AAF">
              <w:rPr>
                <w:rFonts w:asciiTheme="minorHAnsi" w:hAnsiTheme="minorHAnsi" w:cstheme="minorHAnsi"/>
                <w:w w:val="104"/>
              </w:rPr>
              <w:t>0</w:t>
            </w:r>
          </w:p>
        </w:tc>
        <w:tc>
          <w:tcPr>
            <w:tcW w:w="720" w:type="dxa"/>
          </w:tcPr>
          <w:p w14:paraId="37FC011F" w14:textId="78511266" w:rsidR="003325BA" w:rsidRPr="00E6335E" w:rsidRDefault="003325BA" w:rsidP="003325BA">
            <w:pPr>
              <w:pStyle w:val="TableParagraph"/>
              <w:ind w:left="15"/>
              <w:jc w:val="center"/>
              <w:rPr>
                <w:rFonts w:asciiTheme="minorHAnsi" w:hAnsiTheme="minorHAnsi" w:cstheme="minorHAnsi"/>
              </w:rPr>
            </w:pPr>
            <w:r w:rsidRPr="00E6335E">
              <w:rPr>
                <w:rFonts w:asciiTheme="minorHAnsi" w:hAnsiTheme="minorHAnsi" w:cstheme="minorHAnsi"/>
              </w:rPr>
              <w:t>10</w:t>
            </w:r>
          </w:p>
        </w:tc>
        <w:tc>
          <w:tcPr>
            <w:tcW w:w="5130" w:type="dxa"/>
            <w:vAlign w:val="center"/>
          </w:tcPr>
          <w:p w14:paraId="59C3CB47" w14:textId="73BE39DD" w:rsidR="003325BA" w:rsidRPr="009F3FC1" w:rsidRDefault="00444143" w:rsidP="003325BA">
            <w:pPr>
              <w:pStyle w:val="TableParagraph"/>
              <w:ind w:left="31"/>
              <w:rPr>
                <w:rFonts w:asciiTheme="minorHAnsi" w:hAnsiTheme="minorHAnsi" w:cstheme="minorHAnsi"/>
              </w:rPr>
            </w:pPr>
            <w:r w:rsidRPr="009F3FC1">
              <w:rPr>
                <w:rFonts w:asciiTheme="minorHAnsi" w:hAnsiTheme="minorHAnsi" w:cstheme="minorHAnsi"/>
                <w:w w:val="105"/>
              </w:rPr>
              <w:t>Module 8:</w:t>
            </w:r>
            <w:r w:rsidRPr="009F3FC1">
              <w:rPr>
                <w:rFonts w:asciiTheme="minorHAnsi" w:hAnsiTheme="minorHAnsi" w:cstheme="minorHAnsi"/>
                <w:spacing w:val="-4"/>
                <w:w w:val="105"/>
              </w:rPr>
              <w:t xml:space="preserve"> </w:t>
            </w:r>
            <w:r w:rsidRPr="009F3FC1">
              <w:rPr>
                <w:rFonts w:asciiTheme="minorHAnsi" w:hAnsiTheme="minorHAnsi" w:cstheme="minorHAnsi"/>
                <w:w w:val="105"/>
              </w:rPr>
              <w:t>Stock</w:t>
            </w:r>
            <w:r w:rsidRPr="009F3FC1">
              <w:rPr>
                <w:rFonts w:asciiTheme="minorHAnsi" w:hAnsiTheme="minorHAnsi" w:cstheme="minorHAnsi"/>
                <w:spacing w:val="-4"/>
                <w:w w:val="105"/>
              </w:rPr>
              <w:t xml:space="preserve"> </w:t>
            </w:r>
            <w:r w:rsidRPr="009F3FC1">
              <w:rPr>
                <w:rFonts w:asciiTheme="minorHAnsi" w:hAnsiTheme="minorHAnsi" w:cstheme="minorHAnsi"/>
                <w:w w:val="105"/>
              </w:rPr>
              <w:t>Valuation</w:t>
            </w:r>
          </w:p>
        </w:tc>
        <w:tc>
          <w:tcPr>
            <w:tcW w:w="1890" w:type="dxa"/>
            <w:vAlign w:val="center"/>
          </w:tcPr>
          <w:p w14:paraId="49C6CB61" w14:textId="3F779221" w:rsidR="003325BA" w:rsidRPr="009F3FC1" w:rsidRDefault="003325BA" w:rsidP="0070206A">
            <w:pPr>
              <w:pStyle w:val="TableParagraph"/>
              <w:ind w:left="15"/>
              <w:jc w:val="center"/>
              <w:rPr>
                <w:rFonts w:asciiTheme="minorHAnsi" w:hAnsiTheme="minorHAnsi" w:cstheme="minorHAnsi"/>
                <w:w w:val="105"/>
              </w:rPr>
            </w:pPr>
            <w:r w:rsidRPr="009F3FC1">
              <w:rPr>
                <w:rFonts w:asciiTheme="minorHAnsi" w:hAnsiTheme="minorHAnsi" w:cstheme="minorHAnsi"/>
                <w:w w:val="105"/>
              </w:rPr>
              <w:t>Chapter</w:t>
            </w:r>
            <w:r w:rsidRPr="009F3FC1">
              <w:rPr>
                <w:rFonts w:asciiTheme="minorHAnsi" w:hAnsiTheme="minorHAnsi" w:cstheme="minorHAnsi"/>
                <w:spacing w:val="-3"/>
                <w:w w:val="105"/>
              </w:rPr>
              <w:t xml:space="preserve"> </w:t>
            </w:r>
            <w:r w:rsidR="0070206A">
              <w:rPr>
                <w:rFonts w:asciiTheme="minorHAnsi" w:hAnsiTheme="minorHAnsi" w:cstheme="minorHAnsi"/>
                <w:w w:val="105"/>
              </w:rPr>
              <w:t>9</w:t>
            </w:r>
          </w:p>
        </w:tc>
      </w:tr>
      <w:tr w:rsidR="00444143" w:rsidRPr="009F3FC1" w14:paraId="35581958" w14:textId="77777777" w:rsidTr="003325BA">
        <w:trPr>
          <w:trHeight w:val="335"/>
          <w:jc w:val="center"/>
        </w:trPr>
        <w:tc>
          <w:tcPr>
            <w:tcW w:w="1072" w:type="dxa"/>
          </w:tcPr>
          <w:p w14:paraId="72D98C5E" w14:textId="0ECA0D23" w:rsidR="00444143" w:rsidRPr="005B272E" w:rsidRDefault="00444143" w:rsidP="00444143">
            <w:pPr>
              <w:pStyle w:val="TableParagraph"/>
              <w:ind w:left="15"/>
              <w:jc w:val="center"/>
              <w:rPr>
                <w:rFonts w:asciiTheme="minorHAnsi" w:hAnsiTheme="minorHAnsi" w:cstheme="minorHAnsi"/>
              </w:rPr>
            </w:pPr>
            <w:r>
              <w:rPr>
                <w:rFonts w:asciiTheme="minorHAnsi" w:hAnsiTheme="minorHAnsi" w:cstheme="minorHAnsi"/>
              </w:rPr>
              <w:t>Oct 2</w:t>
            </w:r>
            <w:r w:rsidR="009E1AAF">
              <w:rPr>
                <w:rFonts w:asciiTheme="minorHAnsi" w:hAnsiTheme="minorHAnsi" w:cstheme="minorHAnsi"/>
              </w:rPr>
              <w:t>2</w:t>
            </w:r>
          </w:p>
        </w:tc>
        <w:tc>
          <w:tcPr>
            <w:tcW w:w="720" w:type="dxa"/>
          </w:tcPr>
          <w:p w14:paraId="4F19B788" w14:textId="105DA041" w:rsidR="00444143" w:rsidRPr="00E6335E" w:rsidRDefault="00444143" w:rsidP="00444143">
            <w:pPr>
              <w:pStyle w:val="TableParagraph"/>
              <w:ind w:left="15"/>
              <w:jc w:val="center"/>
              <w:rPr>
                <w:rFonts w:asciiTheme="minorHAnsi" w:hAnsiTheme="minorHAnsi" w:cstheme="minorHAnsi"/>
              </w:rPr>
            </w:pPr>
            <w:r w:rsidRPr="00E6335E">
              <w:rPr>
                <w:rFonts w:asciiTheme="minorHAnsi" w:hAnsiTheme="minorHAnsi" w:cstheme="minorHAnsi"/>
              </w:rPr>
              <w:t>10</w:t>
            </w:r>
          </w:p>
        </w:tc>
        <w:tc>
          <w:tcPr>
            <w:tcW w:w="5130" w:type="dxa"/>
            <w:vAlign w:val="center"/>
          </w:tcPr>
          <w:p w14:paraId="28A2BFD6" w14:textId="1B5868A2" w:rsidR="00444143" w:rsidRPr="00444143" w:rsidRDefault="00444143" w:rsidP="00444143">
            <w:pPr>
              <w:pStyle w:val="TableParagraph"/>
              <w:spacing w:before="73"/>
              <w:ind w:left="31"/>
              <w:rPr>
                <w:rFonts w:asciiTheme="minorHAnsi" w:hAnsiTheme="minorHAnsi" w:cstheme="minorHAnsi"/>
                <w:b/>
              </w:rPr>
            </w:pPr>
            <w:r w:rsidRPr="00444143">
              <w:rPr>
                <w:rFonts w:asciiTheme="minorHAnsi" w:hAnsiTheme="minorHAnsi" w:cstheme="minorHAnsi"/>
              </w:rPr>
              <w:t>Self-Study before Midterm</w:t>
            </w:r>
          </w:p>
        </w:tc>
        <w:tc>
          <w:tcPr>
            <w:tcW w:w="1890" w:type="dxa"/>
            <w:vAlign w:val="center"/>
          </w:tcPr>
          <w:p w14:paraId="3AE0FAA3" w14:textId="6EC2EE39" w:rsidR="00444143" w:rsidRPr="009F3FC1" w:rsidRDefault="00444143" w:rsidP="00444143">
            <w:pPr>
              <w:pStyle w:val="TableParagraph"/>
              <w:spacing w:before="0"/>
              <w:jc w:val="center"/>
              <w:rPr>
                <w:rFonts w:asciiTheme="minorHAnsi" w:hAnsiTheme="minorHAnsi" w:cstheme="minorHAnsi"/>
                <w:w w:val="105"/>
              </w:rPr>
            </w:pPr>
          </w:p>
        </w:tc>
      </w:tr>
      <w:tr w:rsidR="00444143" w:rsidRPr="009F3FC1" w14:paraId="5272589D" w14:textId="77777777" w:rsidTr="00444143">
        <w:trPr>
          <w:trHeight w:val="335"/>
          <w:jc w:val="center"/>
        </w:trPr>
        <w:tc>
          <w:tcPr>
            <w:tcW w:w="1072" w:type="dxa"/>
            <w:shd w:val="clear" w:color="auto" w:fill="BFBFBF" w:themeFill="background1" w:themeFillShade="BF"/>
          </w:tcPr>
          <w:p w14:paraId="71819EC7" w14:textId="14D972F3" w:rsidR="00444143" w:rsidRPr="005B272E" w:rsidRDefault="00444143" w:rsidP="00444143">
            <w:pPr>
              <w:pStyle w:val="TableParagraph"/>
              <w:ind w:left="18"/>
              <w:jc w:val="center"/>
              <w:rPr>
                <w:rFonts w:asciiTheme="minorHAnsi" w:hAnsiTheme="minorHAnsi" w:cstheme="minorHAnsi"/>
                <w:w w:val="105"/>
              </w:rPr>
            </w:pPr>
            <w:r>
              <w:rPr>
                <w:rFonts w:asciiTheme="minorHAnsi" w:hAnsiTheme="minorHAnsi" w:cstheme="minorHAnsi"/>
                <w:w w:val="105"/>
              </w:rPr>
              <w:t>Oct</w:t>
            </w:r>
            <w:r w:rsidR="00E326B9">
              <w:rPr>
                <w:rFonts w:asciiTheme="minorHAnsi" w:hAnsiTheme="minorHAnsi" w:cstheme="minorHAnsi"/>
                <w:w w:val="105"/>
              </w:rPr>
              <w:t xml:space="preserve"> </w:t>
            </w:r>
            <w:r>
              <w:rPr>
                <w:rFonts w:asciiTheme="minorHAnsi" w:hAnsiTheme="minorHAnsi" w:cstheme="minorHAnsi"/>
                <w:w w:val="105"/>
              </w:rPr>
              <w:t>2</w:t>
            </w:r>
            <w:r w:rsidR="009E1AAF">
              <w:rPr>
                <w:rFonts w:asciiTheme="minorHAnsi" w:hAnsiTheme="minorHAnsi" w:cstheme="minorHAnsi"/>
                <w:w w:val="105"/>
              </w:rPr>
              <w:t>7</w:t>
            </w:r>
          </w:p>
        </w:tc>
        <w:tc>
          <w:tcPr>
            <w:tcW w:w="720" w:type="dxa"/>
            <w:shd w:val="clear" w:color="auto" w:fill="BFBFBF" w:themeFill="background1" w:themeFillShade="BF"/>
          </w:tcPr>
          <w:p w14:paraId="23DD07BC" w14:textId="7399E20A" w:rsidR="00444143" w:rsidRPr="00E6335E" w:rsidRDefault="00444143" w:rsidP="00444143">
            <w:pPr>
              <w:pStyle w:val="TableParagraph"/>
              <w:ind w:left="18"/>
              <w:jc w:val="center"/>
              <w:rPr>
                <w:rFonts w:asciiTheme="minorHAnsi" w:hAnsiTheme="minorHAnsi" w:cstheme="minorHAnsi"/>
              </w:rPr>
            </w:pPr>
            <w:r w:rsidRPr="00E6335E">
              <w:rPr>
                <w:rFonts w:asciiTheme="minorHAnsi" w:hAnsiTheme="minorHAnsi" w:cstheme="minorHAnsi"/>
                <w:w w:val="105"/>
              </w:rPr>
              <w:t>11</w:t>
            </w:r>
          </w:p>
        </w:tc>
        <w:tc>
          <w:tcPr>
            <w:tcW w:w="5130" w:type="dxa"/>
            <w:shd w:val="clear" w:color="auto" w:fill="BFBFBF" w:themeFill="background1" w:themeFillShade="BF"/>
            <w:vAlign w:val="center"/>
          </w:tcPr>
          <w:p w14:paraId="717E702A" w14:textId="20DB840B" w:rsidR="00444143" w:rsidRPr="009F3FC1" w:rsidRDefault="00444143" w:rsidP="00444143">
            <w:pPr>
              <w:pStyle w:val="TableParagraph"/>
              <w:ind w:left="31"/>
              <w:rPr>
                <w:rFonts w:asciiTheme="minorHAnsi" w:hAnsiTheme="minorHAnsi" w:cstheme="minorHAnsi"/>
              </w:rPr>
            </w:pPr>
            <w:r w:rsidRPr="009F3FC1">
              <w:rPr>
                <w:rFonts w:asciiTheme="minorHAnsi" w:hAnsiTheme="minorHAnsi" w:cstheme="minorHAnsi"/>
                <w:w w:val="105"/>
              </w:rPr>
              <w:t>Midterm</w:t>
            </w:r>
            <w:r>
              <w:rPr>
                <w:rFonts w:asciiTheme="minorHAnsi" w:hAnsiTheme="minorHAnsi" w:cstheme="minorHAnsi"/>
                <w:w w:val="105"/>
              </w:rPr>
              <w:t xml:space="preserve"> 2</w:t>
            </w:r>
          </w:p>
        </w:tc>
        <w:tc>
          <w:tcPr>
            <w:tcW w:w="1890" w:type="dxa"/>
            <w:shd w:val="clear" w:color="auto" w:fill="BFBFBF" w:themeFill="background1" w:themeFillShade="BF"/>
            <w:vAlign w:val="center"/>
          </w:tcPr>
          <w:p w14:paraId="0DA2515B" w14:textId="20654D79" w:rsidR="00444143" w:rsidRPr="009F3FC1" w:rsidRDefault="00444143" w:rsidP="00444143">
            <w:pPr>
              <w:pStyle w:val="TableParagraph"/>
              <w:spacing w:before="0"/>
              <w:jc w:val="center"/>
              <w:rPr>
                <w:rFonts w:asciiTheme="minorHAnsi" w:hAnsiTheme="minorHAnsi" w:cstheme="minorHAnsi"/>
                <w:w w:val="105"/>
              </w:rPr>
            </w:pPr>
          </w:p>
        </w:tc>
      </w:tr>
      <w:tr w:rsidR="00444143" w:rsidRPr="009F3FC1" w14:paraId="592A1646" w14:textId="77777777" w:rsidTr="003325BA">
        <w:trPr>
          <w:trHeight w:val="335"/>
          <w:jc w:val="center"/>
        </w:trPr>
        <w:tc>
          <w:tcPr>
            <w:tcW w:w="1072" w:type="dxa"/>
          </w:tcPr>
          <w:p w14:paraId="632C1B85" w14:textId="0943FE05" w:rsidR="00444143" w:rsidRDefault="00444143" w:rsidP="00444143">
            <w:pPr>
              <w:pStyle w:val="TableParagraph"/>
              <w:ind w:left="18"/>
              <w:jc w:val="center"/>
              <w:rPr>
                <w:rFonts w:asciiTheme="minorHAnsi" w:hAnsiTheme="minorHAnsi" w:cstheme="minorHAnsi"/>
                <w:w w:val="105"/>
              </w:rPr>
            </w:pPr>
            <w:r>
              <w:rPr>
                <w:rFonts w:asciiTheme="minorHAnsi" w:hAnsiTheme="minorHAnsi" w:cstheme="minorHAnsi"/>
                <w:w w:val="105"/>
              </w:rPr>
              <w:t xml:space="preserve">Oct </w:t>
            </w:r>
            <w:r w:rsidR="009E1AAF">
              <w:rPr>
                <w:rFonts w:asciiTheme="minorHAnsi" w:hAnsiTheme="minorHAnsi" w:cstheme="minorHAnsi"/>
                <w:w w:val="105"/>
              </w:rPr>
              <w:t>29</w:t>
            </w:r>
          </w:p>
        </w:tc>
        <w:tc>
          <w:tcPr>
            <w:tcW w:w="720" w:type="dxa"/>
          </w:tcPr>
          <w:p w14:paraId="2E2899B4" w14:textId="501CAE72" w:rsidR="00444143" w:rsidRPr="00E6335E" w:rsidRDefault="00444143" w:rsidP="00444143">
            <w:pPr>
              <w:pStyle w:val="TableParagraph"/>
              <w:ind w:left="18"/>
              <w:jc w:val="center"/>
              <w:rPr>
                <w:rFonts w:asciiTheme="minorHAnsi" w:hAnsiTheme="minorHAnsi" w:cstheme="minorHAnsi"/>
                <w:w w:val="105"/>
              </w:rPr>
            </w:pPr>
            <w:r w:rsidRPr="00E6335E">
              <w:rPr>
                <w:rFonts w:asciiTheme="minorHAnsi" w:hAnsiTheme="minorHAnsi" w:cstheme="minorHAnsi"/>
                <w:w w:val="105"/>
              </w:rPr>
              <w:t>11</w:t>
            </w:r>
          </w:p>
        </w:tc>
        <w:tc>
          <w:tcPr>
            <w:tcW w:w="5130" w:type="dxa"/>
            <w:vAlign w:val="center"/>
          </w:tcPr>
          <w:p w14:paraId="669D66CE" w14:textId="65129311" w:rsidR="00444143" w:rsidRPr="00444143" w:rsidRDefault="00444143" w:rsidP="00444143">
            <w:pPr>
              <w:pStyle w:val="Default"/>
            </w:pPr>
            <w:r>
              <w:rPr>
                <w:sz w:val="22"/>
                <w:szCs w:val="22"/>
              </w:rPr>
              <w:t xml:space="preserve">Module 9: Risk and Return </w:t>
            </w:r>
          </w:p>
        </w:tc>
        <w:tc>
          <w:tcPr>
            <w:tcW w:w="1890" w:type="dxa"/>
            <w:vAlign w:val="center"/>
          </w:tcPr>
          <w:p w14:paraId="1B3F327A" w14:textId="7EDB1E2C" w:rsidR="00444143" w:rsidRPr="009F3FC1" w:rsidRDefault="00444143" w:rsidP="00444143">
            <w:pPr>
              <w:pStyle w:val="TableParagraph"/>
              <w:spacing w:before="0"/>
              <w:jc w:val="center"/>
              <w:rPr>
                <w:rFonts w:asciiTheme="minorHAnsi" w:hAnsiTheme="minorHAnsi" w:cstheme="minorHAnsi"/>
                <w:w w:val="105"/>
              </w:rPr>
            </w:pPr>
            <w:r w:rsidRPr="009F3FC1">
              <w:rPr>
                <w:rFonts w:asciiTheme="minorHAnsi" w:hAnsiTheme="minorHAnsi" w:cstheme="minorHAnsi"/>
                <w:w w:val="105"/>
              </w:rPr>
              <w:t>Chapter</w:t>
            </w:r>
            <w:r w:rsidRPr="009F3FC1">
              <w:rPr>
                <w:rFonts w:asciiTheme="minorHAnsi" w:hAnsiTheme="minorHAnsi" w:cstheme="minorHAnsi"/>
                <w:spacing w:val="-3"/>
                <w:w w:val="105"/>
              </w:rPr>
              <w:t xml:space="preserve"> </w:t>
            </w:r>
            <w:r w:rsidR="0070206A">
              <w:rPr>
                <w:rFonts w:asciiTheme="minorHAnsi" w:hAnsiTheme="minorHAnsi" w:cstheme="minorHAnsi"/>
                <w:spacing w:val="-3"/>
                <w:w w:val="105"/>
              </w:rPr>
              <w:t>7</w:t>
            </w:r>
          </w:p>
        </w:tc>
      </w:tr>
      <w:tr w:rsidR="00444143" w:rsidRPr="009F3FC1" w14:paraId="63E20F70" w14:textId="77777777" w:rsidTr="003325BA">
        <w:trPr>
          <w:trHeight w:val="335"/>
          <w:jc w:val="center"/>
        </w:trPr>
        <w:tc>
          <w:tcPr>
            <w:tcW w:w="1072" w:type="dxa"/>
          </w:tcPr>
          <w:p w14:paraId="4CD240DB" w14:textId="6A2BB5F3" w:rsidR="00444143" w:rsidRPr="009A6030" w:rsidRDefault="00444143" w:rsidP="00444143">
            <w:pPr>
              <w:pStyle w:val="TableParagraph"/>
              <w:ind w:left="18"/>
              <w:jc w:val="center"/>
              <w:rPr>
                <w:rFonts w:asciiTheme="minorHAnsi" w:hAnsiTheme="minorHAnsi" w:cstheme="minorHAnsi"/>
                <w:w w:val="105"/>
              </w:rPr>
            </w:pPr>
            <w:r>
              <w:rPr>
                <w:rFonts w:asciiTheme="minorHAnsi" w:hAnsiTheme="minorHAnsi" w:cstheme="minorHAnsi"/>
                <w:w w:val="105"/>
              </w:rPr>
              <w:t xml:space="preserve">Nov </w:t>
            </w:r>
            <w:r w:rsidR="009E1AAF">
              <w:rPr>
                <w:rFonts w:asciiTheme="minorHAnsi" w:hAnsiTheme="minorHAnsi" w:cstheme="minorHAnsi"/>
                <w:w w:val="105"/>
              </w:rPr>
              <w:t>3</w:t>
            </w:r>
          </w:p>
        </w:tc>
        <w:tc>
          <w:tcPr>
            <w:tcW w:w="720" w:type="dxa"/>
          </w:tcPr>
          <w:p w14:paraId="07BE4FD0" w14:textId="693C63EC" w:rsidR="00444143" w:rsidRPr="00E6335E" w:rsidRDefault="00444143" w:rsidP="00444143">
            <w:pPr>
              <w:pStyle w:val="TableParagraph"/>
              <w:ind w:left="18"/>
              <w:jc w:val="center"/>
              <w:rPr>
                <w:rFonts w:asciiTheme="minorHAnsi" w:hAnsiTheme="minorHAnsi" w:cstheme="minorHAnsi"/>
              </w:rPr>
            </w:pPr>
            <w:r w:rsidRPr="00E6335E">
              <w:rPr>
                <w:rFonts w:asciiTheme="minorHAnsi" w:hAnsiTheme="minorHAnsi" w:cstheme="minorHAnsi"/>
                <w:w w:val="105"/>
              </w:rPr>
              <w:t>12</w:t>
            </w:r>
          </w:p>
        </w:tc>
        <w:tc>
          <w:tcPr>
            <w:tcW w:w="5130" w:type="dxa"/>
            <w:vAlign w:val="center"/>
          </w:tcPr>
          <w:p w14:paraId="2B088AB2" w14:textId="489BFBEC" w:rsidR="00444143" w:rsidRPr="00444143" w:rsidRDefault="00444143" w:rsidP="00444143">
            <w:pPr>
              <w:pStyle w:val="Default"/>
            </w:pPr>
            <w:r>
              <w:rPr>
                <w:sz w:val="22"/>
                <w:szCs w:val="22"/>
              </w:rPr>
              <w:t xml:space="preserve">Module 9: Risk and Return </w:t>
            </w:r>
          </w:p>
        </w:tc>
        <w:tc>
          <w:tcPr>
            <w:tcW w:w="1890" w:type="dxa"/>
            <w:vAlign w:val="center"/>
          </w:tcPr>
          <w:p w14:paraId="528BC3A5" w14:textId="5B80FF9D" w:rsidR="00444143" w:rsidRPr="009F3FC1" w:rsidRDefault="00444143" w:rsidP="00444143">
            <w:pPr>
              <w:pStyle w:val="TableParagraph"/>
              <w:ind w:left="17"/>
              <w:jc w:val="center"/>
              <w:rPr>
                <w:rFonts w:asciiTheme="minorHAnsi" w:hAnsiTheme="minorHAnsi" w:cstheme="minorHAnsi"/>
                <w:w w:val="105"/>
              </w:rPr>
            </w:pPr>
            <w:r w:rsidRPr="009F3FC1">
              <w:rPr>
                <w:rFonts w:asciiTheme="minorHAnsi" w:hAnsiTheme="minorHAnsi" w:cstheme="minorHAnsi"/>
                <w:w w:val="105"/>
              </w:rPr>
              <w:t>Chapter</w:t>
            </w:r>
            <w:r w:rsidRPr="009F3FC1">
              <w:rPr>
                <w:rFonts w:asciiTheme="minorHAnsi" w:hAnsiTheme="minorHAnsi" w:cstheme="minorHAnsi"/>
                <w:spacing w:val="-3"/>
                <w:w w:val="105"/>
              </w:rPr>
              <w:t xml:space="preserve"> </w:t>
            </w:r>
            <w:r w:rsidR="0070206A">
              <w:rPr>
                <w:rFonts w:asciiTheme="minorHAnsi" w:hAnsiTheme="minorHAnsi" w:cstheme="minorHAnsi"/>
                <w:w w:val="105"/>
              </w:rPr>
              <w:t>7</w:t>
            </w:r>
          </w:p>
        </w:tc>
      </w:tr>
      <w:tr w:rsidR="00444143" w:rsidRPr="009F3FC1" w14:paraId="4E02D885" w14:textId="77777777" w:rsidTr="003325BA">
        <w:trPr>
          <w:trHeight w:val="335"/>
          <w:jc w:val="center"/>
        </w:trPr>
        <w:tc>
          <w:tcPr>
            <w:tcW w:w="1072" w:type="dxa"/>
          </w:tcPr>
          <w:p w14:paraId="1DD6BFBF" w14:textId="7A3A47F6" w:rsidR="00444143" w:rsidRPr="005B272E" w:rsidRDefault="00444143" w:rsidP="00444143">
            <w:pPr>
              <w:pStyle w:val="TableParagraph"/>
              <w:ind w:left="18"/>
              <w:jc w:val="center"/>
              <w:rPr>
                <w:rFonts w:asciiTheme="minorHAnsi" w:hAnsiTheme="minorHAnsi" w:cstheme="minorHAnsi"/>
                <w:w w:val="105"/>
              </w:rPr>
            </w:pPr>
            <w:r>
              <w:rPr>
                <w:rFonts w:asciiTheme="minorHAnsi" w:hAnsiTheme="minorHAnsi" w:cstheme="minorHAnsi"/>
                <w:w w:val="105"/>
              </w:rPr>
              <w:t xml:space="preserve">Nov </w:t>
            </w:r>
            <w:r w:rsidR="009E1AAF">
              <w:rPr>
                <w:rFonts w:asciiTheme="minorHAnsi" w:hAnsiTheme="minorHAnsi" w:cstheme="minorHAnsi"/>
                <w:w w:val="105"/>
              </w:rPr>
              <w:t>5</w:t>
            </w:r>
          </w:p>
        </w:tc>
        <w:tc>
          <w:tcPr>
            <w:tcW w:w="720" w:type="dxa"/>
          </w:tcPr>
          <w:p w14:paraId="727731ED" w14:textId="76906DF1" w:rsidR="00444143" w:rsidRPr="00E6335E" w:rsidRDefault="00444143" w:rsidP="00444143">
            <w:pPr>
              <w:pStyle w:val="TableParagraph"/>
              <w:ind w:left="18"/>
              <w:jc w:val="center"/>
              <w:rPr>
                <w:rFonts w:asciiTheme="minorHAnsi" w:hAnsiTheme="minorHAnsi" w:cstheme="minorHAnsi"/>
              </w:rPr>
            </w:pPr>
            <w:r w:rsidRPr="00E6335E">
              <w:rPr>
                <w:rFonts w:asciiTheme="minorHAnsi" w:hAnsiTheme="minorHAnsi" w:cstheme="minorHAnsi"/>
                <w:w w:val="105"/>
              </w:rPr>
              <w:t>12</w:t>
            </w:r>
          </w:p>
        </w:tc>
        <w:tc>
          <w:tcPr>
            <w:tcW w:w="5130" w:type="dxa"/>
            <w:vAlign w:val="center"/>
          </w:tcPr>
          <w:p w14:paraId="61C333B4" w14:textId="421A5107" w:rsidR="00444143" w:rsidRPr="00444143" w:rsidRDefault="00444143" w:rsidP="00444143">
            <w:pPr>
              <w:pStyle w:val="Default"/>
            </w:pPr>
            <w:r>
              <w:rPr>
                <w:sz w:val="22"/>
                <w:szCs w:val="22"/>
              </w:rPr>
              <w:t xml:space="preserve">Module 10: The Fundamentals of Capital Budgeting </w:t>
            </w:r>
          </w:p>
        </w:tc>
        <w:tc>
          <w:tcPr>
            <w:tcW w:w="1890" w:type="dxa"/>
            <w:vAlign w:val="center"/>
          </w:tcPr>
          <w:p w14:paraId="3BB94635" w14:textId="451E4D1D" w:rsidR="00444143" w:rsidRPr="009F3FC1" w:rsidRDefault="00444143" w:rsidP="00444143">
            <w:pPr>
              <w:pStyle w:val="TableParagraph"/>
              <w:spacing w:before="0"/>
              <w:jc w:val="center"/>
              <w:rPr>
                <w:rFonts w:asciiTheme="minorHAnsi" w:hAnsiTheme="minorHAnsi" w:cstheme="minorHAnsi"/>
                <w:w w:val="105"/>
              </w:rPr>
            </w:pPr>
            <w:r w:rsidRPr="009F3FC1">
              <w:rPr>
                <w:rFonts w:asciiTheme="minorHAnsi" w:hAnsiTheme="minorHAnsi" w:cstheme="minorHAnsi"/>
                <w:w w:val="105"/>
              </w:rPr>
              <w:t>Chapter</w:t>
            </w:r>
            <w:r w:rsidRPr="009F3FC1">
              <w:rPr>
                <w:rFonts w:asciiTheme="minorHAnsi" w:hAnsiTheme="minorHAnsi" w:cstheme="minorHAnsi"/>
                <w:spacing w:val="-4"/>
                <w:w w:val="105"/>
              </w:rPr>
              <w:t xml:space="preserve"> </w:t>
            </w:r>
            <w:r w:rsidRPr="009F3FC1">
              <w:rPr>
                <w:rFonts w:asciiTheme="minorHAnsi" w:hAnsiTheme="minorHAnsi" w:cstheme="minorHAnsi"/>
                <w:w w:val="105"/>
              </w:rPr>
              <w:t>1</w:t>
            </w:r>
            <w:r>
              <w:rPr>
                <w:rFonts w:asciiTheme="minorHAnsi" w:hAnsiTheme="minorHAnsi" w:cstheme="minorHAnsi"/>
                <w:w w:val="105"/>
              </w:rPr>
              <w:t>0</w:t>
            </w:r>
          </w:p>
        </w:tc>
      </w:tr>
      <w:tr w:rsidR="00444143" w:rsidRPr="009F3FC1" w14:paraId="19F10BC2" w14:textId="77777777" w:rsidTr="003325BA">
        <w:trPr>
          <w:trHeight w:val="335"/>
          <w:jc w:val="center"/>
        </w:trPr>
        <w:tc>
          <w:tcPr>
            <w:tcW w:w="1072" w:type="dxa"/>
          </w:tcPr>
          <w:p w14:paraId="4F786DBF" w14:textId="589CCD68" w:rsidR="00444143" w:rsidRPr="005B272E" w:rsidRDefault="00444143" w:rsidP="00444143">
            <w:pPr>
              <w:pStyle w:val="TableParagraph"/>
              <w:ind w:left="18"/>
              <w:jc w:val="center"/>
              <w:rPr>
                <w:rFonts w:asciiTheme="minorHAnsi" w:hAnsiTheme="minorHAnsi" w:cstheme="minorHAnsi"/>
                <w:w w:val="105"/>
              </w:rPr>
            </w:pPr>
            <w:r>
              <w:rPr>
                <w:rFonts w:asciiTheme="minorHAnsi" w:hAnsiTheme="minorHAnsi" w:cstheme="minorHAnsi"/>
                <w:w w:val="105"/>
              </w:rPr>
              <w:t>Nov 1</w:t>
            </w:r>
            <w:r w:rsidR="009E1AAF">
              <w:rPr>
                <w:rFonts w:asciiTheme="minorHAnsi" w:hAnsiTheme="minorHAnsi" w:cstheme="minorHAnsi"/>
                <w:w w:val="105"/>
              </w:rPr>
              <w:t>0</w:t>
            </w:r>
          </w:p>
        </w:tc>
        <w:tc>
          <w:tcPr>
            <w:tcW w:w="720" w:type="dxa"/>
          </w:tcPr>
          <w:p w14:paraId="5E393A03" w14:textId="51449797" w:rsidR="00444143" w:rsidRPr="00E6335E" w:rsidRDefault="00444143" w:rsidP="00444143">
            <w:pPr>
              <w:pStyle w:val="TableParagraph"/>
              <w:ind w:left="18"/>
              <w:jc w:val="center"/>
              <w:rPr>
                <w:rFonts w:asciiTheme="minorHAnsi" w:hAnsiTheme="minorHAnsi" w:cstheme="minorHAnsi"/>
              </w:rPr>
            </w:pPr>
            <w:r w:rsidRPr="00E6335E">
              <w:rPr>
                <w:rFonts w:asciiTheme="minorHAnsi" w:hAnsiTheme="minorHAnsi" w:cstheme="minorHAnsi"/>
                <w:w w:val="105"/>
              </w:rPr>
              <w:t>13</w:t>
            </w:r>
          </w:p>
        </w:tc>
        <w:tc>
          <w:tcPr>
            <w:tcW w:w="5130" w:type="dxa"/>
            <w:vAlign w:val="center"/>
          </w:tcPr>
          <w:p w14:paraId="54735ACF" w14:textId="627EE8FC" w:rsidR="00444143" w:rsidRPr="00444143" w:rsidRDefault="00444143" w:rsidP="00F11DAA">
            <w:pPr>
              <w:pStyle w:val="TableParagraph"/>
              <w:rPr>
                <w:rFonts w:asciiTheme="minorHAnsi" w:hAnsiTheme="minorHAnsi" w:cstheme="minorHAnsi"/>
              </w:rPr>
            </w:pPr>
            <w:r w:rsidRPr="00444143">
              <w:rPr>
                <w:rFonts w:asciiTheme="minorHAnsi" w:hAnsiTheme="minorHAnsi" w:cstheme="minorHAnsi"/>
              </w:rPr>
              <w:t xml:space="preserve">Module 10: The Fundamentals of Capital Budgeting </w:t>
            </w:r>
          </w:p>
        </w:tc>
        <w:tc>
          <w:tcPr>
            <w:tcW w:w="1890" w:type="dxa"/>
            <w:vAlign w:val="center"/>
          </w:tcPr>
          <w:p w14:paraId="4C22EB0B" w14:textId="26BAB684" w:rsidR="00444143" w:rsidRPr="009F3FC1" w:rsidRDefault="00444143" w:rsidP="00444143">
            <w:pPr>
              <w:pStyle w:val="TableParagraph"/>
              <w:ind w:left="17"/>
              <w:jc w:val="center"/>
              <w:rPr>
                <w:rFonts w:asciiTheme="minorHAnsi" w:hAnsiTheme="minorHAnsi" w:cstheme="minorHAnsi"/>
                <w:w w:val="105"/>
              </w:rPr>
            </w:pPr>
            <w:r w:rsidRPr="009F3FC1">
              <w:rPr>
                <w:rFonts w:asciiTheme="minorHAnsi" w:hAnsiTheme="minorHAnsi" w:cstheme="minorHAnsi"/>
                <w:w w:val="105"/>
              </w:rPr>
              <w:t>Chapter</w:t>
            </w:r>
            <w:r w:rsidRPr="009F3FC1">
              <w:rPr>
                <w:rFonts w:asciiTheme="minorHAnsi" w:hAnsiTheme="minorHAnsi" w:cstheme="minorHAnsi"/>
                <w:spacing w:val="-4"/>
                <w:w w:val="105"/>
              </w:rPr>
              <w:t xml:space="preserve"> </w:t>
            </w:r>
            <w:r w:rsidRPr="009F3FC1">
              <w:rPr>
                <w:rFonts w:asciiTheme="minorHAnsi" w:hAnsiTheme="minorHAnsi" w:cstheme="minorHAnsi"/>
                <w:w w:val="105"/>
              </w:rPr>
              <w:t>1</w:t>
            </w:r>
            <w:r>
              <w:rPr>
                <w:rFonts w:asciiTheme="minorHAnsi" w:hAnsiTheme="minorHAnsi" w:cstheme="minorHAnsi"/>
                <w:w w:val="105"/>
              </w:rPr>
              <w:t>0</w:t>
            </w:r>
          </w:p>
        </w:tc>
      </w:tr>
      <w:tr w:rsidR="00444143" w:rsidRPr="009F3FC1" w14:paraId="64343C36" w14:textId="77777777" w:rsidTr="003325BA">
        <w:trPr>
          <w:trHeight w:val="335"/>
          <w:jc w:val="center"/>
        </w:trPr>
        <w:tc>
          <w:tcPr>
            <w:tcW w:w="1072" w:type="dxa"/>
          </w:tcPr>
          <w:p w14:paraId="7AFAF076" w14:textId="7A14E324" w:rsidR="00444143" w:rsidRPr="005B272E" w:rsidRDefault="00444143" w:rsidP="00444143">
            <w:pPr>
              <w:pStyle w:val="TableParagraph"/>
              <w:ind w:left="18"/>
              <w:jc w:val="center"/>
              <w:rPr>
                <w:rFonts w:asciiTheme="minorHAnsi" w:hAnsiTheme="minorHAnsi" w:cstheme="minorHAnsi"/>
              </w:rPr>
            </w:pPr>
            <w:r>
              <w:rPr>
                <w:rFonts w:asciiTheme="minorHAnsi" w:hAnsiTheme="minorHAnsi" w:cstheme="minorHAnsi"/>
              </w:rPr>
              <w:t>Nov 1</w:t>
            </w:r>
            <w:r w:rsidR="009E1AAF">
              <w:rPr>
                <w:rFonts w:asciiTheme="minorHAnsi" w:hAnsiTheme="minorHAnsi" w:cstheme="minorHAnsi"/>
              </w:rPr>
              <w:t>2</w:t>
            </w:r>
          </w:p>
        </w:tc>
        <w:tc>
          <w:tcPr>
            <w:tcW w:w="720" w:type="dxa"/>
          </w:tcPr>
          <w:p w14:paraId="07030AD0" w14:textId="02E0892B" w:rsidR="00444143" w:rsidRPr="00E6335E" w:rsidRDefault="00444143" w:rsidP="00444143">
            <w:pPr>
              <w:pStyle w:val="TableParagraph"/>
              <w:ind w:left="18"/>
              <w:jc w:val="center"/>
              <w:rPr>
                <w:rFonts w:asciiTheme="minorHAnsi" w:hAnsiTheme="minorHAnsi" w:cstheme="minorHAnsi"/>
                <w:w w:val="105"/>
              </w:rPr>
            </w:pPr>
            <w:r w:rsidRPr="00E6335E">
              <w:rPr>
                <w:rFonts w:asciiTheme="minorHAnsi" w:hAnsiTheme="minorHAnsi" w:cstheme="minorHAnsi"/>
              </w:rPr>
              <w:t>13</w:t>
            </w:r>
          </w:p>
        </w:tc>
        <w:tc>
          <w:tcPr>
            <w:tcW w:w="5130" w:type="dxa"/>
            <w:vAlign w:val="center"/>
          </w:tcPr>
          <w:p w14:paraId="1AC2878F" w14:textId="17277EB5" w:rsidR="00444143" w:rsidRPr="009F3FC1" w:rsidRDefault="00444143" w:rsidP="00F11DAA">
            <w:pPr>
              <w:pStyle w:val="TableParagraph"/>
              <w:rPr>
                <w:rFonts w:asciiTheme="minorHAnsi" w:hAnsiTheme="minorHAnsi" w:cstheme="minorHAnsi"/>
                <w:w w:val="105"/>
              </w:rPr>
            </w:pPr>
            <w:r w:rsidRPr="009F3FC1">
              <w:rPr>
                <w:rFonts w:asciiTheme="minorHAnsi" w:hAnsiTheme="minorHAnsi" w:cstheme="minorHAnsi"/>
                <w:w w:val="105"/>
              </w:rPr>
              <w:t>Self-Study before Midterm</w:t>
            </w:r>
            <w:r>
              <w:rPr>
                <w:rFonts w:asciiTheme="minorHAnsi" w:hAnsiTheme="minorHAnsi" w:cstheme="minorHAnsi"/>
                <w:w w:val="105"/>
              </w:rPr>
              <w:t xml:space="preserve"> 3</w:t>
            </w:r>
          </w:p>
        </w:tc>
        <w:tc>
          <w:tcPr>
            <w:tcW w:w="1890" w:type="dxa"/>
          </w:tcPr>
          <w:p w14:paraId="4E071770" w14:textId="77777777" w:rsidR="00444143" w:rsidRPr="009F3FC1" w:rsidRDefault="00444143" w:rsidP="00444143">
            <w:pPr>
              <w:pStyle w:val="TableParagraph"/>
              <w:ind w:left="17"/>
              <w:jc w:val="center"/>
              <w:rPr>
                <w:rFonts w:asciiTheme="minorHAnsi" w:hAnsiTheme="minorHAnsi" w:cstheme="minorHAnsi"/>
                <w:w w:val="105"/>
              </w:rPr>
            </w:pPr>
          </w:p>
        </w:tc>
      </w:tr>
      <w:tr w:rsidR="00444143" w:rsidRPr="009F3FC1" w14:paraId="306964FE" w14:textId="77777777" w:rsidTr="00444143">
        <w:trPr>
          <w:trHeight w:val="335"/>
          <w:jc w:val="center"/>
        </w:trPr>
        <w:tc>
          <w:tcPr>
            <w:tcW w:w="1072" w:type="dxa"/>
            <w:shd w:val="clear" w:color="auto" w:fill="BFBFBF" w:themeFill="background1" w:themeFillShade="BF"/>
          </w:tcPr>
          <w:p w14:paraId="14D5FAE9" w14:textId="4DD2354E" w:rsidR="00444143" w:rsidRPr="00444143" w:rsidRDefault="00444143" w:rsidP="00444143">
            <w:pPr>
              <w:pStyle w:val="TableParagraph"/>
              <w:ind w:left="18"/>
              <w:jc w:val="center"/>
              <w:rPr>
                <w:rFonts w:asciiTheme="minorHAnsi" w:hAnsiTheme="minorHAnsi" w:cstheme="minorHAnsi"/>
                <w:bCs/>
              </w:rPr>
            </w:pPr>
            <w:r w:rsidRPr="00444143">
              <w:rPr>
                <w:rFonts w:asciiTheme="minorHAnsi" w:hAnsiTheme="minorHAnsi" w:cstheme="minorHAnsi"/>
                <w:bCs/>
                <w:w w:val="105"/>
              </w:rPr>
              <w:t>Nov 1</w:t>
            </w:r>
            <w:r w:rsidR="009E1AAF">
              <w:rPr>
                <w:rFonts w:asciiTheme="minorHAnsi" w:hAnsiTheme="minorHAnsi" w:cstheme="minorHAnsi"/>
                <w:bCs/>
                <w:w w:val="105"/>
              </w:rPr>
              <w:t>7</w:t>
            </w:r>
          </w:p>
        </w:tc>
        <w:tc>
          <w:tcPr>
            <w:tcW w:w="720" w:type="dxa"/>
            <w:shd w:val="clear" w:color="auto" w:fill="BFBFBF" w:themeFill="background1" w:themeFillShade="BF"/>
          </w:tcPr>
          <w:p w14:paraId="4F5CCB19" w14:textId="7E5B6F9E" w:rsidR="00444143" w:rsidRPr="00444143" w:rsidRDefault="00444143" w:rsidP="00444143">
            <w:pPr>
              <w:pStyle w:val="TableParagraph"/>
              <w:ind w:left="18"/>
              <w:jc w:val="center"/>
              <w:rPr>
                <w:rFonts w:asciiTheme="minorHAnsi" w:hAnsiTheme="minorHAnsi" w:cstheme="minorHAnsi"/>
                <w:bCs/>
              </w:rPr>
            </w:pPr>
            <w:r w:rsidRPr="00444143">
              <w:rPr>
                <w:rFonts w:asciiTheme="minorHAnsi" w:hAnsiTheme="minorHAnsi" w:cstheme="minorHAnsi"/>
                <w:bCs/>
              </w:rPr>
              <w:t>14</w:t>
            </w:r>
          </w:p>
        </w:tc>
        <w:tc>
          <w:tcPr>
            <w:tcW w:w="5130" w:type="dxa"/>
            <w:shd w:val="clear" w:color="auto" w:fill="BFBFBF" w:themeFill="background1" w:themeFillShade="BF"/>
            <w:vAlign w:val="center"/>
          </w:tcPr>
          <w:p w14:paraId="35E84BB5" w14:textId="5C491240" w:rsidR="00444143" w:rsidRPr="00444143" w:rsidRDefault="00444143" w:rsidP="00444143">
            <w:pPr>
              <w:pStyle w:val="TableParagraph"/>
              <w:ind w:left="31"/>
              <w:rPr>
                <w:rFonts w:asciiTheme="minorHAnsi" w:hAnsiTheme="minorHAnsi" w:cstheme="minorHAnsi"/>
                <w:bCs/>
              </w:rPr>
            </w:pPr>
            <w:r w:rsidRPr="00444143">
              <w:rPr>
                <w:rFonts w:asciiTheme="minorHAnsi" w:hAnsiTheme="minorHAnsi" w:cstheme="minorHAnsi"/>
                <w:bCs/>
              </w:rPr>
              <w:t>Midterm 3</w:t>
            </w:r>
          </w:p>
        </w:tc>
        <w:tc>
          <w:tcPr>
            <w:tcW w:w="1890" w:type="dxa"/>
            <w:shd w:val="clear" w:color="auto" w:fill="BFBFBF" w:themeFill="background1" w:themeFillShade="BF"/>
          </w:tcPr>
          <w:p w14:paraId="2CA258E0" w14:textId="77777777" w:rsidR="00444143" w:rsidRPr="009F3FC1" w:rsidRDefault="00444143" w:rsidP="00444143">
            <w:pPr>
              <w:pStyle w:val="TableParagraph"/>
              <w:spacing w:before="0"/>
              <w:jc w:val="center"/>
              <w:rPr>
                <w:rFonts w:asciiTheme="minorHAnsi" w:hAnsiTheme="minorHAnsi" w:cstheme="minorHAnsi"/>
                <w:b/>
              </w:rPr>
            </w:pPr>
          </w:p>
        </w:tc>
      </w:tr>
      <w:tr w:rsidR="00444143" w:rsidRPr="009F3FC1" w14:paraId="16590532" w14:textId="77777777" w:rsidTr="003325BA">
        <w:trPr>
          <w:trHeight w:val="165"/>
          <w:jc w:val="center"/>
        </w:trPr>
        <w:tc>
          <w:tcPr>
            <w:tcW w:w="1072" w:type="dxa"/>
          </w:tcPr>
          <w:p w14:paraId="191AE254" w14:textId="69B53E5A" w:rsidR="00444143" w:rsidRPr="002A5822" w:rsidRDefault="00444143" w:rsidP="00444143">
            <w:pPr>
              <w:pStyle w:val="TableParagraph"/>
              <w:ind w:left="18"/>
              <w:jc w:val="center"/>
              <w:rPr>
                <w:rFonts w:asciiTheme="minorHAnsi" w:hAnsiTheme="minorHAnsi" w:cstheme="minorHAnsi"/>
                <w:w w:val="105"/>
              </w:rPr>
            </w:pPr>
            <w:r>
              <w:rPr>
                <w:rFonts w:asciiTheme="minorHAnsi" w:hAnsiTheme="minorHAnsi" w:cstheme="minorHAnsi"/>
                <w:w w:val="105"/>
              </w:rPr>
              <w:t xml:space="preserve">Nov </w:t>
            </w:r>
            <w:r w:rsidR="009E1AAF">
              <w:rPr>
                <w:rFonts w:asciiTheme="minorHAnsi" w:hAnsiTheme="minorHAnsi" w:cstheme="minorHAnsi"/>
                <w:w w:val="105"/>
              </w:rPr>
              <w:t>19</w:t>
            </w:r>
          </w:p>
        </w:tc>
        <w:tc>
          <w:tcPr>
            <w:tcW w:w="720" w:type="dxa"/>
          </w:tcPr>
          <w:p w14:paraId="56544228" w14:textId="1960293E" w:rsidR="00444143" w:rsidRPr="00E6335E" w:rsidRDefault="00444143" w:rsidP="00444143">
            <w:pPr>
              <w:pStyle w:val="TableParagraph"/>
              <w:ind w:left="18"/>
              <w:jc w:val="center"/>
              <w:rPr>
                <w:rFonts w:asciiTheme="minorHAnsi" w:hAnsiTheme="minorHAnsi" w:cstheme="minorHAnsi"/>
              </w:rPr>
            </w:pPr>
            <w:r w:rsidRPr="00E6335E">
              <w:rPr>
                <w:rFonts w:asciiTheme="minorHAnsi" w:hAnsiTheme="minorHAnsi" w:cstheme="minorHAnsi"/>
                <w:w w:val="105"/>
              </w:rPr>
              <w:t>14</w:t>
            </w:r>
          </w:p>
        </w:tc>
        <w:tc>
          <w:tcPr>
            <w:tcW w:w="5130" w:type="dxa"/>
          </w:tcPr>
          <w:p w14:paraId="797AE938" w14:textId="649B71B5" w:rsidR="00444143" w:rsidRPr="00F11DAA" w:rsidRDefault="00F11DAA" w:rsidP="00F11DAA">
            <w:pPr>
              <w:pStyle w:val="Default"/>
            </w:pPr>
            <w:r w:rsidRPr="00F11DAA">
              <w:rPr>
                <w:sz w:val="22"/>
                <w:szCs w:val="22"/>
              </w:rPr>
              <w:t>Module 11: The Cost of Capital</w:t>
            </w:r>
          </w:p>
        </w:tc>
        <w:tc>
          <w:tcPr>
            <w:tcW w:w="1890" w:type="dxa"/>
          </w:tcPr>
          <w:p w14:paraId="46983BE5" w14:textId="19A3D335" w:rsidR="00444143" w:rsidRPr="009F3FC1" w:rsidRDefault="00F11DAA" w:rsidP="00444143">
            <w:pPr>
              <w:pStyle w:val="TableParagraph"/>
              <w:ind w:left="18"/>
              <w:jc w:val="center"/>
              <w:rPr>
                <w:rFonts w:asciiTheme="minorHAnsi" w:hAnsiTheme="minorHAnsi" w:cstheme="minorHAnsi"/>
                <w:w w:val="105"/>
              </w:rPr>
            </w:pPr>
            <w:r w:rsidRPr="009F3FC1">
              <w:rPr>
                <w:rFonts w:asciiTheme="minorHAnsi" w:hAnsiTheme="minorHAnsi" w:cstheme="minorHAnsi"/>
                <w:w w:val="105"/>
              </w:rPr>
              <w:t>Chapter</w:t>
            </w:r>
            <w:r w:rsidRPr="009F3FC1">
              <w:rPr>
                <w:rFonts w:asciiTheme="minorHAnsi" w:hAnsiTheme="minorHAnsi" w:cstheme="minorHAnsi"/>
                <w:spacing w:val="-4"/>
                <w:w w:val="105"/>
              </w:rPr>
              <w:t xml:space="preserve"> </w:t>
            </w:r>
            <w:r w:rsidRPr="009F3FC1">
              <w:rPr>
                <w:rFonts w:asciiTheme="minorHAnsi" w:hAnsiTheme="minorHAnsi" w:cstheme="minorHAnsi"/>
                <w:w w:val="105"/>
              </w:rPr>
              <w:t>1</w:t>
            </w:r>
            <w:r>
              <w:rPr>
                <w:rFonts w:asciiTheme="minorHAnsi" w:hAnsiTheme="minorHAnsi" w:cstheme="minorHAnsi"/>
                <w:w w:val="105"/>
              </w:rPr>
              <w:t>1</w:t>
            </w:r>
          </w:p>
        </w:tc>
      </w:tr>
      <w:tr w:rsidR="00444143" w:rsidRPr="009F3FC1" w14:paraId="00C59A06" w14:textId="77777777" w:rsidTr="003325BA">
        <w:trPr>
          <w:trHeight w:val="335"/>
          <w:jc w:val="center"/>
        </w:trPr>
        <w:tc>
          <w:tcPr>
            <w:tcW w:w="1072" w:type="dxa"/>
          </w:tcPr>
          <w:p w14:paraId="14F50F61" w14:textId="79D24DB0" w:rsidR="00444143" w:rsidRPr="005B272E" w:rsidRDefault="00F11DAA" w:rsidP="00444143">
            <w:pPr>
              <w:pStyle w:val="TableParagraph"/>
              <w:ind w:left="18"/>
              <w:jc w:val="center"/>
              <w:rPr>
                <w:rFonts w:asciiTheme="minorHAnsi" w:hAnsiTheme="minorHAnsi" w:cstheme="minorHAnsi"/>
              </w:rPr>
            </w:pPr>
            <w:r>
              <w:rPr>
                <w:rFonts w:asciiTheme="minorHAnsi" w:hAnsiTheme="minorHAnsi" w:cstheme="minorHAnsi"/>
                <w:w w:val="105"/>
              </w:rPr>
              <w:t>Nov 2</w:t>
            </w:r>
            <w:r w:rsidR="009E1AAF">
              <w:rPr>
                <w:rFonts w:asciiTheme="minorHAnsi" w:hAnsiTheme="minorHAnsi" w:cstheme="minorHAnsi"/>
                <w:w w:val="105"/>
              </w:rPr>
              <w:t>4</w:t>
            </w:r>
            <w:r>
              <w:rPr>
                <w:rFonts w:asciiTheme="minorHAnsi" w:hAnsiTheme="minorHAnsi" w:cstheme="minorHAnsi"/>
                <w:w w:val="105"/>
              </w:rPr>
              <w:t>/2</w:t>
            </w:r>
            <w:r w:rsidR="009E1AAF">
              <w:rPr>
                <w:rFonts w:asciiTheme="minorHAnsi" w:hAnsiTheme="minorHAnsi" w:cstheme="minorHAnsi"/>
                <w:w w:val="105"/>
              </w:rPr>
              <w:t>6</w:t>
            </w:r>
          </w:p>
        </w:tc>
        <w:tc>
          <w:tcPr>
            <w:tcW w:w="720" w:type="dxa"/>
          </w:tcPr>
          <w:p w14:paraId="7028FD3E" w14:textId="505CD8C6" w:rsidR="00444143" w:rsidRPr="00E6335E" w:rsidRDefault="00444143" w:rsidP="00444143">
            <w:pPr>
              <w:pStyle w:val="TableParagraph"/>
              <w:ind w:left="18"/>
              <w:jc w:val="center"/>
              <w:rPr>
                <w:rFonts w:asciiTheme="minorHAnsi" w:hAnsiTheme="minorHAnsi" w:cstheme="minorHAnsi"/>
              </w:rPr>
            </w:pPr>
            <w:r w:rsidRPr="00E6335E">
              <w:rPr>
                <w:rFonts w:asciiTheme="minorHAnsi" w:hAnsiTheme="minorHAnsi" w:cstheme="minorHAnsi"/>
              </w:rPr>
              <w:t>15</w:t>
            </w:r>
          </w:p>
        </w:tc>
        <w:tc>
          <w:tcPr>
            <w:tcW w:w="5130" w:type="dxa"/>
            <w:vAlign w:val="center"/>
          </w:tcPr>
          <w:p w14:paraId="6F88288F" w14:textId="5D2AE66D" w:rsidR="00444143" w:rsidRPr="009F3FC1" w:rsidRDefault="00F11DAA" w:rsidP="00F11DAA">
            <w:pPr>
              <w:pStyle w:val="TableParagraph"/>
              <w:rPr>
                <w:rFonts w:asciiTheme="minorHAnsi" w:hAnsiTheme="minorHAnsi" w:cstheme="minorHAnsi"/>
                <w:w w:val="105"/>
              </w:rPr>
            </w:pPr>
            <w:r>
              <w:rPr>
                <w:rFonts w:asciiTheme="minorHAnsi" w:hAnsiTheme="minorHAnsi" w:cstheme="minorHAnsi"/>
                <w:w w:val="105"/>
              </w:rPr>
              <w:t>Thanksgiving</w:t>
            </w:r>
          </w:p>
        </w:tc>
        <w:tc>
          <w:tcPr>
            <w:tcW w:w="1890" w:type="dxa"/>
          </w:tcPr>
          <w:p w14:paraId="2B012B24" w14:textId="77777777" w:rsidR="00444143" w:rsidRPr="009F3FC1" w:rsidRDefault="00444143" w:rsidP="00444143">
            <w:pPr>
              <w:pStyle w:val="TableParagraph"/>
              <w:ind w:left="18"/>
              <w:jc w:val="center"/>
              <w:rPr>
                <w:rFonts w:asciiTheme="minorHAnsi" w:hAnsiTheme="minorHAnsi" w:cstheme="minorHAnsi"/>
                <w:w w:val="105"/>
              </w:rPr>
            </w:pPr>
          </w:p>
        </w:tc>
      </w:tr>
      <w:tr w:rsidR="00F11DAA" w:rsidRPr="009F3FC1" w14:paraId="5AC2DC67" w14:textId="77777777" w:rsidTr="003325BA">
        <w:trPr>
          <w:trHeight w:val="335"/>
          <w:jc w:val="center"/>
        </w:trPr>
        <w:tc>
          <w:tcPr>
            <w:tcW w:w="1072" w:type="dxa"/>
          </w:tcPr>
          <w:p w14:paraId="22CEAD87" w14:textId="295BB113" w:rsidR="00F11DAA" w:rsidRDefault="00F11DAA" w:rsidP="00444143">
            <w:pPr>
              <w:pStyle w:val="TableParagraph"/>
              <w:ind w:left="18"/>
              <w:jc w:val="center"/>
              <w:rPr>
                <w:rFonts w:asciiTheme="minorHAnsi" w:hAnsiTheme="minorHAnsi" w:cstheme="minorHAnsi"/>
                <w:w w:val="105"/>
              </w:rPr>
            </w:pPr>
            <w:r>
              <w:rPr>
                <w:rFonts w:asciiTheme="minorHAnsi" w:hAnsiTheme="minorHAnsi" w:cstheme="minorHAnsi"/>
                <w:w w:val="105"/>
              </w:rPr>
              <w:t xml:space="preserve">Dec </w:t>
            </w:r>
            <w:r w:rsidR="009E1AAF">
              <w:rPr>
                <w:rFonts w:asciiTheme="minorHAnsi" w:hAnsiTheme="minorHAnsi" w:cstheme="minorHAnsi"/>
                <w:w w:val="105"/>
              </w:rPr>
              <w:t>1</w:t>
            </w:r>
          </w:p>
        </w:tc>
        <w:tc>
          <w:tcPr>
            <w:tcW w:w="720" w:type="dxa"/>
          </w:tcPr>
          <w:p w14:paraId="6DE3CEB6" w14:textId="4F777287" w:rsidR="00F11DAA" w:rsidRPr="00E6335E" w:rsidRDefault="00F11DAA" w:rsidP="00444143">
            <w:pPr>
              <w:pStyle w:val="TableParagraph"/>
              <w:ind w:left="18"/>
              <w:jc w:val="center"/>
              <w:rPr>
                <w:rFonts w:asciiTheme="minorHAnsi" w:hAnsiTheme="minorHAnsi" w:cstheme="minorHAnsi"/>
              </w:rPr>
            </w:pPr>
            <w:r>
              <w:rPr>
                <w:rFonts w:asciiTheme="minorHAnsi" w:hAnsiTheme="minorHAnsi" w:cstheme="minorHAnsi"/>
              </w:rPr>
              <w:t>16</w:t>
            </w:r>
          </w:p>
        </w:tc>
        <w:tc>
          <w:tcPr>
            <w:tcW w:w="5130" w:type="dxa"/>
            <w:vAlign w:val="center"/>
          </w:tcPr>
          <w:p w14:paraId="577DFE92" w14:textId="3DF7AC19" w:rsidR="00F11DAA" w:rsidRDefault="00F11DAA" w:rsidP="00444143">
            <w:pPr>
              <w:pStyle w:val="TableParagraph"/>
              <w:ind w:left="31"/>
              <w:rPr>
                <w:rFonts w:asciiTheme="minorHAnsi" w:hAnsiTheme="minorHAnsi" w:cstheme="minorHAnsi"/>
                <w:w w:val="105"/>
              </w:rPr>
            </w:pPr>
            <w:r w:rsidRPr="00F11DAA">
              <w:rPr>
                <w:rFonts w:asciiTheme="minorHAnsi" w:hAnsiTheme="minorHAnsi" w:cstheme="minorHAnsi"/>
                <w:w w:val="105"/>
              </w:rPr>
              <w:t>Module 11: The Cost of Capital</w:t>
            </w:r>
          </w:p>
        </w:tc>
        <w:tc>
          <w:tcPr>
            <w:tcW w:w="1890" w:type="dxa"/>
          </w:tcPr>
          <w:p w14:paraId="179C1AF5" w14:textId="7627B110" w:rsidR="00F11DAA" w:rsidRPr="009F3FC1" w:rsidRDefault="00F11DAA" w:rsidP="00444143">
            <w:pPr>
              <w:pStyle w:val="TableParagraph"/>
              <w:ind w:left="18"/>
              <w:jc w:val="center"/>
              <w:rPr>
                <w:rFonts w:asciiTheme="minorHAnsi" w:hAnsiTheme="minorHAnsi" w:cstheme="minorHAnsi"/>
                <w:w w:val="105"/>
              </w:rPr>
            </w:pPr>
            <w:r w:rsidRPr="009F3FC1">
              <w:rPr>
                <w:rFonts w:asciiTheme="minorHAnsi" w:hAnsiTheme="minorHAnsi" w:cstheme="minorHAnsi"/>
                <w:w w:val="105"/>
              </w:rPr>
              <w:t>Chapter</w:t>
            </w:r>
            <w:r w:rsidRPr="009F3FC1">
              <w:rPr>
                <w:rFonts w:asciiTheme="minorHAnsi" w:hAnsiTheme="minorHAnsi" w:cstheme="minorHAnsi"/>
                <w:spacing w:val="-4"/>
                <w:w w:val="105"/>
              </w:rPr>
              <w:t xml:space="preserve"> </w:t>
            </w:r>
            <w:r w:rsidRPr="009F3FC1">
              <w:rPr>
                <w:rFonts w:asciiTheme="minorHAnsi" w:hAnsiTheme="minorHAnsi" w:cstheme="minorHAnsi"/>
                <w:w w:val="105"/>
              </w:rPr>
              <w:t>1</w:t>
            </w:r>
            <w:r>
              <w:rPr>
                <w:rFonts w:asciiTheme="minorHAnsi" w:hAnsiTheme="minorHAnsi" w:cstheme="minorHAnsi"/>
                <w:w w:val="105"/>
              </w:rPr>
              <w:t>1</w:t>
            </w:r>
          </w:p>
        </w:tc>
      </w:tr>
      <w:tr w:rsidR="00444143" w:rsidRPr="009F3FC1" w14:paraId="6DB4EC51" w14:textId="77777777" w:rsidTr="00F11DAA">
        <w:trPr>
          <w:trHeight w:val="335"/>
          <w:jc w:val="center"/>
        </w:trPr>
        <w:tc>
          <w:tcPr>
            <w:tcW w:w="1072" w:type="dxa"/>
          </w:tcPr>
          <w:p w14:paraId="3246F1B3" w14:textId="78D248CB" w:rsidR="00444143" w:rsidRPr="00F11DAA" w:rsidRDefault="00F11DAA" w:rsidP="00444143">
            <w:pPr>
              <w:pStyle w:val="TableParagraph"/>
              <w:spacing w:before="73"/>
              <w:ind w:left="17"/>
              <w:jc w:val="center"/>
              <w:rPr>
                <w:rFonts w:asciiTheme="minorHAnsi" w:hAnsiTheme="minorHAnsi" w:cstheme="minorHAnsi"/>
                <w:bCs/>
              </w:rPr>
            </w:pPr>
            <w:r w:rsidRPr="00F11DAA">
              <w:rPr>
                <w:rFonts w:asciiTheme="minorHAnsi" w:hAnsiTheme="minorHAnsi" w:cstheme="minorHAnsi"/>
                <w:bCs/>
              </w:rPr>
              <w:t xml:space="preserve">Dec </w:t>
            </w:r>
            <w:r w:rsidR="009E1AAF">
              <w:rPr>
                <w:rFonts w:asciiTheme="minorHAnsi" w:hAnsiTheme="minorHAnsi" w:cstheme="minorHAnsi"/>
                <w:bCs/>
              </w:rPr>
              <w:t>3</w:t>
            </w:r>
          </w:p>
        </w:tc>
        <w:tc>
          <w:tcPr>
            <w:tcW w:w="720" w:type="dxa"/>
          </w:tcPr>
          <w:p w14:paraId="3ECD3D15" w14:textId="7F5A2A13" w:rsidR="00444143" w:rsidRPr="00E6335E" w:rsidRDefault="00F11DAA" w:rsidP="00444143">
            <w:pPr>
              <w:pStyle w:val="TableParagraph"/>
              <w:spacing w:before="73"/>
              <w:ind w:left="17"/>
              <w:jc w:val="center"/>
              <w:rPr>
                <w:rFonts w:asciiTheme="minorHAnsi" w:hAnsiTheme="minorHAnsi" w:cstheme="minorHAnsi"/>
              </w:rPr>
            </w:pPr>
            <w:r>
              <w:rPr>
                <w:rFonts w:asciiTheme="minorHAnsi" w:hAnsiTheme="minorHAnsi" w:cstheme="minorHAnsi"/>
              </w:rPr>
              <w:t>16</w:t>
            </w:r>
          </w:p>
        </w:tc>
        <w:tc>
          <w:tcPr>
            <w:tcW w:w="5130" w:type="dxa"/>
            <w:vAlign w:val="center"/>
          </w:tcPr>
          <w:p w14:paraId="62AD15CF" w14:textId="748B13B9" w:rsidR="00444143" w:rsidRPr="009F3FC1" w:rsidRDefault="00F11DAA" w:rsidP="00444143">
            <w:pPr>
              <w:pStyle w:val="TableParagraph"/>
              <w:spacing w:before="73"/>
              <w:ind w:left="31"/>
              <w:rPr>
                <w:rFonts w:asciiTheme="minorHAnsi" w:hAnsiTheme="minorHAnsi" w:cstheme="minorHAnsi"/>
                <w:b/>
              </w:rPr>
            </w:pPr>
            <w:r w:rsidRPr="00F11DAA">
              <w:rPr>
                <w:rFonts w:asciiTheme="minorHAnsi" w:hAnsiTheme="minorHAnsi" w:cstheme="minorHAnsi"/>
                <w:w w:val="105"/>
              </w:rPr>
              <w:t xml:space="preserve">Self-Study before </w:t>
            </w:r>
            <w:r>
              <w:rPr>
                <w:rFonts w:asciiTheme="minorHAnsi" w:hAnsiTheme="minorHAnsi" w:cstheme="minorHAnsi"/>
                <w:w w:val="105"/>
              </w:rPr>
              <w:t>Final</w:t>
            </w:r>
          </w:p>
        </w:tc>
        <w:tc>
          <w:tcPr>
            <w:tcW w:w="1890" w:type="dxa"/>
          </w:tcPr>
          <w:p w14:paraId="23A5DCFD" w14:textId="77777777" w:rsidR="00444143" w:rsidRPr="009F3FC1" w:rsidRDefault="00444143" w:rsidP="00444143">
            <w:pPr>
              <w:pStyle w:val="TableParagraph"/>
              <w:spacing w:before="0"/>
              <w:jc w:val="center"/>
              <w:rPr>
                <w:rFonts w:asciiTheme="minorHAnsi" w:hAnsiTheme="minorHAnsi" w:cstheme="minorHAnsi"/>
                <w:b/>
                <w:w w:val="105"/>
              </w:rPr>
            </w:pPr>
          </w:p>
        </w:tc>
      </w:tr>
      <w:tr w:rsidR="00F11DAA" w:rsidRPr="009F3FC1" w14:paraId="0CDDE490" w14:textId="77777777" w:rsidTr="00F11DAA">
        <w:trPr>
          <w:trHeight w:val="335"/>
          <w:jc w:val="center"/>
        </w:trPr>
        <w:tc>
          <w:tcPr>
            <w:tcW w:w="1072" w:type="dxa"/>
            <w:shd w:val="clear" w:color="auto" w:fill="BFBFBF" w:themeFill="background1" w:themeFillShade="BF"/>
          </w:tcPr>
          <w:p w14:paraId="7788D8CC" w14:textId="40917DA6" w:rsidR="00F11DAA" w:rsidRPr="00F11DAA" w:rsidRDefault="00F11DAA" w:rsidP="00444143">
            <w:pPr>
              <w:pStyle w:val="TableParagraph"/>
              <w:spacing w:before="73"/>
              <w:ind w:left="17"/>
              <w:jc w:val="center"/>
              <w:rPr>
                <w:rFonts w:asciiTheme="minorHAnsi" w:hAnsiTheme="minorHAnsi" w:cstheme="minorHAnsi"/>
                <w:bCs/>
              </w:rPr>
            </w:pPr>
            <w:r w:rsidRPr="00F11DAA">
              <w:rPr>
                <w:rFonts w:asciiTheme="minorHAnsi" w:hAnsiTheme="minorHAnsi" w:cstheme="minorHAnsi"/>
                <w:bCs/>
              </w:rPr>
              <w:t xml:space="preserve">Dec </w:t>
            </w:r>
            <w:r w:rsidR="009E1AAF">
              <w:rPr>
                <w:rFonts w:asciiTheme="minorHAnsi" w:hAnsiTheme="minorHAnsi" w:cstheme="minorHAnsi"/>
                <w:bCs/>
              </w:rPr>
              <w:t>8</w:t>
            </w:r>
          </w:p>
        </w:tc>
        <w:tc>
          <w:tcPr>
            <w:tcW w:w="720" w:type="dxa"/>
            <w:shd w:val="clear" w:color="auto" w:fill="BFBFBF" w:themeFill="background1" w:themeFillShade="BF"/>
          </w:tcPr>
          <w:p w14:paraId="57F20E82" w14:textId="2DFE162E" w:rsidR="00F11DAA" w:rsidRPr="00E6335E" w:rsidRDefault="00F11DAA" w:rsidP="00444143">
            <w:pPr>
              <w:pStyle w:val="TableParagraph"/>
              <w:spacing w:before="73"/>
              <w:ind w:left="17"/>
              <w:jc w:val="center"/>
              <w:rPr>
                <w:rFonts w:asciiTheme="minorHAnsi" w:hAnsiTheme="minorHAnsi" w:cstheme="minorHAnsi"/>
              </w:rPr>
            </w:pPr>
            <w:r>
              <w:rPr>
                <w:rFonts w:asciiTheme="minorHAnsi" w:hAnsiTheme="minorHAnsi" w:cstheme="minorHAnsi"/>
              </w:rPr>
              <w:t>17</w:t>
            </w:r>
          </w:p>
        </w:tc>
        <w:tc>
          <w:tcPr>
            <w:tcW w:w="5130" w:type="dxa"/>
            <w:shd w:val="clear" w:color="auto" w:fill="BFBFBF" w:themeFill="background1" w:themeFillShade="BF"/>
            <w:vAlign w:val="center"/>
          </w:tcPr>
          <w:p w14:paraId="7C236990" w14:textId="73905C53" w:rsidR="00F11DAA" w:rsidRPr="00F11DAA" w:rsidRDefault="00F11DAA" w:rsidP="00444143">
            <w:pPr>
              <w:pStyle w:val="TableParagraph"/>
              <w:spacing w:before="73"/>
              <w:ind w:left="31"/>
              <w:rPr>
                <w:rFonts w:asciiTheme="minorHAnsi" w:hAnsiTheme="minorHAnsi" w:cstheme="minorHAnsi"/>
                <w:w w:val="105"/>
              </w:rPr>
            </w:pPr>
            <w:r>
              <w:rPr>
                <w:rFonts w:asciiTheme="minorHAnsi" w:hAnsiTheme="minorHAnsi" w:cstheme="minorHAnsi"/>
                <w:w w:val="105"/>
              </w:rPr>
              <w:t>Final exam</w:t>
            </w:r>
          </w:p>
        </w:tc>
        <w:tc>
          <w:tcPr>
            <w:tcW w:w="1890" w:type="dxa"/>
            <w:shd w:val="clear" w:color="auto" w:fill="BFBFBF" w:themeFill="background1" w:themeFillShade="BF"/>
          </w:tcPr>
          <w:p w14:paraId="7595BF6E" w14:textId="77777777" w:rsidR="00F11DAA" w:rsidRPr="009F3FC1" w:rsidRDefault="00F11DAA" w:rsidP="00444143">
            <w:pPr>
              <w:pStyle w:val="TableParagraph"/>
              <w:spacing w:before="0"/>
              <w:jc w:val="center"/>
              <w:rPr>
                <w:rFonts w:asciiTheme="minorHAnsi" w:hAnsiTheme="minorHAnsi" w:cstheme="minorHAnsi"/>
                <w:b/>
                <w:w w:val="105"/>
              </w:rPr>
            </w:pPr>
          </w:p>
        </w:tc>
      </w:tr>
    </w:tbl>
    <w:p w14:paraId="7987A2E5" w14:textId="19572222" w:rsidR="009B41D0" w:rsidRPr="009F3FC1" w:rsidRDefault="004D35FE" w:rsidP="009305CE">
      <w:pPr>
        <w:pStyle w:val="Heading1"/>
        <w:spacing w:before="0" w:after="0"/>
        <w:jc w:val="both"/>
        <w:rPr>
          <w:rFonts w:asciiTheme="minorHAnsi" w:hAnsiTheme="minorHAnsi" w:cstheme="minorHAnsi"/>
          <w:color w:val="000000" w:themeColor="text1"/>
          <w:sz w:val="28"/>
          <w:szCs w:val="28"/>
        </w:rPr>
      </w:pPr>
      <w:r w:rsidRPr="009F3FC1">
        <w:rPr>
          <w:rFonts w:asciiTheme="minorHAnsi" w:hAnsiTheme="minorHAnsi" w:cstheme="minorHAnsi"/>
          <w:color w:val="000000" w:themeColor="text1"/>
          <w:sz w:val="28"/>
          <w:szCs w:val="28"/>
        </w:rPr>
        <w:lastRenderedPageBreak/>
        <w:t xml:space="preserve">General </w:t>
      </w:r>
      <w:r w:rsidR="009B41D0" w:rsidRPr="009F3FC1">
        <w:rPr>
          <w:rFonts w:asciiTheme="minorHAnsi" w:hAnsiTheme="minorHAnsi" w:cstheme="minorHAnsi"/>
          <w:color w:val="000000" w:themeColor="text1"/>
          <w:sz w:val="28"/>
          <w:szCs w:val="28"/>
        </w:rPr>
        <w:t>Course Policies</w:t>
      </w:r>
    </w:p>
    <w:p w14:paraId="6616EA92" w14:textId="18C10948" w:rsidR="00585EAC" w:rsidRPr="009F3FC1" w:rsidRDefault="009B41D0" w:rsidP="009305CE">
      <w:pPr>
        <w:pStyle w:val="Heading2"/>
        <w:jc w:val="both"/>
        <w:rPr>
          <w:rFonts w:asciiTheme="minorHAnsi" w:hAnsiTheme="minorHAnsi" w:cstheme="minorHAnsi"/>
          <w:color w:val="000000" w:themeColor="text1"/>
          <w:sz w:val="22"/>
          <w:szCs w:val="22"/>
        </w:rPr>
      </w:pPr>
      <w:r w:rsidRPr="009F3FC1">
        <w:rPr>
          <w:rStyle w:val="Strong"/>
          <w:rFonts w:asciiTheme="minorHAnsi" w:hAnsiTheme="minorHAnsi" w:cstheme="minorHAnsi"/>
          <w:bCs w:val="0"/>
          <w:color w:val="000000" w:themeColor="text1"/>
          <w:sz w:val="22"/>
          <w:szCs w:val="22"/>
        </w:rPr>
        <w:t xml:space="preserve">Communication </w:t>
      </w:r>
      <w:r w:rsidR="00585EAC" w:rsidRPr="009F3FC1">
        <w:rPr>
          <w:rStyle w:val="Strong"/>
          <w:rFonts w:asciiTheme="minorHAnsi" w:hAnsiTheme="minorHAnsi" w:cstheme="minorHAnsi"/>
          <w:bCs w:val="0"/>
          <w:color w:val="000000" w:themeColor="text1"/>
          <w:sz w:val="22"/>
          <w:szCs w:val="22"/>
        </w:rPr>
        <w:t>and Feedback</w:t>
      </w:r>
      <w:r w:rsidR="00BF0F30" w:rsidRPr="009F3FC1">
        <w:rPr>
          <w:rStyle w:val="Strong"/>
          <w:rFonts w:asciiTheme="minorHAnsi" w:hAnsiTheme="minorHAnsi" w:cstheme="minorHAnsi"/>
          <w:b w:val="0"/>
          <w:bCs w:val="0"/>
          <w:color w:val="000000" w:themeColor="text1"/>
          <w:sz w:val="22"/>
          <w:szCs w:val="22"/>
        </w:rPr>
        <w:t>:</w:t>
      </w:r>
      <w:r w:rsidR="00BF0F30" w:rsidRPr="009F3FC1">
        <w:rPr>
          <w:rFonts w:asciiTheme="minorHAnsi" w:eastAsiaTheme="minorHAnsi" w:hAnsiTheme="minorHAnsi" w:cstheme="minorHAnsi"/>
          <w:color w:val="auto"/>
        </w:rPr>
        <w:t xml:space="preserve"> </w:t>
      </w:r>
      <w:r w:rsidR="00585EAC" w:rsidRPr="009F3FC1">
        <w:rPr>
          <w:rFonts w:asciiTheme="minorHAnsi" w:eastAsiaTheme="minorHAnsi" w:hAnsiTheme="minorHAnsi" w:cstheme="minorHAnsi"/>
          <w:color w:val="auto"/>
          <w:sz w:val="22"/>
          <w:szCs w:val="22"/>
        </w:rPr>
        <w:t xml:space="preserve">The best way to contact me is via </w:t>
      </w:r>
      <w:hyperlink r:id="rId24" w:history="1">
        <w:r w:rsidR="00585EAC" w:rsidRPr="009F3FC1">
          <w:rPr>
            <w:rFonts w:asciiTheme="minorHAnsi" w:eastAsiaTheme="minorHAnsi" w:hAnsiTheme="minorHAnsi" w:cstheme="minorHAnsi"/>
            <w:color w:val="auto"/>
            <w:sz w:val="22"/>
            <w:szCs w:val="22"/>
          </w:rPr>
          <w:t>email</w:t>
        </w:r>
      </w:hyperlink>
      <w:r w:rsidR="00585EAC" w:rsidRPr="009F3FC1">
        <w:rPr>
          <w:rFonts w:asciiTheme="minorHAnsi" w:eastAsiaTheme="minorHAnsi" w:hAnsiTheme="minorHAnsi" w:cstheme="minorHAnsi"/>
          <w:color w:val="auto"/>
          <w:sz w:val="22"/>
          <w:szCs w:val="22"/>
        </w:rPr>
        <w:t xml:space="preserve">. Students must use their official UNT email address to communicate with either the TA or the Professor. I batch process emails and will do my best to reply to you within a 24-hour period (usually sooner). My response may be delayed over the weekend. Moreover, some questions do not lend themselves to an easy answer via email, in which I may ask you to arrange an appointment time </w:t>
      </w:r>
      <w:r w:rsidR="000F0795">
        <w:rPr>
          <w:rFonts w:asciiTheme="minorHAnsi" w:eastAsiaTheme="minorHAnsi" w:hAnsiTheme="minorHAnsi" w:cstheme="minorHAnsi"/>
          <w:color w:val="auto"/>
          <w:sz w:val="22"/>
          <w:szCs w:val="22"/>
        </w:rPr>
        <w:t>for an online meeting</w:t>
      </w:r>
      <w:r w:rsidR="00585EAC" w:rsidRPr="009F3FC1">
        <w:rPr>
          <w:rFonts w:asciiTheme="minorHAnsi" w:eastAsiaTheme="minorHAnsi" w:hAnsiTheme="minorHAnsi" w:cstheme="minorHAnsi"/>
          <w:color w:val="auto"/>
          <w:sz w:val="22"/>
          <w:szCs w:val="22"/>
        </w:rPr>
        <w:t>. Also, sometimes emails go missing – if it seems that I have not responded to you, please feel free to follow up with me. You may also want to find someone in class to be a "buddy" with. This will give you at least one other person who you can email with questions.</w:t>
      </w:r>
      <w:r w:rsidR="00585EAC" w:rsidRPr="009F3FC1">
        <w:rPr>
          <w:rFonts w:asciiTheme="minorHAnsi" w:hAnsiTheme="minorHAnsi" w:cstheme="minorHAnsi"/>
          <w:color w:val="000000" w:themeColor="text1"/>
          <w:sz w:val="28"/>
          <w:szCs w:val="28"/>
        </w:rPr>
        <w:t xml:space="preserve"> </w:t>
      </w:r>
    </w:p>
    <w:p w14:paraId="6D7E44D7" w14:textId="2B4E0319" w:rsidR="009B41D0" w:rsidRPr="009F3FC1" w:rsidRDefault="009B41D0" w:rsidP="009305CE">
      <w:pPr>
        <w:jc w:val="both"/>
        <w:rPr>
          <w:rFonts w:cstheme="minorHAnsi"/>
        </w:rPr>
      </w:pPr>
      <w:r w:rsidRPr="009F3FC1">
        <w:rPr>
          <w:rFonts w:cstheme="minorHAnsi"/>
        </w:rPr>
        <w:t xml:space="preserve">Students are expected to use appropriate and professional etiquette when communicating via email. As business students, you should exhibit a high level of care as to whether your message is communicated clearly and in an appropriate manner, so the recipient can understand. You want your email to reflect well on you and your intelligence. Check for spelling, punctuation, and grammatical errors. </w:t>
      </w:r>
      <w:proofErr w:type="gramStart"/>
      <w:r w:rsidRPr="009F3FC1">
        <w:rPr>
          <w:rFonts w:cstheme="minorHAnsi"/>
        </w:rPr>
        <w:t>Despite the fact that</w:t>
      </w:r>
      <w:proofErr w:type="gramEnd"/>
      <w:r w:rsidRPr="009F3FC1">
        <w:rPr>
          <w:rFonts w:cstheme="minorHAnsi"/>
        </w:rPr>
        <w:t xml:space="preserve"> most of us compose emails on our cell phones, emails are not text messages. Be mindful of your “tone” and language. Use appropriate greetings, full sentences, and a closure statement. Do not use text message shortcuts or acronyms.</w:t>
      </w:r>
      <w:r w:rsidR="00791928" w:rsidRPr="009F3FC1">
        <w:rPr>
          <w:rFonts w:cstheme="minorHAnsi"/>
        </w:rPr>
        <w:t xml:space="preserve"> </w:t>
      </w:r>
      <w:r w:rsidR="00BF0F30" w:rsidRPr="009F3FC1">
        <w:rPr>
          <w:rFonts w:cstheme="minorHAnsi"/>
          <w:color w:val="000000" w:themeColor="text1"/>
        </w:rPr>
        <w:t xml:space="preserve">Here is a </w:t>
      </w:r>
      <w:hyperlink r:id="rId25" w:history="1">
        <w:r w:rsidR="00BF0F30" w:rsidRPr="009F3FC1">
          <w:rPr>
            <w:rStyle w:val="Hyperlink"/>
            <w:rFonts w:cstheme="minorHAnsi"/>
          </w:rPr>
          <w:t>guideline for online communication</w:t>
        </w:r>
      </w:hyperlink>
      <w:r w:rsidR="00BF0F30" w:rsidRPr="009F3FC1">
        <w:rPr>
          <w:rStyle w:val="Hyperlink"/>
          <w:rFonts w:cstheme="minorHAnsi"/>
        </w:rPr>
        <w:t>.</w:t>
      </w:r>
    </w:p>
    <w:p w14:paraId="5D82D9EF" w14:textId="32260110" w:rsidR="00D56663" w:rsidRPr="009F3FC1" w:rsidRDefault="00BF0F30" w:rsidP="00D56663">
      <w:pPr>
        <w:tabs>
          <w:tab w:val="left" w:pos="-720"/>
        </w:tabs>
        <w:suppressAutoHyphens/>
        <w:spacing w:after="0"/>
        <w:jc w:val="both"/>
        <w:rPr>
          <w:rFonts w:cstheme="minorHAnsi"/>
          <w:color w:val="000000" w:themeColor="text1"/>
        </w:rPr>
      </w:pPr>
      <w:r w:rsidRPr="009F3FC1">
        <w:rPr>
          <w:rFonts w:cstheme="minorHAnsi"/>
          <w:color w:val="000000" w:themeColor="text1"/>
        </w:rPr>
        <w:t xml:space="preserve">I will post announcements or </w:t>
      </w:r>
      <w:r w:rsidRPr="009F3FC1">
        <w:rPr>
          <w:rFonts w:cstheme="minorHAnsi"/>
        </w:rPr>
        <w:t xml:space="preserve">may contact you by e-mail whenever necessary and will send e-mail messages to your EagleConnect (e-mail) account.  It is your responsibility to check your e-mail account on a regular basis. </w:t>
      </w:r>
      <w:r w:rsidR="00D56663" w:rsidRPr="009F3FC1">
        <w:rPr>
          <w:rFonts w:cstheme="minorHAnsi"/>
        </w:rPr>
        <w:t>N</w:t>
      </w:r>
      <w:r w:rsidR="00D56663" w:rsidRPr="009F3FC1">
        <w:rPr>
          <w:rFonts w:cstheme="minorHAnsi"/>
          <w:color w:val="000000" w:themeColor="text1"/>
        </w:rPr>
        <w:t>ote that any information about your quiz/homework/exam grades will only be communicated via Canvas</w:t>
      </w:r>
      <w:r w:rsidR="00355F8A">
        <w:rPr>
          <w:rFonts w:cstheme="minorHAnsi"/>
          <w:color w:val="000000" w:themeColor="text1"/>
        </w:rPr>
        <w:t xml:space="preserve"> grade book</w:t>
      </w:r>
      <w:r w:rsidR="00D56663" w:rsidRPr="009F3FC1">
        <w:rPr>
          <w:rFonts w:cstheme="minorHAnsi"/>
          <w:color w:val="000000" w:themeColor="text1"/>
        </w:rPr>
        <w:t>.</w:t>
      </w:r>
      <w:r w:rsidR="00487DAD">
        <w:rPr>
          <w:rFonts w:cstheme="minorHAnsi"/>
          <w:color w:val="000000" w:themeColor="text1"/>
        </w:rPr>
        <w:t xml:space="preserve"> I will not post or discuss FINAL grade via email or in person/zoom. You </w:t>
      </w:r>
      <w:proofErr w:type="gramStart"/>
      <w:r w:rsidR="00487DAD">
        <w:rPr>
          <w:rFonts w:cstheme="minorHAnsi"/>
          <w:color w:val="000000" w:themeColor="text1"/>
        </w:rPr>
        <w:t>have to</w:t>
      </w:r>
      <w:proofErr w:type="gramEnd"/>
      <w:r w:rsidR="00487DAD">
        <w:rPr>
          <w:rFonts w:cstheme="minorHAnsi"/>
          <w:color w:val="000000" w:themeColor="text1"/>
        </w:rPr>
        <w:t xml:space="preserve"> wait until the </w:t>
      </w:r>
      <w:proofErr w:type="gramStart"/>
      <w:r w:rsidR="00487DAD">
        <w:rPr>
          <w:rFonts w:cstheme="minorHAnsi"/>
          <w:color w:val="000000" w:themeColor="text1"/>
        </w:rPr>
        <w:t>registrar’</w:t>
      </w:r>
      <w:proofErr w:type="gramEnd"/>
      <w:r w:rsidR="00487DAD">
        <w:rPr>
          <w:rFonts w:cstheme="minorHAnsi"/>
          <w:color w:val="000000" w:themeColor="text1"/>
        </w:rPr>
        <w:t xml:space="preserve"> office publishes the FINAL grade.</w:t>
      </w:r>
    </w:p>
    <w:p w14:paraId="5206366B" w14:textId="672480F7" w:rsidR="004D35FE" w:rsidRPr="009F3FC1" w:rsidRDefault="004D35FE" w:rsidP="004D35FE">
      <w:pPr>
        <w:pStyle w:val="NormalWeb"/>
        <w:shd w:val="clear" w:color="auto" w:fill="FFFFFF"/>
        <w:spacing w:before="180" w:beforeAutospacing="0" w:after="180" w:afterAutospacing="0"/>
        <w:jc w:val="both"/>
        <w:rPr>
          <w:rFonts w:asciiTheme="minorHAnsi" w:eastAsiaTheme="majorEastAsia" w:hAnsiTheme="minorHAnsi" w:cstheme="minorHAnsi"/>
          <w:b/>
          <w:bCs/>
          <w:sz w:val="22"/>
          <w:szCs w:val="22"/>
        </w:rPr>
      </w:pPr>
      <w:r w:rsidRPr="009F3FC1">
        <w:rPr>
          <w:rStyle w:val="Strong"/>
          <w:rFonts w:asciiTheme="minorHAnsi" w:hAnsiTheme="minorHAnsi" w:cstheme="minorHAnsi"/>
          <w:sz w:val="22"/>
          <w:szCs w:val="22"/>
        </w:rPr>
        <w:t xml:space="preserve">Student </w:t>
      </w:r>
      <w:r w:rsidRPr="009F3FC1">
        <w:rPr>
          <w:rStyle w:val="Strong"/>
          <w:rFonts w:asciiTheme="minorHAnsi" w:eastAsiaTheme="majorEastAsia" w:hAnsiTheme="minorHAnsi" w:cstheme="minorHAnsi"/>
          <w:sz w:val="22"/>
          <w:szCs w:val="22"/>
        </w:rPr>
        <w:t>S</w:t>
      </w:r>
      <w:r w:rsidRPr="009F3FC1">
        <w:rPr>
          <w:rStyle w:val="Strong"/>
          <w:rFonts w:asciiTheme="minorHAnsi" w:hAnsiTheme="minorHAnsi" w:cstheme="minorHAnsi"/>
          <w:sz w:val="22"/>
          <w:szCs w:val="22"/>
        </w:rPr>
        <w:t>uccess:</w:t>
      </w:r>
      <w:r w:rsidRPr="009F3FC1">
        <w:rPr>
          <w:rStyle w:val="Strong"/>
          <w:rFonts w:asciiTheme="minorHAnsi" w:eastAsiaTheme="majorEastAsia" w:hAnsiTheme="minorHAnsi" w:cstheme="minorHAnsi"/>
          <w:sz w:val="22"/>
          <w:szCs w:val="22"/>
        </w:rPr>
        <w:t xml:space="preserve"> </w:t>
      </w:r>
      <w:r w:rsidRPr="009F3FC1">
        <w:rPr>
          <w:rFonts w:asciiTheme="minorHAnsi" w:eastAsiaTheme="minorHAnsi" w:hAnsiTheme="minorHAnsi" w:cstheme="minorHAnsi"/>
          <w:sz w:val="22"/>
          <w:szCs w:val="22"/>
        </w:rPr>
        <w:t>FINA 3770 has frequent deliverables and challenging goals.  My experience is that students who keep up with the material from the beginning of class typically do very well.  Do not procrastinate!   Make sure that you can relate the relevant points in the text back to the learning objectives. Based on your review of the class power points, your reading of the text, and your attempt at solving the quizzes and homeworks, come to the office hour with a list of questions (areas of confusion, etc.).  If you follow this approach, you will turn a passive activity of reading the lecture into an active task of seeking specific knowledge or skills that are consistent with the learning objectives.</w:t>
      </w:r>
    </w:p>
    <w:p w14:paraId="3A952E01" w14:textId="77777777" w:rsidR="004D35FE" w:rsidRPr="009F3FC1" w:rsidRDefault="009B41D0" w:rsidP="004D35FE">
      <w:pPr>
        <w:tabs>
          <w:tab w:val="left" w:pos="-720"/>
        </w:tabs>
        <w:suppressAutoHyphens/>
        <w:spacing w:after="0"/>
        <w:jc w:val="both"/>
        <w:rPr>
          <w:rStyle w:val="Hyperlink"/>
          <w:rFonts w:cstheme="minorHAnsi"/>
        </w:rPr>
      </w:pPr>
      <w:r w:rsidRPr="009F3FC1">
        <w:rPr>
          <w:rStyle w:val="Strong"/>
          <w:rFonts w:cstheme="minorHAnsi"/>
          <w:color w:val="000000" w:themeColor="text1"/>
        </w:rPr>
        <w:t>Acceptable Student Behavior</w:t>
      </w:r>
      <w:r w:rsidR="00BF0F30" w:rsidRPr="009F3FC1">
        <w:rPr>
          <w:rStyle w:val="Strong"/>
          <w:rFonts w:cstheme="minorHAnsi"/>
          <w:b w:val="0"/>
          <w:color w:val="000000" w:themeColor="text1"/>
        </w:rPr>
        <w:t xml:space="preserve">: </w:t>
      </w:r>
      <w:r w:rsidRPr="009F3FC1">
        <w:rPr>
          <w:rFonts w:cstheme="minorHAnsi"/>
          <w:color w:val="000000" w:themeColor="text1"/>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referred to the Dean of Students to consider whether the student's conduct violated the Code of Student Conduct. The University's expectations for </w:t>
      </w:r>
      <w:proofErr w:type="gramStart"/>
      <w:r w:rsidRPr="009F3FC1">
        <w:rPr>
          <w:rFonts w:cstheme="minorHAnsi"/>
          <w:color w:val="000000" w:themeColor="text1"/>
        </w:rPr>
        <w:t>student conduct</w:t>
      </w:r>
      <w:proofErr w:type="gramEnd"/>
      <w:r w:rsidRPr="009F3FC1">
        <w:rPr>
          <w:rFonts w:cstheme="minorHAnsi"/>
          <w:color w:val="000000" w:themeColor="text1"/>
        </w:rPr>
        <w:t xml:space="preserve"> apply to all instructional forums. The Code of Student Conduct can be found at </w:t>
      </w:r>
      <w:hyperlink r:id="rId26" w:history="1">
        <w:r w:rsidRPr="009F3FC1">
          <w:rPr>
            <w:rStyle w:val="Hyperlink"/>
            <w:rFonts w:cstheme="minorHAnsi"/>
          </w:rPr>
          <w:t>Student Conduct and Community Standards | Division of Student Affairs</w:t>
        </w:r>
      </w:hyperlink>
      <w:r w:rsidRPr="009F3FC1">
        <w:rPr>
          <w:rStyle w:val="Hyperlink"/>
          <w:rFonts w:cstheme="minorHAnsi"/>
        </w:rPr>
        <w:t>.</w:t>
      </w:r>
    </w:p>
    <w:p w14:paraId="5146762A" w14:textId="77777777" w:rsidR="004D35FE" w:rsidRPr="009F3FC1" w:rsidRDefault="004D35FE" w:rsidP="004D35FE">
      <w:pPr>
        <w:tabs>
          <w:tab w:val="left" w:pos="-720"/>
        </w:tabs>
        <w:suppressAutoHyphens/>
        <w:spacing w:after="0"/>
        <w:jc w:val="both"/>
        <w:rPr>
          <w:rFonts w:cstheme="minorHAnsi"/>
          <w:b/>
          <w:color w:val="000000" w:themeColor="text1"/>
        </w:rPr>
      </w:pPr>
    </w:p>
    <w:p w14:paraId="19DE033D" w14:textId="77777777" w:rsidR="00CD1423" w:rsidRPr="00CD1423" w:rsidRDefault="009B41D0" w:rsidP="00CD1423">
      <w:pPr>
        <w:jc w:val="both"/>
        <w:rPr>
          <w:rFonts w:cstheme="minorHAnsi"/>
        </w:rPr>
      </w:pPr>
      <w:r w:rsidRPr="00CD1423">
        <w:rPr>
          <w:rFonts w:cstheme="minorHAnsi"/>
          <w:b/>
          <w:color w:val="000000" w:themeColor="text1"/>
        </w:rPr>
        <w:t>Academic Integrity</w:t>
      </w:r>
      <w:r w:rsidR="004A7271" w:rsidRPr="00CD1423">
        <w:rPr>
          <w:rFonts w:cstheme="minorHAnsi"/>
          <w:color w:val="000000" w:themeColor="text1"/>
        </w:rPr>
        <w:t xml:space="preserve">: </w:t>
      </w:r>
      <w:r w:rsidR="00CD1423" w:rsidRPr="00CD1423">
        <w:rPr>
          <w:rFonts w:cstheme="minorHAnsi"/>
        </w:rPr>
        <w:t xml:space="preserve">The G. Brint Ryan College of Business takes academic honesty seriously. Ethics and integrity are important business values, essential to building trust and adhering to both professional and legal standards. Academic dishonesty destroys trust, damages </w:t>
      </w:r>
      <w:proofErr w:type="gramStart"/>
      <w:r w:rsidR="00CD1423" w:rsidRPr="00CD1423">
        <w:rPr>
          <w:rFonts w:cstheme="minorHAnsi"/>
        </w:rPr>
        <w:t>the reputation</w:t>
      </w:r>
      <w:proofErr w:type="gramEnd"/>
      <w:r w:rsidR="00CD1423" w:rsidRPr="00CD1423">
        <w:rPr>
          <w:rFonts w:cstheme="minorHAnsi"/>
        </w:rPr>
        <w:t xml:space="preserve"> and the value of the degree and is unacceptable. </w:t>
      </w:r>
    </w:p>
    <w:p w14:paraId="292E9F38" w14:textId="77777777" w:rsidR="00CD1423" w:rsidRPr="00CD1423" w:rsidRDefault="00CD1423" w:rsidP="00CD1423">
      <w:pPr>
        <w:jc w:val="both"/>
        <w:rPr>
          <w:rFonts w:cstheme="minorHAnsi"/>
        </w:rPr>
      </w:pPr>
      <w:r w:rsidRPr="00CD1423">
        <w:rPr>
          <w:rFonts w:cstheme="minorHAnsi"/>
        </w:rPr>
        <w:t xml:space="preserve">According to UNT Policy 06.003, Student Academic Integrity, academic dishonesty occurs when students engage in behaviors including, but not limited to cheating, fabrication, facilitating academic dishonesty, </w:t>
      </w:r>
      <w:r w:rsidRPr="00CD1423">
        <w:rPr>
          <w:rFonts w:cstheme="minorHAnsi"/>
        </w:rPr>
        <w:lastRenderedPageBreak/>
        <w:t>forgery, plagiarism, and sabotage. A finding of academic dishonesty may result in a range of academic penalties or sanctions from admonition (a warning) to expulsion from the University.</w:t>
      </w:r>
    </w:p>
    <w:p w14:paraId="779920CD" w14:textId="77777777" w:rsidR="00CD1423" w:rsidRPr="00CD1423" w:rsidRDefault="00CD1423" w:rsidP="00CD1423">
      <w:pPr>
        <w:jc w:val="both"/>
        <w:rPr>
          <w:rFonts w:cstheme="minorHAnsi"/>
          <w:color w:val="C00000"/>
        </w:rPr>
      </w:pPr>
      <w:r w:rsidRPr="00CD1423">
        <w:rPr>
          <w:rFonts w:cstheme="minorHAnsi"/>
        </w:rPr>
        <w:t xml:space="preserve">Some of the most common examples of academic integrity violations include plagiarism or cheating, such as unauthorized assistance on examinations, homework, research papers or case </w:t>
      </w:r>
      <w:proofErr w:type="gramStart"/>
      <w:r w:rsidRPr="00CD1423">
        <w:rPr>
          <w:rFonts w:cstheme="minorHAnsi"/>
        </w:rPr>
        <w:t>analyses</w:t>
      </w:r>
      <w:proofErr w:type="gramEnd"/>
      <w:r w:rsidRPr="00CD1423">
        <w:rPr>
          <w:rFonts w:cstheme="minorHAnsi"/>
        </w:rPr>
        <w:t>. Your work must be entirely your own. When working on assignments, you should not discuss your work with others unless approved by the course instructor. Group assignments should only be discussed with members assigned to your group, and a</w:t>
      </w:r>
      <w:r w:rsidRPr="00CD1423">
        <w:rPr>
          <w:rFonts w:cstheme="minorHAnsi"/>
          <w:bCs/>
        </w:rPr>
        <w:t>ll group members may be held accountable in some way for known academic integrity violations in a group assignment.</w:t>
      </w:r>
      <w:r w:rsidRPr="00CD1423">
        <w:rPr>
          <w:rFonts w:cstheme="minorHAnsi"/>
          <w:color w:val="C00000"/>
        </w:rPr>
        <w:t> </w:t>
      </w:r>
    </w:p>
    <w:p w14:paraId="790F3D72" w14:textId="77777777" w:rsidR="00E7212B" w:rsidRDefault="00CD1423" w:rsidP="00CD1423">
      <w:pPr>
        <w:jc w:val="both"/>
        <w:rPr>
          <w:rFonts w:cstheme="minorHAnsi"/>
          <w:bCs/>
        </w:rPr>
      </w:pPr>
      <w:r w:rsidRPr="00CD1423">
        <w:rPr>
          <w:rFonts w:cstheme="minorHAnsi"/>
        </w:rPr>
        <w:t xml:space="preserve">Another example of academic dishonesty relates to improper attribution. When preparing your assignments, you must cite </w:t>
      </w:r>
      <w:r w:rsidRPr="00CD1423">
        <w:rPr>
          <w:rFonts w:cstheme="minorHAnsi"/>
          <w:iCs/>
        </w:rPr>
        <w:t>all</w:t>
      </w:r>
      <w:r w:rsidRPr="00CD1423">
        <w:rPr>
          <w:rFonts w:cstheme="minorHAnsi"/>
        </w:rPr>
        <w:t xml:space="preserve"> outside sources in the manner requested by your instructor. Copying or using material from any source prepared by or previously submitted by others, at UNT or other institutions, or downloaded from the Internet, is plagiarism.  Unless directed otherwise in an assignment, l</w:t>
      </w:r>
      <w:r w:rsidRPr="00CD1423">
        <w:rPr>
          <w:rFonts w:cstheme="minorHAnsi"/>
          <w:bCs/>
        </w:rPr>
        <w:t>arge scale “cutting and pasting” from other sources, even if properly footnoted, is not appropriate. You should synthesize this material in your own words and provide a footnote.</w:t>
      </w:r>
    </w:p>
    <w:p w14:paraId="47EB5C5B" w14:textId="3BF0C7FE" w:rsidR="00CD1423" w:rsidRPr="00CD1423" w:rsidRDefault="00CD1423" w:rsidP="00CD1423">
      <w:pPr>
        <w:jc w:val="both"/>
        <w:rPr>
          <w:rFonts w:cstheme="minorHAnsi"/>
          <w:color w:val="333333"/>
        </w:rPr>
      </w:pPr>
      <w:r w:rsidRPr="00CD1423">
        <w:rPr>
          <w:rFonts w:cstheme="minorHAnsi"/>
        </w:rPr>
        <w:t>Your instructor will specify what materials, if any, may be used on the tests and exams.</w:t>
      </w:r>
      <w:r w:rsidRPr="00CD1423">
        <w:rPr>
          <w:rFonts w:cstheme="minorHAnsi"/>
          <w:color w:val="333333"/>
        </w:rPr>
        <w:t xml:space="preserve"> </w:t>
      </w:r>
    </w:p>
    <w:p w14:paraId="2B42FD81" w14:textId="77777777" w:rsidR="00CD1423" w:rsidRPr="00CD1423" w:rsidRDefault="00CD1423" w:rsidP="00CD1423">
      <w:pPr>
        <w:jc w:val="both"/>
        <w:rPr>
          <w:rFonts w:cstheme="minorHAnsi"/>
          <w:color w:val="000000"/>
        </w:rPr>
      </w:pPr>
      <w:r w:rsidRPr="00CD1423">
        <w:rPr>
          <w:rFonts w:cstheme="minorHAnsi"/>
          <w:bCs/>
        </w:rPr>
        <w:t>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and potentially issue sanctions mentioned above, and may result in ineligibility for academic scholarships.</w:t>
      </w:r>
      <w:r w:rsidRPr="00CD1423">
        <w:rPr>
          <w:rFonts w:cstheme="minorHAnsi"/>
        </w:rPr>
        <w:t> The use of online assistance, such as sites commonly used for finding homework solutions, group chat, cell phones, smart watches, and similar tools during exams is not allowed for any reason unless specifically permitted. No portion of an exam may be copied or photographed without permission.</w:t>
      </w:r>
    </w:p>
    <w:p w14:paraId="516731A7" w14:textId="77777777" w:rsidR="00352432" w:rsidRDefault="00CD1423" w:rsidP="00352432">
      <w:pPr>
        <w:jc w:val="both"/>
        <w:rPr>
          <w:rFonts w:cstheme="minorHAnsi"/>
        </w:rPr>
      </w:pPr>
      <w:r w:rsidRPr="00CD1423">
        <w:rPr>
          <w:rFonts w:cstheme="minorHAnsi"/>
        </w:rPr>
        <w:t>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proper attempt at notification has been made, the University may take appropriate academic actions in the absence of the student’s participation.</w:t>
      </w:r>
    </w:p>
    <w:p w14:paraId="0CE8C459" w14:textId="0C311109" w:rsidR="009B41D0" w:rsidRPr="009F3FC1" w:rsidRDefault="009B41D0" w:rsidP="00352432">
      <w:pPr>
        <w:jc w:val="both"/>
        <w:rPr>
          <w:rFonts w:cstheme="minorHAnsi"/>
          <w:color w:val="000000" w:themeColor="text1"/>
        </w:rPr>
      </w:pPr>
      <w:proofErr w:type="gramStart"/>
      <w:r w:rsidRPr="009F3FC1">
        <w:rPr>
          <w:rFonts w:cstheme="minorHAnsi"/>
          <w:b/>
          <w:color w:val="000000" w:themeColor="text1"/>
        </w:rPr>
        <w:t>Accommodations</w:t>
      </w:r>
      <w:proofErr w:type="gramEnd"/>
      <w:r w:rsidR="00B36816" w:rsidRPr="009F3FC1">
        <w:rPr>
          <w:rFonts w:cstheme="minorHAnsi"/>
          <w:b/>
          <w:color w:val="000000" w:themeColor="text1"/>
        </w:rPr>
        <w:t xml:space="preserve"> for Disability</w:t>
      </w:r>
      <w:r w:rsidR="007B60DD" w:rsidRPr="009F3FC1">
        <w:rPr>
          <w:rFonts w:cstheme="minorHAnsi"/>
          <w:color w:val="000000" w:themeColor="text1"/>
        </w:rPr>
        <w:t xml:space="preserve">: </w:t>
      </w:r>
      <w:r w:rsidRPr="009F3FC1">
        <w:rPr>
          <w:rFonts w:cstheme="minorHAnsi"/>
          <w:color w:val="000000" w:themeColor="text1"/>
        </w:rPr>
        <w:t>Please inform me during the first week of class if you have any conditions that may limit or affect your ability to participate in this course so that we can make necessary</w:t>
      </w:r>
      <w:r w:rsidR="00D9447C" w:rsidRPr="009F3FC1">
        <w:rPr>
          <w:rFonts w:cstheme="minorHAnsi"/>
          <w:color w:val="000000" w:themeColor="text1"/>
        </w:rPr>
        <w:t xml:space="preserve"> </w:t>
      </w:r>
      <w:r w:rsidRPr="009F3FC1">
        <w:rPr>
          <w:rFonts w:cstheme="minorHAnsi"/>
          <w:color w:val="000000" w:themeColor="text1"/>
        </w:rPr>
        <w:t xml:space="preserve">arrangements.  You may also contact </w:t>
      </w:r>
      <w:hyperlink r:id="rId27" w:history="1">
        <w:r w:rsidRPr="009F3FC1">
          <w:rPr>
            <w:rStyle w:val="Hyperlink"/>
            <w:rFonts w:cstheme="minorHAnsi"/>
          </w:rPr>
          <w:t>the Office of Disability Access</w:t>
        </w:r>
      </w:hyperlink>
      <w:r w:rsidRPr="009F3FC1">
        <w:rPr>
          <w:rFonts w:cstheme="minorHAnsi"/>
          <w:color w:val="000000" w:themeColor="text1"/>
        </w:rPr>
        <w:t xml:space="preserve"> for</w:t>
      </w:r>
      <w:r w:rsidRPr="009F3FC1">
        <w:rPr>
          <w:rFonts w:cstheme="minorHAnsi"/>
          <w:bCs/>
          <w:color w:val="000000" w:themeColor="text1"/>
        </w:rPr>
        <w:t xml:space="preserve"> more information</w:t>
      </w:r>
      <w:r w:rsidR="007B60DD" w:rsidRPr="009F3FC1">
        <w:rPr>
          <w:rFonts w:cstheme="minorHAnsi"/>
          <w:bCs/>
          <w:color w:val="000000" w:themeColor="text1"/>
        </w:rPr>
        <w:t>.</w:t>
      </w:r>
      <w:r w:rsidRPr="009F3FC1">
        <w:rPr>
          <w:rFonts w:cstheme="minorHAnsi"/>
          <w:bCs/>
          <w:color w:val="000000" w:themeColor="text1"/>
        </w:rPr>
        <w:t xml:space="preserve"> </w:t>
      </w:r>
    </w:p>
    <w:p w14:paraId="6D1AFDD1" w14:textId="7DAB776F" w:rsidR="00B36816" w:rsidRPr="009F3FC1" w:rsidRDefault="00B36816" w:rsidP="00B36816">
      <w:pPr>
        <w:widowControl w:val="0"/>
        <w:snapToGrid w:val="0"/>
        <w:jc w:val="both"/>
        <w:rPr>
          <w:rFonts w:cstheme="minorHAnsi"/>
          <w:b/>
          <w:u w:val="single"/>
        </w:rPr>
      </w:pPr>
      <w:r w:rsidRPr="009F3FC1">
        <w:rPr>
          <w:rFonts w:cstheme="minorHAnsi"/>
          <w:b/>
        </w:rPr>
        <w:t>Religious Accommodations</w:t>
      </w:r>
      <w:r w:rsidRPr="009F3FC1">
        <w:rPr>
          <w:rFonts w:cstheme="minorHAnsi"/>
        </w:rPr>
        <w:t>:</w:t>
      </w:r>
      <w:r w:rsidRPr="009F3FC1">
        <w:rPr>
          <w:rFonts w:cstheme="minorHAnsi"/>
          <w:b/>
          <w:u w:val="single"/>
        </w:rPr>
        <w:t xml:space="preserve"> </w:t>
      </w:r>
      <w:r w:rsidRPr="009F3FC1">
        <w:rPr>
          <w:rFonts w:cstheme="minorHAnsi"/>
        </w:rPr>
        <w:t xml:space="preserve">It is University policy to excuse absences of students that result from religious observances and to provide, without penalty, for rescheduling of examinations and additional required class work that may fall on religious holidays. Students who plan to observe such a holiday are requested to notify the instructor as soon as possible </w:t>
      </w:r>
      <w:proofErr w:type="gramStart"/>
      <w:r w:rsidRPr="009F3FC1">
        <w:rPr>
          <w:rFonts w:cstheme="minorHAnsi"/>
        </w:rPr>
        <w:t>in order to</w:t>
      </w:r>
      <w:proofErr w:type="gramEnd"/>
      <w:r w:rsidRPr="009F3FC1">
        <w:rPr>
          <w:rFonts w:cstheme="minorHAnsi"/>
        </w:rPr>
        <w:t xml:space="preserve"> make appropriate arrangements for class work or rescheduling of examinations. Please consult </w:t>
      </w:r>
      <w:hyperlink r:id="rId28" w:history="1">
        <w:r w:rsidRPr="009F3FC1">
          <w:rPr>
            <w:rStyle w:val="Hyperlink"/>
            <w:rFonts w:cstheme="minorHAnsi"/>
          </w:rPr>
          <w:t>UNT list of major religious Holidays</w:t>
        </w:r>
      </w:hyperlink>
      <w:r w:rsidRPr="009F3FC1">
        <w:rPr>
          <w:rFonts w:cstheme="minorHAnsi"/>
        </w:rPr>
        <w:t>.</w:t>
      </w:r>
    </w:p>
    <w:p w14:paraId="6CCEAE09" w14:textId="77777777" w:rsidR="00E73F4C" w:rsidRDefault="00B36816" w:rsidP="00E73F4C">
      <w:pPr>
        <w:tabs>
          <w:tab w:val="left" w:pos="-720"/>
        </w:tabs>
        <w:suppressAutoHyphens/>
        <w:spacing w:after="0"/>
        <w:jc w:val="both"/>
        <w:rPr>
          <w:rFonts w:cstheme="minorHAnsi"/>
        </w:rPr>
      </w:pPr>
      <w:r w:rsidRPr="009F3FC1">
        <w:rPr>
          <w:rFonts w:cstheme="minorHAnsi"/>
          <w:b/>
        </w:rPr>
        <w:t>Access to Information - Eagle Connect</w:t>
      </w:r>
      <w:r w:rsidRPr="009F3FC1">
        <w:rPr>
          <w:rFonts w:cstheme="minorHAnsi"/>
        </w:rPr>
        <w:t>:</w:t>
      </w:r>
      <w:r w:rsidR="00D56E8C">
        <w:rPr>
          <w:rFonts w:cstheme="minorHAnsi"/>
        </w:rPr>
        <w:t xml:space="preserve"> </w:t>
      </w:r>
      <w:r w:rsidRPr="009F3FC1">
        <w:rPr>
          <w:rFonts w:cstheme="minorHAnsi"/>
        </w:rPr>
        <w:t xml:space="preserve">Students’ access point for business and academic services at UNT is located at: </w:t>
      </w:r>
      <w:hyperlink r:id="rId29" w:history="1">
        <w:r w:rsidRPr="009F3FC1">
          <w:rPr>
            <w:rStyle w:val="Hyperlink"/>
            <w:rFonts w:cstheme="minorHAnsi"/>
          </w:rPr>
          <w:t>my.unt.edu</w:t>
        </w:r>
      </w:hyperlink>
      <w:r w:rsidRPr="009F3FC1">
        <w:rPr>
          <w:rFonts w:cstheme="minorHAnsi"/>
        </w:rPr>
        <w:t xml:space="preserve">. All official communication from the University will be delivered to a student’s Eagle Connect account. For more information, please visit the website that explains Eagle Connect and how to forward e-mail </w:t>
      </w:r>
      <w:hyperlink r:id="rId30" w:history="1">
        <w:r w:rsidRPr="009F3FC1">
          <w:rPr>
            <w:rStyle w:val="Hyperlink"/>
            <w:rFonts w:cstheme="minorHAnsi"/>
          </w:rPr>
          <w:t>Eagle Connect</w:t>
        </w:r>
      </w:hyperlink>
      <w:r w:rsidRPr="009F3FC1">
        <w:rPr>
          <w:rFonts w:cstheme="minorHAnsi"/>
        </w:rPr>
        <w:t>.</w:t>
      </w:r>
      <w:r w:rsidR="00D56663" w:rsidRPr="009F3FC1">
        <w:rPr>
          <w:rFonts w:cstheme="minorHAnsi"/>
        </w:rPr>
        <w:t xml:space="preserve"> </w:t>
      </w:r>
    </w:p>
    <w:p w14:paraId="294794E8" w14:textId="77777777" w:rsidR="00E73F4C" w:rsidRDefault="00E73F4C" w:rsidP="00E73F4C">
      <w:pPr>
        <w:tabs>
          <w:tab w:val="left" w:pos="-720"/>
        </w:tabs>
        <w:suppressAutoHyphens/>
        <w:spacing w:after="0"/>
        <w:rPr>
          <w:rFonts w:cstheme="minorHAnsi"/>
          <w:b/>
          <w:color w:val="000000" w:themeColor="text1"/>
        </w:rPr>
      </w:pPr>
    </w:p>
    <w:p w14:paraId="44A315E8" w14:textId="5821F1D6" w:rsidR="009B41D0" w:rsidRPr="009F3FC1" w:rsidRDefault="009B41D0" w:rsidP="00E73F4C">
      <w:pPr>
        <w:tabs>
          <w:tab w:val="left" w:pos="-720"/>
        </w:tabs>
        <w:suppressAutoHyphens/>
        <w:spacing w:after="0"/>
        <w:rPr>
          <w:rStyle w:val="Hyperlink"/>
          <w:rFonts w:cstheme="minorHAnsi"/>
          <w:color w:val="000000" w:themeColor="text1"/>
          <w:u w:val="none"/>
        </w:rPr>
      </w:pPr>
      <w:r w:rsidRPr="009F3FC1">
        <w:rPr>
          <w:rFonts w:cstheme="minorHAnsi"/>
          <w:b/>
          <w:color w:val="000000" w:themeColor="text1"/>
        </w:rPr>
        <w:t>Emergency Plan</w:t>
      </w:r>
      <w:r w:rsidR="00741EE1" w:rsidRPr="009F3FC1">
        <w:rPr>
          <w:rFonts w:cstheme="minorHAnsi"/>
          <w:color w:val="000000" w:themeColor="text1"/>
        </w:rPr>
        <w:t xml:space="preserve">: </w:t>
      </w:r>
      <w:r w:rsidRPr="009F3FC1">
        <w:rPr>
          <w:rFonts w:cstheme="minorHAnsi"/>
          <w:bCs/>
          <w:color w:val="000000" w:themeColor="text1"/>
        </w:rPr>
        <w:t>Every campus building has emergency shelter and evacuation plans. Please familiarize yourself with the plans of each building in which you take classes or attend meetings. Make sure to note the routes to the lowest level of the buildings for shelter during inclement weather, as well as exits from the buildings in the event of fire or other emergenc</w:t>
      </w:r>
      <w:r w:rsidR="00741EE1" w:rsidRPr="009F3FC1">
        <w:rPr>
          <w:rFonts w:cstheme="minorHAnsi"/>
          <w:bCs/>
          <w:color w:val="000000" w:themeColor="text1"/>
        </w:rPr>
        <w:t>ies</w:t>
      </w:r>
      <w:r w:rsidRPr="009F3FC1">
        <w:rPr>
          <w:rFonts w:cstheme="minorHAnsi"/>
          <w:bCs/>
          <w:color w:val="000000" w:themeColor="text1"/>
        </w:rPr>
        <w:t>. F</w:t>
      </w:r>
      <w:r w:rsidRPr="009F3FC1">
        <w:rPr>
          <w:rFonts w:cstheme="minorHAnsi"/>
          <w:color w:val="000000" w:themeColor="text1"/>
        </w:rPr>
        <w:t>or</w:t>
      </w:r>
      <w:r w:rsidRPr="009F3FC1">
        <w:rPr>
          <w:rFonts w:cstheme="minorHAnsi"/>
          <w:bCs/>
          <w:color w:val="000000" w:themeColor="text1"/>
        </w:rPr>
        <w:t xml:space="preserve"> more information see </w:t>
      </w:r>
      <w:hyperlink r:id="rId31" w:history="1">
        <w:r w:rsidRPr="009F3FC1">
          <w:rPr>
            <w:rStyle w:val="Hyperlink"/>
            <w:rFonts w:cstheme="minorHAnsi"/>
          </w:rPr>
          <w:t>Emergency Floor Plans | Emergency Management &amp; Safety Services</w:t>
        </w:r>
      </w:hyperlink>
      <w:r w:rsidR="00741EE1" w:rsidRPr="009F3FC1">
        <w:rPr>
          <w:rFonts w:cstheme="minorHAnsi"/>
          <w:bCs/>
          <w:color w:val="000000" w:themeColor="text1"/>
        </w:rPr>
        <w:t>.</w:t>
      </w:r>
    </w:p>
    <w:p w14:paraId="5D574060" w14:textId="5A280861" w:rsidR="00D9447C" w:rsidRDefault="00D9447C" w:rsidP="00D9447C">
      <w:pPr>
        <w:pStyle w:val="Heading2"/>
        <w:spacing w:before="0" w:after="0"/>
        <w:rPr>
          <w:rFonts w:asciiTheme="minorHAnsi" w:hAnsiTheme="minorHAnsi" w:cstheme="minorHAnsi"/>
          <w:b/>
          <w:color w:val="000000" w:themeColor="text1"/>
          <w:sz w:val="22"/>
          <w:szCs w:val="22"/>
        </w:rPr>
      </w:pPr>
    </w:p>
    <w:p w14:paraId="3C458236" w14:textId="2162808B" w:rsidR="00FC53EF" w:rsidRPr="00FC53EF" w:rsidRDefault="00FC53EF" w:rsidP="00FC53EF">
      <w:r w:rsidRPr="00FC53EF">
        <w:rPr>
          <w:b/>
        </w:rPr>
        <w:t>COVID-19 Policy</w:t>
      </w:r>
      <w:r>
        <w:t xml:space="preserve">: </w:t>
      </w:r>
      <w:r w:rsidRPr="009E62BC">
        <w:rPr>
          <w:rFonts w:cstheme="minorHAnsi"/>
          <w:color w:val="000000" w:themeColor="text1"/>
        </w:rPr>
        <w:t xml:space="preserve">Please inform the professor and instructional team if you are unable to attend class meetings because you are ill, in mindfulness of the health and safety of everyone in our community. If you are experiencing any </w:t>
      </w:r>
      <w:hyperlink r:id="rId32" w:history="1">
        <w:r w:rsidRPr="009E62BC">
          <w:rPr>
            <w:rStyle w:val="Hyperlink"/>
            <w:rFonts w:cstheme="minorHAnsi"/>
          </w:rPr>
          <w:t>symptoms of COVID</w:t>
        </w:r>
      </w:hyperlink>
      <w:r w:rsidRPr="009E62BC">
        <w:rPr>
          <w:rFonts w:cstheme="minorHAnsi"/>
          <w:color w:val="000000" w:themeColor="text1"/>
        </w:rPr>
        <w:t xml:space="preserve"> (</w:t>
      </w:r>
      <w:r w:rsidRPr="009E62BC">
        <w:rPr>
          <w:rFonts w:cstheme="minorHAnsi"/>
        </w:rPr>
        <w:t>https://www.cdc.gov/coronavirus/2019-ncov/symptoms testing/symptoms.html</w:t>
      </w:r>
      <w:r w:rsidRPr="009E62BC">
        <w:rPr>
          <w:rFonts w:cstheme="minorHAnsi"/>
          <w:color w:val="000000" w:themeColor="text1"/>
        </w:rPr>
        <w:t xml:space="preserve">) please seek medical attention from the Student Health and Wellness Center (940-565-2333 or </w:t>
      </w:r>
      <w:hyperlink r:id="rId33">
        <w:r w:rsidRPr="009E62BC">
          <w:rPr>
            <w:rStyle w:val="Hyperlink"/>
            <w:rFonts w:cstheme="minorHAnsi"/>
            <w:color w:val="0070C0"/>
          </w:rPr>
          <w:t>askSHWC@unt.edu</w:t>
        </w:r>
      </w:hyperlink>
      <w:r w:rsidRPr="009E62BC">
        <w:rPr>
          <w:rFonts w:cstheme="minorHAnsi"/>
          <w:color w:val="000000" w:themeColor="text1"/>
        </w:rPr>
        <w:t xml:space="preserve">) or your health care provider PRIOR to coming to campus. UNT also requires you to contact the UNT COVID Team at </w:t>
      </w:r>
      <w:hyperlink r:id="rId34">
        <w:r w:rsidRPr="009E62BC">
          <w:rPr>
            <w:rStyle w:val="Hyperlink"/>
            <w:rFonts w:cstheme="minorHAnsi"/>
            <w:color w:val="0070C0"/>
          </w:rPr>
          <w:t>COVID@unt.edu</w:t>
        </w:r>
      </w:hyperlink>
      <w:r w:rsidRPr="009E62BC">
        <w:rPr>
          <w:rFonts w:cstheme="minorHAnsi"/>
          <w:color w:val="000000" w:themeColor="text1"/>
        </w:rPr>
        <w:t xml:space="preserve"> for guidance on actions to take due to symptoms, pending or positive test results, or potential exposure.</w:t>
      </w:r>
    </w:p>
    <w:p w14:paraId="2052422B" w14:textId="77777777" w:rsidR="00FC53EF" w:rsidRDefault="00FC53EF" w:rsidP="004C5D01">
      <w:pPr>
        <w:pStyle w:val="Heading2"/>
        <w:spacing w:before="0" w:after="0"/>
        <w:jc w:val="both"/>
        <w:rPr>
          <w:rFonts w:asciiTheme="minorHAnsi" w:hAnsiTheme="minorHAnsi" w:cstheme="minorHAnsi"/>
          <w:b/>
          <w:color w:val="000000" w:themeColor="text1"/>
          <w:sz w:val="22"/>
          <w:szCs w:val="22"/>
        </w:rPr>
      </w:pPr>
    </w:p>
    <w:p w14:paraId="434202AC" w14:textId="55224F8A" w:rsidR="009B41D0" w:rsidRPr="009F3FC1" w:rsidRDefault="009B41D0" w:rsidP="004C5D01">
      <w:pPr>
        <w:pStyle w:val="Heading2"/>
        <w:spacing w:before="0" w:after="0"/>
        <w:jc w:val="both"/>
        <w:rPr>
          <w:rFonts w:asciiTheme="minorHAnsi" w:hAnsiTheme="minorHAnsi" w:cstheme="minorHAnsi"/>
          <w:color w:val="000000" w:themeColor="text1"/>
          <w:sz w:val="22"/>
          <w:szCs w:val="22"/>
        </w:rPr>
      </w:pPr>
      <w:r w:rsidRPr="009F3FC1">
        <w:rPr>
          <w:rFonts w:asciiTheme="minorHAnsi" w:hAnsiTheme="minorHAnsi" w:cstheme="minorHAnsi"/>
          <w:b/>
          <w:color w:val="000000" w:themeColor="text1"/>
          <w:sz w:val="22"/>
          <w:szCs w:val="22"/>
        </w:rPr>
        <w:t>Syllabus Change Policy</w:t>
      </w:r>
      <w:r w:rsidR="00741EE1" w:rsidRPr="009F3FC1">
        <w:rPr>
          <w:rFonts w:asciiTheme="minorHAnsi" w:hAnsiTheme="minorHAnsi" w:cstheme="minorHAnsi"/>
          <w:color w:val="000000" w:themeColor="text1"/>
          <w:sz w:val="22"/>
          <w:szCs w:val="22"/>
        </w:rPr>
        <w:t xml:space="preserve">: </w:t>
      </w:r>
      <w:r w:rsidRPr="009F3FC1">
        <w:rPr>
          <w:rFonts w:asciiTheme="minorHAnsi" w:hAnsiTheme="minorHAnsi" w:cstheme="minorHAnsi"/>
          <w:color w:val="000000" w:themeColor="text1"/>
          <w:sz w:val="22"/>
          <w:szCs w:val="22"/>
        </w:rPr>
        <w:t xml:space="preserve">The </w:t>
      </w:r>
      <w:proofErr w:type="gramStart"/>
      <w:r w:rsidRPr="009F3FC1">
        <w:rPr>
          <w:rFonts w:asciiTheme="minorHAnsi" w:hAnsiTheme="minorHAnsi" w:cstheme="minorHAnsi"/>
          <w:color w:val="000000" w:themeColor="text1"/>
          <w:sz w:val="22"/>
          <w:szCs w:val="22"/>
        </w:rPr>
        <w:t>Instructor</w:t>
      </w:r>
      <w:proofErr w:type="gramEnd"/>
      <w:r w:rsidRPr="009F3FC1">
        <w:rPr>
          <w:rFonts w:asciiTheme="minorHAnsi" w:hAnsiTheme="minorHAnsi" w:cstheme="minorHAnsi"/>
          <w:color w:val="000000" w:themeColor="text1"/>
          <w:sz w:val="22"/>
          <w:szCs w:val="22"/>
        </w:rPr>
        <w:t xml:space="preserve"> reserves the right to change this syllabus, if needed. Announcements will be made in Canvas.</w:t>
      </w:r>
    </w:p>
    <w:p w14:paraId="1C1F508A" w14:textId="77777777" w:rsidR="00D56663" w:rsidRPr="009F3FC1" w:rsidRDefault="00D56663" w:rsidP="00D56663">
      <w:pPr>
        <w:spacing w:after="0"/>
        <w:rPr>
          <w:rFonts w:cstheme="minorHAnsi"/>
        </w:rPr>
      </w:pPr>
    </w:p>
    <w:p w14:paraId="13BFEB43" w14:textId="76B0A887" w:rsidR="009B41D0" w:rsidRPr="009F3FC1" w:rsidRDefault="009B41D0" w:rsidP="00D56663">
      <w:pPr>
        <w:pStyle w:val="Heading2"/>
        <w:spacing w:before="0" w:after="0"/>
        <w:jc w:val="both"/>
        <w:rPr>
          <w:rFonts w:asciiTheme="minorHAnsi" w:hAnsiTheme="minorHAnsi" w:cstheme="minorHAnsi"/>
          <w:color w:val="000000" w:themeColor="text1"/>
          <w:sz w:val="22"/>
          <w:szCs w:val="22"/>
        </w:rPr>
      </w:pPr>
      <w:r w:rsidRPr="009F3FC1">
        <w:rPr>
          <w:rFonts w:asciiTheme="minorHAnsi" w:hAnsiTheme="minorHAnsi" w:cstheme="minorHAnsi"/>
          <w:b/>
          <w:color w:val="000000" w:themeColor="text1"/>
          <w:sz w:val="22"/>
          <w:szCs w:val="22"/>
        </w:rPr>
        <w:t>Students Perceptions of Teaching (SPOT)</w:t>
      </w:r>
      <w:r w:rsidRPr="009F3FC1">
        <w:rPr>
          <w:rFonts w:asciiTheme="minorHAnsi" w:hAnsiTheme="minorHAnsi" w:cstheme="minorHAnsi"/>
          <w:color w:val="000000" w:themeColor="text1"/>
          <w:sz w:val="22"/>
          <w:szCs w:val="22"/>
        </w:rPr>
        <w:t>:</w:t>
      </w:r>
      <w:r w:rsidR="00B36816" w:rsidRPr="009F3FC1">
        <w:rPr>
          <w:rFonts w:asciiTheme="minorHAnsi" w:hAnsiTheme="minorHAnsi" w:cstheme="minorHAnsi"/>
          <w:color w:val="000000" w:themeColor="text1"/>
          <w:sz w:val="22"/>
          <w:szCs w:val="22"/>
        </w:rPr>
        <w:t xml:space="preserve"> </w:t>
      </w:r>
      <w:r w:rsidRPr="009F3FC1">
        <w:rPr>
          <w:rFonts w:asciiTheme="minorHAnsi" w:hAnsiTheme="minorHAnsi" w:cstheme="minorHAnsi"/>
          <w:color w:val="000000" w:themeColor="text1"/>
          <w:sz w:val="22"/>
          <w:szCs w:val="22"/>
        </w:rPr>
        <w:t xml:space="preserve">Student feedback is important and essential part of participation in this course. The student evaluation of instruction is a requirement for all organized classes at UNT. The survey will be made available late in the semester to provide you with an opportunity to evaluate how this course is taught. You will receive an email from “UNT SPOT Course Evaluations via IASystem Notification” (no-reply@iasystem.org) with the survey link. Once you complete the survey you will receive a confirmation email that the survey has been submitted. For additional information, please visit the </w:t>
      </w:r>
      <w:hyperlink r:id="rId35" w:history="1">
        <w:r w:rsidRPr="009F3FC1">
          <w:rPr>
            <w:rStyle w:val="Hyperlink"/>
            <w:rFonts w:asciiTheme="minorHAnsi" w:hAnsiTheme="minorHAnsi" w:cstheme="minorHAnsi"/>
            <w:sz w:val="22"/>
            <w:szCs w:val="22"/>
          </w:rPr>
          <w:t>SPOT website</w:t>
        </w:r>
      </w:hyperlink>
      <w:r w:rsidRPr="009F3FC1">
        <w:rPr>
          <w:rFonts w:asciiTheme="minorHAnsi" w:hAnsiTheme="minorHAnsi" w:cstheme="minorHAnsi"/>
          <w:color w:val="000000" w:themeColor="text1"/>
          <w:sz w:val="22"/>
          <w:szCs w:val="22"/>
        </w:rPr>
        <w:t xml:space="preserve"> or email </w:t>
      </w:r>
      <w:hyperlink r:id="rId36" w:history="1">
        <w:r w:rsidRPr="009F3FC1">
          <w:rPr>
            <w:rStyle w:val="Hyperlink"/>
            <w:rFonts w:asciiTheme="minorHAnsi" w:hAnsiTheme="minorHAnsi" w:cstheme="minorHAnsi"/>
            <w:sz w:val="22"/>
            <w:szCs w:val="22"/>
          </w:rPr>
          <w:t>spot@unt.edu</w:t>
        </w:r>
      </w:hyperlink>
      <w:r w:rsidRPr="009F3FC1">
        <w:rPr>
          <w:rFonts w:asciiTheme="minorHAnsi" w:hAnsiTheme="minorHAnsi" w:cstheme="minorHAnsi"/>
          <w:color w:val="000000" w:themeColor="text1"/>
          <w:sz w:val="22"/>
          <w:szCs w:val="22"/>
        </w:rPr>
        <w:t>.</w:t>
      </w:r>
    </w:p>
    <w:p w14:paraId="5A200B46" w14:textId="77777777" w:rsidR="00B36816" w:rsidRPr="009F3FC1" w:rsidRDefault="00B36816" w:rsidP="00D56663">
      <w:pPr>
        <w:spacing w:after="0"/>
        <w:rPr>
          <w:rFonts w:cstheme="minorHAnsi"/>
        </w:rPr>
      </w:pPr>
    </w:p>
    <w:p w14:paraId="56261FF7" w14:textId="0B7B3673" w:rsidR="00D56663" w:rsidRPr="009F3FC1" w:rsidRDefault="00D56663" w:rsidP="00D56663">
      <w:pPr>
        <w:jc w:val="both"/>
        <w:rPr>
          <w:rFonts w:cstheme="minorHAnsi"/>
          <w:b/>
        </w:rPr>
      </w:pPr>
      <w:r w:rsidRPr="009F3FC1">
        <w:rPr>
          <w:rFonts w:cstheme="minorHAnsi"/>
          <w:b/>
        </w:rPr>
        <w:t>Retention of Student Records</w:t>
      </w:r>
      <w:r w:rsidRPr="009F3FC1">
        <w:rPr>
          <w:rFonts w:cstheme="minorHAnsi"/>
        </w:rPr>
        <w:t xml:space="preserve">: Student records pertaining to this course are maintained in a secure location by the instructor of </w:t>
      </w:r>
      <w:proofErr w:type="gramStart"/>
      <w:r w:rsidRPr="009F3FC1">
        <w:rPr>
          <w:rFonts w:cstheme="minorHAnsi"/>
        </w:rPr>
        <w:t>record</w:t>
      </w:r>
      <w:proofErr w:type="gramEnd"/>
      <w:r w:rsidRPr="009F3FC1">
        <w:rPr>
          <w:rFonts w:cstheme="minorHAnsi"/>
        </w:rPr>
        <w:t xml:space="preserve">. All records such as </w:t>
      </w:r>
      <w:proofErr w:type="gramStart"/>
      <w:r w:rsidRPr="009F3FC1">
        <w:rPr>
          <w:rFonts w:cstheme="minorHAnsi"/>
        </w:rPr>
        <w:t>exams,</w:t>
      </w:r>
      <w:proofErr w:type="gramEnd"/>
      <w:r w:rsidRPr="009F3FC1">
        <w:rPr>
          <w:rFonts w:cstheme="minorHAnsi"/>
        </w:rPr>
        <w:t xml:space="preserve"> assignments submitted during the duration of the course are kept for at least one calendar year after course completion. Course work completed via Canvas,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028C614A" w14:textId="04715D49" w:rsidR="00D56663" w:rsidRPr="009F3FC1" w:rsidRDefault="00D56663" w:rsidP="00D56663">
      <w:pPr>
        <w:jc w:val="both"/>
        <w:rPr>
          <w:rFonts w:cstheme="minorHAnsi"/>
          <w:b/>
          <w:u w:val="single"/>
        </w:rPr>
      </w:pPr>
      <w:r w:rsidRPr="009F3FC1">
        <w:rPr>
          <w:rFonts w:cstheme="minorHAnsi"/>
          <w:b/>
        </w:rPr>
        <w:t>Sexual Assault Prevention</w:t>
      </w:r>
      <w:r w:rsidRPr="009F3FC1">
        <w:rPr>
          <w:rFonts w:cstheme="minorHAnsi"/>
        </w:rPr>
        <w:t xml:space="preserve">: 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9F3FC1">
        <w:rPr>
          <w:rFonts w:cstheme="minorHAnsi"/>
        </w:rPr>
        <w:t>on the basis of</w:t>
      </w:r>
      <w:proofErr w:type="gramEnd"/>
      <w:r w:rsidRPr="009F3FC1">
        <w:rPr>
          <w:rFonts w:cstheme="minorHAnsi"/>
        </w:rPr>
        <w:t xml:space="preserve"> </w:t>
      </w:r>
      <w:proofErr w:type="gramStart"/>
      <w:r w:rsidRPr="009F3FC1">
        <w:rPr>
          <w:rFonts w:cstheme="minorHAnsi"/>
        </w:rPr>
        <w:t>sex, and</w:t>
      </w:r>
      <w:proofErr w:type="gramEnd"/>
      <w:r w:rsidRPr="009F3FC1">
        <w:rPr>
          <w:rFonts w:cstheme="minorHAnsi"/>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w:t>
      </w:r>
      <w:r w:rsidRPr="009F3FC1">
        <w:rPr>
          <w:rFonts w:cstheme="minorHAnsi"/>
        </w:rPr>
        <w:lastRenderedPageBreak/>
        <w:t xml:space="preserve">room change where appropriate, and connecting students to other resources available both on and off campus. The Survivor Advocates can be reached at </w:t>
      </w:r>
      <w:hyperlink r:id="rId37" w:history="1">
        <w:r w:rsidRPr="009F3FC1">
          <w:rPr>
            <w:rStyle w:val="Hyperlink"/>
            <w:rFonts w:cstheme="minorHAnsi"/>
          </w:rPr>
          <w:t>SurvivorAdvocate@unt.edu</w:t>
        </w:r>
      </w:hyperlink>
      <w:r w:rsidRPr="009F3FC1">
        <w:rPr>
          <w:rFonts w:cstheme="minorHAnsi"/>
        </w:rPr>
        <w:t xml:space="preserve"> or by calling the Dean of Students Office at 940-565- 2648. Additionally, alleged sexual misconduct can be non-confidentially reported to the Title IX Coordinator at </w:t>
      </w:r>
      <w:hyperlink r:id="rId38" w:history="1">
        <w:r w:rsidRPr="009F3FC1">
          <w:rPr>
            <w:rStyle w:val="Hyperlink"/>
            <w:rFonts w:cstheme="minorHAnsi"/>
          </w:rPr>
          <w:t>oeo@unt.edu</w:t>
        </w:r>
      </w:hyperlink>
      <w:r w:rsidRPr="009F3FC1">
        <w:rPr>
          <w:rFonts w:cstheme="minorHAnsi"/>
        </w:rPr>
        <w:t xml:space="preserve"> or at (940) 565 2759.</w:t>
      </w:r>
    </w:p>
    <w:p w14:paraId="396B8A53" w14:textId="77777777" w:rsidR="0088269D" w:rsidRDefault="0088269D" w:rsidP="005D250E">
      <w:pPr>
        <w:pStyle w:val="Heading3"/>
      </w:pPr>
    </w:p>
    <w:p w14:paraId="3744C162" w14:textId="34D70F1D" w:rsidR="005D250E" w:rsidRDefault="005D250E" w:rsidP="005D250E">
      <w:pPr>
        <w:pStyle w:val="Heading3"/>
      </w:pPr>
      <w:r w:rsidRPr="00C02064">
        <w:t xml:space="preserve">Important Notice for F-1 Students taking Distance Education Courses </w:t>
      </w:r>
    </w:p>
    <w:p w14:paraId="63BB8AF1" w14:textId="77777777" w:rsidR="005D250E" w:rsidRDefault="005D250E" w:rsidP="005D250E">
      <w:pPr>
        <w:rPr>
          <w:b/>
        </w:rPr>
      </w:pPr>
      <w:r w:rsidRPr="00C02064">
        <w:rPr>
          <w:b/>
        </w:rPr>
        <w:t>Federal Regulation</w:t>
      </w:r>
    </w:p>
    <w:p w14:paraId="2CCE1E30" w14:textId="77777777" w:rsidR="005D250E" w:rsidRPr="00C02064" w:rsidRDefault="005D250E" w:rsidP="005D250E">
      <w:r w:rsidRPr="00C02064">
        <w:t xml:space="preserve">To read detailed Immigration and Customs Enforcement regulations for F-1 students taking online courses, please go to the </w:t>
      </w:r>
      <w:hyperlink r:id="rId39" w:history="1">
        <w:r w:rsidRPr="004C48BC">
          <w:rPr>
            <w:rStyle w:val="Hyperlink"/>
          </w:rPr>
          <w:t>Electronic Code of Federal Regulations website</w:t>
        </w:r>
      </w:hyperlink>
      <w:r w:rsidRPr="00C02064">
        <w:t xml:space="preserve"> </w:t>
      </w:r>
      <w:r>
        <w:t>(</w:t>
      </w:r>
      <w:r w:rsidRPr="00A316C7">
        <w:t>http://www.ecfr.gov/</w:t>
      </w:r>
      <w:r w:rsidRPr="004C48BC">
        <w:rPr>
          <w:rStyle w:val="Hyperlink"/>
          <w:color w:val="auto"/>
          <w:u w:val="none"/>
        </w:rPr>
        <w:t>)</w:t>
      </w:r>
      <w:r w:rsidRPr="00C02064">
        <w:t>. The specific portion concerning distance education courses is located at Title 8 CFR 214.2 Paragraph (f)(6)(i)(G).</w:t>
      </w:r>
    </w:p>
    <w:p w14:paraId="7A68DAB8" w14:textId="77777777" w:rsidR="005D250E" w:rsidRPr="00C02064" w:rsidRDefault="005D250E" w:rsidP="005D250E">
      <w:r w:rsidRPr="00C02064">
        <w:t xml:space="preserve">The paragraph reads: </w:t>
      </w:r>
    </w:p>
    <w:p w14:paraId="239BC965" w14:textId="77777777" w:rsidR="005D250E" w:rsidRPr="00C02064" w:rsidRDefault="005D250E" w:rsidP="005D250E">
      <w:pPr>
        <w:rPr>
          <w:b/>
        </w:rPr>
      </w:pPr>
      <w:r w:rsidRPr="00C02064">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C02064">
        <w:t>through the use of</w:t>
      </w:r>
      <w:proofErr w:type="gramEnd"/>
      <w:r w:rsidRPr="00C02064">
        <w:t xml:space="preserve"> television, audio, or computer transmission including open broadcast, closed circuit, cable, </w:t>
      </w:r>
      <w:proofErr w:type="gramStart"/>
      <w:r w:rsidRPr="00C02064">
        <w:t>microwave, or</w:t>
      </w:r>
      <w:proofErr w:type="gramEnd"/>
      <w:r w:rsidRPr="00C02064">
        <w:t xml:space="preserve"> satellite, audio conferencing, or computer conferencing. If the F-1 student's course of study is in a language study program, no on-line or distance education classes may be considered to count toward a student's full course of study requirement.</w:t>
      </w:r>
    </w:p>
    <w:p w14:paraId="2A89E79B" w14:textId="77777777" w:rsidR="005D250E" w:rsidRPr="00C02064" w:rsidRDefault="005D250E" w:rsidP="005D250E">
      <w:pPr>
        <w:rPr>
          <w:b/>
        </w:rPr>
      </w:pPr>
      <w:r w:rsidRPr="00C02064">
        <w:rPr>
          <w:b/>
        </w:rPr>
        <w:t xml:space="preserve">University of North Texas Compliance </w:t>
      </w:r>
    </w:p>
    <w:p w14:paraId="0786FCD4" w14:textId="77777777" w:rsidR="005D250E" w:rsidRPr="00C02064" w:rsidRDefault="005D250E" w:rsidP="005D250E">
      <w:r w:rsidRPr="00C02064">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609E0A7C" w14:textId="77777777" w:rsidR="005D250E" w:rsidRPr="00C02064" w:rsidRDefault="005D250E" w:rsidP="005D250E">
      <w:r w:rsidRPr="00C02064">
        <w:t>If such an on-campus activity is required, it is the student’s responsibility to do the following:</w:t>
      </w:r>
    </w:p>
    <w:p w14:paraId="2A051D1A" w14:textId="77777777" w:rsidR="005D250E" w:rsidRPr="00C02064" w:rsidRDefault="005D250E" w:rsidP="005D250E">
      <w:r w:rsidRPr="00C02064">
        <w:t>(1) Submit a written request to the instructor for an on-campus experiential component within one week of the start of the course.</w:t>
      </w:r>
    </w:p>
    <w:p w14:paraId="213A310F" w14:textId="77777777" w:rsidR="005D250E" w:rsidRPr="00C02064" w:rsidRDefault="005D250E" w:rsidP="005D250E">
      <w:r w:rsidRPr="00C02064">
        <w:t>(2) Ensure that the activity on campus takes place and the instructor documents it in writing with a notice sent to the International Student and Scholar Services Office.  ISSS has a form available that you may use for this purpose.</w:t>
      </w:r>
    </w:p>
    <w:p w14:paraId="5078D248" w14:textId="77777777" w:rsidR="005D250E" w:rsidRDefault="005D250E" w:rsidP="005D250E">
      <w:r w:rsidRPr="00C02064">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40" w:history="1">
        <w:r w:rsidRPr="00C02064">
          <w:rPr>
            <w:rStyle w:val="Hyperlink"/>
          </w:rPr>
          <w:t>internationaladvising@unt.edu</w:t>
        </w:r>
      </w:hyperlink>
      <w:r w:rsidRPr="00C02064">
        <w:t>) to get clarification before the one-week deadline.</w:t>
      </w:r>
    </w:p>
    <w:p w14:paraId="4627F916" w14:textId="008B3C50" w:rsidR="005D250E" w:rsidRDefault="005D250E" w:rsidP="005D250E">
      <w:pPr>
        <w:pStyle w:val="Heading3"/>
        <w:rPr>
          <w:rFonts w:asciiTheme="minorHAnsi" w:eastAsiaTheme="minorHAnsi" w:hAnsiTheme="minorHAnsi" w:cstheme="minorHAnsi"/>
          <w:b/>
          <w:color w:val="auto"/>
          <w:sz w:val="22"/>
          <w:szCs w:val="22"/>
        </w:rPr>
      </w:pPr>
      <w:r w:rsidRPr="005D250E">
        <w:rPr>
          <w:rFonts w:asciiTheme="minorHAnsi" w:eastAsiaTheme="minorHAnsi" w:hAnsiTheme="minorHAnsi" w:cstheme="minorHAnsi"/>
          <w:b/>
          <w:color w:val="auto"/>
          <w:sz w:val="22"/>
          <w:szCs w:val="22"/>
        </w:rPr>
        <w:lastRenderedPageBreak/>
        <w:t>Student Verification</w:t>
      </w:r>
    </w:p>
    <w:p w14:paraId="068B8E2C" w14:textId="77777777" w:rsidR="005D250E" w:rsidRDefault="005D250E" w:rsidP="005D250E">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32D9E4E8" w14:textId="77777777" w:rsidR="005D250E" w:rsidRDefault="005D250E" w:rsidP="005D250E">
      <w:r>
        <w:t xml:space="preserve">See </w:t>
      </w:r>
      <w:hyperlink r:id="rId41" w:history="1">
        <w:r w:rsidRPr="00986ECF">
          <w:rPr>
            <w:rStyle w:val="Hyperlink"/>
          </w:rPr>
          <w:t>UNT Policy 07-002 Student Identity Verification, Privacy, and Notification and Distance Education Courses</w:t>
        </w:r>
      </w:hyperlink>
      <w:r>
        <w:t xml:space="preserve"> (</w:t>
      </w:r>
      <w:r w:rsidRPr="004D40CC">
        <w:t>https://policy.unt.edu/policy/07-002</w:t>
      </w:r>
      <w:r>
        <w:t>).</w:t>
      </w:r>
    </w:p>
    <w:p w14:paraId="576A38E3" w14:textId="2F338388" w:rsidR="00D56663" w:rsidRPr="009F3FC1" w:rsidRDefault="00D56663" w:rsidP="00D56663">
      <w:pPr>
        <w:rPr>
          <w:rFonts w:cstheme="minorHAnsi"/>
          <w:b/>
        </w:rPr>
      </w:pPr>
      <w:r w:rsidRPr="009F3FC1">
        <w:rPr>
          <w:rFonts w:cstheme="minorHAnsi"/>
          <w:b/>
        </w:rPr>
        <w:t>Use of Student Work</w:t>
      </w:r>
      <w:r w:rsidRPr="009F3FC1">
        <w:rPr>
          <w:rFonts w:cstheme="minorHAnsi"/>
        </w:rPr>
        <w:t xml:space="preserve">: Student owns the copyright for all work (e.g. software, photographs, reports, presentations, and email postings) they create within a </w:t>
      </w:r>
      <w:proofErr w:type="gramStart"/>
      <w:r w:rsidRPr="009F3FC1">
        <w:rPr>
          <w:rFonts w:cstheme="minorHAnsi"/>
        </w:rPr>
        <w:t>class</w:t>
      </w:r>
      <w:proofErr w:type="gramEnd"/>
      <w:r w:rsidRPr="009F3FC1">
        <w:rPr>
          <w:rFonts w:cstheme="minorHAnsi"/>
        </w:rPr>
        <w:t xml:space="preserve"> and the University is not entitled to use any student work without the student’s permission unless </w:t>
      </w:r>
      <w:proofErr w:type="gramStart"/>
      <w:r w:rsidRPr="009F3FC1">
        <w:rPr>
          <w:rFonts w:cstheme="minorHAnsi"/>
        </w:rPr>
        <w:t>all of</w:t>
      </w:r>
      <w:proofErr w:type="gramEnd"/>
      <w:r w:rsidRPr="009F3FC1">
        <w:rPr>
          <w:rFonts w:cstheme="minorHAnsi"/>
        </w:rPr>
        <w:t xml:space="preserve"> the following criteria are met:</w:t>
      </w:r>
    </w:p>
    <w:p w14:paraId="21153F4C" w14:textId="77777777" w:rsidR="00D56663" w:rsidRPr="009F3FC1" w:rsidRDefault="00D56663" w:rsidP="00D56663">
      <w:pPr>
        <w:pStyle w:val="ListParagraph"/>
        <w:numPr>
          <w:ilvl w:val="0"/>
          <w:numId w:val="38"/>
        </w:numPr>
        <w:spacing w:after="0" w:line="240" w:lineRule="auto"/>
        <w:rPr>
          <w:rFonts w:cstheme="minorHAnsi"/>
        </w:rPr>
      </w:pPr>
      <w:r w:rsidRPr="009F3FC1">
        <w:rPr>
          <w:rFonts w:cstheme="minorHAnsi"/>
        </w:rPr>
        <w:t>The work is used only once.</w:t>
      </w:r>
    </w:p>
    <w:p w14:paraId="472A107D" w14:textId="77777777" w:rsidR="00D56663" w:rsidRPr="009F3FC1" w:rsidRDefault="00D56663" w:rsidP="00D56663">
      <w:pPr>
        <w:pStyle w:val="ListParagraph"/>
        <w:numPr>
          <w:ilvl w:val="0"/>
          <w:numId w:val="38"/>
        </w:numPr>
        <w:spacing w:after="0" w:line="240" w:lineRule="auto"/>
        <w:rPr>
          <w:rFonts w:cstheme="minorHAnsi"/>
        </w:rPr>
      </w:pPr>
      <w:r w:rsidRPr="009F3FC1">
        <w:rPr>
          <w:rFonts w:cstheme="minorHAnsi"/>
        </w:rPr>
        <w:t>The work is not used in its entirety.</w:t>
      </w:r>
    </w:p>
    <w:p w14:paraId="33C768FF" w14:textId="77777777" w:rsidR="00D56663" w:rsidRPr="009F3FC1" w:rsidRDefault="00D56663" w:rsidP="00D56663">
      <w:pPr>
        <w:pStyle w:val="ListParagraph"/>
        <w:numPr>
          <w:ilvl w:val="0"/>
          <w:numId w:val="38"/>
        </w:numPr>
        <w:spacing w:after="0" w:line="240" w:lineRule="auto"/>
        <w:rPr>
          <w:rFonts w:cstheme="minorHAnsi"/>
        </w:rPr>
      </w:pPr>
      <w:r w:rsidRPr="009F3FC1">
        <w:rPr>
          <w:rFonts w:cstheme="minorHAnsi"/>
        </w:rPr>
        <w:t>Use of the work does not affect any potential profits from the work.</w:t>
      </w:r>
    </w:p>
    <w:p w14:paraId="0413D376" w14:textId="77777777" w:rsidR="00D56663" w:rsidRPr="009F3FC1" w:rsidRDefault="00D56663" w:rsidP="00D56663">
      <w:pPr>
        <w:pStyle w:val="ListParagraph"/>
        <w:numPr>
          <w:ilvl w:val="0"/>
          <w:numId w:val="38"/>
        </w:numPr>
        <w:spacing w:after="0" w:line="240" w:lineRule="auto"/>
        <w:rPr>
          <w:rFonts w:cstheme="minorHAnsi"/>
        </w:rPr>
      </w:pPr>
      <w:r w:rsidRPr="009F3FC1">
        <w:rPr>
          <w:rFonts w:cstheme="minorHAnsi"/>
        </w:rPr>
        <w:t>The student is not identified.</w:t>
      </w:r>
    </w:p>
    <w:p w14:paraId="07A3FAA9" w14:textId="77777777" w:rsidR="00D56663" w:rsidRPr="009F3FC1" w:rsidRDefault="00D56663" w:rsidP="00D56663">
      <w:pPr>
        <w:pStyle w:val="ListParagraph"/>
        <w:numPr>
          <w:ilvl w:val="0"/>
          <w:numId w:val="38"/>
        </w:numPr>
        <w:spacing w:after="0" w:line="240" w:lineRule="auto"/>
        <w:rPr>
          <w:rFonts w:cstheme="minorHAnsi"/>
        </w:rPr>
      </w:pPr>
      <w:r w:rsidRPr="009F3FC1">
        <w:rPr>
          <w:rFonts w:cstheme="minorHAnsi"/>
        </w:rPr>
        <w:t xml:space="preserve">The work is identified as student work. </w:t>
      </w:r>
    </w:p>
    <w:p w14:paraId="0620F35E" w14:textId="77777777" w:rsidR="00D56663" w:rsidRPr="009F3FC1" w:rsidRDefault="00D56663" w:rsidP="00D56663">
      <w:pPr>
        <w:spacing w:after="0"/>
        <w:jc w:val="both"/>
        <w:rPr>
          <w:rFonts w:cstheme="minorHAnsi"/>
        </w:rPr>
      </w:pPr>
    </w:p>
    <w:p w14:paraId="3344C866" w14:textId="7566DC5E" w:rsidR="00D56663" w:rsidRPr="009F3FC1" w:rsidRDefault="00D56663" w:rsidP="00D56663">
      <w:pPr>
        <w:jc w:val="both"/>
        <w:rPr>
          <w:rFonts w:cstheme="minorHAnsi"/>
        </w:rPr>
      </w:pPr>
      <w:r w:rsidRPr="009F3FC1">
        <w:rPr>
          <w:rFonts w:cstheme="minorHAnsi"/>
        </w:rPr>
        <w:t xml:space="preserve">If the use of the work does not meet </w:t>
      </w:r>
      <w:proofErr w:type="gramStart"/>
      <w:r w:rsidRPr="009F3FC1">
        <w:rPr>
          <w:rFonts w:cstheme="minorHAnsi"/>
        </w:rPr>
        <w:t>all of</w:t>
      </w:r>
      <w:proofErr w:type="gramEnd"/>
      <w:r w:rsidRPr="009F3FC1">
        <w:rPr>
          <w:rFonts w:cstheme="minorHAnsi"/>
        </w:rPr>
        <w:t xml:space="preserve"> the above criteria, then the University office or department using the work must obtain the student’s written permission.</w:t>
      </w:r>
    </w:p>
    <w:p w14:paraId="158B0209" w14:textId="1A5D55AC" w:rsidR="009B41D0" w:rsidRPr="009F3FC1" w:rsidRDefault="009B41D0" w:rsidP="00D56663">
      <w:pPr>
        <w:pStyle w:val="Heading1"/>
        <w:spacing w:before="0" w:after="0"/>
        <w:jc w:val="both"/>
        <w:rPr>
          <w:rFonts w:asciiTheme="minorHAnsi" w:hAnsiTheme="minorHAnsi" w:cstheme="minorHAnsi"/>
          <w:color w:val="000000" w:themeColor="text1"/>
          <w:sz w:val="22"/>
          <w:szCs w:val="22"/>
        </w:rPr>
      </w:pPr>
      <w:r w:rsidRPr="009F3FC1">
        <w:rPr>
          <w:rFonts w:asciiTheme="minorHAnsi" w:hAnsiTheme="minorHAnsi" w:cstheme="minorHAnsi"/>
          <w:b/>
          <w:color w:val="000000" w:themeColor="text1"/>
          <w:sz w:val="22"/>
          <w:szCs w:val="22"/>
        </w:rPr>
        <w:t>Help and Support</w:t>
      </w:r>
      <w:r w:rsidR="00B36816" w:rsidRPr="009F3FC1">
        <w:rPr>
          <w:rFonts w:asciiTheme="minorHAnsi" w:hAnsiTheme="minorHAnsi" w:cstheme="minorHAnsi"/>
          <w:color w:val="000000" w:themeColor="text1"/>
          <w:sz w:val="22"/>
          <w:szCs w:val="22"/>
        </w:rPr>
        <w:t xml:space="preserve">: </w:t>
      </w:r>
      <w:r w:rsidRPr="009F3FC1">
        <w:rPr>
          <w:rFonts w:asciiTheme="minorHAnsi" w:hAnsiTheme="minorHAnsi" w:cstheme="minorHAnsi"/>
          <w:color w:val="000000" w:themeColor="text1"/>
          <w:sz w:val="22"/>
          <w:szCs w:val="22"/>
        </w:rPr>
        <w:t xml:space="preserve">If you feel that you are struggling to understand the material, please contact me sooner rather than later. To ensure that I can help you, be specific about what you do not understand – that is, section of the notes, text, or a particular problem that you are struggling with (For example, if it is a numerical problem, email me, or bring to office hours, a copy of the question and your attempt to solve it such as a picture of your handwritten note).  </w:t>
      </w:r>
    </w:p>
    <w:p w14:paraId="294652EC" w14:textId="77777777" w:rsidR="00732E57" w:rsidRDefault="00732E57" w:rsidP="00732E57">
      <w:pPr>
        <w:pStyle w:val="Heading3"/>
        <w:jc w:val="both"/>
        <w:rPr>
          <w:rFonts w:asciiTheme="minorHAnsi" w:hAnsiTheme="minorHAnsi" w:cstheme="minorHAnsi"/>
          <w:b/>
          <w:color w:val="000000" w:themeColor="text1"/>
          <w:sz w:val="22"/>
          <w:szCs w:val="22"/>
        </w:rPr>
      </w:pPr>
    </w:p>
    <w:p w14:paraId="3E95B3B2" w14:textId="3FD6AA0C" w:rsidR="009B41D0" w:rsidRPr="009F3FC1" w:rsidRDefault="009B41D0" w:rsidP="00732E57">
      <w:pPr>
        <w:pStyle w:val="Heading3"/>
        <w:jc w:val="both"/>
        <w:rPr>
          <w:rFonts w:asciiTheme="minorHAnsi" w:hAnsiTheme="minorHAnsi" w:cstheme="minorHAnsi"/>
          <w:color w:val="000000" w:themeColor="text1"/>
          <w:sz w:val="22"/>
          <w:szCs w:val="22"/>
        </w:rPr>
      </w:pPr>
      <w:r w:rsidRPr="009F3FC1">
        <w:rPr>
          <w:rFonts w:asciiTheme="minorHAnsi" w:hAnsiTheme="minorHAnsi" w:cstheme="minorHAnsi"/>
          <w:b/>
          <w:color w:val="000000" w:themeColor="text1"/>
          <w:sz w:val="22"/>
          <w:szCs w:val="22"/>
        </w:rPr>
        <w:t>Technical Assistance</w:t>
      </w:r>
      <w:r w:rsidR="00B36816" w:rsidRPr="009F3FC1">
        <w:rPr>
          <w:rFonts w:asciiTheme="minorHAnsi" w:hAnsiTheme="minorHAnsi" w:cstheme="minorHAnsi"/>
          <w:color w:val="000000" w:themeColor="text1"/>
          <w:sz w:val="22"/>
          <w:szCs w:val="22"/>
        </w:rPr>
        <w:t xml:space="preserve">: </w:t>
      </w:r>
      <w:r w:rsidRPr="009F3FC1">
        <w:rPr>
          <w:rFonts w:asciiTheme="minorHAnsi" w:hAnsiTheme="minorHAnsi" w:cstheme="minorHAnsi"/>
          <w:color w:val="000000" w:themeColor="text1"/>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5DF509E9" w14:textId="77777777" w:rsidR="00331C8F" w:rsidRPr="009F3FC1" w:rsidRDefault="00331C8F" w:rsidP="00331C8F">
      <w:pPr>
        <w:spacing w:after="0"/>
        <w:rPr>
          <w:rFonts w:cstheme="minorHAnsi"/>
          <w:b/>
        </w:rPr>
      </w:pPr>
    </w:p>
    <w:p w14:paraId="101B77C7" w14:textId="3CC6AB33" w:rsidR="009B41D0" w:rsidRPr="009F3FC1" w:rsidRDefault="009B41D0" w:rsidP="009B41D0">
      <w:pPr>
        <w:spacing w:after="0"/>
        <w:rPr>
          <w:rFonts w:cstheme="minorHAnsi"/>
        </w:rPr>
      </w:pPr>
      <w:r w:rsidRPr="009F3FC1">
        <w:rPr>
          <w:rFonts w:cstheme="minorHAnsi"/>
          <w:b/>
        </w:rPr>
        <w:t>U</w:t>
      </w:r>
      <w:r w:rsidR="00B36816" w:rsidRPr="009F3FC1">
        <w:rPr>
          <w:rFonts w:cstheme="minorHAnsi"/>
          <w:b/>
        </w:rPr>
        <w:t>N</w:t>
      </w:r>
      <w:r w:rsidRPr="009F3FC1">
        <w:rPr>
          <w:rFonts w:cstheme="minorHAnsi"/>
          <w:b/>
        </w:rPr>
        <w:t>T Help Desk</w:t>
      </w:r>
      <w:r w:rsidRPr="009F3FC1">
        <w:rPr>
          <w:rFonts w:cstheme="minorHAnsi"/>
        </w:rPr>
        <w:t xml:space="preserve">: </w:t>
      </w:r>
      <w:hyperlink r:id="rId42" w:history="1">
        <w:r w:rsidR="00B36816" w:rsidRPr="009F3FC1">
          <w:rPr>
            <w:rStyle w:val="Hyperlink"/>
            <w:rFonts w:cstheme="minorHAnsi"/>
          </w:rPr>
          <w:t>UNT Student Help Desk site</w:t>
        </w:r>
      </w:hyperlink>
      <w:r w:rsidRPr="009F3FC1">
        <w:rPr>
          <w:rFonts w:cstheme="minorHAnsi"/>
        </w:rPr>
        <w:t xml:space="preserve"> </w:t>
      </w:r>
    </w:p>
    <w:p w14:paraId="08CEC50B" w14:textId="77777777" w:rsidR="009B41D0" w:rsidRPr="009F3FC1" w:rsidRDefault="009B41D0" w:rsidP="009B41D0">
      <w:pPr>
        <w:spacing w:after="0"/>
        <w:rPr>
          <w:rFonts w:cstheme="minorHAnsi"/>
        </w:rPr>
      </w:pPr>
      <w:r w:rsidRPr="009F3FC1">
        <w:rPr>
          <w:rFonts w:cstheme="minorHAnsi"/>
          <w:b/>
        </w:rPr>
        <w:t>Email</w:t>
      </w:r>
      <w:r w:rsidRPr="009F3FC1">
        <w:rPr>
          <w:rFonts w:cstheme="minorHAnsi"/>
        </w:rPr>
        <w:t xml:space="preserve">: </w:t>
      </w:r>
      <w:hyperlink r:id="rId43" w:history="1">
        <w:r w:rsidRPr="009F3FC1">
          <w:rPr>
            <w:rStyle w:val="Hyperlink"/>
            <w:rFonts w:cstheme="minorHAnsi"/>
          </w:rPr>
          <w:t>helpdesk@unt.edu</w:t>
        </w:r>
      </w:hyperlink>
      <w:r w:rsidRPr="009F3FC1">
        <w:rPr>
          <w:rFonts w:cstheme="minorHAnsi"/>
        </w:rPr>
        <w:t xml:space="preserve">     </w:t>
      </w:r>
    </w:p>
    <w:p w14:paraId="7F69EFDD" w14:textId="77777777" w:rsidR="009B41D0" w:rsidRPr="009F3FC1" w:rsidRDefault="009B41D0" w:rsidP="009B41D0">
      <w:pPr>
        <w:pStyle w:val="BodyText"/>
        <w:ind w:left="0" w:right="6649"/>
        <w:rPr>
          <w:rFonts w:asciiTheme="minorHAnsi" w:hAnsiTheme="minorHAnsi" w:cstheme="minorHAnsi"/>
          <w:sz w:val="22"/>
          <w:szCs w:val="22"/>
        </w:rPr>
      </w:pPr>
      <w:r w:rsidRPr="009F3FC1">
        <w:rPr>
          <w:rFonts w:asciiTheme="minorHAnsi" w:hAnsiTheme="minorHAnsi" w:cstheme="minorHAnsi"/>
          <w:b/>
          <w:sz w:val="22"/>
          <w:szCs w:val="22"/>
        </w:rPr>
        <w:t>Phone</w:t>
      </w:r>
      <w:r w:rsidRPr="009F3FC1">
        <w:rPr>
          <w:rFonts w:asciiTheme="minorHAnsi" w:hAnsiTheme="minorHAnsi" w:cstheme="minorHAnsi"/>
          <w:sz w:val="22"/>
          <w:szCs w:val="22"/>
        </w:rPr>
        <w:t>: 940-565-2324</w:t>
      </w:r>
    </w:p>
    <w:p w14:paraId="1E23EC52" w14:textId="77777777" w:rsidR="009B41D0" w:rsidRPr="009F3FC1" w:rsidRDefault="009B41D0" w:rsidP="009B41D0">
      <w:pPr>
        <w:pStyle w:val="BodyText"/>
        <w:ind w:left="0"/>
        <w:rPr>
          <w:rFonts w:asciiTheme="minorHAnsi" w:hAnsiTheme="minorHAnsi" w:cstheme="minorHAnsi"/>
          <w:sz w:val="22"/>
          <w:szCs w:val="22"/>
        </w:rPr>
      </w:pPr>
      <w:r w:rsidRPr="009F3FC1">
        <w:rPr>
          <w:rFonts w:asciiTheme="minorHAnsi" w:hAnsiTheme="minorHAnsi" w:cstheme="minorHAnsi"/>
          <w:b/>
          <w:sz w:val="22"/>
          <w:szCs w:val="22"/>
        </w:rPr>
        <w:t>In Person</w:t>
      </w:r>
      <w:r w:rsidRPr="009F3FC1">
        <w:rPr>
          <w:rFonts w:asciiTheme="minorHAnsi" w:hAnsiTheme="minorHAnsi" w:cstheme="minorHAnsi"/>
          <w:sz w:val="22"/>
          <w:szCs w:val="22"/>
        </w:rPr>
        <w:t>: Sage Hall, Room 130</w:t>
      </w:r>
    </w:p>
    <w:p w14:paraId="632DC327" w14:textId="77777777" w:rsidR="009B41D0" w:rsidRPr="009F3FC1" w:rsidRDefault="009B41D0" w:rsidP="009B41D0">
      <w:pPr>
        <w:pStyle w:val="BodyText"/>
        <w:ind w:left="0" w:right="147"/>
        <w:rPr>
          <w:rFonts w:asciiTheme="minorHAnsi" w:hAnsiTheme="minorHAnsi" w:cstheme="minorHAnsi"/>
          <w:sz w:val="22"/>
          <w:szCs w:val="22"/>
        </w:rPr>
      </w:pPr>
      <w:r w:rsidRPr="009F3FC1">
        <w:rPr>
          <w:rFonts w:asciiTheme="minorHAnsi" w:hAnsiTheme="minorHAnsi" w:cstheme="minorHAnsi"/>
          <w:b/>
          <w:sz w:val="22"/>
          <w:szCs w:val="22"/>
        </w:rPr>
        <w:t>Walk-In Availability</w:t>
      </w:r>
      <w:r w:rsidRPr="009F3FC1">
        <w:rPr>
          <w:rFonts w:asciiTheme="minorHAnsi" w:hAnsiTheme="minorHAnsi" w:cstheme="minorHAnsi"/>
          <w:sz w:val="22"/>
          <w:szCs w:val="22"/>
        </w:rPr>
        <w:t>: 8am-9pm</w:t>
      </w:r>
    </w:p>
    <w:p w14:paraId="6DA4A64D" w14:textId="77777777" w:rsidR="009B41D0" w:rsidRPr="009F3FC1" w:rsidRDefault="009B41D0" w:rsidP="009B41D0">
      <w:pPr>
        <w:pStyle w:val="BodyText"/>
        <w:ind w:left="0" w:right="147"/>
        <w:rPr>
          <w:rFonts w:asciiTheme="minorHAnsi" w:hAnsiTheme="minorHAnsi" w:cstheme="minorHAnsi"/>
          <w:sz w:val="22"/>
          <w:szCs w:val="22"/>
        </w:rPr>
      </w:pPr>
      <w:r w:rsidRPr="009F3FC1">
        <w:rPr>
          <w:rFonts w:asciiTheme="minorHAnsi" w:hAnsiTheme="minorHAnsi" w:cstheme="minorHAnsi"/>
          <w:b/>
          <w:sz w:val="22"/>
          <w:szCs w:val="22"/>
        </w:rPr>
        <w:t>Telephone Availability</w:t>
      </w:r>
      <w:r w:rsidRPr="009F3FC1">
        <w:rPr>
          <w:rFonts w:asciiTheme="minorHAnsi" w:hAnsiTheme="minorHAnsi" w:cstheme="minorHAnsi"/>
          <w:sz w:val="22"/>
          <w:szCs w:val="22"/>
        </w:rPr>
        <w:t>:</w:t>
      </w:r>
    </w:p>
    <w:p w14:paraId="608CD0D5" w14:textId="77777777" w:rsidR="009B41D0" w:rsidRPr="009F3FC1" w:rsidRDefault="009B41D0" w:rsidP="009B41D0">
      <w:pPr>
        <w:pStyle w:val="BodyText"/>
        <w:numPr>
          <w:ilvl w:val="0"/>
          <w:numId w:val="12"/>
        </w:numPr>
        <w:ind w:right="147"/>
        <w:rPr>
          <w:rFonts w:asciiTheme="minorHAnsi" w:hAnsiTheme="minorHAnsi" w:cstheme="minorHAnsi"/>
          <w:sz w:val="22"/>
          <w:szCs w:val="22"/>
        </w:rPr>
      </w:pPr>
      <w:r w:rsidRPr="009F3FC1">
        <w:rPr>
          <w:rFonts w:asciiTheme="minorHAnsi" w:hAnsiTheme="minorHAnsi" w:cstheme="minorHAnsi"/>
          <w:sz w:val="22"/>
          <w:szCs w:val="22"/>
        </w:rPr>
        <w:t>Sunday: noon-midnight</w:t>
      </w:r>
    </w:p>
    <w:p w14:paraId="153454C5" w14:textId="77777777" w:rsidR="009B41D0" w:rsidRPr="009F3FC1" w:rsidRDefault="009B41D0" w:rsidP="009B41D0">
      <w:pPr>
        <w:pStyle w:val="BodyText"/>
        <w:numPr>
          <w:ilvl w:val="0"/>
          <w:numId w:val="12"/>
        </w:numPr>
        <w:ind w:right="147"/>
        <w:rPr>
          <w:rFonts w:asciiTheme="minorHAnsi" w:hAnsiTheme="minorHAnsi" w:cstheme="minorHAnsi"/>
          <w:sz w:val="22"/>
          <w:szCs w:val="22"/>
        </w:rPr>
      </w:pPr>
      <w:r w:rsidRPr="009F3FC1">
        <w:rPr>
          <w:rFonts w:asciiTheme="minorHAnsi" w:hAnsiTheme="minorHAnsi" w:cstheme="minorHAnsi"/>
          <w:sz w:val="22"/>
          <w:szCs w:val="22"/>
        </w:rPr>
        <w:t>Monday-Thursday: 8am-midnight</w:t>
      </w:r>
    </w:p>
    <w:p w14:paraId="13A4D7CB" w14:textId="77777777" w:rsidR="009B41D0" w:rsidRPr="009F3FC1" w:rsidRDefault="009B41D0" w:rsidP="009B41D0">
      <w:pPr>
        <w:pStyle w:val="BodyText"/>
        <w:numPr>
          <w:ilvl w:val="0"/>
          <w:numId w:val="12"/>
        </w:numPr>
        <w:ind w:right="147"/>
        <w:rPr>
          <w:rFonts w:asciiTheme="minorHAnsi" w:hAnsiTheme="minorHAnsi" w:cstheme="minorHAnsi"/>
          <w:sz w:val="22"/>
          <w:szCs w:val="22"/>
        </w:rPr>
      </w:pPr>
      <w:r w:rsidRPr="009F3FC1">
        <w:rPr>
          <w:rFonts w:asciiTheme="minorHAnsi" w:hAnsiTheme="minorHAnsi" w:cstheme="minorHAnsi"/>
          <w:sz w:val="22"/>
          <w:szCs w:val="22"/>
        </w:rPr>
        <w:t>Friday: 8am-8pm</w:t>
      </w:r>
    </w:p>
    <w:p w14:paraId="35F75280" w14:textId="77777777" w:rsidR="009B41D0" w:rsidRPr="009F3FC1" w:rsidRDefault="009B41D0" w:rsidP="009B41D0">
      <w:pPr>
        <w:pStyle w:val="BodyText"/>
        <w:numPr>
          <w:ilvl w:val="0"/>
          <w:numId w:val="12"/>
        </w:numPr>
        <w:ind w:right="147"/>
        <w:rPr>
          <w:rFonts w:asciiTheme="minorHAnsi" w:hAnsiTheme="minorHAnsi" w:cstheme="minorHAnsi"/>
          <w:sz w:val="22"/>
          <w:szCs w:val="22"/>
        </w:rPr>
      </w:pPr>
      <w:r w:rsidRPr="009F3FC1">
        <w:rPr>
          <w:rFonts w:asciiTheme="minorHAnsi" w:hAnsiTheme="minorHAnsi" w:cstheme="minorHAnsi"/>
          <w:sz w:val="22"/>
          <w:szCs w:val="22"/>
        </w:rPr>
        <w:t>Saturday: 9am-5pm</w:t>
      </w:r>
    </w:p>
    <w:p w14:paraId="6C24C47A" w14:textId="77777777" w:rsidR="009B41D0" w:rsidRPr="009F3FC1" w:rsidRDefault="009B41D0" w:rsidP="009B41D0">
      <w:pPr>
        <w:pStyle w:val="BodyText"/>
        <w:ind w:left="0" w:right="147"/>
        <w:rPr>
          <w:rFonts w:asciiTheme="minorHAnsi" w:hAnsiTheme="minorHAnsi" w:cstheme="minorHAnsi"/>
          <w:sz w:val="22"/>
          <w:szCs w:val="22"/>
        </w:rPr>
      </w:pPr>
      <w:r w:rsidRPr="009F3FC1">
        <w:rPr>
          <w:rFonts w:asciiTheme="minorHAnsi" w:hAnsiTheme="minorHAnsi" w:cstheme="minorHAnsi"/>
          <w:b/>
          <w:sz w:val="22"/>
          <w:szCs w:val="22"/>
        </w:rPr>
        <w:t>Laptop Checkout</w:t>
      </w:r>
      <w:r w:rsidRPr="009F3FC1">
        <w:rPr>
          <w:rFonts w:asciiTheme="minorHAnsi" w:hAnsiTheme="minorHAnsi" w:cstheme="minorHAnsi"/>
          <w:sz w:val="22"/>
          <w:szCs w:val="22"/>
        </w:rPr>
        <w:t>: 8am-7pm</w:t>
      </w:r>
    </w:p>
    <w:p w14:paraId="59925D34" w14:textId="77777777" w:rsidR="009B41D0" w:rsidRPr="009F3FC1" w:rsidRDefault="009B41D0" w:rsidP="00331C8F">
      <w:pPr>
        <w:pStyle w:val="BodyText"/>
        <w:ind w:left="0" w:right="144"/>
        <w:rPr>
          <w:rFonts w:asciiTheme="minorHAnsi" w:hAnsiTheme="minorHAnsi" w:cstheme="minorHAnsi"/>
          <w:sz w:val="22"/>
          <w:szCs w:val="22"/>
        </w:rPr>
      </w:pPr>
    </w:p>
    <w:p w14:paraId="5F0E687C" w14:textId="2BD618CA" w:rsidR="009B41D0" w:rsidRPr="009F3FC1" w:rsidRDefault="009B41D0" w:rsidP="009B41D0">
      <w:pPr>
        <w:pStyle w:val="BodyText"/>
        <w:spacing w:after="240"/>
        <w:ind w:left="0" w:right="147"/>
        <w:rPr>
          <w:rFonts w:asciiTheme="minorHAnsi" w:hAnsiTheme="minorHAnsi" w:cstheme="minorHAnsi"/>
          <w:sz w:val="22"/>
          <w:szCs w:val="22"/>
        </w:rPr>
      </w:pPr>
      <w:r w:rsidRPr="009F3FC1">
        <w:rPr>
          <w:rFonts w:asciiTheme="minorHAnsi" w:hAnsiTheme="minorHAnsi" w:cstheme="minorHAnsi"/>
          <w:sz w:val="22"/>
          <w:szCs w:val="22"/>
        </w:rPr>
        <w:t xml:space="preserve">For additional support, visit </w:t>
      </w:r>
      <w:hyperlink r:id="rId44" w:history="1">
        <w:r w:rsidRPr="009F3FC1">
          <w:rPr>
            <w:rStyle w:val="Hyperlink"/>
            <w:rFonts w:asciiTheme="minorHAnsi" w:hAnsiTheme="minorHAnsi" w:cstheme="minorHAnsi"/>
            <w:sz w:val="22"/>
            <w:szCs w:val="22"/>
          </w:rPr>
          <w:t>Canvas Technical Help</w:t>
        </w:r>
      </w:hyperlink>
      <w:r w:rsidRPr="009F3FC1">
        <w:rPr>
          <w:rFonts w:asciiTheme="minorHAnsi" w:hAnsiTheme="minorHAnsi" w:cstheme="minorHAnsi"/>
          <w:sz w:val="22"/>
          <w:szCs w:val="22"/>
        </w:rPr>
        <w:t xml:space="preserve"> (https://community.canvaslms.com/docs/DOC-10554-4212710328)</w:t>
      </w:r>
    </w:p>
    <w:p w14:paraId="7D6FCF59" w14:textId="6075D815" w:rsidR="009B41D0" w:rsidRPr="009F3FC1" w:rsidRDefault="009B41D0" w:rsidP="009B41D0">
      <w:pPr>
        <w:pStyle w:val="Heading3"/>
        <w:rPr>
          <w:rFonts w:asciiTheme="minorHAnsi" w:hAnsiTheme="minorHAnsi" w:cstheme="minorHAnsi"/>
          <w:b/>
          <w:color w:val="000000" w:themeColor="text1"/>
          <w:sz w:val="22"/>
          <w:szCs w:val="22"/>
        </w:rPr>
      </w:pPr>
      <w:r w:rsidRPr="009F3FC1">
        <w:rPr>
          <w:rFonts w:asciiTheme="minorHAnsi" w:hAnsiTheme="minorHAnsi" w:cstheme="minorHAnsi"/>
          <w:b/>
          <w:color w:val="000000" w:themeColor="text1"/>
          <w:sz w:val="22"/>
          <w:szCs w:val="22"/>
        </w:rPr>
        <w:lastRenderedPageBreak/>
        <w:t>Academic Support Services</w:t>
      </w:r>
      <w:r w:rsidR="00331C8F" w:rsidRPr="009F3FC1">
        <w:rPr>
          <w:rFonts w:asciiTheme="minorHAnsi" w:hAnsiTheme="minorHAnsi" w:cstheme="minorHAnsi"/>
          <w:b/>
          <w:color w:val="000000" w:themeColor="text1"/>
          <w:sz w:val="22"/>
          <w:szCs w:val="22"/>
        </w:rPr>
        <w:t>:</w:t>
      </w:r>
    </w:p>
    <w:p w14:paraId="45728A0F" w14:textId="77777777" w:rsidR="009B41D0" w:rsidRPr="009F3FC1" w:rsidRDefault="009B41D0" w:rsidP="009B41D0">
      <w:pPr>
        <w:pStyle w:val="ListParagraph"/>
        <w:numPr>
          <w:ilvl w:val="0"/>
          <w:numId w:val="14"/>
        </w:numPr>
        <w:rPr>
          <w:rFonts w:cstheme="minorHAnsi"/>
        </w:rPr>
      </w:pPr>
      <w:hyperlink r:id="rId45" w:history="1">
        <w:r w:rsidRPr="009F3FC1">
          <w:rPr>
            <w:rStyle w:val="Hyperlink"/>
            <w:rFonts w:cstheme="minorHAnsi"/>
          </w:rPr>
          <w:t>Academic Resource Center</w:t>
        </w:r>
      </w:hyperlink>
      <w:r w:rsidRPr="009F3FC1">
        <w:rPr>
          <w:rFonts w:cstheme="minorHAnsi"/>
        </w:rPr>
        <w:t xml:space="preserve"> (</w:t>
      </w:r>
      <w:r w:rsidRPr="009F3FC1">
        <w:rPr>
          <w:rStyle w:val="Hyperlink"/>
          <w:rFonts w:cstheme="minorHAnsi"/>
          <w:color w:val="auto"/>
          <w:u w:val="none"/>
        </w:rPr>
        <w:t>https://clear.unt.edu/canvas/student-resources</w:t>
      </w:r>
      <w:r w:rsidRPr="009F3FC1">
        <w:rPr>
          <w:rFonts w:cstheme="minorHAnsi"/>
        </w:rPr>
        <w:t>)</w:t>
      </w:r>
    </w:p>
    <w:p w14:paraId="56273DAF" w14:textId="77777777" w:rsidR="009B41D0" w:rsidRPr="009F3FC1" w:rsidRDefault="009B41D0" w:rsidP="009B41D0">
      <w:pPr>
        <w:pStyle w:val="ListParagraph"/>
        <w:numPr>
          <w:ilvl w:val="0"/>
          <w:numId w:val="14"/>
        </w:numPr>
        <w:rPr>
          <w:rFonts w:cstheme="minorHAnsi"/>
        </w:rPr>
      </w:pPr>
      <w:hyperlink r:id="rId46" w:history="1">
        <w:r w:rsidRPr="009F3FC1">
          <w:rPr>
            <w:rStyle w:val="Hyperlink"/>
            <w:rFonts w:cstheme="minorHAnsi"/>
          </w:rPr>
          <w:t>Academic Success Center</w:t>
        </w:r>
      </w:hyperlink>
      <w:r w:rsidRPr="009F3FC1">
        <w:rPr>
          <w:rFonts w:cstheme="minorHAnsi"/>
        </w:rPr>
        <w:t xml:space="preserve"> (</w:t>
      </w:r>
      <w:r w:rsidRPr="009F3FC1">
        <w:rPr>
          <w:rStyle w:val="Hyperlink"/>
          <w:rFonts w:cstheme="minorHAnsi"/>
          <w:color w:val="auto"/>
          <w:u w:val="none"/>
        </w:rPr>
        <w:t>https://success.unt.edu/asc</w:t>
      </w:r>
      <w:r w:rsidRPr="009F3FC1">
        <w:rPr>
          <w:rFonts w:cstheme="minorHAnsi"/>
        </w:rPr>
        <w:t>)</w:t>
      </w:r>
    </w:p>
    <w:p w14:paraId="3A76536B" w14:textId="77777777" w:rsidR="009B41D0" w:rsidRPr="009F3FC1" w:rsidRDefault="009B41D0" w:rsidP="009B41D0">
      <w:pPr>
        <w:pStyle w:val="ListParagraph"/>
        <w:numPr>
          <w:ilvl w:val="0"/>
          <w:numId w:val="14"/>
        </w:numPr>
        <w:rPr>
          <w:rFonts w:cstheme="minorHAnsi"/>
        </w:rPr>
      </w:pPr>
      <w:hyperlink r:id="rId47" w:history="1">
        <w:r w:rsidRPr="009F3FC1">
          <w:rPr>
            <w:rStyle w:val="Hyperlink"/>
            <w:rFonts w:cstheme="minorHAnsi"/>
          </w:rPr>
          <w:t>UNT Libraries</w:t>
        </w:r>
      </w:hyperlink>
      <w:r w:rsidRPr="009F3FC1">
        <w:rPr>
          <w:rFonts w:cstheme="minorHAnsi"/>
        </w:rPr>
        <w:t xml:space="preserve"> (</w:t>
      </w:r>
      <w:r w:rsidRPr="009F3FC1">
        <w:rPr>
          <w:rStyle w:val="Hyperlink"/>
          <w:rFonts w:cstheme="minorHAnsi"/>
          <w:color w:val="auto"/>
          <w:u w:val="none"/>
        </w:rPr>
        <w:t>https://library.unt.edu/</w:t>
      </w:r>
      <w:r w:rsidRPr="009F3FC1">
        <w:rPr>
          <w:rFonts w:cstheme="minorHAnsi"/>
        </w:rPr>
        <w:t>)</w:t>
      </w:r>
    </w:p>
    <w:p w14:paraId="686AF879" w14:textId="77777777" w:rsidR="009B41D0" w:rsidRPr="009F3FC1" w:rsidRDefault="009B41D0" w:rsidP="009B41D0">
      <w:pPr>
        <w:pStyle w:val="ListParagraph"/>
        <w:numPr>
          <w:ilvl w:val="0"/>
          <w:numId w:val="14"/>
        </w:numPr>
        <w:rPr>
          <w:rFonts w:cstheme="minorHAnsi"/>
        </w:rPr>
      </w:pPr>
      <w:hyperlink r:id="rId48" w:history="1">
        <w:r w:rsidRPr="009F3FC1">
          <w:rPr>
            <w:rStyle w:val="Hyperlink"/>
            <w:rFonts w:cstheme="minorHAnsi"/>
          </w:rPr>
          <w:t>Writing Lab</w:t>
        </w:r>
      </w:hyperlink>
      <w:r w:rsidRPr="009F3FC1">
        <w:rPr>
          <w:rFonts w:cstheme="minorHAnsi"/>
        </w:rPr>
        <w:t xml:space="preserve"> (</w:t>
      </w:r>
      <w:hyperlink r:id="rId49" w:history="1">
        <w:r w:rsidRPr="009F3FC1">
          <w:rPr>
            <w:rStyle w:val="Hyperlink"/>
            <w:rFonts w:cstheme="minorHAnsi"/>
            <w:color w:val="auto"/>
            <w:u w:val="none"/>
          </w:rPr>
          <w:t>http://writingcenter.unt.edu/</w:t>
        </w:r>
      </w:hyperlink>
      <w:r w:rsidRPr="009F3FC1">
        <w:rPr>
          <w:rStyle w:val="Hyperlink"/>
          <w:rFonts w:cstheme="minorHAnsi"/>
          <w:color w:val="auto"/>
          <w:u w:val="none"/>
        </w:rPr>
        <w:t>)</w:t>
      </w:r>
    </w:p>
    <w:p w14:paraId="119167EC" w14:textId="4C47D662" w:rsidR="009B41D0" w:rsidRPr="009F3FC1" w:rsidRDefault="009B41D0" w:rsidP="009B41D0">
      <w:pPr>
        <w:pStyle w:val="Heading3"/>
        <w:rPr>
          <w:rFonts w:asciiTheme="minorHAnsi" w:hAnsiTheme="minorHAnsi" w:cstheme="minorHAnsi"/>
          <w:b/>
          <w:color w:val="000000" w:themeColor="text1"/>
          <w:sz w:val="22"/>
          <w:szCs w:val="22"/>
        </w:rPr>
      </w:pPr>
      <w:r w:rsidRPr="009F3FC1">
        <w:rPr>
          <w:rFonts w:asciiTheme="minorHAnsi" w:hAnsiTheme="minorHAnsi" w:cstheme="minorHAnsi"/>
          <w:b/>
          <w:color w:val="000000" w:themeColor="text1"/>
          <w:sz w:val="22"/>
          <w:szCs w:val="22"/>
        </w:rPr>
        <w:t>Student Support Services</w:t>
      </w:r>
      <w:r w:rsidR="00331C8F" w:rsidRPr="009F3FC1">
        <w:rPr>
          <w:rFonts w:asciiTheme="minorHAnsi" w:hAnsiTheme="minorHAnsi" w:cstheme="minorHAnsi"/>
          <w:b/>
          <w:color w:val="000000" w:themeColor="text1"/>
          <w:sz w:val="22"/>
          <w:szCs w:val="22"/>
        </w:rPr>
        <w:t>:</w:t>
      </w:r>
    </w:p>
    <w:p w14:paraId="124C8D99" w14:textId="041D1F47" w:rsidR="009B41D0" w:rsidRPr="009F3FC1" w:rsidRDefault="009B41D0" w:rsidP="009B41D0">
      <w:pPr>
        <w:pStyle w:val="Heading4"/>
        <w:rPr>
          <w:rFonts w:asciiTheme="minorHAnsi" w:hAnsiTheme="minorHAnsi" w:cstheme="minorHAnsi"/>
          <w:i w:val="0"/>
          <w:color w:val="000000" w:themeColor="text1"/>
        </w:rPr>
      </w:pPr>
      <w:r w:rsidRPr="009F3FC1">
        <w:rPr>
          <w:rFonts w:asciiTheme="minorHAnsi" w:hAnsiTheme="minorHAnsi" w:cstheme="minorHAnsi"/>
          <w:i w:val="0"/>
          <w:color w:val="000000" w:themeColor="text1"/>
        </w:rPr>
        <w:t>Mental Health</w:t>
      </w:r>
      <w:r w:rsidR="00331C8F" w:rsidRPr="009F3FC1">
        <w:rPr>
          <w:rFonts w:asciiTheme="minorHAnsi" w:hAnsiTheme="minorHAnsi" w:cstheme="minorHAnsi"/>
          <w:i w:val="0"/>
          <w:color w:val="000000" w:themeColor="text1"/>
        </w:rPr>
        <w:t xml:space="preserve"> Services</w:t>
      </w:r>
    </w:p>
    <w:p w14:paraId="1DE0D74A" w14:textId="77777777" w:rsidR="009B41D0" w:rsidRPr="009F3FC1" w:rsidRDefault="009B41D0" w:rsidP="009B41D0">
      <w:pPr>
        <w:contextualSpacing/>
        <w:rPr>
          <w:rFonts w:cstheme="minorHAnsi"/>
        </w:rPr>
      </w:pPr>
      <w:r w:rsidRPr="009F3FC1">
        <w:rPr>
          <w:rFonts w:cstheme="minorHAnsi"/>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55AFE7E8" w14:textId="77777777" w:rsidR="009B41D0" w:rsidRPr="009F3FC1" w:rsidRDefault="009B41D0" w:rsidP="009B41D0">
      <w:pPr>
        <w:pStyle w:val="ListParagraph"/>
        <w:numPr>
          <w:ilvl w:val="0"/>
          <w:numId w:val="20"/>
        </w:numPr>
        <w:rPr>
          <w:rFonts w:cstheme="minorHAnsi"/>
        </w:rPr>
      </w:pPr>
      <w:hyperlink r:id="rId50" w:history="1">
        <w:r w:rsidRPr="009F3FC1">
          <w:rPr>
            <w:rStyle w:val="Hyperlink"/>
            <w:rFonts w:cstheme="minorHAnsi"/>
          </w:rPr>
          <w:t>Student Health and Wellness Center</w:t>
        </w:r>
      </w:hyperlink>
      <w:r w:rsidRPr="009F3FC1">
        <w:rPr>
          <w:rFonts w:cstheme="minorHAnsi"/>
        </w:rPr>
        <w:t xml:space="preserve"> (</w:t>
      </w:r>
      <w:r w:rsidRPr="009F3FC1">
        <w:rPr>
          <w:rStyle w:val="Hyperlink"/>
          <w:rFonts w:cstheme="minorHAnsi"/>
          <w:color w:val="auto"/>
          <w:u w:val="none"/>
        </w:rPr>
        <w:t>https://studentaffairs.unt.edu/student-health-and-wellness-center</w:t>
      </w:r>
      <w:r w:rsidRPr="009F3FC1">
        <w:rPr>
          <w:rFonts w:cstheme="minorHAnsi"/>
        </w:rPr>
        <w:t>)</w:t>
      </w:r>
    </w:p>
    <w:p w14:paraId="586087B2" w14:textId="77777777" w:rsidR="009B41D0" w:rsidRPr="009F3FC1" w:rsidRDefault="009B41D0" w:rsidP="009B41D0">
      <w:pPr>
        <w:pStyle w:val="ListParagraph"/>
        <w:numPr>
          <w:ilvl w:val="0"/>
          <w:numId w:val="20"/>
        </w:numPr>
        <w:rPr>
          <w:rFonts w:cstheme="minorHAnsi"/>
        </w:rPr>
      </w:pPr>
      <w:hyperlink r:id="rId51" w:history="1">
        <w:r w:rsidRPr="009F3FC1">
          <w:rPr>
            <w:rStyle w:val="Hyperlink"/>
            <w:rFonts w:cstheme="minorHAnsi"/>
          </w:rPr>
          <w:t>Counseling and Testing Services</w:t>
        </w:r>
      </w:hyperlink>
      <w:r w:rsidRPr="009F3FC1">
        <w:rPr>
          <w:rFonts w:cstheme="minorHAnsi"/>
        </w:rPr>
        <w:t xml:space="preserve"> (</w:t>
      </w:r>
      <w:r w:rsidRPr="009F3FC1">
        <w:rPr>
          <w:rStyle w:val="Hyperlink"/>
          <w:rFonts w:cstheme="minorHAnsi"/>
          <w:color w:val="auto"/>
          <w:u w:val="none"/>
        </w:rPr>
        <w:t>https://studentaffairs.unt.edu/counseling-and-testing-services</w:t>
      </w:r>
      <w:r w:rsidRPr="009F3FC1">
        <w:rPr>
          <w:rFonts w:cstheme="minorHAnsi"/>
        </w:rPr>
        <w:t>)</w:t>
      </w:r>
    </w:p>
    <w:p w14:paraId="0A429E65" w14:textId="77777777" w:rsidR="009B41D0" w:rsidRPr="009F3FC1" w:rsidRDefault="009B41D0" w:rsidP="009B41D0">
      <w:pPr>
        <w:pStyle w:val="ListParagraph"/>
        <w:numPr>
          <w:ilvl w:val="0"/>
          <w:numId w:val="20"/>
        </w:numPr>
        <w:rPr>
          <w:rFonts w:cstheme="minorHAnsi"/>
        </w:rPr>
      </w:pPr>
      <w:hyperlink r:id="rId52" w:history="1">
        <w:r w:rsidRPr="009F3FC1">
          <w:rPr>
            <w:rStyle w:val="Hyperlink"/>
            <w:rFonts w:cstheme="minorHAnsi"/>
          </w:rPr>
          <w:t>UNT Care Team</w:t>
        </w:r>
      </w:hyperlink>
      <w:r w:rsidRPr="009F3FC1">
        <w:rPr>
          <w:rFonts w:cstheme="minorHAnsi"/>
        </w:rPr>
        <w:t xml:space="preserve"> (https://studentaffairs.unt.edu/care)</w:t>
      </w:r>
    </w:p>
    <w:p w14:paraId="38C33D4B" w14:textId="77777777" w:rsidR="009B41D0" w:rsidRPr="009F3FC1" w:rsidRDefault="009B41D0" w:rsidP="009B41D0">
      <w:pPr>
        <w:pStyle w:val="ListParagraph"/>
        <w:numPr>
          <w:ilvl w:val="0"/>
          <w:numId w:val="20"/>
        </w:numPr>
        <w:rPr>
          <w:rFonts w:cstheme="minorHAnsi"/>
        </w:rPr>
      </w:pPr>
      <w:hyperlink r:id="rId53" w:history="1">
        <w:r w:rsidRPr="009F3FC1">
          <w:rPr>
            <w:rStyle w:val="Hyperlink"/>
            <w:rFonts w:cstheme="minorHAnsi"/>
          </w:rPr>
          <w:t>UNT Psychiatric Services</w:t>
        </w:r>
      </w:hyperlink>
      <w:r w:rsidRPr="009F3FC1">
        <w:rPr>
          <w:rFonts w:cstheme="minorHAnsi"/>
        </w:rPr>
        <w:t xml:space="preserve"> (https://studentaffairs.unt.edu/student-health-and-wellness-center/services/psychiatry)</w:t>
      </w:r>
    </w:p>
    <w:p w14:paraId="35132D5B" w14:textId="77777777" w:rsidR="009B41D0" w:rsidRPr="009F3FC1" w:rsidRDefault="009B41D0" w:rsidP="009B41D0">
      <w:pPr>
        <w:pStyle w:val="ListParagraph"/>
        <w:numPr>
          <w:ilvl w:val="0"/>
          <w:numId w:val="20"/>
        </w:numPr>
        <w:rPr>
          <w:rFonts w:cstheme="minorHAnsi"/>
        </w:rPr>
      </w:pPr>
      <w:hyperlink r:id="rId54" w:history="1">
        <w:r w:rsidRPr="009F3FC1">
          <w:rPr>
            <w:rStyle w:val="Hyperlink"/>
            <w:rFonts w:cstheme="minorHAnsi"/>
          </w:rPr>
          <w:t>Individual Counseling</w:t>
        </w:r>
      </w:hyperlink>
      <w:r w:rsidRPr="009F3FC1">
        <w:rPr>
          <w:rFonts w:cstheme="minorHAnsi"/>
        </w:rPr>
        <w:t xml:space="preserve"> (https://studentaffairs.unt.edu/counseling-and-testing-services/services/individual-counseling)</w:t>
      </w:r>
    </w:p>
    <w:p w14:paraId="3BBFBDFF" w14:textId="77777777" w:rsidR="009B41D0" w:rsidRPr="009F3FC1" w:rsidRDefault="009B41D0" w:rsidP="009B41D0">
      <w:pPr>
        <w:pStyle w:val="Heading4"/>
        <w:rPr>
          <w:rFonts w:asciiTheme="minorHAnsi" w:hAnsiTheme="minorHAnsi" w:cstheme="minorHAnsi"/>
          <w:i w:val="0"/>
          <w:color w:val="000000" w:themeColor="text1"/>
        </w:rPr>
      </w:pPr>
      <w:r w:rsidRPr="009F3FC1">
        <w:rPr>
          <w:rFonts w:asciiTheme="minorHAnsi" w:hAnsiTheme="minorHAnsi" w:cstheme="minorHAnsi"/>
          <w:i w:val="0"/>
          <w:color w:val="000000" w:themeColor="text1"/>
        </w:rPr>
        <w:t>Additional Student Support Services</w:t>
      </w:r>
    </w:p>
    <w:p w14:paraId="45E8B37B" w14:textId="4C62D2C9" w:rsidR="009B41D0" w:rsidRPr="009F3FC1" w:rsidRDefault="009B41D0" w:rsidP="009B41D0">
      <w:pPr>
        <w:pStyle w:val="ListParagraph"/>
        <w:numPr>
          <w:ilvl w:val="0"/>
          <w:numId w:val="13"/>
        </w:numPr>
        <w:rPr>
          <w:rFonts w:cstheme="minorHAnsi"/>
        </w:rPr>
      </w:pPr>
      <w:hyperlink r:id="rId55" w:history="1">
        <w:r w:rsidRPr="009F3FC1">
          <w:rPr>
            <w:rStyle w:val="Hyperlink"/>
            <w:rFonts w:cstheme="minorHAnsi"/>
          </w:rPr>
          <w:t>Registrar</w:t>
        </w:r>
      </w:hyperlink>
      <w:r w:rsidRPr="009F3FC1">
        <w:rPr>
          <w:rFonts w:cstheme="minorHAnsi"/>
        </w:rPr>
        <w:t xml:space="preserve"> (</w:t>
      </w:r>
      <w:r w:rsidR="007A5E16" w:rsidRPr="007A5E16">
        <w:rPr>
          <w:rStyle w:val="Hyperlink"/>
          <w:rFonts w:cstheme="minorHAnsi"/>
          <w:color w:val="auto"/>
          <w:u w:val="none"/>
        </w:rPr>
        <w:t>https://registrar.unt.edu/registration</w:t>
      </w:r>
      <w:r w:rsidRPr="009F3FC1">
        <w:rPr>
          <w:rFonts w:cstheme="minorHAnsi"/>
        </w:rPr>
        <w:t>)</w:t>
      </w:r>
    </w:p>
    <w:p w14:paraId="0B3A5957" w14:textId="77777777" w:rsidR="009B41D0" w:rsidRPr="009F3FC1" w:rsidRDefault="009B41D0" w:rsidP="009B41D0">
      <w:pPr>
        <w:pStyle w:val="ListParagraph"/>
        <w:numPr>
          <w:ilvl w:val="0"/>
          <w:numId w:val="13"/>
        </w:numPr>
        <w:rPr>
          <w:rFonts w:cstheme="minorHAnsi"/>
        </w:rPr>
      </w:pPr>
      <w:hyperlink r:id="rId56" w:history="1">
        <w:r w:rsidRPr="009F3FC1">
          <w:rPr>
            <w:rStyle w:val="Hyperlink"/>
            <w:rFonts w:cstheme="minorHAnsi"/>
          </w:rPr>
          <w:t>Financial Aid</w:t>
        </w:r>
      </w:hyperlink>
      <w:r w:rsidRPr="009F3FC1">
        <w:rPr>
          <w:rFonts w:cstheme="minorHAnsi"/>
        </w:rPr>
        <w:t xml:space="preserve"> (</w:t>
      </w:r>
      <w:r w:rsidRPr="009F3FC1">
        <w:rPr>
          <w:rStyle w:val="Hyperlink"/>
          <w:rFonts w:cstheme="minorHAnsi"/>
          <w:color w:val="auto"/>
          <w:u w:val="none"/>
        </w:rPr>
        <w:t>https://financialaid.unt.edu/</w:t>
      </w:r>
      <w:r w:rsidRPr="009F3FC1">
        <w:rPr>
          <w:rFonts w:cstheme="minorHAnsi"/>
        </w:rPr>
        <w:t>)</w:t>
      </w:r>
    </w:p>
    <w:p w14:paraId="58822869" w14:textId="77777777" w:rsidR="009B41D0" w:rsidRPr="009F3FC1" w:rsidRDefault="009B41D0" w:rsidP="009B41D0">
      <w:pPr>
        <w:pStyle w:val="ListParagraph"/>
        <w:numPr>
          <w:ilvl w:val="0"/>
          <w:numId w:val="13"/>
        </w:numPr>
        <w:rPr>
          <w:rFonts w:cstheme="minorHAnsi"/>
        </w:rPr>
      </w:pPr>
      <w:hyperlink r:id="rId57" w:history="1">
        <w:r w:rsidRPr="009F3FC1">
          <w:rPr>
            <w:rStyle w:val="Hyperlink"/>
            <w:rFonts w:cstheme="minorHAnsi"/>
          </w:rPr>
          <w:t>Student Legal Services</w:t>
        </w:r>
      </w:hyperlink>
      <w:r w:rsidRPr="009F3FC1">
        <w:rPr>
          <w:rFonts w:cstheme="minorHAnsi"/>
        </w:rPr>
        <w:t xml:space="preserve"> (</w:t>
      </w:r>
      <w:r w:rsidRPr="009F3FC1">
        <w:rPr>
          <w:rStyle w:val="Hyperlink"/>
          <w:rFonts w:cstheme="minorHAnsi"/>
          <w:color w:val="auto"/>
          <w:u w:val="none"/>
        </w:rPr>
        <w:t>https://studentaffairs.unt.edu/student-legal-services</w:t>
      </w:r>
      <w:r w:rsidRPr="009F3FC1">
        <w:rPr>
          <w:rFonts w:cstheme="minorHAnsi"/>
        </w:rPr>
        <w:t>)</w:t>
      </w:r>
    </w:p>
    <w:p w14:paraId="14551AC4" w14:textId="77777777" w:rsidR="009B41D0" w:rsidRPr="009F3FC1" w:rsidRDefault="009B41D0" w:rsidP="009B41D0">
      <w:pPr>
        <w:pStyle w:val="ListParagraph"/>
        <w:numPr>
          <w:ilvl w:val="0"/>
          <w:numId w:val="13"/>
        </w:numPr>
        <w:rPr>
          <w:rFonts w:cstheme="minorHAnsi"/>
        </w:rPr>
      </w:pPr>
      <w:hyperlink r:id="rId58" w:history="1">
        <w:r w:rsidRPr="009F3FC1">
          <w:rPr>
            <w:rStyle w:val="Hyperlink"/>
            <w:rFonts w:cstheme="minorHAnsi"/>
          </w:rPr>
          <w:t>Career Center</w:t>
        </w:r>
      </w:hyperlink>
      <w:r w:rsidRPr="009F3FC1">
        <w:rPr>
          <w:rFonts w:cstheme="minorHAnsi"/>
        </w:rPr>
        <w:t xml:space="preserve"> (</w:t>
      </w:r>
      <w:r w:rsidRPr="009F3FC1">
        <w:rPr>
          <w:rStyle w:val="Hyperlink"/>
          <w:rFonts w:cstheme="minorHAnsi"/>
          <w:color w:val="auto"/>
          <w:u w:val="none"/>
        </w:rPr>
        <w:t>https://studentaffairs.unt.edu/career-center</w:t>
      </w:r>
      <w:r w:rsidRPr="009F3FC1">
        <w:rPr>
          <w:rFonts w:cstheme="minorHAnsi"/>
        </w:rPr>
        <w:t>)</w:t>
      </w:r>
    </w:p>
    <w:p w14:paraId="1FF083C8" w14:textId="77777777" w:rsidR="009B41D0" w:rsidRPr="009F3FC1" w:rsidRDefault="009B41D0" w:rsidP="009B41D0">
      <w:pPr>
        <w:pStyle w:val="ListParagraph"/>
        <w:numPr>
          <w:ilvl w:val="0"/>
          <w:numId w:val="13"/>
        </w:numPr>
        <w:rPr>
          <w:rFonts w:cstheme="minorHAnsi"/>
        </w:rPr>
      </w:pPr>
      <w:hyperlink r:id="rId59" w:history="1">
        <w:r w:rsidRPr="009F3FC1">
          <w:rPr>
            <w:rStyle w:val="Hyperlink"/>
            <w:rFonts w:cstheme="minorHAnsi"/>
          </w:rPr>
          <w:t>Multicultural Center</w:t>
        </w:r>
      </w:hyperlink>
      <w:r w:rsidRPr="009F3FC1">
        <w:rPr>
          <w:rFonts w:cstheme="minorHAnsi"/>
        </w:rPr>
        <w:t xml:space="preserve"> (</w:t>
      </w:r>
      <w:r w:rsidRPr="009F3FC1">
        <w:rPr>
          <w:rStyle w:val="Hyperlink"/>
          <w:rFonts w:cstheme="minorHAnsi"/>
          <w:color w:val="auto"/>
          <w:u w:val="none"/>
        </w:rPr>
        <w:t>https://edo.unt.edu/multicultural-center</w:t>
      </w:r>
      <w:r w:rsidRPr="009F3FC1">
        <w:rPr>
          <w:rFonts w:cstheme="minorHAnsi"/>
        </w:rPr>
        <w:t>)</w:t>
      </w:r>
    </w:p>
    <w:p w14:paraId="68FC5A6F" w14:textId="77777777" w:rsidR="009B41D0" w:rsidRPr="009F3FC1" w:rsidRDefault="009B41D0" w:rsidP="009B41D0">
      <w:pPr>
        <w:pStyle w:val="ListParagraph"/>
        <w:numPr>
          <w:ilvl w:val="0"/>
          <w:numId w:val="13"/>
        </w:numPr>
        <w:rPr>
          <w:rFonts w:cstheme="minorHAnsi"/>
        </w:rPr>
      </w:pPr>
      <w:hyperlink r:id="rId60" w:history="1">
        <w:r w:rsidRPr="009F3FC1">
          <w:rPr>
            <w:rStyle w:val="Hyperlink"/>
            <w:rFonts w:cstheme="minorHAnsi"/>
          </w:rPr>
          <w:t>Counseling and Testing Services</w:t>
        </w:r>
      </w:hyperlink>
      <w:r w:rsidRPr="009F3FC1">
        <w:rPr>
          <w:rFonts w:cstheme="minorHAnsi"/>
        </w:rPr>
        <w:t xml:space="preserve"> (</w:t>
      </w:r>
      <w:r w:rsidRPr="009F3FC1">
        <w:rPr>
          <w:rStyle w:val="Hyperlink"/>
          <w:rFonts w:cstheme="minorHAnsi"/>
          <w:color w:val="auto"/>
          <w:u w:val="none"/>
        </w:rPr>
        <w:t>https://studentaffairs.unt.edu/counseling-and-testing-services</w:t>
      </w:r>
      <w:r w:rsidRPr="009F3FC1">
        <w:rPr>
          <w:rFonts w:cstheme="minorHAnsi"/>
        </w:rPr>
        <w:t>)</w:t>
      </w:r>
    </w:p>
    <w:p w14:paraId="342638CE" w14:textId="77777777" w:rsidR="009B41D0" w:rsidRPr="009F3FC1" w:rsidRDefault="009B41D0" w:rsidP="009B41D0">
      <w:pPr>
        <w:pStyle w:val="ListParagraph"/>
        <w:numPr>
          <w:ilvl w:val="0"/>
          <w:numId w:val="13"/>
        </w:numPr>
        <w:rPr>
          <w:rFonts w:cstheme="minorHAnsi"/>
        </w:rPr>
      </w:pPr>
      <w:hyperlink r:id="rId61" w:history="1">
        <w:r w:rsidRPr="009F3FC1">
          <w:rPr>
            <w:rStyle w:val="Hyperlink"/>
            <w:rFonts w:cstheme="minorHAnsi"/>
          </w:rPr>
          <w:t>Pride Alliance</w:t>
        </w:r>
      </w:hyperlink>
      <w:r w:rsidRPr="009F3FC1">
        <w:rPr>
          <w:rFonts w:cstheme="minorHAnsi"/>
        </w:rPr>
        <w:t xml:space="preserve"> (</w:t>
      </w:r>
      <w:r w:rsidRPr="009F3FC1">
        <w:rPr>
          <w:rStyle w:val="Hyperlink"/>
          <w:rFonts w:cstheme="minorHAnsi"/>
          <w:color w:val="auto"/>
          <w:u w:val="none"/>
        </w:rPr>
        <w:t>https://edo.unt.edu/pridealliance</w:t>
      </w:r>
      <w:r w:rsidRPr="009F3FC1">
        <w:rPr>
          <w:rFonts w:cstheme="minorHAnsi"/>
        </w:rPr>
        <w:t>)</w:t>
      </w:r>
    </w:p>
    <w:p w14:paraId="0F500880" w14:textId="49675727" w:rsidR="00D40C61" w:rsidRPr="00953B03" w:rsidRDefault="009B41D0" w:rsidP="00953B03">
      <w:pPr>
        <w:pStyle w:val="ListParagraph"/>
        <w:numPr>
          <w:ilvl w:val="0"/>
          <w:numId w:val="13"/>
        </w:numPr>
        <w:rPr>
          <w:rFonts w:cstheme="minorHAnsi"/>
        </w:rPr>
      </w:pPr>
      <w:hyperlink r:id="rId62" w:history="1">
        <w:r w:rsidRPr="009F3FC1">
          <w:rPr>
            <w:rStyle w:val="Hyperlink"/>
            <w:rFonts w:cstheme="minorHAnsi"/>
          </w:rPr>
          <w:t>UNT Food Pantry</w:t>
        </w:r>
      </w:hyperlink>
      <w:r w:rsidRPr="009F3FC1">
        <w:rPr>
          <w:rFonts w:cstheme="minorHAnsi"/>
        </w:rPr>
        <w:t xml:space="preserve"> (</w:t>
      </w:r>
      <w:r w:rsidR="007D0524" w:rsidRPr="007D0524">
        <w:rPr>
          <w:rFonts w:cstheme="minorHAnsi"/>
        </w:rPr>
        <w:t>https://studentaffairs.unt.edu/food-pantry</w:t>
      </w:r>
      <w:r w:rsidRPr="009F3FC1">
        <w:rPr>
          <w:rFonts w:cstheme="minorHAnsi"/>
        </w:rPr>
        <w:t>)</w:t>
      </w:r>
    </w:p>
    <w:sectPr w:rsidR="00D40C61" w:rsidRPr="00953B03" w:rsidSect="001E37AA">
      <w:footerReference w:type="default" r:id="rId6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680A7" w14:textId="77777777" w:rsidR="005A30C7" w:rsidRDefault="005A30C7" w:rsidP="00F41A70">
      <w:pPr>
        <w:spacing w:after="0" w:line="240" w:lineRule="auto"/>
      </w:pPr>
      <w:r>
        <w:separator/>
      </w:r>
    </w:p>
  </w:endnote>
  <w:endnote w:type="continuationSeparator" w:id="0">
    <w:p w14:paraId="37397B88" w14:textId="77777777" w:rsidR="005A30C7" w:rsidRDefault="005A30C7"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4563079"/>
      <w:docPartObj>
        <w:docPartGallery w:val="Page Numbers (Bottom of Page)"/>
        <w:docPartUnique/>
      </w:docPartObj>
    </w:sdtPr>
    <w:sdtEndPr>
      <w:rPr>
        <w:noProof/>
      </w:rPr>
    </w:sdtEndPr>
    <w:sdtContent>
      <w:p w14:paraId="111453EB" w14:textId="70177D4B" w:rsidR="003F2134" w:rsidRDefault="003F213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F339FF" w14:textId="731BBE52" w:rsidR="003F2134" w:rsidRDefault="00953B03">
    <w:pPr>
      <w:pStyle w:val="Footer"/>
    </w:pPr>
    <w:r>
      <w:t>Yuchen Qi</w:t>
    </w:r>
    <w:r w:rsidR="003F2134">
      <w:t xml:space="preserve">| FINA 3770 </w:t>
    </w:r>
    <w:r>
      <w:t>Fall 202</w:t>
    </w:r>
    <w:r w:rsidR="009E1AAF">
      <w:t>6</w:t>
    </w:r>
    <w:r w:rsidR="003F2134">
      <w:t>|UNT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E82D0" w14:textId="77777777" w:rsidR="005A30C7" w:rsidRDefault="005A30C7" w:rsidP="00F41A70">
      <w:pPr>
        <w:spacing w:after="0" w:line="240" w:lineRule="auto"/>
      </w:pPr>
      <w:r>
        <w:separator/>
      </w:r>
    </w:p>
  </w:footnote>
  <w:footnote w:type="continuationSeparator" w:id="0">
    <w:p w14:paraId="3CED3FE9" w14:textId="77777777" w:rsidR="005A30C7" w:rsidRDefault="005A30C7"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62A2"/>
    <w:multiLevelType w:val="hybridMultilevel"/>
    <w:tmpl w:val="740ED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64573E"/>
    <w:multiLevelType w:val="hybridMultilevel"/>
    <w:tmpl w:val="6FF690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9F781F"/>
    <w:multiLevelType w:val="multilevel"/>
    <w:tmpl w:val="2320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75B4C8D"/>
    <w:multiLevelType w:val="hybridMultilevel"/>
    <w:tmpl w:val="AFA49BAC"/>
    <w:lvl w:ilvl="0" w:tplc="C3866230">
      <w:start w:val="1"/>
      <w:numFmt w:val="decimal"/>
      <w:lvlText w:val="%1."/>
      <w:lvlJc w:val="left"/>
      <w:pPr>
        <w:ind w:left="81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D16C63"/>
    <w:multiLevelType w:val="hybridMultilevel"/>
    <w:tmpl w:val="A78E96C0"/>
    <w:lvl w:ilvl="0" w:tplc="D66226D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8A0FDC"/>
    <w:multiLevelType w:val="multilevel"/>
    <w:tmpl w:val="E602618E"/>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014B9E"/>
    <w:multiLevelType w:val="multilevel"/>
    <w:tmpl w:val="763C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D90106"/>
    <w:multiLevelType w:val="multilevel"/>
    <w:tmpl w:val="D5768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6B22F5"/>
    <w:multiLevelType w:val="hybridMultilevel"/>
    <w:tmpl w:val="A274E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3536870">
    <w:abstractNumId w:val="31"/>
  </w:num>
  <w:num w:numId="2" w16cid:durableId="2143304057">
    <w:abstractNumId w:val="27"/>
  </w:num>
  <w:num w:numId="3" w16cid:durableId="1142388069">
    <w:abstractNumId w:val="36"/>
  </w:num>
  <w:num w:numId="4" w16cid:durableId="590049825">
    <w:abstractNumId w:val="1"/>
  </w:num>
  <w:num w:numId="5" w16cid:durableId="428308747">
    <w:abstractNumId w:val="22"/>
  </w:num>
  <w:num w:numId="6" w16cid:durableId="392970192">
    <w:abstractNumId w:val="20"/>
  </w:num>
  <w:num w:numId="7" w16cid:durableId="2007973728">
    <w:abstractNumId w:val="19"/>
  </w:num>
  <w:num w:numId="8" w16cid:durableId="339434061">
    <w:abstractNumId w:val="9"/>
  </w:num>
  <w:num w:numId="9" w16cid:durableId="676271485">
    <w:abstractNumId w:val="5"/>
  </w:num>
  <w:num w:numId="10" w16cid:durableId="1740864819">
    <w:abstractNumId w:val="23"/>
  </w:num>
  <w:num w:numId="11" w16cid:durableId="783892044">
    <w:abstractNumId w:val="18"/>
  </w:num>
  <w:num w:numId="12" w16cid:durableId="845171423">
    <w:abstractNumId w:val="35"/>
  </w:num>
  <w:num w:numId="13" w16cid:durableId="700857060">
    <w:abstractNumId w:val="25"/>
  </w:num>
  <w:num w:numId="14" w16cid:durableId="870848737">
    <w:abstractNumId w:val="3"/>
  </w:num>
  <w:num w:numId="15" w16cid:durableId="684599877">
    <w:abstractNumId w:val="2"/>
  </w:num>
  <w:num w:numId="16" w16cid:durableId="1883052418">
    <w:abstractNumId w:val="13"/>
  </w:num>
  <w:num w:numId="17" w16cid:durableId="1263030420">
    <w:abstractNumId w:val="26"/>
  </w:num>
  <w:num w:numId="18" w16cid:durableId="460534862">
    <w:abstractNumId w:val="33"/>
  </w:num>
  <w:num w:numId="19" w16cid:durableId="852377175">
    <w:abstractNumId w:val="8"/>
  </w:num>
  <w:num w:numId="20" w16cid:durableId="746271627">
    <w:abstractNumId w:val="7"/>
  </w:num>
  <w:num w:numId="21" w16cid:durableId="405302455">
    <w:abstractNumId w:val="17"/>
  </w:num>
  <w:num w:numId="22" w16cid:durableId="1447118980">
    <w:abstractNumId w:val="24"/>
  </w:num>
  <w:num w:numId="23" w16cid:durableId="1016466889">
    <w:abstractNumId w:val="14"/>
  </w:num>
  <w:num w:numId="24" w16cid:durableId="1713267044">
    <w:abstractNumId w:val="6"/>
  </w:num>
  <w:num w:numId="25" w16cid:durableId="1005354261">
    <w:abstractNumId w:val="12"/>
  </w:num>
  <w:num w:numId="26" w16cid:durableId="188298741">
    <w:abstractNumId w:val="30"/>
  </w:num>
  <w:num w:numId="27" w16cid:durableId="1453936377">
    <w:abstractNumId w:val="4"/>
  </w:num>
  <w:num w:numId="28" w16cid:durableId="98067303">
    <w:abstractNumId w:val="29"/>
  </w:num>
  <w:num w:numId="29" w16cid:durableId="490489068">
    <w:abstractNumId w:val="21"/>
  </w:num>
  <w:num w:numId="30" w16cid:durableId="487865597">
    <w:abstractNumId w:val="37"/>
  </w:num>
  <w:num w:numId="31" w16cid:durableId="1851797065">
    <w:abstractNumId w:val="38"/>
  </w:num>
  <w:num w:numId="32" w16cid:durableId="12510372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5802307">
    <w:abstractNumId w:val="28"/>
  </w:num>
  <w:num w:numId="34" w16cid:durableId="243685094">
    <w:abstractNumId w:val="10"/>
  </w:num>
  <w:num w:numId="35" w16cid:durableId="439032986">
    <w:abstractNumId w:val="11"/>
  </w:num>
  <w:num w:numId="36" w16cid:durableId="1481537377">
    <w:abstractNumId w:val="34"/>
  </w:num>
  <w:num w:numId="37" w16cid:durableId="742877726">
    <w:abstractNumId w:val="32"/>
  </w:num>
  <w:num w:numId="38" w16cid:durableId="955908699">
    <w:abstractNumId w:val="0"/>
  </w:num>
  <w:num w:numId="39" w16cid:durableId="1006160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09FE"/>
    <w:rsid w:val="00002351"/>
    <w:rsid w:val="00012C63"/>
    <w:rsid w:val="000221F8"/>
    <w:rsid w:val="00022BD4"/>
    <w:rsid w:val="00022F9C"/>
    <w:rsid w:val="00036459"/>
    <w:rsid w:val="00042D67"/>
    <w:rsid w:val="00044E2A"/>
    <w:rsid w:val="0004507D"/>
    <w:rsid w:val="00057A98"/>
    <w:rsid w:val="0007626C"/>
    <w:rsid w:val="00085570"/>
    <w:rsid w:val="00095A3B"/>
    <w:rsid w:val="00097385"/>
    <w:rsid w:val="000975DA"/>
    <w:rsid w:val="000A484F"/>
    <w:rsid w:val="000B62C4"/>
    <w:rsid w:val="000C0143"/>
    <w:rsid w:val="000C14CA"/>
    <w:rsid w:val="000C300D"/>
    <w:rsid w:val="000C6B5C"/>
    <w:rsid w:val="000D405B"/>
    <w:rsid w:val="000D5CF4"/>
    <w:rsid w:val="000D6799"/>
    <w:rsid w:val="000E1BF4"/>
    <w:rsid w:val="000F0795"/>
    <w:rsid w:val="000F160E"/>
    <w:rsid w:val="000F26C1"/>
    <w:rsid w:val="000F3B26"/>
    <w:rsid w:val="000F401E"/>
    <w:rsid w:val="0010767E"/>
    <w:rsid w:val="00113C85"/>
    <w:rsid w:val="00115783"/>
    <w:rsid w:val="00121EE7"/>
    <w:rsid w:val="00122DCC"/>
    <w:rsid w:val="001235E8"/>
    <w:rsid w:val="00125CDE"/>
    <w:rsid w:val="0013051F"/>
    <w:rsid w:val="001340D7"/>
    <w:rsid w:val="001400A4"/>
    <w:rsid w:val="00145200"/>
    <w:rsid w:val="00153568"/>
    <w:rsid w:val="00154670"/>
    <w:rsid w:val="00157417"/>
    <w:rsid w:val="00160583"/>
    <w:rsid w:val="001654BB"/>
    <w:rsid w:val="00177AF5"/>
    <w:rsid w:val="00181C1E"/>
    <w:rsid w:val="00182876"/>
    <w:rsid w:val="00182FDB"/>
    <w:rsid w:val="001913AC"/>
    <w:rsid w:val="001A0EB5"/>
    <w:rsid w:val="001B393D"/>
    <w:rsid w:val="001B3D5B"/>
    <w:rsid w:val="001C079B"/>
    <w:rsid w:val="001C2E21"/>
    <w:rsid w:val="001C3553"/>
    <w:rsid w:val="001C368C"/>
    <w:rsid w:val="001C3DD0"/>
    <w:rsid w:val="001C4B82"/>
    <w:rsid w:val="001C599D"/>
    <w:rsid w:val="001C6840"/>
    <w:rsid w:val="001D58A4"/>
    <w:rsid w:val="001E104B"/>
    <w:rsid w:val="001E37AA"/>
    <w:rsid w:val="001E4ED4"/>
    <w:rsid w:val="001E793C"/>
    <w:rsid w:val="001F156B"/>
    <w:rsid w:val="001F3502"/>
    <w:rsid w:val="001F4D2B"/>
    <w:rsid w:val="001F4E01"/>
    <w:rsid w:val="001F5933"/>
    <w:rsid w:val="00204A69"/>
    <w:rsid w:val="00211394"/>
    <w:rsid w:val="00224731"/>
    <w:rsid w:val="00226C88"/>
    <w:rsid w:val="00232556"/>
    <w:rsid w:val="00241127"/>
    <w:rsid w:val="0024142A"/>
    <w:rsid w:val="00244604"/>
    <w:rsid w:val="002446AD"/>
    <w:rsid w:val="002446DC"/>
    <w:rsid w:val="0024737F"/>
    <w:rsid w:val="00250E78"/>
    <w:rsid w:val="00262456"/>
    <w:rsid w:val="0026615C"/>
    <w:rsid w:val="00266AE7"/>
    <w:rsid w:val="00271577"/>
    <w:rsid w:val="00273D0C"/>
    <w:rsid w:val="00273DE9"/>
    <w:rsid w:val="00280880"/>
    <w:rsid w:val="0028285A"/>
    <w:rsid w:val="00290FC4"/>
    <w:rsid w:val="00291946"/>
    <w:rsid w:val="00292A13"/>
    <w:rsid w:val="00293AD2"/>
    <w:rsid w:val="0029404C"/>
    <w:rsid w:val="00295A4A"/>
    <w:rsid w:val="002A5822"/>
    <w:rsid w:val="002B22DC"/>
    <w:rsid w:val="002B5832"/>
    <w:rsid w:val="002B6FE8"/>
    <w:rsid w:val="002C271A"/>
    <w:rsid w:val="002C2F44"/>
    <w:rsid w:val="002C36FB"/>
    <w:rsid w:val="002C510F"/>
    <w:rsid w:val="002D795C"/>
    <w:rsid w:val="002E2C00"/>
    <w:rsid w:val="002E3F68"/>
    <w:rsid w:val="002E5636"/>
    <w:rsid w:val="002E770B"/>
    <w:rsid w:val="002F2898"/>
    <w:rsid w:val="002F28F2"/>
    <w:rsid w:val="002F539C"/>
    <w:rsid w:val="002F6AB1"/>
    <w:rsid w:val="002F7630"/>
    <w:rsid w:val="002F79C4"/>
    <w:rsid w:val="003056C5"/>
    <w:rsid w:val="0030577A"/>
    <w:rsid w:val="00305956"/>
    <w:rsid w:val="00316963"/>
    <w:rsid w:val="0033092B"/>
    <w:rsid w:val="00331C8F"/>
    <w:rsid w:val="003325BA"/>
    <w:rsid w:val="00335523"/>
    <w:rsid w:val="00341A1C"/>
    <w:rsid w:val="00352432"/>
    <w:rsid w:val="00355F8A"/>
    <w:rsid w:val="00362251"/>
    <w:rsid w:val="00370018"/>
    <w:rsid w:val="00372DDF"/>
    <w:rsid w:val="00373A9D"/>
    <w:rsid w:val="00375554"/>
    <w:rsid w:val="00375B8E"/>
    <w:rsid w:val="003829E2"/>
    <w:rsid w:val="003865D2"/>
    <w:rsid w:val="003940D7"/>
    <w:rsid w:val="00395460"/>
    <w:rsid w:val="00396E86"/>
    <w:rsid w:val="003A212A"/>
    <w:rsid w:val="003A6494"/>
    <w:rsid w:val="003B0785"/>
    <w:rsid w:val="003B3704"/>
    <w:rsid w:val="003B459C"/>
    <w:rsid w:val="003B482A"/>
    <w:rsid w:val="003B7429"/>
    <w:rsid w:val="003C3C73"/>
    <w:rsid w:val="003C3D07"/>
    <w:rsid w:val="003C52FB"/>
    <w:rsid w:val="003C74E6"/>
    <w:rsid w:val="003C7DE0"/>
    <w:rsid w:val="003D290F"/>
    <w:rsid w:val="003D6CA7"/>
    <w:rsid w:val="003D7592"/>
    <w:rsid w:val="003D7A00"/>
    <w:rsid w:val="003E203B"/>
    <w:rsid w:val="003E2F0F"/>
    <w:rsid w:val="003F1E47"/>
    <w:rsid w:val="003F2134"/>
    <w:rsid w:val="00400A05"/>
    <w:rsid w:val="00405A82"/>
    <w:rsid w:val="0040606E"/>
    <w:rsid w:val="00413AD8"/>
    <w:rsid w:val="00415B99"/>
    <w:rsid w:val="00415D3F"/>
    <w:rsid w:val="00416953"/>
    <w:rsid w:val="0042084F"/>
    <w:rsid w:val="00421305"/>
    <w:rsid w:val="00430054"/>
    <w:rsid w:val="0043326A"/>
    <w:rsid w:val="00433ADA"/>
    <w:rsid w:val="004349B7"/>
    <w:rsid w:val="00435C96"/>
    <w:rsid w:val="004372CE"/>
    <w:rsid w:val="00437FB1"/>
    <w:rsid w:val="0044143D"/>
    <w:rsid w:val="00444143"/>
    <w:rsid w:val="004448B2"/>
    <w:rsid w:val="0044674B"/>
    <w:rsid w:val="0044699D"/>
    <w:rsid w:val="00460F2C"/>
    <w:rsid w:val="0046157C"/>
    <w:rsid w:val="00462671"/>
    <w:rsid w:val="00463E9F"/>
    <w:rsid w:val="00464C99"/>
    <w:rsid w:val="00466C1E"/>
    <w:rsid w:val="00467300"/>
    <w:rsid w:val="00480657"/>
    <w:rsid w:val="00483BE6"/>
    <w:rsid w:val="00487DAD"/>
    <w:rsid w:val="004931A3"/>
    <w:rsid w:val="004961DC"/>
    <w:rsid w:val="004A5CAA"/>
    <w:rsid w:val="004A7271"/>
    <w:rsid w:val="004B3DA4"/>
    <w:rsid w:val="004B63C3"/>
    <w:rsid w:val="004C48BC"/>
    <w:rsid w:val="004C5D01"/>
    <w:rsid w:val="004D35FE"/>
    <w:rsid w:val="004D40CC"/>
    <w:rsid w:val="004D58B8"/>
    <w:rsid w:val="004E00DA"/>
    <w:rsid w:val="004E6648"/>
    <w:rsid w:val="004F1F18"/>
    <w:rsid w:val="004F1FF2"/>
    <w:rsid w:val="004F471F"/>
    <w:rsid w:val="004F5491"/>
    <w:rsid w:val="0050169A"/>
    <w:rsid w:val="00501CFC"/>
    <w:rsid w:val="005109E3"/>
    <w:rsid w:val="00512A92"/>
    <w:rsid w:val="00515192"/>
    <w:rsid w:val="0052132D"/>
    <w:rsid w:val="0052370E"/>
    <w:rsid w:val="00523CCC"/>
    <w:rsid w:val="005248A9"/>
    <w:rsid w:val="005313DC"/>
    <w:rsid w:val="00534F47"/>
    <w:rsid w:val="0054044A"/>
    <w:rsid w:val="00541708"/>
    <w:rsid w:val="00552A45"/>
    <w:rsid w:val="00554132"/>
    <w:rsid w:val="005608C4"/>
    <w:rsid w:val="00561FE9"/>
    <w:rsid w:val="00564CE6"/>
    <w:rsid w:val="00567D73"/>
    <w:rsid w:val="00583ECB"/>
    <w:rsid w:val="00583FF6"/>
    <w:rsid w:val="0058421E"/>
    <w:rsid w:val="00585EAC"/>
    <w:rsid w:val="0059014B"/>
    <w:rsid w:val="00590E92"/>
    <w:rsid w:val="00597AE5"/>
    <w:rsid w:val="005A30C7"/>
    <w:rsid w:val="005A67C1"/>
    <w:rsid w:val="005B0444"/>
    <w:rsid w:val="005B272E"/>
    <w:rsid w:val="005B63CC"/>
    <w:rsid w:val="005C0B91"/>
    <w:rsid w:val="005C42E5"/>
    <w:rsid w:val="005C7253"/>
    <w:rsid w:val="005C756C"/>
    <w:rsid w:val="005D1618"/>
    <w:rsid w:val="005D250E"/>
    <w:rsid w:val="005E11DD"/>
    <w:rsid w:val="005E4801"/>
    <w:rsid w:val="005F31A3"/>
    <w:rsid w:val="00604E45"/>
    <w:rsid w:val="00606AEE"/>
    <w:rsid w:val="00607A22"/>
    <w:rsid w:val="00607CE6"/>
    <w:rsid w:val="00611AA5"/>
    <w:rsid w:val="00613839"/>
    <w:rsid w:val="0061565F"/>
    <w:rsid w:val="00616647"/>
    <w:rsid w:val="00632F78"/>
    <w:rsid w:val="00640107"/>
    <w:rsid w:val="00642F74"/>
    <w:rsid w:val="00644E04"/>
    <w:rsid w:val="00644F7F"/>
    <w:rsid w:val="00647DE4"/>
    <w:rsid w:val="00653F66"/>
    <w:rsid w:val="0065495C"/>
    <w:rsid w:val="00655095"/>
    <w:rsid w:val="0066132C"/>
    <w:rsid w:val="006710B2"/>
    <w:rsid w:val="00671172"/>
    <w:rsid w:val="00677C8C"/>
    <w:rsid w:val="0068122E"/>
    <w:rsid w:val="00681299"/>
    <w:rsid w:val="006851A0"/>
    <w:rsid w:val="00697224"/>
    <w:rsid w:val="006976E4"/>
    <w:rsid w:val="006A06B1"/>
    <w:rsid w:val="006A0DFA"/>
    <w:rsid w:val="006A33D4"/>
    <w:rsid w:val="006B42A7"/>
    <w:rsid w:val="006B5031"/>
    <w:rsid w:val="006B5D15"/>
    <w:rsid w:val="006C437E"/>
    <w:rsid w:val="006D0BC8"/>
    <w:rsid w:val="006D13C2"/>
    <w:rsid w:val="006D456A"/>
    <w:rsid w:val="006D55C0"/>
    <w:rsid w:val="006E0207"/>
    <w:rsid w:val="006E25C5"/>
    <w:rsid w:val="006E51FC"/>
    <w:rsid w:val="006E5755"/>
    <w:rsid w:val="006E57D9"/>
    <w:rsid w:val="006E58B1"/>
    <w:rsid w:val="006F1CD2"/>
    <w:rsid w:val="006F33EA"/>
    <w:rsid w:val="006F3D31"/>
    <w:rsid w:val="006F4629"/>
    <w:rsid w:val="006F5F75"/>
    <w:rsid w:val="00701AE9"/>
    <w:rsid w:val="00701F7C"/>
    <w:rsid w:val="0070206A"/>
    <w:rsid w:val="00702C4C"/>
    <w:rsid w:val="00707D0D"/>
    <w:rsid w:val="00714A2C"/>
    <w:rsid w:val="00720628"/>
    <w:rsid w:val="007271DF"/>
    <w:rsid w:val="007311F3"/>
    <w:rsid w:val="00732E57"/>
    <w:rsid w:val="00741722"/>
    <w:rsid w:val="00741777"/>
    <w:rsid w:val="00741B32"/>
    <w:rsid w:val="00741EE1"/>
    <w:rsid w:val="007553D3"/>
    <w:rsid w:val="00755AFB"/>
    <w:rsid w:val="00756A2A"/>
    <w:rsid w:val="00757C85"/>
    <w:rsid w:val="0076171A"/>
    <w:rsid w:val="0076237A"/>
    <w:rsid w:val="00763631"/>
    <w:rsid w:val="00765A15"/>
    <w:rsid w:val="007721D2"/>
    <w:rsid w:val="00783B0E"/>
    <w:rsid w:val="00787A1D"/>
    <w:rsid w:val="0079142D"/>
    <w:rsid w:val="00791928"/>
    <w:rsid w:val="007A0702"/>
    <w:rsid w:val="007A5E16"/>
    <w:rsid w:val="007A7FCE"/>
    <w:rsid w:val="007B1815"/>
    <w:rsid w:val="007B196A"/>
    <w:rsid w:val="007B273C"/>
    <w:rsid w:val="007B3357"/>
    <w:rsid w:val="007B35B6"/>
    <w:rsid w:val="007B60DD"/>
    <w:rsid w:val="007B7702"/>
    <w:rsid w:val="007C4E39"/>
    <w:rsid w:val="007C6991"/>
    <w:rsid w:val="007D0524"/>
    <w:rsid w:val="007D441B"/>
    <w:rsid w:val="007D4E30"/>
    <w:rsid w:val="007D6224"/>
    <w:rsid w:val="007D6970"/>
    <w:rsid w:val="007E01C0"/>
    <w:rsid w:val="007E2545"/>
    <w:rsid w:val="007E7284"/>
    <w:rsid w:val="007F46E8"/>
    <w:rsid w:val="007F5D85"/>
    <w:rsid w:val="0082326D"/>
    <w:rsid w:val="008259F6"/>
    <w:rsid w:val="00826162"/>
    <w:rsid w:val="008262F3"/>
    <w:rsid w:val="008305E2"/>
    <w:rsid w:val="008313A0"/>
    <w:rsid w:val="008361A9"/>
    <w:rsid w:val="0084142D"/>
    <w:rsid w:val="008418EB"/>
    <w:rsid w:val="008428DF"/>
    <w:rsid w:val="00845BFA"/>
    <w:rsid w:val="00846887"/>
    <w:rsid w:val="00846B85"/>
    <w:rsid w:val="0085011E"/>
    <w:rsid w:val="00853CA2"/>
    <w:rsid w:val="0085502D"/>
    <w:rsid w:val="00857B70"/>
    <w:rsid w:val="00862D22"/>
    <w:rsid w:val="008647F4"/>
    <w:rsid w:val="0086505B"/>
    <w:rsid w:val="00872A4B"/>
    <w:rsid w:val="00872E9B"/>
    <w:rsid w:val="0088188E"/>
    <w:rsid w:val="0088269D"/>
    <w:rsid w:val="00883317"/>
    <w:rsid w:val="00884055"/>
    <w:rsid w:val="00885D7B"/>
    <w:rsid w:val="00890D29"/>
    <w:rsid w:val="00891AAD"/>
    <w:rsid w:val="008923E4"/>
    <w:rsid w:val="008949FA"/>
    <w:rsid w:val="008950E8"/>
    <w:rsid w:val="008A0BD7"/>
    <w:rsid w:val="008A188C"/>
    <w:rsid w:val="008A641E"/>
    <w:rsid w:val="008B29D0"/>
    <w:rsid w:val="008C335F"/>
    <w:rsid w:val="008C5FB0"/>
    <w:rsid w:val="008D0BA2"/>
    <w:rsid w:val="008F738A"/>
    <w:rsid w:val="00900451"/>
    <w:rsid w:val="00902C44"/>
    <w:rsid w:val="009045F0"/>
    <w:rsid w:val="00912FCE"/>
    <w:rsid w:val="00914B76"/>
    <w:rsid w:val="00922E5F"/>
    <w:rsid w:val="00923542"/>
    <w:rsid w:val="00923FD6"/>
    <w:rsid w:val="009260F4"/>
    <w:rsid w:val="009269E8"/>
    <w:rsid w:val="009305CE"/>
    <w:rsid w:val="00930D1E"/>
    <w:rsid w:val="009348D4"/>
    <w:rsid w:val="009357DF"/>
    <w:rsid w:val="0093605D"/>
    <w:rsid w:val="0093760D"/>
    <w:rsid w:val="00945619"/>
    <w:rsid w:val="009476BD"/>
    <w:rsid w:val="009514DC"/>
    <w:rsid w:val="00953B03"/>
    <w:rsid w:val="0095468F"/>
    <w:rsid w:val="00957CF6"/>
    <w:rsid w:val="00960728"/>
    <w:rsid w:val="0096470F"/>
    <w:rsid w:val="0096557E"/>
    <w:rsid w:val="0097126D"/>
    <w:rsid w:val="0097500D"/>
    <w:rsid w:val="00977A2A"/>
    <w:rsid w:val="00984EF3"/>
    <w:rsid w:val="00997BCE"/>
    <w:rsid w:val="009A0EB7"/>
    <w:rsid w:val="009A1B5F"/>
    <w:rsid w:val="009A2B96"/>
    <w:rsid w:val="009A6030"/>
    <w:rsid w:val="009A606C"/>
    <w:rsid w:val="009B01F3"/>
    <w:rsid w:val="009B41D0"/>
    <w:rsid w:val="009B5E1A"/>
    <w:rsid w:val="009B6C75"/>
    <w:rsid w:val="009C05B8"/>
    <w:rsid w:val="009C2BAD"/>
    <w:rsid w:val="009C6D2B"/>
    <w:rsid w:val="009D0E86"/>
    <w:rsid w:val="009D3122"/>
    <w:rsid w:val="009D4C95"/>
    <w:rsid w:val="009E1AAF"/>
    <w:rsid w:val="009E2A6E"/>
    <w:rsid w:val="009E5118"/>
    <w:rsid w:val="009E7E67"/>
    <w:rsid w:val="009F1814"/>
    <w:rsid w:val="009F3FC1"/>
    <w:rsid w:val="009F601F"/>
    <w:rsid w:val="009F784A"/>
    <w:rsid w:val="00A00199"/>
    <w:rsid w:val="00A0483C"/>
    <w:rsid w:val="00A04A4B"/>
    <w:rsid w:val="00A079D6"/>
    <w:rsid w:val="00A100E7"/>
    <w:rsid w:val="00A13E40"/>
    <w:rsid w:val="00A15F84"/>
    <w:rsid w:val="00A25BEF"/>
    <w:rsid w:val="00A316C7"/>
    <w:rsid w:val="00A35F01"/>
    <w:rsid w:val="00A37C98"/>
    <w:rsid w:val="00A4215B"/>
    <w:rsid w:val="00A465DC"/>
    <w:rsid w:val="00A50A23"/>
    <w:rsid w:val="00A55115"/>
    <w:rsid w:val="00A63531"/>
    <w:rsid w:val="00A64297"/>
    <w:rsid w:val="00A70D77"/>
    <w:rsid w:val="00A72A27"/>
    <w:rsid w:val="00A72B64"/>
    <w:rsid w:val="00A771FB"/>
    <w:rsid w:val="00A8274C"/>
    <w:rsid w:val="00A858AA"/>
    <w:rsid w:val="00AA63E6"/>
    <w:rsid w:val="00AA6A33"/>
    <w:rsid w:val="00AB1BDF"/>
    <w:rsid w:val="00AB37BB"/>
    <w:rsid w:val="00AB43F6"/>
    <w:rsid w:val="00AC19F0"/>
    <w:rsid w:val="00AC2D75"/>
    <w:rsid w:val="00AC4389"/>
    <w:rsid w:val="00AC7D71"/>
    <w:rsid w:val="00AD230B"/>
    <w:rsid w:val="00AD3ACE"/>
    <w:rsid w:val="00AF2B8E"/>
    <w:rsid w:val="00AF5A7D"/>
    <w:rsid w:val="00AF6C39"/>
    <w:rsid w:val="00AF6E7A"/>
    <w:rsid w:val="00B07CB3"/>
    <w:rsid w:val="00B15724"/>
    <w:rsid w:val="00B30D72"/>
    <w:rsid w:val="00B32B4A"/>
    <w:rsid w:val="00B36816"/>
    <w:rsid w:val="00B400CC"/>
    <w:rsid w:val="00B42FB4"/>
    <w:rsid w:val="00B43D9A"/>
    <w:rsid w:val="00B479AA"/>
    <w:rsid w:val="00B47E5C"/>
    <w:rsid w:val="00B50C17"/>
    <w:rsid w:val="00B5228A"/>
    <w:rsid w:val="00B55C8C"/>
    <w:rsid w:val="00B57B18"/>
    <w:rsid w:val="00B67420"/>
    <w:rsid w:val="00B77C0A"/>
    <w:rsid w:val="00B87819"/>
    <w:rsid w:val="00B9294D"/>
    <w:rsid w:val="00B94399"/>
    <w:rsid w:val="00B97AE2"/>
    <w:rsid w:val="00BA0FFA"/>
    <w:rsid w:val="00BA48FE"/>
    <w:rsid w:val="00BA7D27"/>
    <w:rsid w:val="00BB0155"/>
    <w:rsid w:val="00BB5BBA"/>
    <w:rsid w:val="00BC0019"/>
    <w:rsid w:val="00BC2435"/>
    <w:rsid w:val="00BC376D"/>
    <w:rsid w:val="00BD1489"/>
    <w:rsid w:val="00BD34E3"/>
    <w:rsid w:val="00BD45C3"/>
    <w:rsid w:val="00BD4C05"/>
    <w:rsid w:val="00BF0312"/>
    <w:rsid w:val="00BF0F30"/>
    <w:rsid w:val="00BF6017"/>
    <w:rsid w:val="00BF68B9"/>
    <w:rsid w:val="00C0115D"/>
    <w:rsid w:val="00C03FE9"/>
    <w:rsid w:val="00C07CFB"/>
    <w:rsid w:val="00C07ED3"/>
    <w:rsid w:val="00C13D75"/>
    <w:rsid w:val="00C14845"/>
    <w:rsid w:val="00C2016F"/>
    <w:rsid w:val="00C217D7"/>
    <w:rsid w:val="00C22A2E"/>
    <w:rsid w:val="00C246D2"/>
    <w:rsid w:val="00C252C4"/>
    <w:rsid w:val="00C26284"/>
    <w:rsid w:val="00C36F7E"/>
    <w:rsid w:val="00C401A4"/>
    <w:rsid w:val="00C550D1"/>
    <w:rsid w:val="00C6074E"/>
    <w:rsid w:val="00C64028"/>
    <w:rsid w:val="00C65463"/>
    <w:rsid w:val="00C657C4"/>
    <w:rsid w:val="00C72BA7"/>
    <w:rsid w:val="00C73D48"/>
    <w:rsid w:val="00C75A68"/>
    <w:rsid w:val="00C7676A"/>
    <w:rsid w:val="00C82652"/>
    <w:rsid w:val="00C838D5"/>
    <w:rsid w:val="00C86A81"/>
    <w:rsid w:val="00C90106"/>
    <w:rsid w:val="00CA0D60"/>
    <w:rsid w:val="00CA2745"/>
    <w:rsid w:val="00CA450E"/>
    <w:rsid w:val="00CA484C"/>
    <w:rsid w:val="00CA7241"/>
    <w:rsid w:val="00CB52C6"/>
    <w:rsid w:val="00CB7842"/>
    <w:rsid w:val="00CC2BD9"/>
    <w:rsid w:val="00CD1423"/>
    <w:rsid w:val="00CD40E7"/>
    <w:rsid w:val="00CD6EC8"/>
    <w:rsid w:val="00CD7736"/>
    <w:rsid w:val="00CD79D5"/>
    <w:rsid w:val="00CD7BAF"/>
    <w:rsid w:val="00CE1A34"/>
    <w:rsid w:val="00CE56AF"/>
    <w:rsid w:val="00CE6EE0"/>
    <w:rsid w:val="00CF3304"/>
    <w:rsid w:val="00CF3353"/>
    <w:rsid w:val="00CF58EA"/>
    <w:rsid w:val="00CF60D4"/>
    <w:rsid w:val="00CF75EC"/>
    <w:rsid w:val="00D0505E"/>
    <w:rsid w:val="00D060BD"/>
    <w:rsid w:val="00D07CCC"/>
    <w:rsid w:val="00D146DB"/>
    <w:rsid w:val="00D14752"/>
    <w:rsid w:val="00D25D15"/>
    <w:rsid w:val="00D30887"/>
    <w:rsid w:val="00D40267"/>
    <w:rsid w:val="00D40C61"/>
    <w:rsid w:val="00D53B34"/>
    <w:rsid w:val="00D5588A"/>
    <w:rsid w:val="00D55A0B"/>
    <w:rsid w:val="00D56663"/>
    <w:rsid w:val="00D56E8C"/>
    <w:rsid w:val="00D57839"/>
    <w:rsid w:val="00D67C88"/>
    <w:rsid w:val="00D722CC"/>
    <w:rsid w:val="00D73DB8"/>
    <w:rsid w:val="00D80334"/>
    <w:rsid w:val="00D85AC3"/>
    <w:rsid w:val="00D85FDE"/>
    <w:rsid w:val="00D86BF4"/>
    <w:rsid w:val="00D87A16"/>
    <w:rsid w:val="00D909E2"/>
    <w:rsid w:val="00D92DE9"/>
    <w:rsid w:val="00D93E34"/>
    <w:rsid w:val="00D9447C"/>
    <w:rsid w:val="00DA2870"/>
    <w:rsid w:val="00DA35D5"/>
    <w:rsid w:val="00DA4C63"/>
    <w:rsid w:val="00DA68BA"/>
    <w:rsid w:val="00DA6A4C"/>
    <w:rsid w:val="00DB11D5"/>
    <w:rsid w:val="00DB3495"/>
    <w:rsid w:val="00DB7E90"/>
    <w:rsid w:val="00DC104B"/>
    <w:rsid w:val="00DC41E6"/>
    <w:rsid w:val="00DC42CA"/>
    <w:rsid w:val="00DC43B6"/>
    <w:rsid w:val="00DC7AB2"/>
    <w:rsid w:val="00DD3603"/>
    <w:rsid w:val="00DD3AD3"/>
    <w:rsid w:val="00DD44D4"/>
    <w:rsid w:val="00DD4DB9"/>
    <w:rsid w:val="00DD537C"/>
    <w:rsid w:val="00DD61C1"/>
    <w:rsid w:val="00DE0198"/>
    <w:rsid w:val="00DE2220"/>
    <w:rsid w:val="00DF2AF7"/>
    <w:rsid w:val="00DF734A"/>
    <w:rsid w:val="00E0151D"/>
    <w:rsid w:val="00E02801"/>
    <w:rsid w:val="00E06E54"/>
    <w:rsid w:val="00E07387"/>
    <w:rsid w:val="00E154E5"/>
    <w:rsid w:val="00E15F79"/>
    <w:rsid w:val="00E1607C"/>
    <w:rsid w:val="00E206CA"/>
    <w:rsid w:val="00E20B1D"/>
    <w:rsid w:val="00E22F7D"/>
    <w:rsid w:val="00E23B74"/>
    <w:rsid w:val="00E2511C"/>
    <w:rsid w:val="00E307A9"/>
    <w:rsid w:val="00E32106"/>
    <w:rsid w:val="00E326B9"/>
    <w:rsid w:val="00E33F6F"/>
    <w:rsid w:val="00E433F9"/>
    <w:rsid w:val="00E47B41"/>
    <w:rsid w:val="00E50393"/>
    <w:rsid w:val="00E51FEC"/>
    <w:rsid w:val="00E52553"/>
    <w:rsid w:val="00E54491"/>
    <w:rsid w:val="00E579FE"/>
    <w:rsid w:val="00E628BB"/>
    <w:rsid w:val="00E6335E"/>
    <w:rsid w:val="00E67D21"/>
    <w:rsid w:val="00E7212B"/>
    <w:rsid w:val="00E73435"/>
    <w:rsid w:val="00E73F4C"/>
    <w:rsid w:val="00E76224"/>
    <w:rsid w:val="00E77C6A"/>
    <w:rsid w:val="00E83958"/>
    <w:rsid w:val="00E846C2"/>
    <w:rsid w:val="00E84DE1"/>
    <w:rsid w:val="00E870C5"/>
    <w:rsid w:val="00E933E0"/>
    <w:rsid w:val="00E93E3E"/>
    <w:rsid w:val="00E96B7E"/>
    <w:rsid w:val="00EA3CB9"/>
    <w:rsid w:val="00EA46CA"/>
    <w:rsid w:val="00EA7027"/>
    <w:rsid w:val="00EB13B7"/>
    <w:rsid w:val="00EB2B21"/>
    <w:rsid w:val="00EB5763"/>
    <w:rsid w:val="00EB78E0"/>
    <w:rsid w:val="00EC1F21"/>
    <w:rsid w:val="00EC3AF0"/>
    <w:rsid w:val="00EC6692"/>
    <w:rsid w:val="00ED3F71"/>
    <w:rsid w:val="00ED571C"/>
    <w:rsid w:val="00ED5DAB"/>
    <w:rsid w:val="00ED6373"/>
    <w:rsid w:val="00EE437C"/>
    <w:rsid w:val="00EE6126"/>
    <w:rsid w:val="00EF1744"/>
    <w:rsid w:val="00EF2331"/>
    <w:rsid w:val="00EF4D4B"/>
    <w:rsid w:val="00EF5219"/>
    <w:rsid w:val="00F058D6"/>
    <w:rsid w:val="00F06DC8"/>
    <w:rsid w:val="00F11DAA"/>
    <w:rsid w:val="00F2642B"/>
    <w:rsid w:val="00F27153"/>
    <w:rsid w:val="00F32F5B"/>
    <w:rsid w:val="00F34C0C"/>
    <w:rsid w:val="00F41A70"/>
    <w:rsid w:val="00F4381B"/>
    <w:rsid w:val="00F45CF4"/>
    <w:rsid w:val="00F53759"/>
    <w:rsid w:val="00F64EB6"/>
    <w:rsid w:val="00F6650C"/>
    <w:rsid w:val="00F7047E"/>
    <w:rsid w:val="00F714C0"/>
    <w:rsid w:val="00F762C8"/>
    <w:rsid w:val="00F811C6"/>
    <w:rsid w:val="00F85788"/>
    <w:rsid w:val="00F904C4"/>
    <w:rsid w:val="00F92AE9"/>
    <w:rsid w:val="00F96C04"/>
    <w:rsid w:val="00F97992"/>
    <w:rsid w:val="00FA7209"/>
    <w:rsid w:val="00FA76F8"/>
    <w:rsid w:val="00FB3375"/>
    <w:rsid w:val="00FC53EF"/>
    <w:rsid w:val="00FE020A"/>
    <w:rsid w:val="00FE4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553"/>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character" w:customStyle="1" w:styleId="screenreader-only">
    <w:name w:val="screenreader-only"/>
    <w:basedOn w:val="DefaultParagraphFont"/>
    <w:rsid w:val="00DD4DB9"/>
  </w:style>
  <w:style w:type="paragraph" w:styleId="NormalWeb">
    <w:name w:val="Normal (Web)"/>
    <w:basedOn w:val="Normal"/>
    <w:uiPriority w:val="99"/>
    <w:semiHidden/>
    <w:unhideWhenUsed/>
    <w:rsid w:val="009F18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9305CE"/>
    <w:pPr>
      <w:widowControl w:val="0"/>
      <w:autoSpaceDE w:val="0"/>
      <w:autoSpaceDN w:val="0"/>
      <w:spacing w:before="69" w:after="0" w:line="240" w:lineRule="auto"/>
    </w:pPr>
    <w:rPr>
      <w:rFonts w:ascii="Times New Roman" w:eastAsia="Times New Roman" w:hAnsi="Times New Roman" w:cs="Times New Roman"/>
    </w:rPr>
  </w:style>
  <w:style w:type="character" w:styleId="Emphasis">
    <w:name w:val="Emphasis"/>
    <w:basedOn w:val="DefaultParagraphFont"/>
    <w:uiPriority w:val="20"/>
    <w:qFormat/>
    <w:rsid w:val="000975DA"/>
    <w:rPr>
      <w:i/>
      <w:iCs/>
    </w:rPr>
  </w:style>
  <w:style w:type="character" w:customStyle="1" w:styleId="meeting-start">
    <w:name w:val="meeting-start"/>
    <w:basedOn w:val="DefaultParagraphFont"/>
    <w:rsid w:val="00BC376D"/>
  </w:style>
  <w:style w:type="paragraph" w:customStyle="1" w:styleId="Default">
    <w:name w:val="Default"/>
    <w:rsid w:val="003325B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67703">
      <w:bodyDiv w:val="1"/>
      <w:marLeft w:val="0"/>
      <w:marRight w:val="0"/>
      <w:marTop w:val="0"/>
      <w:marBottom w:val="0"/>
      <w:divBdr>
        <w:top w:val="none" w:sz="0" w:space="0" w:color="auto"/>
        <w:left w:val="none" w:sz="0" w:space="0" w:color="auto"/>
        <w:bottom w:val="none" w:sz="0" w:space="0" w:color="auto"/>
        <w:right w:val="none" w:sz="0" w:space="0" w:color="auto"/>
      </w:divBdr>
      <w:divsChild>
        <w:div w:id="1021052735">
          <w:marLeft w:val="547"/>
          <w:marRight w:val="0"/>
          <w:marTop w:val="0"/>
          <w:marBottom w:val="0"/>
          <w:divBdr>
            <w:top w:val="none" w:sz="0" w:space="0" w:color="auto"/>
            <w:left w:val="none" w:sz="0" w:space="0" w:color="auto"/>
            <w:bottom w:val="none" w:sz="0" w:space="0" w:color="auto"/>
            <w:right w:val="none" w:sz="0" w:space="0" w:color="auto"/>
          </w:divBdr>
        </w:div>
      </w:divsChild>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40410388">
      <w:bodyDiv w:val="1"/>
      <w:marLeft w:val="0"/>
      <w:marRight w:val="0"/>
      <w:marTop w:val="0"/>
      <w:marBottom w:val="0"/>
      <w:divBdr>
        <w:top w:val="none" w:sz="0" w:space="0" w:color="auto"/>
        <w:left w:val="none" w:sz="0" w:space="0" w:color="auto"/>
        <w:bottom w:val="none" w:sz="0" w:space="0" w:color="auto"/>
        <w:right w:val="none" w:sz="0" w:space="0" w:color="auto"/>
      </w:divBdr>
    </w:div>
    <w:div w:id="270473492">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595596509">
      <w:bodyDiv w:val="1"/>
      <w:marLeft w:val="0"/>
      <w:marRight w:val="0"/>
      <w:marTop w:val="0"/>
      <w:marBottom w:val="0"/>
      <w:divBdr>
        <w:top w:val="none" w:sz="0" w:space="0" w:color="auto"/>
        <w:left w:val="none" w:sz="0" w:space="0" w:color="auto"/>
        <w:bottom w:val="none" w:sz="0" w:space="0" w:color="auto"/>
        <w:right w:val="none" w:sz="0" w:space="0" w:color="auto"/>
      </w:divBdr>
    </w:div>
    <w:div w:id="635448780">
      <w:bodyDiv w:val="1"/>
      <w:marLeft w:val="0"/>
      <w:marRight w:val="0"/>
      <w:marTop w:val="0"/>
      <w:marBottom w:val="0"/>
      <w:divBdr>
        <w:top w:val="none" w:sz="0" w:space="0" w:color="auto"/>
        <w:left w:val="none" w:sz="0" w:space="0" w:color="auto"/>
        <w:bottom w:val="none" w:sz="0" w:space="0" w:color="auto"/>
        <w:right w:val="none" w:sz="0" w:space="0" w:color="auto"/>
      </w:divBdr>
    </w:div>
    <w:div w:id="646057349">
      <w:bodyDiv w:val="1"/>
      <w:marLeft w:val="0"/>
      <w:marRight w:val="0"/>
      <w:marTop w:val="0"/>
      <w:marBottom w:val="0"/>
      <w:divBdr>
        <w:top w:val="none" w:sz="0" w:space="0" w:color="auto"/>
        <w:left w:val="none" w:sz="0" w:space="0" w:color="auto"/>
        <w:bottom w:val="none" w:sz="0" w:space="0" w:color="auto"/>
        <w:right w:val="none" w:sz="0" w:space="0" w:color="auto"/>
      </w:divBdr>
      <w:divsChild>
        <w:div w:id="84377046">
          <w:marLeft w:val="0"/>
          <w:marRight w:val="0"/>
          <w:marTop w:val="0"/>
          <w:marBottom w:val="0"/>
          <w:divBdr>
            <w:top w:val="none" w:sz="0" w:space="0" w:color="auto"/>
            <w:left w:val="none" w:sz="0" w:space="0" w:color="auto"/>
            <w:bottom w:val="none" w:sz="0" w:space="0" w:color="auto"/>
            <w:right w:val="none" w:sz="0" w:space="0" w:color="auto"/>
          </w:divBdr>
        </w:div>
      </w:divsChild>
    </w:div>
    <w:div w:id="723597620">
      <w:bodyDiv w:val="1"/>
      <w:marLeft w:val="0"/>
      <w:marRight w:val="0"/>
      <w:marTop w:val="0"/>
      <w:marBottom w:val="0"/>
      <w:divBdr>
        <w:top w:val="none" w:sz="0" w:space="0" w:color="auto"/>
        <w:left w:val="none" w:sz="0" w:space="0" w:color="auto"/>
        <w:bottom w:val="none" w:sz="0" w:space="0" w:color="auto"/>
        <w:right w:val="none" w:sz="0" w:space="0" w:color="auto"/>
      </w:divBdr>
    </w:div>
    <w:div w:id="827986685">
      <w:bodyDiv w:val="1"/>
      <w:marLeft w:val="0"/>
      <w:marRight w:val="0"/>
      <w:marTop w:val="0"/>
      <w:marBottom w:val="0"/>
      <w:divBdr>
        <w:top w:val="none" w:sz="0" w:space="0" w:color="auto"/>
        <w:left w:val="none" w:sz="0" w:space="0" w:color="auto"/>
        <w:bottom w:val="none" w:sz="0" w:space="0" w:color="auto"/>
        <w:right w:val="none" w:sz="0" w:space="0" w:color="auto"/>
      </w:divBdr>
      <w:divsChild>
        <w:div w:id="32196321">
          <w:marLeft w:val="547"/>
          <w:marRight w:val="0"/>
          <w:marTop w:val="0"/>
          <w:marBottom w:val="0"/>
          <w:divBdr>
            <w:top w:val="none" w:sz="0" w:space="0" w:color="auto"/>
            <w:left w:val="none" w:sz="0" w:space="0" w:color="auto"/>
            <w:bottom w:val="none" w:sz="0" w:space="0" w:color="auto"/>
            <w:right w:val="none" w:sz="0" w:space="0" w:color="auto"/>
          </w:divBdr>
        </w:div>
      </w:divsChild>
    </w:div>
    <w:div w:id="1118257888">
      <w:bodyDiv w:val="1"/>
      <w:marLeft w:val="0"/>
      <w:marRight w:val="0"/>
      <w:marTop w:val="0"/>
      <w:marBottom w:val="0"/>
      <w:divBdr>
        <w:top w:val="none" w:sz="0" w:space="0" w:color="auto"/>
        <w:left w:val="none" w:sz="0" w:space="0" w:color="auto"/>
        <w:bottom w:val="none" w:sz="0" w:space="0" w:color="auto"/>
        <w:right w:val="none" w:sz="0" w:space="0" w:color="auto"/>
      </w:divBdr>
    </w:div>
    <w:div w:id="1159494948">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277063906">
      <w:bodyDiv w:val="1"/>
      <w:marLeft w:val="0"/>
      <w:marRight w:val="0"/>
      <w:marTop w:val="0"/>
      <w:marBottom w:val="0"/>
      <w:divBdr>
        <w:top w:val="none" w:sz="0" w:space="0" w:color="auto"/>
        <w:left w:val="none" w:sz="0" w:space="0" w:color="auto"/>
        <w:bottom w:val="none" w:sz="0" w:space="0" w:color="auto"/>
        <w:right w:val="none" w:sz="0" w:space="0" w:color="auto"/>
      </w:divBdr>
      <w:divsChild>
        <w:div w:id="107284676">
          <w:marLeft w:val="547"/>
          <w:marRight w:val="0"/>
          <w:marTop w:val="0"/>
          <w:marBottom w:val="0"/>
          <w:divBdr>
            <w:top w:val="none" w:sz="0" w:space="0" w:color="auto"/>
            <w:left w:val="none" w:sz="0" w:space="0" w:color="auto"/>
            <w:bottom w:val="none" w:sz="0" w:space="0" w:color="auto"/>
            <w:right w:val="none" w:sz="0" w:space="0" w:color="auto"/>
          </w:divBdr>
        </w:div>
      </w:divsChild>
    </w:div>
    <w:div w:id="1515731725">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54101803">
      <w:bodyDiv w:val="1"/>
      <w:marLeft w:val="0"/>
      <w:marRight w:val="0"/>
      <w:marTop w:val="0"/>
      <w:marBottom w:val="0"/>
      <w:divBdr>
        <w:top w:val="none" w:sz="0" w:space="0" w:color="auto"/>
        <w:left w:val="none" w:sz="0" w:space="0" w:color="auto"/>
        <w:bottom w:val="none" w:sz="0" w:space="0" w:color="auto"/>
        <w:right w:val="none" w:sz="0" w:space="0" w:color="auto"/>
      </w:divBdr>
    </w:div>
    <w:div w:id="1916624879">
      <w:bodyDiv w:val="1"/>
      <w:marLeft w:val="0"/>
      <w:marRight w:val="0"/>
      <w:marTop w:val="0"/>
      <w:marBottom w:val="0"/>
      <w:divBdr>
        <w:top w:val="none" w:sz="0" w:space="0" w:color="auto"/>
        <w:left w:val="none" w:sz="0" w:space="0" w:color="auto"/>
        <w:bottom w:val="none" w:sz="0" w:space="0" w:color="auto"/>
        <w:right w:val="none" w:sz="0" w:space="0" w:color="auto"/>
      </w:divBdr>
    </w:div>
    <w:div w:id="197055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udentaffairs.unt.edu/dean-of-students/conduct" TargetMode="External"/><Relationship Id="rId21" Type="http://schemas.openxmlformats.org/officeDocument/2006/relationships/hyperlink" Target="https://policy.unt.edu/policy/06-039" TargetMode="External"/><Relationship Id="rId34" Type="http://schemas.openxmlformats.org/officeDocument/2006/relationships/hyperlink" Target="mailto:COVID@unt.edu" TargetMode="External"/><Relationship Id="rId42" Type="http://schemas.openxmlformats.org/officeDocument/2006/relationships/hyperlink" Target="https://it.unt.edu/helpdesk" TargetMode="External"/><Relationship Id="rId47" Type="http://schemas.openxmlformats.org/officeDocument/2006/relationships/hyperlink" Target="https://library.unt.edu/" TargetMode="External"/><Relationship Id="rId50" Type="http://schemas.openxmlformats.org/officeDocument/2006/relationships/hyperlink" Target="https://studentaffairs.unt.edu/student-health-and-wellness-center" TargetMode="External"/><Relationship Id="rId55" Type="http://schemas.openxmlformats.org/officeDocument/2006/relationships/hyperlink" Target="https://registrar.unt.edu/registration" TargetMode="External"/><Relationship Id="rId63"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wileyplus.com/" TargetMode="External"/><Relationship Id="rId29" Type="http://schemas.openxmlformats.org/officeDocument/2006/relationships/hyperlink" Target="https://my.unt.edu/" TargetMode="External"/><Relationship Id="rId11" Type="http://schemas.openxmlformats.org/officeDocument/2006/relationships/hyperlink" Target="mailto:yuchen.qi@unt.edu" TargetMode="External"/><Relationship Id="rId24" Type="http://schemas.openxmlformats.org/officeDocument/2006/relationships/hyperlink" Target="mailto:zinat.alam@unt.edu" TargetMode="External"/><Relationship Id="rId32" Type="http://schemas.openxmlformats.org/officeDocument/2006/relationships/hyperlink" Target="https://www.cdc.gov/coronavirus/2019-ncov/symptoms%20testing/symptoms.html" TargetMode="External"/><Relationship Id="rId37" Type="http://schemas.openxmlformats.org/officeDocument/2006/relationships/hyperlink" Target="file:///C:\Users\jdl0126\AppData\Local\Temp\OneNote\16.0\NT\0\SurvivorAdvocate@unt.edu" TargetMode="External"/><Relationship Id="rId40" Type="http://schemas.openxmlformats.org/officeDocument/2006/relationships/hyperlink" Target="mailto:internationaladvising@unt.edu" TargetMode="External"/><Relationship Id="rId45" Type="http://schemas.openxmlformats.org/officeDocument/2006/relationships/hyperlink" Target="https://clear.unt.edu/canvas/student-resources" TargetMode="External"/><Relationship Id="rId53" Type="http://schemas.openxmlformats.org/officeDocument/2006/relationships/hyperlink" Target="https://studentaffairs.unt.edu/student-health-and-wellness-center/services/psychiatry" TargetMode="External"/><Relationship Id="rId58" Type="http://schemas.openxmlformats.org/officeDocument/2006/relationships/hyperlink" Target="https://studentaffairs.unt.edu/career-center" TargetMode="External"/><Relationship Id="rId5" Type="http://schemas.openxmlformats.org/officeDocument/2006/relationships/numbering" Target="numbering.xml"/><Relationship Id="rId61" Type="http://schemas.openxmlformats.org/officeDocument/2006/relationships/hyperlink" Target="https://edo.unt.edu/pridealliance" TargetMode="External"/><Relationship Id="rId19" Type="http://schemas.openxmlformats.org/officeDocument/2006/relationships/hyperlink" Target="http://canvas.unt.edu/" TargetMode="External"/><Relationship Id="rId14" Type="http://schemas.openxmlformats.org/officeDocument/2006/relationships/hyperlink" Target="mailto:FinaLab@unt.edu" TargetMode="External"/><Relationship Id="rId22" Type="http://schemas.openxmlformats.org/officeDocument/2006/relationships/hyperlink" Target="https://policy.unt.edu/policy/06-039" TargetMode="External"/><Relationship Id="rId27" Type="http://schemas.openxmlformats.org/officeDocument/2006/relationships/hyperlink" Target="https://studentaffairs.unt.edu/office-disability-access" TargetMode="External"/><Relationship Id="rId30" Type="http://schemas.openxmlformats.org/officeDocument/2006/relationships/hyperlink" Target="https://it.unt.edu/eagleconnect" TargetMode="External"/><Relationship Id="rId35" Type="http://schemas.openxmlformats.org/officeDocument/2006/relationships/hyperlink" Target="https://vpaa.unt.edu/spot" TargetMode="External"/><Relationship Id="rId43" Type="http://schemas.openxmlformats.org/officeDocument/2006/relationships/hyperlink" Target="mailto:helpdesk@unt.edu" TargetMode="External"/><Relationship Id="rId48" Type="http://schemas.openxmlformats.org/officeDocument/2006/relationships/hyperlink" Target="http://writingcenter.unt.edu/" TargetMode="External"/><Relationship Id="rId56" Type="http://schemas.openxmlformats.org/officeDocument/2006/relationships/hyperlink" Target="https://financialaid.unt.edu/"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studentaffairs.unt.edu/counseling-and-testing-services" TargetMode="External"/><Relationship Id="rId3" Type="http://schemas.openxmlformats.org/officeDocument/2006/relationships/customXml" Target="../customXml/item3.xml"/><Relationship Id="rId12" Type="http://schemas.openxmlformats.org/officeDocument/2006/relationships/hyperlink" Target="https://unt.zoom.us/j/2033362067" TargetMode="External"/><Relationship Id="rId17" Type="http://schemas.openxmlformats.org/officeDocument/2006/relationships/hyperlink" Target="https://wpsupport.wiley.com/s/article/Student-Registration-for-New-WileyPLUS-in-Canvas" TargetMode="External"/><Relationship Id="rId25" Type="http://schemas.openxmlformats.org/officeDocument/2006/relationships/hyperlink" Target="https://clear.unt.edu/online-communication-tips" TargetMode="External"/><Relationship Id="rId33" Type="http://schemas.openxmlformats.org/officeDocument/2006/relationships/hyperlink" Target="mailto:askSHWC@unt.edu" TargetMode="External"/><Relationship Id="rId38" Type="http://schemas.openxmlformats.org/officeDocument/2006/relationships/hyperlink" Target="file:///C:\Users\jdl0126\AppData\Local\Temp\OneNote\16.0\NT\0\oeo@unt.edu" TargetMode="External"/><Relationship Id="rId46" Type="http://schemas.openxmlformats.org/officeDocument/2006/relationships/hyperlink" Target="https://success.unt.edu/asc" TargetMode="External"/><Relationship Id="rId59" Type="http://schemas.openxmlformats.org/officeDocument/2006/relationships/hyperlink" Target="https://edo.unt.edu/multicultural-center" TargetMode="External"/><Relationship Id="rId20" Type="http://schemas.openxmlformats.org/officeDocument/2006/relationships/hyperlink" Target="https://policy.unt.edu/policy/06-039" TargetMode="External"/><Relationship Id="rId41" Type="http://schemas.openxmlformats.org/officeDocument/2006/relationships/hyperlink" Target="https://policy.unt.edu/policy/07-002" TargetMode="External"/><Relationship Id="rId54" Type="http://schemas.openxmlformats.org/officeDocument/2006/relationships/hyperlink" Target="https://studentaffairs.unt.edu/counseling-and-testing-services/services/individual-counseling" TargetMode="External"/><Relationship Id="rId62" Type="http://schemas.openxmlformats.org/officeDocument/2006/relationships/hyperlink" Target="https://studentaffairs.unt.edu/food-pantr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am04.safelinks.protection.outlook.com/?url=https%3A%2F%2Ffirellab.as.me%2F&amp;data=04%7C01%7CNga.Nguyen%40unt.edu%7C97b2d930972d4a8f495b08d8b359e317%7C70de199207c6480fa318a1afcba03983%7C0%7C0%7C637456546396733079%7CUnknown%7CTWFpbGZsb3d8eyJWIjoiMC4wLjAwMDAiLCJQIjoiV2luMzIiLCJBTiI6Ik1haWwiLCJXVCI6Mn0%3D%7C1000&amp;sdata=NjlwghBMT74inRhO8xb76Mf2D9bDiN%2BMixNQCgJfwlc%3D&amp;reserved=0" TargetMode="External"/><Relationship Id="rId23" Type="http://schemas.openxmlformats.org/officeDocument/2006/relationships/hyperlink" Target="https://registrar.unt.edu/registration/spring-registration-guide" TargetMode="External"/><Relationship Id="rId28" Type="http://schemas.openxmlformats.org/officeDocument/2006/relationships/hyperlink" Target="https://edo.unt.edu/religious-observances" TargetMode="External"/><Relationship Id="rId36" Type="http://schemas.openxmlformats.org/officeDocument/2006/relationships/hyperlink" Target="mailto:spot@unt.edu" TargetMode="External"/><Relationship Id="rId49" Type="http://schemas.openxmlformats.org/officeDocument/2006/relationships/hyperlink" Target="http://writingcenter.unt.edu/" TargetMode="External"/><Relationship Id="rId57" Type="http://schemas.openxmlformats.org/officeDocument/2006/relationships/hyperlink" Target="https://studentaffairs.unt.edu/student-legal-services" TargetMode="External"/><Relationship Id="rId10" Type="http://schemas.openxmlformats.org/officeDocument/2006/relationships/endnotes" Target="endnotes.xml"/><Relationship Id="rId31" Type="http://schemas.openxmlformats.org/officeDocument/2006/relationships/hyperlink" Target="https://emergency.unt.edu/emergency-floor-plans" TargetMode="External"/><Relationship Id="rId44" Type="http://schemas.openxmlformats.org/officeDocument/2006/relationships/hyperlink" Target="https://community.canvaslms.com/docs/DOC-10554-4212710328" TargetMode="External"/><Relationship Id="rId52" Type="http://schemas.openxmlformats.org/officeDocument/2006/relationships/hyperlink" Target="https://studentaffairs.unt.edu/care" TargetMode="External"/><Relationship Id="rId60" Type="http://schemas.openxmlformats.org/officeDocument/2006/relationships/hyperlink" Target="https://studentaffairs.unt.edu/counseling-and-testing-services"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ob.unt.edu/lab/tutor" TargetMode="External"/><Relationship Id="rId18" Type="http://schemas.openxmlformats.org/officeDocument/2006/relationships/hyperlink" Target="http://bit.ly/14A6Fba." TargetMode="External"/><Relationship Id="rId39" Type="http://schemas.openxmlformats.org/officeDocument/2006/relationships/hyperlink" Target="http://www.ecfr.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91CB1C4ADFBF468D8ACF9AD0545D4C" ma:contentTypeVersion="14" ma:contentTypeDescription="Create a new document." ma:contentTypeScope="" ma:versionID="3cf8b91663bff4f14035bfcef4f1728a">
  <xsd:schema xmlns:xsd="http://www.w3.org/2001/XMLSchema" xmlns:xs="http://www.w3.org/2001/XMLSchema" xmlns:p="http://schemas.microsoft.com/office/2006/metadata/properties" xmlns:ns3="c4190599-8300-43c4-88cf-c20476d99e43" xmlns:ns4="a92d9206-fbaf-40be-92c6-1ccc941cf1d5" targetNamespace="http://schemas.microsoft.com/office/2006/metadata/properties" ma:root="true" ma:fieldsID="65830501b655fa7db7faede60d26df0f" ns3:_="" ns4:_="">
    <xsd:import namespace="c4190599-8300-43c4-88cf-c20476d99e43"/>
    <xsd:import namespace="a92d9206-fbaf-40be-92c6-1ccc941cf1d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90599-8300-43c4-88cf-c20476d99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2d9206-fbaf-40be-92c6-1ccc941cf1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7FEED-2B95-479F-BDF1-FBEE77380644}">
  <ds:schemaRefs>
    <ds:schemaRef ds:uri="http://schemas.microsoft.com/sharepoint/v3/contenttype/forms"/>
  </ds:schemaRefs>
</ds:datastoreItem>
</file>

<file path=customXml/itemProps2.xml><?xml version="1.0" encoding="utf-8"?>
<ds:datastoreItem xmlns:ds="http://schemas.openxmlformats.org/officeDocument/2006/customXml" ds:itemID="{89A6DA5F-B6F7-4F20-A38E-404F45EE0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90599-8300-43c4-88cf-c20476d99e43"/>
    <ds:schemaRef ds:uri="a92d9206-fbaf-40be-92c6-1ccc941cf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BA2114-D0A2-4E2C-BEB5-3B39E545A9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8C000C-D416-4E94-A62D-4DDFD03511F9}">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46</TotalTime>
  <Pages>13</Pages>
  <Words>5824</Words>
  <Characters>33200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FINA3770 FAll 2021, UNT</Company>
  <LinksUpToDate>false</LinksUpToDate>
  <CharactersWithSpaces>38947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Alam, Zinat</dc:creator>
  <cp:keywords/>
  <dc:description/>
  <cp:lastModifiedBy>Yuchen Qi</cp:lastModifiedBy>
  <cp:revision>6</cp:revision>
  <dcterms:created xsi:type="dcterms:W3CDTF">2026-08-17T02:55:00Z</dcterms:created>
  <dcterms:modified xsi:type="dcterms:W3CDTF">2026-08-18T06:36:00Z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0x0101003591CB1C4ADFBF468D8ACF9AD0545D4C</vt:lpwstr>
  </property>
  <property fmtid="{D5CDD505-2E9C-101B-9397-08002B2CF9AE}" pid="3" name="GrammarlyDocumentId">
    <vt:lpwstr>201006910ec1a10ad90712eb398e01942209bb2a5bace7126b494f46a64a514b</vt:lpwstr>
  </property>
  <property fmtid="{D5CDD505-2E9C-101B-9397-08002B2CF9AE}" pid="4" name="MSIP_Label_37f4b8a2-ad4f-41b5-9a91-284d2cc38f56_Enabled">
    <vt:lpwstr>true</vt:lpwstr>
  </property>
  <property fmtid="{D5CDD505-2E9C-101B-9397-08002B2CF9AE}" pid="5" name="MSIP_Label_37f4b8a2-ad4f-41b5-9a91-284d2cc38f56_SetDate">
    <vt:lpwstr>2025-08-18T02:18:32Z</vt:lpwstr>
  </property>
  <property fmtid="{D5CDD505-2E9C-101B-9397-08002B2CF9AE}" pid="6" name="MSIP_Label_37f4b8a2-ad4f-41b5-9a91-284d2cc38f56_Method">
    <vt:lpwstr>Standard</vt:lpwstr>
  </property>
  <property fmtid="{D5CDD505-2E9C-101B-9397-08002B2CF9AE}" pid="7" name="MSIP_Label_37f4b8a2-ad4f-41b5-9a91-284d2cc38f56_Name">
    <vt:lpwstr>Internal-HSC</vt:lpwstr>
  </property>
  <property fmtid="{D5CDD505-2E9C-101B-9397-08002B2CF9AE}" pid="8" name="MSIP_Label_37f4b8a2-ad4f-41b5-9a91-284d2cc38f56_SiteId">
    <vt:lpwstr>70de1992-07c6-480f-a318-a1afcba03983</vt:lpwstr>
  </property>
  <property fmtid="{D5CDD505-2E9C-101B-9397-08002B2CF9AE}" pid="9" name="MSIP_Label_37f4b8a2-ad4f-41b5-9a91-284d2cc38f56_ActionId">
    <vt:lpwstr>46b3e411-0b14-4e15-8148-e5a1863e7e7f</vt:lpwstr>
  </property>
  <property fmtid="{D5CDD505-2E9C-101B-9397-08002B2CF9AE}" pid="10" name="MSIP_Label_37f4b8a2-ad4f-41b5-9a91-284d2cc38f56_ContentBits">
    <vt:lpwstr>0</vt:lpwstr>
  </property>
  <property fmtid="{D5CDD505-2E9C-101B-9397-08002B2CF9AE}" pid="11" name="MSIP_Label_37f4b8a2-ad4f-41b5-9a91-284d2cc38f56_Tag">
    <vt:lpwstr>10, 3, 0, 1</vt:lpwstr>
  </property>
</Properties>
</file>