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5FC17" w14:textId="2670ABA8" w:rsidR="00DC27F5" w:rsidRDefault="007B6856">
      <w:pPr>
        <w:pStyle w:val="Title"/>
        <w:spacing w:after="200" w:line="192" w:lineRule="auto"/>
      </w:pPr>
      <w:bookmarkStart w:id="0" w:name="_gjdgxs" w:colFirst="0" w:colLast="0"/>
      <w:bookmarkEnd w:id="0"/>
      <w:r>
        <w:t xml:space="preserve"> </w:t>
        <w:tab/>
      </w:r>
    </w:p>
    <w:p w14:paraId="5584B7C0" w14:textId="4C7488B3" w:rsidR="00DC27F5" w:rsidRDefault="00000000">
      <w:pPr>
        <w:pStyle w:val="Title"/>
        <w:spacing w:after="200" w:line="192" w:lineRule="auto"/>
      </w:pPr>
      <w:bookmarkStart w:id="1" w:name="_30j0zll" w:colFirst="0" w:colLast="0"/>
      <w:bookmarkEnd w:id="1"/>
      <w:r>
        <w:t>CSCE 5215 Machine Learning</w:t>
      </w:r>
    </w:p>
    <w:p w14:paraId="5F8A1FD5" w14:textId="77777777" w:rsidR="00DC27F5" w:rsidRDefault="00000000">
      <w:pPr>
        <w:pStyle w:val="Heading1"/>
        <w:numPr>
          <w:ilvl w:val="0"/>
          <w:numId w:val="4"/>
        </w:numPr>
        <w:rPr>
          <w:sz w:val="36"/>
          <w:szCs w:val="36"/>
        </w:rPr>
      </w:pPr>
      <w:bookmarkStart w:id="2" w:name="_1fob9te" w:colFirst="0" w:colLast="0"/>
      <w:bookmarkEnd w:id="2"/>
      <w:r>
        <w:rPr>
          <w:sz w:val="36"/>
          <w:szCs w:val="36"/>
        </w:rPr>
        <w:t>Course Information:</w:t>
      </w:r>
    </w:p>
    <w:p w14:paraId="50F41B79" w14:textId="77777777" w:rsidR="00DC27F5" w:rsidRDefault="00000000">
      <w:pPr>
        <w:spacing w:after="200" w:line="192" w:lineRule="auto"/>
        <w:ind w:left="720"/>
        <w:rPr>
          <w:rFonts w:ascii="Calibri" w:eastAsia="Calibri" w:hAnsi="Calibri" w:cs="Calibri"/>
          <w:sz w:val="28"/>
          <w:szCs w:val="28"/>
        </w:rPr>
      </w:pPr>
      <w:r>
        <w:rPr>
          <w:rFonts w:ascii="Calibri" w:eastAsia="Calibri" w:hAnsi="Calibri" w:cs="Calibri"/>
          <w:b/>
          <w:sz w:val="28"/>
          <w:szCs w:val="28"/>
        </w:rPr>
        <w:t>Instructor:</w:t>
        <w:tab/>
      </w:r>
      <w:r>
        <w:rPr>
          <w:rFonts w:ascii="Calibri" w:eastAsia="Calibri" w:hAnsi="Calibri" w:cs="Calibri"/>
          <w:sz w:val="28"/>
          <w:szCs w:val="28"/>
        </w:rPr>
        <w:t xml:space="preserve"> Weishi Shi</w:t>
        <w:tab/>
        <w:tab/>
        <w:t xml:space="preserve">( </w:t>
      </w:r>
      <w:r>
        <w:rPr>
          <w:rFonts w:ascii="Calibri" w:eastAsia="Calibri" w:hAnsi="Calibri" w:cs="Calibri"/>
          <w:sz w:val="28"/>
          <w:szCs w:val="28"/>
          <w:u w:val="single"/>
        </w:rPr>
        <w:t>Weishi.Shi@unt.edu</w:t>
      </w:r>
      <w:r>
        <w:rPr>
          <w:rFonts w:ascii="Calibri" w:eastAsia="Calibri" w:hAnsi="Calibri" w:cs="Calibri"/>
          <w:sz w:val="28"/>
          <w:szCs w:val="28"/>
        </w:rPr>
        <w:t>)</w:t>
        <w:tab/>
      </w:r>
    </w:p>
    <w:p w14:paraId="3FCEDCC7" w14:textId="77777777" w:rsidR="00DC27F5" w:rsidRDefault="00000000">
      <w:pPr>
        <w:spacing w:after="200" w:line="192" w:lineRule="auto"/>
        <w:ind w:left="720"/>
        <w:rPr>
          <w:rFonts w:ascii="Calibri" w:eastAsia="Calibri" w:hAnsi="Calibri" w:cs="Calibri"/>
          <w:sz w:val="28"/>
          <w:szCs w:val="28"/>
        </w:rPr>
      </w:pPr>
      <w:r>
        <w:rPr>
          <w:rFonts w:ascii="Calibri" w:eastAsia="Calibri" w:hAnsi="Calibri" w:cs="Calibri"/>
          <w:b/>
          <w:sz w:val="28"/>
          <w:szCs w:val="28"/>
        </w:rPr>
        <w:t xml:space="preserve">Office: </w:t>
      </w:r>
      <w:r>
        <w:rPr>
          <w:rFonts w:ascii="Calibri" w:eastAsia="Calibri" w:hAnsi="Calibri" w:cs="Calibri"/>
          <w:sz w:val="28"/>
          <w:szCs w:val="28"/>
        </w:rPr>
        <w:t>Discovery Park F227</w:t>
        <w:tab/>
        <w:tab/>
        <w:tab/>
      </w:r>
    </w:p>
    <w:p w14:paraId="7DF8A6BD" w14:textId="05A32027" w:rsidR="00DC27F5" w:rsidRDefault="00000000">
      <w:pPr>
        <w:spacing w:after="200" w:line="192" w:lineRule="auto"/>
        <w:ind w:left="720"/>
        <w:rPr>
          <w:rFonts w:ascii="Calibri" w:eastAsia="Calibri" w:hAnsi="Calibri" w:cs="Calibri"/>
          <w:sz w:val="28"/>
          <w:szCs w:val="28"/>
        </w:rPr>
      </w:pPr>
      <w:r>
        <w:rPr>
          <w:rFonts w:ascii="Calibri" w:eastAsia="Calibri" w:hAnsi="Calibri" w:cs="Calibri"/>
          <w:b/>
          <w:sz w:val="28"/>
          <w:szCs w:val="28"/>
        </w:rPr>
        <w:t>Office Hours:</w:t>
      </w:r>
      <w:r>
        <w:rPr>
          <w:rFonts w:ascii="Calibri" w:eastAsia="Calibri" w:hAnsi="Calibri" w:cs="Calibri"/>
          <w:sz w:val="28"/>
          <w:szCs w:val="28"/>
        </w:rPr>
        <w:t xml:space="preserve"> </w:t>
      </w:r>
      <w:r>
        <w:rPr>
          <w:rFonts w:ascii="Calibri" w:eastAsiaTheme="minorEastAsia" w:hAnsi="Calibri" w:cs="Calibri" w:hint="eastAsia"/>
          <w:sz w:val="28"/>
          <w:szCs w:val="28"/>
        </w:rPr>
        <w:t>3:30</w:t>
      </w:r>
      <w:r>
        <w:rPr>
          <w:rFonts w:ascii="Calibri" w:eastAsia="Calibri" w:hAnsi="Calibri" w:cs="Calibri"/>
          <w:sz w:val="28"/>
          <w:szCs w:val="28"/>
        </w:rPr>
        <w:t xml:space="preserve"> pm - </w:t>
      </w:r>
      <w:r>
        <w:rPr>
          <w:rFonts w:ascii="Calibri" w:eastAsiaTheme="minorEastAsia" w:hAnsi="Calibri" w:cs="Calibri" w:hint="eastAsia"/>
          <w:sz w:val="28"/>
          <w:szCs w:val="28"/>
        </w:rPr>
        <w:t>5</w:t>
      </w:r>
      <w:r>
        <w:rPr>
          <w:rFonts w:ascii="Calibri" w:eastAsia="Calibri" w:hAnsi="Calibri" w:cs="Calibri"/>
          <w:sz w:val="28"/>
          <w:szCs w:val="28"/>
        </w:rPr>
        <w:t>:</w:t>
      </w:r>
      <w:r>
        <w:rPr>
          <w:rFonts w:ascii="Calibri" w:eastAsiaTheme="minorEastAsia" w:hAnsi="Calibri" w:cs="Calibri" w:hint="eastAsia"/>
          <w:sz w:val="28"/>
          <w:szCs w:val="28"/>
        </w:rPr>
        <w:t>0</w:t>
      </w:r>
      <w:r>
        <w:rPr>
          <w:rFonts w:ascii="Calibri" w:eastAsia="Calibri" w:hAnsi="Calibri" w:cs="Calibri"/>
          <w:sz w:val="28"/>
          <w:szCs w:val="28"/>
        </w:rPr>
        <w:t>0 pm Fri.</w:t>
      </w:r>
    </w:p>
    <w:p w14:paraId="4721A8CE" w14:textId="081A3D9F" w:rsidR="00DC27F5" w:rsidRPr="00390F51" w:rsidRDefault="00000000" w:rsidP="00390F51">
      <w:pPr>
        <w:spacing w:after="200" w:line="192" w:lineRule="auto"/>
        <w:ind w:left="720"/>
        <w:rPr>
          <w:rFonts w:ascii="Calibri" w:eastAsiaTheme="minorEastAsia" w:hAnsi="Calibri" w:cs="Calibri"/>
          <w:sz w:val="28"/>
          <w:szCs w:val="28"/>
          <w:lang w:val="en-US"/>
        </w:rPr>
      </w:pPr>
      <w:r>
        <w:rPr>
          <w:rFonts w:ascii="Calibri" w:eastAsia="Calibri" w:hAnsi="Calibri" w:cs="Calibri"/>
          <w:b/>
          <w:sz w:val="28"/>
          <w:szCs w:val="28"/>
        </w:rPr>
        <w:t>Office Hours (IAs):</w:t>
      </w:r>
      <w:r>
        <w:rPr>
          <w:rFonts w:ascii="Calibri" w:eastAsia="Calibri" w:hAnsi="Calibri" w:cs="Calibri"/>
          <w:sz w:val="28"/>
          <w:szCs w:val="28"/>
        </w:rPr>
        <w:t xml:space="preserve"> </w:t>
      </w:r>
      <w:r>
        <w:rPr>
          <w:rFonts w:ascii="Calibri" w:eastAsia="Calibri" w:hAnsi="Calibri" w:cs="Calibri"/>
          <w:sz w:val="28"/>
          <w:szCs w:val="28"/>
          <w:lang w:val="en-US"/>
        </w:rPr>
        <w:t>3:00 PM to 5:00 PM</w:t>
      </w:r>
      <w:r>
        <w:rPr>
          <w:rFonts w:ascii="Calibri" w:eastAsiaTheme="minorEastAsia" w:hAnsi="Calibri" w:cs="Calibri" w:hint="eastAsia"/>
          <w:sz w:val="28"/>
          <w:szCs w:val="28"/>
          <w:lang w:val="en-US"/>
        </w:rPr>
        <w:t xml:space="preserve"> Mon</w:t>
      </w:r>
    </w:p>
    <w:p w14:paraId="7155C252" w14:textId="19F04767" w:rsidR="00DC27F5" w:rsidRDefault="00000000">
      <w:pPr>
        <w:spacing w:after="200" w:line="192" w:lineRule="auto"/>
        <w:ind w:left="720"/>
        <w:rPr>
          <w:rFonts w:ascii="Calibri" w:eastAsia="Calibri" w:hAnsi="Calibri" w:cs="Calibri"/>
          <w:sz w:val="28"/>
          <w:szCs w:val="28"/>
        </w:rPr>
      </w:pPr>
      <w:r>
        <w:rPr>
          <w:rFonts w:ascii="Calibri" w:eastAsia="Calibri" w:hAnsi="Calibri" w:cs="Calibri"/>
          <w:b/>
          <w:sz w:val="28"/>
          <w:szCs w:val="28"/>
        </w:rPr>
        <w:t xml:space="preserve">Lecture Time: </w:t>
      </w:r>
      <w:r>
        <w:rPr>
          <w:rFonts w:ascii="Calibri" w:eastAsiaTheme="minorEastAsia" w:hAnsi="Calibri" w:cs="Calibri" w:hint="eastAsia"/>
          <w:sz w:val="28"/>
          <w:szCs w:val="28"/>
        </w:rPr>
        <w:t>13:00 pm</w:t>
      </w:r>
      <w:r>
        <w:rPr>
          <w:rFonts w:ascii="Calibri" w:eastAsiaTheme="minorEastAsia" w:hAnsi="Calibri" w:cs="Calibri"/>
          <w:sz w:val="28"/>
          <w:szCs w:val="28"/>
        </w:rPr>
        <w:t>–</w:t>
      </w:r>
      <w:r>
        <w:rPr>
          <w:rFonts w:ascii="Calibri" w:eastAsiaTheme="minorEastAsia" w:hAnsi="Calibri" w:cs="Calibri" w:hint="eastAsia"/>
          <w:sz w:val="28"/>
          <w:szCs w:val="28"/>
        </w:rPr>
        <w:t xml:space="preserve"> 15:00pm</w:t>
      </w:r>
      <w:r>
        <w:rPr>
          <w:rFonts w:ascii="Calibri" w:eastAsia="Calibri" w:hAnsi="Calibri" w:cs="Calibri"/>
          <w:sz w:val="28"/>
          <w:szCs w:val="28"/>
        </w:rPr>
        <w:t xml:space="preserve"> </w:t>
      </w:r>
      <w:r>
        <w:rPr>
          <w:rFonts w:ascii="Calibri" w:eastAsiaTheme="minorEastAsia" w:hAnsi="Calibri" w:cs="Calibri" w:hint="eastAsia"/>
          <w:sz w:val="28"/>
          <w:szCs w:val="28"/>
        </w:rPr>
        <w:t>Fri</w:t>
      </w:r>
      <w:r>
        <w:rPr>
          <w:rFonts w:ascii="Calibri" w:eastAsia="Calibri" w:hAnsi="Calibri" w:cs="Calibri"/>
          <w:sz w:val="28"/>
          <w:szCs w:val="28"/>
        </w:rPr>
        <w:t>.</w:t>
      </w:r>
    </w:p>
    <w:p w14:paraId="020CBBAE" w14:textId="095CC7AF" w:rsidR="00DC27F5" w:rsidRDefault="00000000">
      <w:pPr>
        <w:spacing w:after="200" w:line="192" w:lineRule="auto"/>
        <w:ind w:left="720"/>
        <w:rPr>
          <w:rFonts w:ascii="Calibri" w:eastAsia="Calibri" w:hAnsi="Calibri" w:cs="Calibri" w:hint="eastAsia"/>
          <w:b/>
          <w:sz w:val="28"/>
          <w:szCs w:val="28"/>
        </w:rPr>
      </w:pPr>
      <w:r>
        <w:rPr>
          <w:rFonts w:ascii="Calibri" w:eastAsia="Calibri" w:hAnsi="Calibri" w:cs="Calibri"/>
          <w:b/>
          <w:sz w:val="28"/>
          <w:szCs w:val="28"/>
        </w:rPr>
        <w:t xml:space="preserve">Lecture Location: </w:t>
      </w:r>
      <w:r>
        <w:rPr>
          <w:rFonts w:ascii="Calibri" w:eastAsiaTheme="minorEastAsia" w:hAnsi="Calibri" w:cs="Calibri" w:hint="eastAsia"/>
          <w:b/>
          <w:sz w:val="28"/>
          <w:szCs w:val="28"/>
        </w:rPr>
        <w:t xml:space="preserve">online. </w:t>
      </w:r>
      <w:r>
        <w:rPr>
          <w:rFonts w:ascii="Calibri" w:eastAsiaTheme="minorEastAsia" w:hAnsi="Calibri" w:cs="Calibri"/>
          <w:b/>
          <w:sz w:val="28"/>
          <w:szCs w:val="28"/>
          <w:u w:val="single"/>
        </w:rPr>
        <w:t>https://unt.zoom.us/j/84248102496</w:t>
      </w:r>
    </w:p>
    <w:p w14:paraId="3D88A74D" w14:textId="77777777" w:rsidR="00DC27F5" w:rsidRDefault="00DC27F5">
      <w:pPr>
        <w:spacing w:after="200" w:line="192" w:lineRule="auto"/>
        <w:rPr>
          <w:rFonts w:ascii="Calibri" w:eastAsia="Calibri" w:hAnsi="Calibri" w:cs="Calibri"/>
          <w:b/>
          <w:sz w:val="32"/>
          <w:szCs w:val="32"/>
        </w:rPr>
      </w:pPr>
    </w:p>
    <w:p w14:paraId="3E870B71" w14:textId="77777777" w:rsidR="00DC27F5" w:rsidRDefault="00000000">
      <w:pPr>
        <w:pStyle w:val="Heading1"/>
        <w:numPr>
          <w:ilvl w:val="0"/>
          <w:numId w:val="4"/>
        </w:numPr>
        <w:spacing w:after="200" w:line="192" w:lineRule="auto"/>
      </w:pPr>
      <w:bookmarkStart w:id="3" w:name="_3znysh7" w:colFirst="0" w:colLast="0"/>
      <w:bookmarkEnd w:id="3"/>
      <w:r>
        <w:t>Course Description:</w:t>
      </w:r>
    </w:p>
    <w:p w14:paraId="5DCED00E" w14:textId="77777777" w:rsidR="00DC27F5" w:rsidRDefault="00000000">
      <w:pPr>
        <w:rPr>
          <w:highlight w:val="white"/>
        </w:rPr>
      </w:pPr>
      <w:r>
        <w:rPr>
          <w:highlight w:val="white"/>
        </w:rPr>
        <w:t xml:space="preserve">Machine learning algorithms are able to learn directly from data to make predictions and decisions without being explicitly programmed. Topics include a wide variety of supervised learning methods, both regression and classification, with an emphasis on those that perform well on large feature sets. Ensemble methods are used to combine independent approaches efficiently. Unsupervised and semi-supervised methods will demonstrate the power of learning from data without an explicit training target or goal.</w:t>
      </w:r>
    </w:p>
    <w:p w14:paraId="62109967" w14:textId="77777777" w:rsidR="00DC27F5" w:rsidRDefault="00DC27F5">
      <w:pPr>
        <w:ind w:left="720"/>
        <w:rPr>
          <w:highlight w:val="white"/>
        </w:rPr>
      </w:pPr>
    </w:p>
    <w:p w14:paraId="31D9E8F9" w14:textId="77777777" w:rsidR="00DC27F5" w:rsidRDefault="00000000">
      <w:r>
        <w:rPr>
          <w:highlight w:val="white"/>
        </w:rPr>
        <w:t xml:space="preserve">Learning outcomes: Students in this course will learn how to apply sophisticated algorithms to large data sets, focusing on practical application. The goal will be to create models that can make automated predictions or classifications on new data, or make inferences on unlabelled data to aid in understanding and future prediction models.</w:t>
      </w:r>
    </w:p>
    <w:p w14:paraId="0FCB6928" w14:textId="77777777" w:rsidR="00DC27F5" w:rsidRDefault="00DC27F5">
      <w:pPr>
        <w:ind w:left="720"/>
        <w:rPr>
          <w:sz w:val="32"/>
          <w:szCs w:val="32"/>
        </w:rPr>
      </w:pPr>
    </w:p>
    <w:p w14:paraId="0D7CECBD" w14:textId="77777777" w:rsidR="00DC27F5" w:rsidRDefault="00000000">
      <w:pPr>
        <w:pStyle w:val="Heading1"/>
        <w:numPr>
          <w:ilvl w:val="0"/>
          <w:numId w:val="4"/>
        </w:numPr>
        <w:spacing w:after="200"/>
      </w:pPr>
      <w:r>
        <w:t>Online Course Delivery &amp; Format:</w:t>
      </w:r>
    </w:p>
    <w:p w14:paraId="3C2CDC76"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course is delivered fully online. All course activities, materials, and grades are managed through Canvas.</w:t>
      </w:r>
    </w:p>
    <w:p w14:paraId="4B0F94F4" w14:textId="77777777" w:rsidR="00DC27F5" w:rsidRDefault="00000000">
      <w:pPr>
        <w:numPr>
          <w:ilvl w:val="0"/>
          <w:numId w:val="2"/>
        </w:numPr>
        <w:spacing w:line="360" w:lineRule="auto"/>
        <w:jc w:val="both"/>
        <w:rPr>
          <w:sz w:val="24"/>
          <w:szCs w:val="24"/>
        </w:rPr>
      </w:pPr>
      <w:r>
        <w:rPr>
          <w:rFonts w:ascii="Times New Roman" w:eastAsia="Times New Roman" w:hAnsi="Times New Roman" w:cs="Times New Roman"/>
          <w:b/>
          <w:sz w:val="24"/>
          <w:szCs w:val="24"/>
        </w:rPr>
        <w:t xml:space="preserve">Weekly Lecture (optional): </w:t>
      </w:r>
      <w:r>
        <w:rPr>
          <w:rFonts w:ascii="Times New Roman" w:eastAsia="Times New Roman" w:hAnsi="Times New Roman" w:cs="Times New Roman"/>
          <w:sz w:val="24"/>
          <w:szCs w:val="24"/>
        </w:rPr>
        <w:t xml:space="preserve">A live lecture is held each week at the meeting time listed above, via the Zoom link listed above. Attendance is not mandatory — this session is offered for students who want real-time interaction with the instructor and classmates. Each session is recorded and posted to Canvas after class, so all students can review the full lecture content on their own schedule.</w:t>
      </w:r>
    </w:p>
    <w:p w14:paraId="470AE78D" w14:textId="77777777" w:rsidR="00DC27F5" w:rsidRDefault="00000000">
      <w:pPr>
        <w:numPr>
          <w:ilvl w:val="0"/>
          <w:numId w:val="2"/>
        </w:numPr>
        <w:spacing w:line="360" w:lineRule="auto"/>
        <w:jc w:val="both"/>
        <w:rPr>
          <w:sz w:val="24"/>
          <w:szCs w:val="24"/>
        </w:rPr>
      </w:pPr>
      <w:r>
        <w:rPr>
          <w:rFonts w:ascii="Times New Roman" w:eastAsia="Times New Roman" w:hAnsi="Times New Roman" w:cs="Times New Roman"/>
          <w:b/>
          <w:sz w:val="24"/>
          <w:szCs w:val="24"/>
        </w:rPr>
        <w:t xml:space="preserve">Weekly Quiz: </w:t>
      </w:r>
      <w:r>
        <w:rPr>
          <w:rFonts w:ascii="Times New Roman" w:eastAsia="Times New Roman" w:hAnsi="Times New Roman" w:cs="Times New Roman"/>
          <w:sz w:val="24"/>
          <w:szCs w:val="24"/>
        </w:rPr>
        <w:t xml:space="preserve">A quiz covering that week’s material is posted to Canvas each week and remains open for one week. Students must log into Canvas and complete the quiz within that window. Quizzes generally cannot be made up after the window closes, except in cases of a documented emergency, at the instructor’s discretion.</w:t>
      </w:r>
    </w:p>
    <w:p w14:paraId="767C3373" w14:textId="77777777" w:rsidR="00DC27F5" w:rsidRDefault="00000000">
      <w:pPr>
        <w:numPr>
          <w:ilvl w:val="0"/>
          <w:numId w:val="2"/>
        </w:numPr>
        <w:spacing w:line="360" w:lineRule="auto"/>
        <w:jc w:val="both"/>
        <w:rPr>
          <w:sz w:val="24"/>
          <w:szCs w:val="24"/>
        </w:rPr>
      </w:pPr>
      <w:r>
        <w:rPr>
          <w:rFonts w:ascii="Times New Roman" w:eastAsia="Times New Roman" w:hAnsi="Times New Roman" w:cs="Times New Roman"/>
          <w:b/>
          <w:sz w:val="24"/>
          <w:szCs w:val="24"/>
        </w:rPr>
        <w:t xml:space="preserve">Exams: </w:t>
      </w:r>
      <w:r>
        <w:rPr>
          <w:rFonts w:ascii="Times New Roman" w:eastAsia="Times New Roman" w:hAnsi="Times New Roman" w:cs="Times New Roman"/>
          <w:sz w:val="24"/>
          <w:szCs w:val="24"/>
        </w:rPr>
        <w:t xml:space="preserve">The Mid-Term Exam and Final Exam are administered online through Canvas. Each exam is open from 9:00 AM to 9:00 PM Central Time on the scheduled exam day (see the Course Schedule for exact dates); students may start the exam at any time within that window, and the 90-minute time limit is counted from the moment each individual student starts the exam, not from a fixed clock time. Exams are open-book/open-note. Only one attempt is allowed, and questions may be shuffled or drawn from a question bank so that students do not all receive the exact same version.</w:t>
      </w:r>
    </w:p>
    <w:p w14:paraId="5D1FE2DB" w14:textId="77777777" w:rsidR="00DC27F5" w:rsidRDefault="00000000">
      <w:pPr>
        <w:numPr>
          <w:ilvl w:val="0"/>
          <w:numId w:val="2"/>
        </w:numPr>
        <w:spacing w:line="360" w:lineRule="auto"/>
        <w:jc w:val="both"/>
        <w:rPr>
          <w:sz w:val="24"/>
          <w:szCs w:val="24"/>
        </w:rPr>
      </w:pPr>
      <w:r>
        <w:rPr>
          <w:rFonts w:ascii="Times New Roman" w:eastAsia="Times New Roman" w:hAnsi="Times New Roman" w:cs="Times New Roman"/>
          <w:b/>
          <w:sz w:val="24"/>
          <w:szCs w:val="24"/>
        </w:rPr>
        <w:t xml:space="preserve">Technical Requirements: </w:t>
      </w:r>
      <w:r>
        <w:rPr>
          <w:rFonts w:ascii="Times New Roman" w:eastAsia="Times New Roman" w:hAnsi="Times New Roman" w:cs="Times New Roman"/>
          <w:sz w:val="24"/>
          <w:szCs w:val="24"/>
        </w:rPr>
        <w:t xml:space="preserve">A reliable, high-speed internet connection and a computer capable of running Canvas and Zoom (a current version of Chrome, Firefox, or Edge is recommended). A webcam and microphone are optional and only needed if a student chooses to participate live in the Zoom session.</w:t>
      </w:r>
    </w:p>
    <w:p w14:paraId="30D3B7FD" w14:textId="77777777" w:rsidR="00DC27F5" w:rsidRDefault="00000000">
      <w:pPr>
        <w:numPr>
          <w:ilvl w:val="0"/>
          <w:numId w:val="2"/>
        </w:numPr>
        <w:spacing w:line="360" w:lineRule="auto"/>
        <w:jc w:val="both"/>
        <w:rPr>
          <w:sz w:val="24"/>
          <w:szCs w:val="24"/>
        </w:rPr>
      </w:pPr>
      <w:r>
        <w:rPr>
          <w:rFonts w:ascii="Times New Roman" w:eastAsia="Times New Roman" w:hAnsi="Times New Roman" w:cs="Times New Roman"/>
          <w:b/>
          <w:sz w:val="24"/>
          <w:szCs w:val="24"/>
        </w:rPr>
        <w:t xml:space="preserve">Technical Support: </w:t>
      </w:r>
      <w:r>
        <w:rPr>
          <w:rFonts w:ascii="Times New Roman" w:eastAsia="Times New Roman" w:hAnsi="Times New Roman" w:cs="Times New Roman"/>
          <w:sz w:val="24"/>
          <w:szCs w:val="24"/>
        </w:rPr>
        <w:t xml:space="preserve">For Canvas issues, contact the UNT Student Help Desk at ithelp@unt.edu / 940-565-2324, or visit helpdesk.unt.edu. For Zoom issues, see UNT’s Zoom support resources at zoom.unt.edu.</w:t>
      </w:r>
    </w:p>
    <w:p w14:paraId="300D5DD5" w14:textId="77777777" w:rsidR="00DC27F5" w:rsidRDefault="00000000">
      <w:pPr>
        <w:numPr>
          <w:ilvl w:val="0"/>
          <w:numId w:val="2"/>
        </w:numPr>
        <w:spacing w:line="360" w:lineRule="auto"/>
        <w:jc w:val="both"/>
        <w:rPr>
          <w:sz w:val="24"/>
          <w:szCs w:val="24"/>
        </w:rPr>
      </w:pPr>
      <w:r>
        <w:rPr>
          <w:rFonts w:ascii="Times New Roman" w:eastAsia="Times New Roman" w:hAnsi="Times New Roman" w:cs="Times New Roman"/>
          <w:b/>
          <w:sz w:val="24"/>
          <w:szCs w:val="24"/>
        </w:rPr>
        <w:t xml:space="preserve">Time Zone: </w:t>
      </w:r>
      <w:r>
        <w:rPr>
          <w:rFonts w:ascii="Times New Roman" w:eastAsia="Times New Roman" w:hAnsi="Times New Roman" w:cs="Times New Roman"/>
          <w:sz w:val="24"/>
          <w:szCs w:val="24"/>
        </w:rPr>
        <w:t xml:space="preserve">All deadlines (quiz windows, exam windows, assignment due dates) are in Central Time (America/Chicago) unless otherwise noted on Canvas.</w:t>
      </w:r>
    </w:p>
    <w:p w14:paraId="6EB3190C" w14:textId="77777777" w:rsidR="00DC27F5" w:rsidRDefault="00000000">
      <w:pPr>
        <w:numPr>
          <w:ilvl w:val="0"/>
          <w:numId w:val="2"/>
        </w:numPr>
        <w:spacing w:line="360" w:lineRule="auto"/>
        <w:jc w:val="both"/>
        <w:rPr>
          <w:sz w:val="24"/>
          <w:szCs w:val="24"/>
        </w:rPr>
      </w:pPr>
      <w:r>
        <w:rPr>
          <w:rFonts w:ascii="Times New Roman" w:eastAsia="Times New Roman" w:hAnsi="Times New Roman" w:cs="Times New Roman"/>
          <w:b/>
          <w:sz w:val="24"/>
          <w:szCs w:val="24"/>
        </w:rPr>
        <w:t xml:space="preserve">Course Communication: </w:t>
      </w:r>
      <w:r>
        <w:rPr>
          <w:rFonts w:ascii="Times New Roman" w:eastAsia="Times New Roman" w:hAnsi="Times New Roman" w:cs="Times New Roman"/>
          <w:sz w:val="24"/>
          <w:szCs w:val="24"/>
        </w:rPr>
        <w:t xml:space="preserve">The primary communication channel is UNT email and the Canvas Inbox. See Course Rules below for the expected email response time.</w:t>
      </w:r>
    </w:p>
    <w:p w14:paraId="4A70E0EC" w14:textId="77777777" w:rsidR="00DC27F5" w:rsidRDefault="00DC27F5"/>
    <w:p w14:paraId="098DEF10" w14:textId="77777777" w:rsidR="00DC27F5" w:rsidRDefault="00000000">
      <w:pPr>
        <w:pStyle w:val="Heading1"/>
        <w:numPr>
          <w:ilvl w:val="0"/>
          <w:numId w:val="4"/>
        </w:numPr>
        <w:spacing w:after="0"/>
      </w:pPr>
      <w:bookmarkStart w:id="4" w:name="_2et92p0" w:colFirst="0" w:colLast="0"/>
      <w:bookmarkEnd w:id="4"/>
      <w:r>
        <w:t>Course Requirements:</w:t>
      </w:r>
    </w:p>
    <w:p w14:paraId="2518EFE3" w14:textId="77777777" w:rsidR="00DC27F5" w:rsidRDefault="00000000">
      <w:pPr>
        <w:numPr>
          <w:ilvl w:val="0"/>
          <w:numId w:val="3"/>
        </w:numPr>
      </w:pPr>
      <w:r>
        <w:t xml:space="preserve">Comfortable with python programming. </w:t>
      </w:r>
    </w:p>
    <w:p w14:paraId="48B79E59" w14:textId="77777777" w:rsidR="00DC27F5" w:rsidRDefault="00000000">
      <w:pPr>
        <w:numPr>
          <w:ilvl w:val="0"/>
          <w:numId w:val="3"/>
        </w:numPr>
      </w:pPr>
      <w:r>
        <w:t xml:space="preserve">Good understanding of data structures and scientific computing operations on computer(dot product, inverse, pseudo inverse, determinant, expectation, etc.)</w:t>
      </w:r>
    </w:p>
    <w:p w14:paraId="47428FBA" w14:textId="77777777" w:rsidR="00DC27F5" w:rsidRDefault="00000000">
      <w:pPr>
        <w:numPr>
          <w:ilvl w:val="0"/>
          <w:numId w:val="3"/>
        </w:numPr>
      </w:pPr>
      <w:r>
        <w:t>Undergraduate level calculus, linear algebra, and statistics.</w:t>
      </w:r>
    </w:p>
    <w:p w14:paraId="5F90B2C7" w14:textId="77777777" w:rsidR="00DC27F5" w:rsidRDefault="00000000">
      <w:pPr>
        <w:numPr>
          <w:ilvl w:val="0"/>
          <w:numId w:val="3"/>
        </w:numPr>
      </w:pPr>
      <w:r>
        <w:t>Attendance: Attendance is not mandatory.</w:t>
      </w:r>
    </w:p>
    <w:p w14:paraId="4D275ED3" w14:textId="77777777" w:rsidR="00DC27F5" w:rsidRDefault="00DC27F5"/>
    <w:p w14:paraId="7A6D9905" w14:textId="77777777" w:rsidR="00DC27F5" w:rsidRDefault="00000000">
      <w:pPr>
        <w:pStyle w:val="Heading1"/>
        <w:numPr>
          <w:ilvl w:val="0"/>
          <w:numId w:val="4"/>
        </w:numPr>
      </w:pPr>
      <w:bookmarkStart w:id="5" w:name="_tyjcwt" w:colFirst="0" w:colLast="0"/>
      <w:bookmarkEnd w:id="5"/>
      <w:r>
        <w:lastRenderedPageBreak/>
        <w:t>Course Outcomes:</w:t>
      </w:r>
    </w:p>
    <w:p w14:paraId="599442E3" w14:textId="77777777" w:rsidR="00DC27F5" w:rsidRDefault="00000000">
      <w:pPr>
        <w:ind w:left="720"/>
      </w:pPr>
      <w:r>
        <w:t>After taking this course, the student will:</w:t>
      </w:r>
    </w:p>
    <w:p w14:paraId="27D6D1DD" w14:textId="77777777" w:rsidR="00DC27F5" w:rsidRDefault="00000000">
      <w:pPr>
        <w:numPr>
          <w:ilvl w:val="0"/>
          <w:numId w:val="1"/>
        </w:numPr>
      </w:pPr>
      <w:r>
        <w:t>Learn the essentials of linear models. (Linear regression, Logistic Regression)</w:t>
      </w:r>
    </w:p>
    <w:p w14:paraId="773DC520" w14:textId="77777777" w:rsidR="00DC27F5" w:rsidRDefault="00000000">
      <w:pPr>
        <w:numPr>
          <w:ilvl w:val="0"/>
          <w:numId w:val="1"/>
        </w:numPr>
      </w:pPr>
      <w:r>
        <w:t>Learn the advanced kernel models. (Gaussian Processes, SVM)</w:t>
      </w:r>
    </w:p>
    <w:p w14:paraId="17C06586" w14:textId="77777777" w:rsidR="00DC27F5" w:rsidRDefault="00000000">
      <w:pPr>
        <w:numPr>
          <w:ilvl w:val="0"/>
          <w:numId w:val="1"/>
        </w:numPr>
      </w:pPr>
      <w:r>
        <w:t>Understand the fundamental theorems behind machine learning algorithms.</w:t>
      </w:r>
    </w:p>
    <w:p w14:paraId="5E7CCE83" w14:textId="74034E7F" w:rsidR="00DC27F5" w:rsidRDefault="00000000" w:rsidP="00042FC9">
      <w:pPr>
        <w:numPr>
          <w:ilvl w:val="0"/>
          <w:numId w:val="1"/>
        </w:numPr>
      </w:pPr>
      <w:r>
        <w:t xml:space="preserve">Learn unsupervised learning techniques.(PCA,KMEAN</w:t>
      </w:r>
      <w:r>
        <w:rPr>
          <w:rFonts w:hint="eastAsia"/>
        </w:rPr>
        <w:t>s</w:t>
      </w:r>
      <w:r>
        <w:t>)</w:t>
      </w:r>
    </w:p>
    <w:p w14:paraId="750B6D26" w14:textId="77777777" w:rsidR="00DC27F5" w:rsidRDefault="00000000">
      <w:pPr>
        <w:numPr>
          <w:ilvl w:val="0"/>
          <w:numId w:val="1"/>
        </w:numPr>
      </w:pPr>
      <w:r>
        <w:t xml:space="preserve">Be able to implement classical machine learning models and deep neural networks with open source libraries.</w:t>
      </w:r>
    </w:p>
    <w:p w14:paraId="52674AC8" w14:textId="77777777" w:rsidR="00DC27F5" w:rsidRDefault="00DC27F5"/>
    <w:p w14:paraId="5FACBDC9" w14:textId="77777777" w:rsidR="00DC27F5" w:rsidRDefault="00000000">
      <w:pPr>
        <w:pStyle w:val="Heading1"/>
        <w:numPr>
          <w:ilvl w:val="0"/>
          <w:numId w:val="4"/>
        </w:numPr>
      </w:pPr>
      <w:bookmarkStart w:id="6" w:name="_3dy6vkm" w:colFirst="0" w:colLast="0"/>
      <w:bookmarkEnd w:id="6"/>
      <w:r>
        <w:t>Course Textbooks:</w:t>
      </w:r>
    </w:p>
    <w:p w14:paraId="00F9ADC7" w14:textId="77777777" w:rsidR="00DC27F5" w:rsidRDefault="00000000">
      <w:pPr>
        <w:pStyle w:val="Heading3"/>
        <w:rPr>
          <w:b/>
          <w:u w:val="single"/>
        </w:rPr>
      </w:pPr>
      <w:bookmarkStart w:id="7" w:name="_1t3h5sf" w:colFirst="0" w:colLast="0"/>
      <w:bookmarkEnd w:id="7"/>
      <w:r>
        <w:rPr>
          <w:b/>
          <w:u w:val="single"/>
        </w:rPr>
        <w:t>Highly Recommended:</w:t>
      </w:r>
    </w:p>
    <w:tbl>
      <w:tblPr>
        <w:tblStyle w:val="a"/>
        <w:tblW w:w="11940" w:type="dxa"/>
        <w:tblInd w:w="-1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70"/>
        <w:gridCol w:w="7770"/>
      </w:tblGrid>
      <w:tr w:rsidR="00DC27F5" w14:paraId="0F5B2035" w14:textId="77777777">
        <w:trPr>
          <w:trHeight w:val="3279"/>
        </w:trPr>
        <w:tc>
          <w:tcPr>
            <w:tcW w:w="4170" w:type="dxa"/>
            <w:tcMar>
              <w:top w:w="100" w:type="dxa"/>
              <w:left w:w="100" w:type="dxa"/>
              <w:bottom w:w="100" w:type="dxa"/>
              <w:right w:w="100" w:type="dxa"/>
            </w:tcMar>
          </w:tcPr>
          <w:p w14:paraId="058C5209" w14:textId="77777777" w:rsidR="00DC27F5" w:rsidRDefault="00000000">
            <w:pPr>
              <w:spacing w:line="240" w:lineRule="auto"/>
              <w:jc w:val="center"/>
            </w:pPr>
            <w:r>
              <w:rPr>
                <w:rFonts w:ascii="Times New Roman" w:eastAsia="Times New Roman" w:hAnsi="Times New Roman" w:cs="Times New Roman"/>
                <w:noProof/>
                <w:sz w:val="24"/>
                <w:szCs w:val="24"/>
              </w:rPr>
              <w:drawing>
                <wp:inline distT="0" distB="0" distL="114300" distR="114300" wp14:anchorId="5C66DB80" wp14:editId="70FF9577">
                  <wp:extent cx="1933575" cy="246747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933575" cy="2467473"/>
                          </a:xfrm>
                          <a:prstGeom prst="rect">
                            <a:avLst/>
                          </a:prstGeom>
                          <a:ln/>
                        </pic:spPr>
                      </pic:pic>
                    </a:graphicData>
                  </a:graphic>
                </wp:inline>
              </w:drawing>
            </w:r>
          </w:p>
        </w:tc>
        <w:tc>
          <w:tcPr>
            <w:tcW w:w="7770" w:type="dxa"/>
            <w:tcMar>
              <w:top w:w="100" w:type="dxa"/>
              <w:left w:w="100" w:type="dxa"/>
              <w:bottom w:w="100" w:type="dxa"/>
              <w:right w:w="100" w:type="dxa"/>
            </w:tcMar>
          </w:tcPr>
          <w:p w14:paraId="7333D339" w14:textId="77777777" w:rsidR="00DC27F5" w:rsidRDefault="00000000">
            <w:pPr>
              <w:widowControl w:val="0"/>
              <w:spacing w:line="240" w:lineRule="auto"/>
              <w:rPr>
                <w:sz w:val="30"/>
                <w:szCs w:val="30"/>
              </w:rPr>
            </w:pPr>
            <w:r>
              <w:rPr>
                <w:b/>
                <w:sz w:val="30"/>
                <w:szCs w:val="30"/>
              </w:rPr>
              <w:t>NAME:</w:t>
            </w:r>
            <w:r>
              <w:rPr>
                <w:sz w:val="30"/>
                <w:szCs w:val="30"/>
              </w:rPr>
              <w:t xml:space="preserve"> Pattern Recognition and Machine Learning</w:t>
            </w:r>
          </w:p>
          <w:p w14:paraId="263B20A3" w14:textId="77777777" w:rsidR="00DC27F5" w:rsidRDefault="00DC27F5">
            <w:pPr>
              <w:widowControl w:val="0"/>
              <w:spacing w:line="240" w:lineRule="auto"/>
              <w:rPr>
                <w:sz w:val="30"/>
                <w:szCs w:val="30"/>
              </w:rPr>
            </w:pPr>
          </w:p>
          <w:p w14:paraId="455FC93B" w14:textId="77777777" w:rsidR="00DC27F5" w:rsidRDefault="00000000">
            <w:pPr>
              <w:widowControl w:val="0"/>
              <w:spacing w:line="240" w:lineRule="auto"/>
              <w:rPr>
                <w:sz w:val="30"/>
                <w:szCs w:val="30"/>
              </w:rPr>
            </w:pPr>
            <w:r>
              <w:rPr>
                <w:b/>
                <w:sz w:val="30"/>
                <w:szCs w:val="30"/>
              </w:rPr>
              <w:t xml:space="preserve">Author: </w:t>
            </w:r>
            <w:r>
              <w:rPr>
                <w:sz w:val="30"/>
                <w:szCs w:val="30"/>
              </w:rPr>
              <w:t>C. Bishop</w:t>
            </w:r>
          </w:p>
          <w:p w14:paraId="06B7C93C" w14:textId="77777777" w:rsidR="00DC27F5" w:rsidRDefault="00DC27F5">
            <w:pPr>
              <w:widowControl w:val="0"/>
              <w:spacing w:line="240" w:lineRule="auto"/>
              <w:rPr>
                <w:b/>
                <w:sz w:val="30"/>
                <w:szCs w:val="30"/>
              </w:rPr>
            </w:pPr>
          </w:p>
          <w:p w14:paraId="53AFAC62" w14:textId="77777777" w:rsidR="00DC27F5" w:rsidRDefault="00000000">
            <w:pPr>
              <w:widowControl w:val="0"/>
              <w:spacing w:line="240" w:lineRule="auto"/>
              <w:rPr>
                <w:b/>
                <w:sz w:val="30"/>
                <w:szCs w:val="30"/>
              </w:rPr>
            </w:pPr>
            <w:r>
              <w:rPr>
                <w:b/>
                <w:sz w:val="30"/>
                <w:szCs w:val="30"/>
              </w:rPr>
              <w:t>Availability:</w:t>
            </w:r>
            <w:r>
              <w:rPr>
                <w:sz w:val="30"/>
                <w:szCs w:val="30"/>
              </w:rPr>
              <w:t xml:space="preserve"> Full PDF online</w:t>
            </w:r>
          </w:p>
          <w:p w14:paraId="1574FE2D" w14:textId="77777777" w:rsidR="00DC27F5" w:rsidRDefault="00DC27F5">
            <w:pPr>
              <w:widowControl w:val="0"/>
              <w:pBdr>
                <w:top w:val="nil"/>
                <w:left w:val="nil"/>
                <w:bottom w:val="nil"/>
                <w:right w:val="nil"/>
                <w:between w:val="nil"/>
              </w:pBdr>
              <w:spacing w:line="240" w:lineRule="auto"/>
              <w:rPr>
                <w:b/>
                <w:sz w:val="30"/>
                <w:szCs w:val="30"/>
              </w:rPr>
            </w:pPr>
          </w:p>
          <w:p w14:paraId="4447BE44" w14:textId="77777777" w:rsidR="00DC27F5" w:rsidRDefault="00DC27F5">
            <w:pPr>
              <w:widowControl w:val="0"/>
              <w:pBdr>
                <w:top w:val="nil"/>
                <w:left w:val="nil"/>
                <w:bottom w:val="nil"/>
                <w:right w:val="nil"/>
                <w:between w:val="nil"/>
              </w:pBdr>
              <w:spacing w:line="240" w:lineRule="auto"/>
              <w:rPr>
                <w:b/>
                <w:sz w:val="30"/>
                <w:szCs w:val="30"/>
              </w:rPr>
            </w:pPr>
          </w:p>
        </w:tc>
      </w:tr>
    </w:tbl>
    <w:p w14:paraId="35EF3B24" w14:textId="77777777" w:rsidR="00DC27F5" w:rsidRDefault="00DC27F5"/>
    <w:p w14:paraId="35BC9C29" w14:textId="77777777" w:rsidR="00DC27F5" w:rsidRDefault="00000000">
      <w:pPr>
        <w:pStyle w:val="Heading3"/>
      </w:pPr>
      <w:bookmarkStart w:id="8" w:name="_4d34og8" w:colFirst="0" w:colLast="0"/>
      <w:bookmarkEnd w:id="8"/>
      <w:r>
        <w:lastRenderedPageBreak/>
        <w:t>Recommended:</w:t>
      </w:r>
    </w:p>
    <w:p w14:paraId="1FBFA0B2" w14:textId="77777777" w:rsidR="00DC27F5" w:rsidRDefault="00DC27F5">
      <w:pPr>
        <w:pStyle w:val="Heading3"/>
      </w:pPr>
      <w:bookmarkStart w:id="9" w:name="_2s8eyo1" w:colFirst="0" w:colLast="0"/>
      <w:bookmarkEnd w:id="9"/>
    </w:p>
    <w:tbl>
      <w:tblPr>
        <w:tblStyle w:val="a0"/>
        <w:tblW w:w="1048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45"/>
        <w:gridCol w:w="6840"/>
      </w:tblGrid>
      <w:tr w:rsidR="00DC27F5" w14:paraId="448E2DD5" w14:textId="77777777">
        <w:tc>
          <w:tcPr>
            <w:tcW w:w="3645" w:type="dxa"/>
            <w:tcMar>
              <w:top w:w="100" w:type="dxa"/>
              <w:left w:w="100" w:type="dxa"/>
              <w:bottom w:w="100" w:type="dxa"/>
              <w:right w:w="100" w:type="dxa"/>
            </w:tcMar>
          </w:tcPr>
          <w:p w14:paraId="1584914D" w14:textId="77777777" w:rsidR="00DC27F5" w:rsidRDefault="00000000">
            <w:r>
              <w:rPr>
                <w:noProof/>
              </w:rPr>
              <w:drawing>
                <wp:inline distT="114300" distB="114300" distL="114300" distR="114300" wp14:anchorId="1815D983" wp14:editId="194643FE">
                  <wp:extent cx="2181225" cy="27051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181225" cy="2705100"/>
                          </a:xfrm>
                          <a:prstGeom prst="rect">
                            <a:avLst/>
                          </a:prstGeom>
                          <a:ln/>
                        </pic:spPr>
                      </pic:pic>
                    </a:graphicData>
                  </a:graphic>
                </wp:inline>
              </w:drawing>
            </w:r>
          </w:p>
        </w:tc>
        <w:tc>
          <w:tcPr>
            <w:tcW w:w="6840" w:type="dxa"/>
            <w:tcMar>
              <w:top w:w="100" w:type="dxa"/>
              <w:left w:w="100" w:type="dxa"/>
              <w:bottom w:w="100" w:type="dxa"/>
              <w:right w:w="100" w:type="dxa"/>
            </w:tcMar>
          </w:tcPr>
          <w:p w14:paraId="19C6F923" w14:textId="77777777" w:rsidR="00DC27F5" w:rsidRDefault="00DC27F5">
            <w:pPr>
              <w:widowControl w:val="0"/>
              <w:spacing w:line="240" w:lineRule="auto"/>
              <w:rPr>
                <w:sz w:val="30"/>
                <w:szCs w:val="30"/>
              </w:rPr>
            </w:pPr>
          </w:p>
          <w:p w14:paraId="0150761B" w14:textId="77777777" w:rsidR="00DC27F5" w:rsidRDefault="00000000">
            <w:pPr>
              <w:widowControl w:val="0"/>
              <w:spacing w:line="240" w:lineRule="auto"/>
              <w:rPr>
                <w:color w:val="111111"/>
                <w:sz w:val="30"/>
                <w:szCs w:val="30"/>
              </w:rPr>
            </w:pPr>
            <w:r>
              <w:rPr>
                <w:b/>
                <w:sz w:val="30"/>
                <w:szCs w:val="30"/>
              </w:rPr>
              <w:t>NAME:</w:t>
            </w:r>
            <w:r>
              <w:rPr>
                <w:color w:val="111111"/>
                <w:sz w:val="30"/>
                <w:szCs w:val="30"/>
              </w:rPr>
              <w:t xml:space="preserve">Python Machine Learning</w:t>
            </w:r>
          </w:p>
          <w:p w14:paraId="06CF9ABE" w14:textId="77777777" w:rsidR="00DC27F5" w:rsidRDefault="00000000">
            <w:pPr>
              <w:widowControl w:val="0"/>
              <w:spacing w:line="240" w:lineRule="auto"/>
              <w:rPr>
                <w:color w:val="111111"/>
                <w:sz w:val="30"/>
                <w:szCs w:val="30"/>
              </w:rPr>
            </w:pPr>
            <w:r>
              <w:rPr>
                <w:color w:val="111111"/>
                <w:sz w:val="30"/>
                <w:szCs w:val="30"/>
              </w:rPr>
              <w:t xml:space="preserve"> - Second Edition: Machine Learning and Deep Learning with Python, scikit-learn, and TensorFlow</w:t>
            </w:r>
          </w:p>
          <w:p w14:paraId="65700F96" w14:textId="77777777" w:rsidR="00DC27F5" w:rsidRDefault="00000000">
            <w:pPr>
              <w:widowControl w:val="0"/>
              <w:spacing w:line="240" w:lineRule="auto"/>
              <w:rPr>
                <w:sz w:val="30"/>
                <w:szCs w:val="30"/>
              </w:rPr>
            </w:pPr>
            <w:r>
              <w:rPr>
                <w:sz w:val="30"/>
                <w:szCs w:val="30"/>
              </w:rPr>
              <w:t xml:space="preserve"> </w:t>
            </w:r>
          </w:p>
          <w:p w14:paraId="1712EB69" w14:textId="77777777" w:rsidR="00DC27F5" w:rsidRDefault="00000000">
            <w:pPr>
              <w:widowControl w:val="0"/>
              <w:spacing w:line="240" w:lineRule="auto"/>
              <w:rPr>
                <w:sz w:val="30"/>
                <w:szCs w:val="30"/>
              </w:rPr>
            </w:pPr>
            <w:r>
              <w:rPr>
                <w:sz w:val="30"/>
                <w:szCs w:val="30"/>
              </w:rPr>
              <w:t xml:space="preserve">(2th Edition)</w:t>
            </w:r>
          </w:p>
          <w:p w14:paraId="4BDDEB51" w14:textId="77777777" w:rsidR="00DC27F5" w:rsidRDefault="00DC27F5">
            <w:pPr>
              <w:widowControl w:val="0"/>
              <w:spacing w:line="240" w:lineRule="auto"/>
              <w:rPr>
                <w:sz w:val="30"/>
                <w:szCs w:val="30"/>
              </w:rPr>
            </w:pPr>
          </w:p>
          <w:p w14:paraId="1B9969E8" w14:textId="77777777" w:rsidR="00DC27F5" w:rsidRDefault="00000000">
            <w:pPr>
              <w:widowControl w:val="0"/>
              <w:spacing w:line="240" w:lineRule="auto"/>
              <w:rPr>
                <w:sz w:val="30"/>
                <w:szCs w:val="30"/>
              </w:rPr>
            </w:pPr>
            <w:r>
              <w:rPr>
                <w:b/>
                <w:sz w:val="30"/>
                <w:szCs w:val="30"/>
              </w:rPr>
              <w:t xml:space="preserve">Author: </w:t>
            </w:r>
            <w:r>
              <w:rPr>
                <w:sz w:val="30"/>
                <w:szCs w:val="30"/>
              </w:rPr>
              <w:t xml:space="preserve">Raschka, Sebastian; Mirjalili, Vahid</w:t>
            </w:r>
          </w:p>
          <w:p w14:paraId="678096D6" w14:textId="77777777" w:rsidR="00DC27F5" w:rsidRDefault="00DC27F5">
            <w:pPr>
              <w:widowControl w:val="0"/>
              <w:spacing w:line="240" w:lineRule="auto"/>
              <w:rPr>
                <w:b/>
                <w:sz w:val="30"/>
                <w:szCs w:val="30"/>
              </w:rPr>
            </w:pPr>
          </w:p>
          <w:p w14:paraId="4B277A5D" w14:textId="77777777" w:rsidR="00DC27F5" w:rsidRDefault="00000000">
            <w:pPr>
              <w:widowControl w:val="0"/>
              <w:spacing w:line="240" w:lineRule="auto"/>
              <w:rPr>
                <w:b/>
                <w:sz w:val="30"/>
                <w:szCs w:val="30"/>
              </w:rPr>
            </w:pPr>
            <w:r>
              <w:rPr>
                <w:b/>
                <w:sz w:val="30"/>
                <w:szCs w:val="30"/>
              </w:rPr>
              <w:t>Availability:</w:t>
            </w:r>
            <w:r>
              <w:rPr>
                <w:sz w:val="30"/>
                <w:szCs w:val="30"/>
              </w:rPr>
              <w:t xml:space="preserve"> Full PDF online</w:t>
            </w:r>
          </w:p>
        </w:tc>
      </w:tr>
    </w:tbl>
    <w:p w14:paraId="1D811B60" w14:textId="77777777" w:rsidR="00DC27F5" w:rsidRDefault="00DC27F5"/>
    <w:p w14:paraId="7D03E0ED" w14:textId="77777777" w:rsidR="00DC27F5" w:rsidRDefault="00DC27F5">
      <w:pPr>
        <w:pStyle w:val="Heading3"/>
      </w:pPr>
      <w:bookmarkStart w:id="10" w:name="_17dp8vu" w:colFirst="0" w:colLast="0"/>
      <w:bookmarkEnd w:id="10"/>
    </w:p>
    <w:tbl>
      <w:tblPr>
        <w:tblStyle w:val="a1"/>
        <w:tblW w:w="1048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45"/>
        <w:gridCol w:w="6840"/>
      </w:tblGrid>
      <w:tr w:rsidR="00DC27F5" w14:paraId="78F84E7E" w14:textId="77777777">
        <w:tc>
          <w:tcPr>
            <w:tcW w:w="3645" w:type="dxa"/>
            <w:tcMar>
              <w:top w:w="100" w:type="dxa"/>
              <w:left w:w="100" w:type="dxa"/>
              <w:bottom w:w="100" w:type="dxa"/>
              <w:right w:w="100" w:type="dxa"/>
            </w:tcMar>
          </w:tcPr>
          <w:p w14:paraId="18D8E700" w14:textId="77777777" w:rsidR="00DC27F5" w:rsidRDefault="00000000">
            <w:pPr>
              <w:spacing w:line="240" w:lineRule="auto"/>
              <w:jc w:val="center"/>
            </w:pPr>
            <w:r>
              <w:rPr>
                <w:rFonts w:ascii="Times New Roman" w:eastAsia="Times New Roman" w:hAnsi="Times New Roman" w:cs="Times New Roman"/>
                <w:noProof/>
                <w:sz w:val="24"/>
                <w:szCs w:val="24"/>
              </w:rPr>
              <w:drawing>
                <wp:inline distT="114300" distB="114300" distL="114300" distR="114300" wp14:anchorId="37AB331A" wp14:editId="3DD43F64">
                  <wp:extent cx="2136510" cy="2582038"/>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l="-9906" t="-9906"/>
                          <a:stretch>
                            <a:fillRect/>
                          </a:stretch>
                        </pic:blipFill>
                        <pic:spPr>
                          <a:xfrm>
                            <a:off x="0" y="0"/>
                            <a:ext cx="2136510" cy="2582038"/>
                          </a:xfrm>
                          <a:prstGeom prst="rect">
                            <a:avLst/>
                          </a:prstGeom>
                          <a:ln/>
                        </pic:spPr>
                      </pic:pic>
                    </a:graphicData>
                  </a:graphic>
                </wp:inline>
              </w:drawing>
            </w:r>
          </w:p>
        </w:tc>
        <w:tc>
          <w:tcPr>
            <w:tcW w:w="6840" w:type="dxa"/>
            <w:tcMar>
              <w:top w:w="100" w:type="dxa"/>
              <w:left w:w="100" w:type="dxa"/>
              <w:bottom w:w="100" w:type="dxa"/>
              <w:right w:w="100" w:type="dxa"/>
            </w:tcMar>
          </w:tcPr>
          <w:p w14:paraId="5422AB10" w14:textId="77777777" w:rsidR="00DC27F5" w:rsidRDefault="00000000">
            <w:pPr>
              <w:widowControl w:val="0"/>
              <w:spacing w:line="240" w:lineRule="auto"/>
              <w:rPr>
                <w:sz w:val="30"/>
                <w:szCs w:val="30"/>
              </w:rPr>
            </w:pPr>
            <w:r>
              <w:rPr>
                <w:b/>
                <w:sz w:val="30"/>
                <w:szCs w:val="30"/>
              </w:rPr>
              <w:t>NAME:</w:t>
            </w:r>
            <w:r>
              <w:rPr>
                <w:sz w:val="30"/>
                <w:szCs w:val="30"/>
              </w:rPr>
              <w:t xml:space="preserve"> Deep Learning</w:t>
            </w:r>
          </w:p>
          <w:p w14:paraId="51096A44" w14:textId="77777777" w:rsidR="00DC27F5" w:rsidRDefault="00DC27F5">
            <w:pPr>
              <w:widowControl w:val="0"/>
              <w:spacing w:line="240" w:lineRule="auto"/>
              <w:rPr>
                <w:sz w:val="30"/>
                <w:szCs w:val="30"/>
              </w:rPr>
            </w:pPr>
          </w:p>
          <w:p w14:paraId="713E8A4B" w14:textId="77777777" w:rsidR="00DC27F5" w:rsidRDefault="00000000">
            <w:pPr>
              <w:widowControl w:val="0"/>
              <w:spacing w:line="240" w:lineRule="auto"/>
              <w:rPr>
                <w:sz w:val="30"/>
                <w:szCs w:val="30"/>
              </w:rPr>
            </w:pPr>
            <w:r>
              <w:rPr>
                <w:b/>
                <w:sz w:val="30"/>
                <w:szCs w:val="30"/>
              </w:rPr>
              <w:t xml:space="preserve">Author: </w:t>
            </w:r>
            <w:r>
              <w:rPr>
                <w:sz w:val="30"/>
                <w:szCs w:val="30"/>
              </w:rPr>
              <w:t>Ian Goodfellow et al.</w:t>
            </w:r>
          </w:p>
          <w:p w14:paraId="074C460D" w14:textId="77777777" w:rsidR="00DC27F5" w:rsidRDefault="00DC27F5">
            <w:pPr>
              <w:widowControl w:val="0"/>
              <w:spacing w:line="240" w:lineRule="auto"/>
              <w:rPr>
                <w:b/>
                <w:sz w:val="30"/>
                <w:szCs w:val="30"/>
              </w:rPr>
            </w:pPr>
          </w:p>
          <w:p w14:paraId="14281C4B" w14:textId="77777777" w:rsidR="00DC27F5" w:rsidRDefault="00000000">
            <w:pPr>
              <w:widowControl w:val="0"/>
              <w:spacing w:line="240" w:lineRule="auto"/>
              <w:rPr>
                <w:sz w:val="30"/>
                <w:szCs w:val="30"/>
              </w:rPr>
            </w:pPr>
            <w:r>
              <w:rPr>
                <w:b/>
                <w:sz w:val="30"/>
                <w:szCs w:val="30"/>
              </w:rPr>
              <w:t>Availability:</w:t>
            </w:r>
            <w:r>
              <w:rPr>
                <w:sz w:val="30"/>
                <w:szCs w:val="30"/>
              </w:rPr>
              <w:t xml:space="preserve"> Full PDF online</w:t>
            </w:r>
          </w:p>
          <w:p w14:paraId="61D22C3B" w14:textId="77777777" w:rsidR="00DC27F5" w:rsidRDefault="00DC27F5">
            <w:pPr>
              <w:widowControl w:val="0"/>
              <w:spacing w:line="240" w:lineRule="auto"/>
              <w:rPr>
                <w:b/>
                <w:sz w:val="30"/>
                <w:szCs w:val="30"/>
              </w:rPr>
            </w:pPr>
          </w:p>
          <w:p w14:paraId="56F7BC1B" w14:textId="77777777" w:rsidR="00DC27F5" w:rsidRDefault="00DC27F5">
            <w:pPr>
              <w:widowControl w:val="0"/>
              <w:spacing w:line="240" w:lineRule="auto"/>
              <w:rPr>
                <w:b/>
                <w:sz w:val="30"/>
                <w:szCs w:val="30"/>
              </w:rPr>
            </w:pPr>
          </w:p>
        </w:tc>
      </w:tr>
    </w:tbl>
    <w:p w14:paraId="68E82D2F" w14:textId="77777777" w:rsidR="00DC27F5" w:rsidRDefault="00DC27F5"/>
    <w:p w14:paraId="2E1A5631" w14:textId="77777777" w:rsidR="00DC27F5" w:rsidRDefault="00DC27F5">
      <w:pPr>
        <w:pStyle w:val="Heading3"/>
      </w:pPr>
      <w:bookmarkStart w:id="11" w:name="_61k6s3vz2pfi" w:colFirst="0" w:colLast="0"/>
      <w:bookmarkEnd w:id="11"/>
    </w:p>
    <w:p w14:paraId="436961C7" w14:textId="77777777" w:rsidR="00DC27F5" w:rsidRDefault="00DC27F5"/>
    <w:p w14:paraId="3CD8F02D" w14:textId="77777777" w:rsidR="00DC27F5" w:rsidRDefault="00DC27F5"/>
    <w:p w14:paraId="6982C2DD" w14:textId="77777777" w:rsidR="00DC27F5" w:rsidRDefault="00DC27F5"/>
    <w:p w14:paraId="587A944A" w14:textId="77777777" w:rsidR="00DC27F5" w:rsidRDefault="00000000">
      <w:pPr>
        <w:pStyle w:val="Heading1"/>
        <w:numPr>
          <w:ilvl w:val="0"/>
          <w:numId w:val="4"/>
        </w:numPr>
      </w:pPr>
      <w:bookmarkStart w:id="12" w:name="_26in1rg" w:colFirst="0" w:colLast="0"/>
      <w:bookmarkEnd w:id="12"/>
      <w:r>
        <w:lastRenderedPageBreak/>
        <w:t>Course Schedule:</w:t>
      </w:r>
    </w:p>
    <w:p w14:paraId="7197CC52" w14:textId="77777777" w:rsidR="00DC27F5" w:rsidRDefault="00DC27F5">
      <w:pPr>
        <w:ind w:left="720"/>
      </w:pPr>
    </w:p>
    <w:tbl>
      <w:tblPr>
        <w:tblStyle w:val="a2"/>
        <w:tblW w:w="109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3120"/>
        <w:gridCol w:w="2160"/>
        <w:gridCol w:w="3540"/>
      </w:tblGrid>
      <w:tr w:rsidR="00DC27F5" w14:paraId="5764C401" w14:textId="77777777">
        <w:tc>
          <w:tcPr>
            <w:tcW w:w="2160" w:type="dxa"/>
            <w:tcMar>
              <w:top w:w="100" w:type="dxa"/>
              <w:left w:w="100" w:type="dxa"/>
              <w:bottom w:w="100" w:type="dxa"/>
              <w:right w:w="100" w:type="dxa"/>
            </w:tcMar>
          </w:tcPr>
          <w:p w14:paraId="67866624" w14:textId="77777777" w:rsidR="00DC27F5" w:rsidRDefault="00000000">
            <w:pPr>
              <w:widowControl w:val="0"/>
              <w:pBdr>
                <w:top w:val="nil"/>
                <w:left w:val="nil"/>
                <w:bottom w:val="nil"/>
                <w:right w:val="nil"/>
                <w:between w:val="nil"/>
              </w:pBdr>
              <w:spacing w:line="240" w:lineRule="auto"/>
            </w:pPr>
            <w:r>
              <w:t>Calendar</w:t>
            </w:r>
          </w:p>
        </w:tc>
        <w:tc>
          <w:tcPr>
            <w:tcW w:w="3120" w:type="dxa"/>
            <w:tcMar>
              <w:top w:w="100" w:type="dxa"/>
              <w:left w:w="100" w:type="dxa"/>
              <w:bottom w:w="100" w:type="dxa"/>
              <w:right w:w="100" w:type="dxa"/>
            </w:tcMar>
          </w:tcPr>
          <w:p w14:paraId="2A0952C3" w14:textId="77777777" w:rsidR="00DC27F5" w:rsidRDefault="00000000">
            <w:pPr>
              <w:widowControl w:val="0"/>
              <w:pBdr>
                <w:top w:val="nil"/>
                <w:left w:val="nil"/>
                <w:bottom w:val="nil"/>
                <w:right w:val="nil"/>
                <w:between w:val="nil"/>
              </w:pBdr>
              <w:spacing w:line="240" w:lineRule="auto"/>
            </w:pPr>
            <w:r>
              <w:t>Major Topic(s)</w:t>
            </w:r>
          </w:p>
        </w:tc>
        <w:tc>
          <w:tcPr>
            <w:tcW w:w="2160" w:type="dxa"/>
            <w:tcMar>
              <w:top w:w="100" w:type="dxa"/>
              <w:left w:w="100" w:type="dxa"/>
              <w:bottom w:w="100" w:type="dxa"/>
              <w:right w:w="100" w:type="dxa"/>
            </w:tcMar>
          </w:tcPr>
          <w:p w14:paraId="42B8DAF5" w14:textId="74EEC340" w:rsidR="00DC27F5" w:rsidRDefault="00000000">
            <w:pPr>
              <w:widowControl w:val="0"/>
              <w:spacing w:line="240" w:lineRule="auto"/>
            </w:pPr>
            <w:r>
              <w:t xml:space="preserve">Content Covered in Textbook</w:t>
            </w:r>
          </w:p>
        </w:tc>
        <w:tc>
          <w:tcPr>
            <w:tcW w:w="3540" w:type="dxa"/>
            <w:tcMar>
              <w:top w:w="100" w:type="dxa"/>
              <w:left w:w="100" w:type="dxa"/>
              <w:bottom w:w="100" w:type="dxa"/>
              <w:right w:w="100" w:type="dxa"/>
            </w:tcMar>
          </w:tcPr>
          <w:p w14:paraId="48B4B3DB" w14:textId="77777777" w:rsidR="00DC27F5" w:rsidRDefault="00000000">
            <w:pPr>
              <w:widowControl w:val="0"/>
              <w:pBdr>
                <w:top w:val="nil"/>
                <w:left w:val="nil"/>
                <w:bottom w:val="nil"/>
                <w:right w:val="nil"/>
                <w:between w:val="nil"/>
              </w:pBdr>
              <w:spacing w:line="240" w:lineRule="auto"/>
            </w:pPr>
            <w:r>
              <w:t>Activities</w:t>
            </w:r>
          </w:p>
        </w:tc>
      </w:tr>
      <w:tr w:rsidR="00DC27F5" w14:paraId="55CB7072" w14:textId="77777777">
        <w:tc>
          <w:tcPr>
            <w:tcW w:w="2160" w:type="dxa"/>
            <w:tcMar>
              <w:top w:w="100" w:type="dxa"/>
              <w:left w:w="100" w:type="dxa"/>
              <w:bottom w:w="100" w:type="dxa"/>
              <w:right w:w="100" w:type="dxa"/>
            </w:tcMar>
          </w:tcPr>
          <w:p w14:paraId="4FC04656" w14:textId="21D95EED" w:rsidR="00DC27F5" w:rsidRDefault="00000000">
            <w:pPr>
              <w:widowControl w:val="0"/>
              <w:pBdr>
                <w:top w:val="nil"/>
                <w:left w:val="nil"/>
                <w:bottom w:val="nil"/>
                <w:right w:val="nil"/>
                <w:between w:val="nil"/>
              </w:pBdr>
              <w:spacing w:line="240" w:lineRule="auto"/>
            </w:pPr>
            <w:r>
              <w:t>Week1 (</w:t>
            </w:r>
            <w:r>
              <w:rPr>
                <w:rFonts w:hint="eastAsia"/>
              </w:rPr>
              <w:t>8</w:t>
            </w:r>
            <w:r>
              <w:t>.</w:t>
            </w:r>
            <w:r>
              <w:rPr>
                <w:rFonts w:hint="eastAsia"/>
              </w:rPr>
              <w:t>21</w:t>
            </w:r>
            <w:r>
              <w:t>)</w:t>
            </w:r>
          </w:p>
        </w:tc>
        <w:tc>
          <w:tcPr>
            <w:tcW w:w="3120" w:type="dxa"/>
            <w:tcMar>
              <w:top w:w="100" w:type="dxa"/>
              <w:left w:w="100" w:type="dxa"/>
              <w:bottom w:w="100" w:type="dxa"/>
              <w:right w:w="100" w:type="dxa"/>
            </w:tcMar>
          </w:tcPr>
          <w:p w14:paraId="1E572145" w14:textId="77777777" w:rsidR="00DC27F5" w:rsidRDefault="00000000">
            <w:pPr>
              <w:widowControl w:val="0"/>
              <w:pBdr>
                <w:top w:val="nil"/>
                <w:left w:val="nil"/>
                <w:bottom w:val="nil"/>
                <w:right w:val="nil"/>
                <w:between w:val="nil"/>
              </w:pBdr>
              <w:spacing w:line="240" w:lineRule="auto"/>
            </w:pPr>
            <w:r>
              <w:t>Introduction (1)</w:t>
            </w:r>
          </w:p>
        </w:tc>
        <w:tc>
          <w:tcPr>
            <w:tcW w:w="2160" w:type="dxa"/>
            <w:tcMar>
              <w:top w:w="100" w:type="dxa"/>
              <w:left w:w="100" w:type="dxa"/>
              <w:bottom w:w="100" w:type="dxa"/>
              <w:right w:w="100" w:type="dxa"/>
            </w:tcMar>
          </w:tcPr>
          <w:p w14:paraId="0FA4073F" w14:textId="77777777" w:rsidR="00DC27F5" w:rsidRDefault="00000000">
            <w:pPr>
              <w:widowControl w:val="0"/>
              <w:pBdr>
                <w:top w:val="nil"/>
                <w:left w:val="nil"/>
                <w:bottom w:val="nil"/>
                <w:right w:val="nil"/>
                <w:between w:val="nil"/>
              </w:pBdr>
              <w:spacing w:line="240" w:lineRule="auto"/>
            </w:pPr>
            <w:r>
              <w:t>Ch1</w:t>
            </w:r>
          </w:p>
        </w:tc>
        <w:tc>
          <w:tcPr>
            <w:tcW w:w="3540" w:type="dxa"/>
            <w:tcMar>
              <w:top w:w="100" w:type="dxa"/>
              <w:left w:w="100" w:type="dxa"/>
              <w:bottom w:w="100" w:type="dxa"/>
              <w:right w:w="100" w:type="dxa"/>
            </w:tcMar>
          </w:tcPr>
          <w:p w14:paraId="22B6B1B0" w14:textId="3529F701" w:rsidR="00DC27F5" w:rsidRDefault="00B71599">
            <w:pPr>
              <w:widowControl w:val="0"/>
              <w:pBdr>
                <w:top w:val="nil"/>
                <w:left w:val="nil"/>
                <w:bottom w:val="nil"/>
                <w:right w:val="nil"/>
                <w:between w:val="nil"/>
              </w:pBdr>
              <w:spacing w:line="240" w:lineRule="auto"/>
              <w:rPr>
                <w:rFonts w:hint="eastAsia"/>
              </w:rPr>
            </w:pPr>
            <w:r>
              <w:rPr>
                <w:rFonts w:hint="eastAsia"/>
              </w:rPr>
              <w:t>Quiz 1</w:t>
            </w:r>
          </w:p>
        </w:tc>
      </w:tr>
      <w:tr w:rsidR="00DC27F5" w14:paraId="0B406703" w14:textId="77777777">
        <w:tc>
          <w:tcPr>
            <w:tcW w:w="2160" w:type="dxa"/>
            <w:tcMar>
              <w:top w:w="100" w:type="dxa"/>
              <w:left w:w="100" w:type="dxa"/>
              <w:bottom w:w="100" w:type="dxa"/>
              <w:right w:w="100" w:type="dxa"/>
            </w:tcMar>
          </w:tcPr>
          <w:p w14:paraId="78A5B880" w14:textId="555D1101" w:rsidR="00DC27F5" w:rsidRDefault="00000000">
            <w:pPr>
              <w:widowControl w:val="0"/>
              <w:pBdr>
                <w:top w:val="nil"/>
                <w:left w:val="nil"/>
                <w:bottom w:val="nil"/>
                <w:right w:val="nil"/>
                <w:between w:val="nil"/>
              </w:pBdr>
              <w:spacing w:line="240" w:lineRule="auto"/>
            </w:pPr>
            <w:r>
              <w:t>Week2 (</w:t>
            </w:r>
            <w:r>
              <w:rPr>
                <w:rFonts w:hint="eastAsia"/>
              </w:rPr>
              <w:t>8</w:t>
            </w:r>
            <w:r>
              <w:t>.</w:t>
            </w:r>
            <w:r>
              <w:rPr>
                <w:rFonts w:hint="eastAsia"/>
              </w:rPr>
              <w:t>28</w:t>
            </w:r>
            <w:r>
              <w:t>)</w:t>
            </w:r>
          </w:p>
        </w:tc>
        <w:tc>
          <w:tcPr>
            <w:tcW w:w="3120" w:type="dxa"/>
            <w:tcMar>
              <w:top w:w="100" w:type="dxa"/>
              <w:left w:w="100" w:type="dxa"/>
              <w:bottom w:w="100" w:type="dxa"/>
              <w:right w:w="100" w:type="dxa"/>
            </w:tcMar>
          </w:tcPr>
          <w:p w14:paraId="08A406B5" w14:textId="77777777" w:rsidR="00DC27F5" w:rsidRDefault="00000000">
            <w:pPr>
              <w:widowControl w:val="0"/>
              <w:spacing w:line="240" w:lineRule="auto"/>
            </w:pPr>
            <w:r>
              <w:t>Introduction (2)</w:t>
            </w:r>
          </w:p>
        </w:tc>
        <w:tc>
          <w:tcPr>
            <w:tcW w:w="2160" w:type="dxa"/>
            <w:tcMar>
              <w:top w:w="100" w:type="dxa"/>
              <w:left w:w="100" w:type="dxa"/>
              <w:bottom w:w="100" w:type="dxa"/>
              <w:right w:w="100" w:type="dxa"/>
            </w:tcMar>
          </w:tcPr>
          <w:p w14:paraId="17A1F924" w14:textId="77777777" w:rsidR="00DC27F5" w:rsidRDefault="00000000">
            <w:pPr>
              <w:widowControl w:val="0"/>
              <w:pBdr>
                <w:top w:val="nil"/>
                <w:left w:val="nil"/>
                <w:bottom w:val="nil"/>
                <w:right w:val="nil"/>
                <w:between w:val="nil"/>
              </w:pBdr>
              <w:spacing w:line="240" w:lineRule="auto"/>
            </w:pPr>
            <w:r>
              <w:t>Ch1</w:t>
            </w:r>
          </w:p>
        </w:tc>
        <w:tc>
          <w:tcPr>
            <w:tcW w:w="3540" w:type="dxa"/>
            <w:tcMar>
              <w:top w:w="100" w:type="dxa"/>
              <w:left w:w="100" w:type="dxa"/>
              <w:bottom w:w="100" w:type="dxa"/>
              <w:right w:w="100" w:type="dxa"/>
            </w:tcMar>
          </w:tcPr>
          <w:p w14:paraId="3BDF9413" w14:textId="3EE464CE" w:rsidR="00DC27F5" w:rsidRDefault="00B71599">
            <w:pPr>
              <w:widowControl w:val="0"/>
              <w:pBdr>
                <w:top w:val="nil"/>
                <w:left w:val="nil"/>
                <w:bottom w:val="nil"/>
                <w:right w:val="nil"/>
                <w:between w:val="nil"/>
              </w:pBdr>
              <w:spacing w:line="240" w:lineRule="auto"/>
              <w:rPr>
                <w:rFonts w:hint="eastAsia"/>
              </w:rPr>
            </w:pPr>
            <w:r>
              <w:rPr>
                <w:rFonts w:hint="eastAsia"/>
              </w:rPr>
              <w:t>Quiz 2</w:t>
            </w:r>
          </w:p>
        </w:tc>
      </w:tr>
      <w:tr w:rsidR="00DC27F5" w14:paraId="2E7E88A0" w14:textId="77777777">
        <w:tc>
          <w:tcPr>
            <w:tcW w:w="2160" w:type="dxa"/>
            <w:tcMar>
              <w:top w:w="100" w:type="dxa"/>
              <w:left w:w="100" w:type="dxa"/>
              <w:bottom w:w="100" w:type="dxa"/>
              <w:right w:w="100" w:type="dxa"/>
            </w:tcMar>
          </w:tcPr>
          <w:p w14:paraId="40BC83DB" w14:textId="4653423D" w:rsidR="00DC27F5" w:rsidRDefault="00000000">
            <w:pPr>
              <w:widowControl w:val="0"/>
              <w:pBdr>
                <w:top w:val="nil"/>
                <w:left w:val="nil"/>
                <w:bottom w:val="nil"/>
                <w:right w:val="nil"/>
                <w:between w:val="nil"/>
              </w:pBdr>
              <w:spacing w:line="240" w:lineRule="auto"/>
            </w:pPr>
            <w:r>
              <w:t>Week3 (</w:t>
            </w:r>
            <w:r>
              <w:rPr>
                <w:rFonts w:hint="eastAsia"/>
              </w:rPr>
              <w:t>9</w:t>
            </w:r>
            <w:r>
              <w:t>.</w:t>
            </w:r>
            <w:r>
              <w:rPr>
                <w:rFonts w:hint="eastAsia"/>
              </w:rPr>
              <w:t>4</w:t>
            </w:r>
            <w:r>
              <w:t>)</w:t>
            </w:r>
          </w:p>
        </w:tc>
        <w:tc>
          <w:tcPr>
            <w:tcW w:w="3120" w:type="dxa"/>
            <w:tcMar>
              <w:top w:w="100" w:type="dxa"/>
              <w:left w:w="100" w:type="dxa"/>
              <w:bottom w:w="100" w:type="dxa"/>
              <w:right w:w="100" w:type="dxa"/>
            </w:tcMar>
          </w:tcPr>
          <w:p w14:paraId="1B1B3104" w14:textId="168D73A2" w:rsidR="00DC27F5" w:rsidRDefault="00000000">
            <w:pPr>
              <w:widowControl w:val="0"/>
              <w:pBdr>
                <w:top w:val="nil"/>
                <w:left w:val="nil"/>
                <w:bottom w:val="nil"/>
                <w:right w:val="nil"/>
                <w:between w:val="nil"/>
              </w:pBdr>
              <w:spacing w:line="240" w:lineRule="auto"/>
            </w:pPr>
            <w:r>
              <w:t xml:space="preserve">Probability Theory(1)</w:t>
            </w:r>
          </w:p>
        </w:tc>
        <w:tc>
          <w:tcPr>
            <w:tcW w:w="2160" w:type="dxa"/>
            <w:tcMar>
              <w:top w:w="100" w:type="dxa"/>
              <w:left w:w="100" w:type="dxa"/>
              <w:bottom w:w="100" w:type="dxa"/>
              <w:right w:w="100" w:type="dxa"/>
            </w:tcMar>
          </w:tcPr>
          <w:p w14:paraId="7D3432BA" w14:textId="77777777" w:rsidR="00DC27F5" w:rsidRDefault="00000000">
            <w:pPr>
              <w:widowControl w:val="0"/>
              <w:pBdr>
                <w:top w:val="nil"/>
                <w:left w:val="nil"/>
                <w:bottom w:val="nil"/>
                <w:right w:val="nil"/>
                <w:between w:val="nil"/>
              </w:pBdr>
              <w:spacing w:line="240" w:lineRule="auto"/>
            </w:pPr>
            <w:r>
              <w:t>Ch2</w:t>
            </w:r>
          </w:p>
        </w:tc>
        <w:tc>
          <w:tcPr>
            <w:tcW w:w="3540" w:type="dxa"/>
            <w:tcMar>
              <w:top w:w="100" w:type="dxa"/>
              <w:left w:w="100" w:type="dxa"/>
              <w:bottom w:w="100" w:type="dxa"/>
              <w:right w:w="100" w:type="dxa"/>
            </w:tcMar>
          </w:tcPr>
          <w:p w14:paraId="568B0653" w14:textId="54F97454" w:rsidR="00DC27F5" w:rsidRDefault="00B71599">
            <w:pPr>
              <w:widowControl w:val="0"/>
              <w:spacing w:line="240" w:lineRule="auto"/>
              <w:rPr>
                <w:b/>
              </w:rPr>
            </w:pPr>
            <w:r>
              <w:rPr>
                <w:rFonts w:hint="eastAsia"/>
              </w:rPr>
              <w:t xml:space="preserve">Quiz 3</w:t>
            </w:r>
          </w:p>
        </w:tc>
      </w:tr>
      <w:tr w:rsidR="00DC27F5" w14:paraId="1DE19863" w14:textId="77777777">
        <w:tc>
          <w:tcPr>
            <w:tcW w:w="2160" w:type="dxa"/>
            <w:tcMar>
              <w:top w:w="100" w:type="dxa"/>
              <w:left w:w="100" w:type="dxa"/>
              <w:bottom w:w="100" w:type="dxa"/>
              <w:right w:w="100" w:type="dxa"/>
            </w:tcMar>
          </w:tcPr>
          <w:p w14:paraId="474C403C" w14:textId="200E09BF" w:rsidR="00DC27F5" w:rsidRDefault="00000000">
            <w:pPr>
              <w:widowControl w:val="0"/>
              <w:pBdr>
                <w:top w:val="nil"/>
                <w:left w:val="nil"/>
                <w:bottom w:val="nil"/>
                <w:right w:val="nil"/>
                <w:between w:val="nil"/>
              </w:pBdr>
              <w:spacing w:line="240" w:lineRule="auto"/>
            </w:pPr>
            <w:r>
              <w:t>Week4 (</w:t>
            </w:r>
            <w:r>
              <w:rPr>
                <w:rFonts w:hint="eastAsia"/>
              </w:rPr>
              <w:t>9</w:t>
            </w:r>
            <w:r>
              <w:t>.</w:t>
            </w:r>
            <w:r>
              <w:rPr>
                <w:rFonts w:hint="eastAsia"/>
              </w:rPr>
              <w:t>11</w:t>
            </w:r>
            <w:r>
              <w:t>)</w:t>
            </w:r>
          </w:p>
        </w:tc>
        <w:tc>
          <w:tcPr>
            <w:tcW w:w="3120" w:type="dxa"/>
            <w:tcMar>
              <w:top w:w="100" w:type="dxa"/>
              <w:left w:w="100" w:type="dxa"/>
              <w:bottom w:w="100" w:type="dxa"/>
              <w:right w:w="100" w:type="dxa"/>
            </w:tcMar>
          </w:tcPr>
          <w:p w14:paraId="53491D08" w14:textId="1C790B96" w:rsidR="00DC27F5" w:rsidRDefault="0036272B">
            <w:pPr>
              <w:widowControl w:val="0"/>
              <w:pBdr>
                <w:top w:val="nil"/>
                <w:left w:val="nil"/>
                <w:bottom w:val="nil"/>
                <w:right w:val="nil"/>
                <w:between w:val="nil"/>
              </w:pBdr>
              <w:spacing w:line="240" w:lineRule="auto"/>
            </w:pPr>
            <w:r>
              <w:t xml:space="preserve">Probability Theory(2)</w:t>
            </w:r>
          </w:p>
        </w:tc>
        <w:tc>
          <w:tcPr>
            <w:tcW w:w="2160" w:type="dxa"/>
            <w:tcMar>
              <w:top w:w="100" w:type="dxa"/>
              <w:left w:w="100" w:type="dxa"/>
              <w:bottom w:w="100" w:type="dxa"/>
              <w:right w:w="100" w:type="dxa"/>
            </w:tcMar>
          </w:tcPr>
          <w:p w14:paraId="36EB9093" w14:textId="77777777" w:rsidR="00DC27F5" w:rsidRDefault="00DC27F5">
            <w:pPr>
              <w:widowControl w:val="0"/>
              <w:pBdr>
                <w:top w:val="nil"/>
                <w:left w:val="nil"/>
                <w:bottom w:val="nil"/>
                <w:right w:val="nil"/>
                <w:between w:val="nil"/>
              </w:pBdr>
              <w:spacing w:line="240" w:lineRule="auto"/>
            </w:pPr>
          </w:p>
        </w:tc>
        <w:tc>
          <w:tcPr>
            <w:tcW w:w="3540" w:type="dxa"/>
            <w:tcMar>
              <w:top w:w="100" w:type="dxa"/>
              <w:left w:w="100" w:type="dxa"/>
              <w:bottom w:w="100" w:type="dxa"/>
              <w:right w:w="100" w:type="dxa"/>
            </w:tcMar>
          </w:tcPr>
          <w:p w14:paraId="06163AFC" w14:textId="134682F1" w:rsidR="00DC27F5" w:rsidRDefault="00B71599" w:rsidP="002C62D9">
            <w:pPr>
              <w:widowControl w:val="0"/>
              <w:spacing w:line="240" w:lineRule="auto"/>
            </w:pPr>
            <w:r>
              <w:rPr>
                <w:rFonts w:hint="eastAsia"/>
              </w:rPr>
              <w:t xml:space="preserve">Quiz 4</w:t>
            </w:r>
          </w:p>
        </w:tc>
      </w:tr>
      <w:tr w:rsidR="00DC27F5" w14:paraId="52CC13A9" w14:textId="77777777">
        <w:trPr>
          <w:trHeight w:val="447"/>
        </w:trPr>
        <w:tc>
          <w:tcPr>
            <w:tcW w:w="2160" w:type="dxa"/>
            <w:tcMar>
              <w:top w:w="100" w:type="dxa"/>
              <w:left w:w="100" w:type="dxa"/>
              <w:bottom w:w="100" w:type="dxa"/>
              <w:right w:w="100" w:type="dxa"/>
            </w:tcMar>
          </w:tcPr>
          <w:p w14:paraId="729FC256" w14:textId="5DA47851" w:rsidR="00DC27F5" w:rsidRDefault="00000000">
            <w:pPr>
              <w:widowControl w:val="0"/>
              <w:pBdr>
                <w:top w:val="nil"/>
                <w:left w:val="nil"/>
                <w:bottom w:val="nil"/>
                <w:right w:val="nil"/>
                <w:between w:val="nil"/>
              </w:pBdr>
              <w:spacing w:line="240" w:lineRule="auto"/>
            </w:pPr>
            <w:r>
              <w:t>Week5 (</w:t>
            </w:r>
            <w:r>
              <w:rPr>
                <w:rFonts w:hint="eastAsia"/>
              </w:rPr>
              <w:t>9.</w:t>
            </w:r>
            <w:r>
              <w:t>1</w:t>
            </w:r>
            <w:r>
              <w:rPr>
                <w:rFonts w:hint="eastAsia"/>
              </w:rPr>
              <w:t>8</w:t>
            </w:r>
            <w:r>
              <w:t>)</w:t>
            </w:r>
          </w:p>
        </w:tc>
        <w:tc>
          <w:tcPr>
            <w:tcW w:w="3120" w:type="dxa"/>
            <w:tcMar>
              <w:top w:w="100" w:type="dxa"/>
              <w:left w:w="100" w:type="dxa"/>
              <w:bottom w:w="100" w:type="dxa"/>
              <w:right w:w="100" w:type="dxa"/>
            </w:tcMar>
          </w:tcPr>
          <w:p w14:paraId="75EF5C2B" w14:textId="77777777" w:rsidR="00DC27F5" w:rsidRDefault="00000000">
            <w:pPr>
              <w:widowControl w:val="0"/>
              <w:pBdr>
                <w:top w:val="nil"/>
                <w:left w:val="nil"/>
                <w:bottom w:val="nil"/>
                <w:right w:val="nil"/>
                <w:between w:val="nil"/>
              </w:pBdr>
              <w:spacing w:line="240" w:lineRule="auto"/>
            </w:pPr>
            <w:r>
              <w:t xml:space="preserve">Linear Model for Regression(1)</w:t>
            </w:r>
          </w:p>
        </w:tc>
        <w:tc>
          <w:tcPr>
            <w:tcW w:w="2160" w:type="dxa"/>
            <w:tcMar>
              <w:top w:w="100" w:type="dxa"/>
              <w:left w:w="100" w:type="dxa"/>
              <w:bottom w:w="100" w:type="dxa"/>
              <w:right w:w="100" w:type="dxa"/>
            </w:tcMar>
          </w:tcPr>
          <w:p w14:paraId="7AAFD26E" w14:textId="77777777" w:rsidR="00DC27F5" w:rsidRDefault="00000000">
            <w:pPr>
              <w:widowControl w:val="0"/>
              <w:pBdr>
                <w:top w:val="nil"/>
                <w:left w:val="nil"/>
                <w:bottom w:val="nil"/>
                <w:right w:val="nil"/>
                <w:between w:val="nil"/>
              </w:pBdr>
              <w:spacing w:line="240" w:lineRule="auto"/>
            </w:pPr>
            <w:r>
              <w:t>Ch3</w:t>
            </w:r>
          </w:p>
        </w:tc>
        <w:tc>
          <w:tcPr>
            <w:tcW w:w="3540" w:type="dxa"/>
            <w:tcMar>
              <w:top w:w="100" w:type="dxa"/>
              <w:left w:w="100" w:type="dxa"/>
              <w:bottom w:w="100" w:type="dxa"/>
              <w:right w:w="100" w:type="dxa"/>
            </w:tcMar>
          </w:tcPr>
          <w:p w14:paraId="68B73231" w14:textId="5EEAFEDE" w:rsidR="00B71599" w:rsidRDefault="00B71599" w:rsidP="002C62D9">
            <w:pPr>
              <w:widowControl w:val="0"/>
              <w:spacing w:line="240" w:lineRule="auto"/>
              <w:rPr>
                <w:rFonts w:hint="eastAsia"/>
              </w:rPr>
            </w:pPr>
            <w:r>
              <w:rPr>
                <w:rFonts w:hint="eastAsia"/>
              </w:rPr>
              <w:t>Quiz 5</w:t>
            </w:r>
          </w:p>
          <w:p w14:paraId="264F7F1C" w14:textId="131A0825" w:rsidR="00DC27F5" w:rsidRDefault="002C62D9" w:rsidP="002C62D9">
            <w:pPr>
              <w:widowControl w:val="0"/>
              <w:spacing w:line="240" w:lineRule="auto"/>
            </w:pPr>
            <w:r>
              <w:t>Assignment1 publish</w:t>
            </w:r>
          </w:p>
        </w:tc>
      </w:tr>
      <w:tr w:rsidR="00DC27F5" w14:paraId="742929CD" w14:textId="77777777">
        <w:tc>
          <w:tcPr>
            <w:tcW w:w="2160" w:type="dxa"/>
            <w:tcMar>
              <w:top w:w="100" w:type="dxa"/>
              <w:left w:w="100" w:type="dxa"/>
              <w:bottom w:w="100" w:type="dxa"/>
              <w:right w:w="100" w:type="dxa"/>
            </w:tcMar>
          </w:tcPr>
          <w:p w14:paraId="7A1B26F6" w14:textId="2461B8A5" w:rsidR="00DC27F5" w:rsidRDefault="00000000">
            <w:pPr>
              <w:widowControl w:val="0"/>
              <w:pBdr>
                <w:top w:val="nil"/>
                <w:left w:val="nil"/>
                <w:bottom w:val="nil"/>
                <w:right w:val="nil"/>
                <w:between w:val="nil"/>
              </w:pBdr>
              <w:spacing w:line="240" w:lineRule="auto"/>
            </w:pPr>
            <w:r>
              <w:t>Week6 (</w:t>
            </w:r>
            <w:r>
              <w:rPr>
                <w:rFonts w:hint="eastAsia"/>
              </w:rPr>
              <w:t>9</w:t>
            </w:r>
            <w:r>
              <w:t>.</w:t>
            </w:r>
            <w:r>
              <w:rPr>
                <w:rFonts w:hint="eastAsia"/>
              </w:rPr>
              <w:t>25</w:t>
            </w:r>
            <w:r>
              <w:t>)</w:t>
            </w:r>
          </w:p>
        </w:tc>
        <w:tc>
          <w:tcPr>
            <w:tcW w:w="3120" w:type="dxa"/>
            <w:tcMar>
              <w:top w:w="100" w:type="dxa"/>
              <w:left w:w="100" w:type="dxa"/>
              <w:bottom w:w="100" w:type="dxa"/>
              <w:right w:w="100" w:type="dxa"/>
            </w:tcMar>
          </w:tcPr>
          <w:p w14:paraId="7EB2B322" w14:textId="77777777" w:rsidR="00DC27F5" w:rsidRDefault="00000000">
            <w:pPr>
              <w:widowControl w:val="0"/>
              <w:spacing w:line="240" w:lineRule="auto"/>
            </w:pPr>
            <w:r>
              <w:t xml:space="preserve">Linear Model for Regression(2)</w:t>
            </w:r>
          </w:p>
        </w:tc>
        <w:tc>
          <w:tcPr>
            <w:tcW w:w="2160" w:type="dxa"/>
            <w:tcMar>
              <w:top w:w="100" w:type="dxa"/>
              <w:left w:w="100" w:type="dxa"/>
              <w:bottom w:w="100" w:type="dxa"/>
              <w:right w:w="100" w:type="dxa"/>
            </w:tcMar>
          </w:tcPr>
          <w:p w14:paraId="288F24A7" w14:textId="77777777" w:rsidR="00DC27F5" w:rsidRDefault="00000000">
            <w:pPr>
              <w:widowControl w:val="0"/>
              <w:pBdr>
                <w:top w:val="nil"/>
                <w:left w:val="nil"/>
                <w:bottom w:val="nil"/>
                <w:right w:val="nil"/>
                <w:between w:val="nil"/>
              </w:pBdr>
              <w:spacing w:line="240" w:lineRule="auto"/>
            </w:pPr>
            <w:r>
              <w:t>Ch3</w:t>
            </w:r>
          </w:p>
        </w:tc>
        <w:tc>
          <w:tcPr>
            <w:tcW w:w="3540" w:type="dxa"/>
            <w:tcMar>
              <w:top w:w="100" w:type="dxa"/>
              <w:left w:w="100" w:type="dxa"/>
              <w:bottom w:w="100" w:type="dxa"/>
              <w:right w:w="100" w:type="dxa"/>
            </w:tcMar>
          </w:tcPr>
          <w:p w14:paraId="167DD38B" w14:textId="2F18088E" w:rsidR="00DC27F5" w:rsidRDefault="00B71599">
            <w:pPr>
              <w:widowControl w:val="0"/>
              <w:pBdr>
                <w:top w:val="nil"/>
                <w:left w:val="nil"/>
                <w:bottom w:val="nil"/>
                <w:right w:val="nil"/>
                <w:between w:val="nil"/>
              </w:pBdr>
              <w:spacing w:line="240" w:lineRule="auto"/>
              <w:rPr>
                <w:rFonts w:hint="eastAsia"/>
              </w:rPr>
            </w:pPr>
            <w:r>
              <w:rPr>
                <w:rFonts w:hint="eastAsia"/>
              </w:rPr>
              <w:t>Quiz 6</w:t>
            </w:r>
          </w:p>
        </w:tc>
      </w:tr>
      <w:tr w:rsidR="00DC27F5" w14:paraId="4BF5952F" w14:textId="77777777">
        <w:tc>
          <w:tcPr>
            <w:tcW w:w="2160" w:type="dxa"/>
            <w:tcMar>
              <w:top w:w="100" w:type="dxa"/>
              <w:left w:w="100" w:type="dxa"/>
              <w:bottom w:w="100" w:type="dxa"/>
              <w:right w:w="100" w:type="dxa"/>
            </w:tcMar>
          </w:tcPr>
          <w:p w14:paraId="6A35810D" w14:textId="03DF46C3" w:rsidR="00DC27F5" w:rsidRDefault="00000000">
            <w:pPr>
              <w:widowControl w:val="0"/>
              <w:pBdr>
                <w:top w:val="nil"/>
                <w:left w:val="nil"/>
                <w:bottom w:val="nil"/>
                <w:right w:val="nil"/>
                <w:between w:val="nil"/>
              </w:pBdr>
              <w:spacing w:line="240" w:lineRule="auto"/>
            </w:pPr>
            <w:r>
              <w:t xml:space="preserve">Week7 (</w:t>
            </w:r>
            <w:r>
              <w:rPr>
                <w:rFonts w:hint="eastAsia"/>
              </w:rPr>
              <w:t>10</w:t>
            </w:r>
            <w:r>
              <w:t>.</w:t>
            </w:r>
            <w:r>
              <w:rPr>
                <w:rFonts w:hint="eastAsia"/>
              </w:rPr>
              <w:t>2</w:t>
            </w:r>
            <w:r>
              <w:t>)</w:t>
            </w:r>
          </w:p>
        </w:tc>
        <w:tc>
          <w:tcPr>
            <w:tcW w:w="3120" w:type="dxa"/>
            <w:tcMar>
              <w:top w:w="100" w:type="dxa"/>
              <w:left w:w="100" w:type="dxa"/>
              <w:bottom w:w="100" w:type="dxa"/>
              <w:right w:w="100" w:type="dxa"/>
            </w:tcMar>
          </w:tcPr>
          <w:p w14:paraId="21A4B900" w14:textId="4AD336EB" w:rsidR="00DC27F5" w:rsidRDefault="0036272B">
            <w:pPr>
              <w:widowControl w:val="0"/>
              <w:spacing w:line="240" w:lineRule="auto"/>
            </w:pPr>
            <w:r>
              <w:t xml:space="preserve">Introduction to learning theorem &amp; Mid-Term review. </w:t>
            </w:r>
          </w:p>
        </w:tc>
        <w:tc>
          <w:tcPr>
            <w:tcW w:w="2160" w:type="dxa"/>
            <w:tcMar>
              <w:top w:w="100" w:type="dxa"/>
              <w:left w:w="100" w:type="dxa"/>
              <w:bottom w:w="100" w:type="dxa"/>
              <w:right w:w="100" w:type="dxa"/>
            </w:tcMar>
          </w:tcPr>
          <w:p w14:paraId="4759F058" w14:textId="77777777" w:rsidR="00DC27F5" w:rsidRDefault="00DC27F5">
            <w:pPr>
              <w:widowControl w:val="0"/>
              <w:pBdr>
                <w:top w:val="nil"/>
                <w:left w:val="nil"/>
                <w:bottom w:val="nil"/>
                <w:right w:val="nil"/>
                <w:between w:val="nil"/>
              </w:pBdr>
              <w:spacing w:line="240" w:lineRule="auto"/>
            </w:pPr>
          </w:p>
        </w:tc>
        <w:tc>
          <w:tcPr>
            <w:tcW w:w="3540" w:type="dxa"/>
            <w:tcMar>
              <w:top w:w="100" w:type="dxa"/>
              <w:left w:w="100" w:type="dxa"/>
              <w:bottom w:w="100" w:type="dxa"/>
              <w:right w:w="100" w:type="dxa"/>
            </w:tcMar>
          </w:tcPr>
          <w:p w14:paraId="60663469" w14:textId="48B94F60" w:rsidR="00DC27F5" w:rsidRDefault="00DC27F5">
            <w:pPr>
              <w:widowControl w:val="0"/>
              <w:spacing w:line="240" w:lineRule="auto"/>
              <w:rPr>
                <w:rFonts w:hint="eastAsia"/>
                <w:b/>
              </w:rPr>
            </w:pPr>
          </w:p>
        </w:tc>
      </w:tr>
      <w:tr w:rsidR="00DC27F5" w14:paraId="037BDDD8" w14:textId="77777777">
        <w:tc>
          <w:tcPr>
            <w:tcW w:w="2160" w:type="dxa"/>
            <w:tcMar>
              <w:top w:w="100" w:type="dxa"/>
              <w:left w:w="100" w:type="dxa"/>
              <w:bottom w:w="100" w:type="dxa"/>
              <w:right w:w="100" w:type="dxa"/>
            </w:tcMar>
          </w:tcPr>
          <w:p w14:paraId="2768FB46" w14:textId="4D6BC631" w:rsidR="00DC27F5" w:rsidRDefault="00000000">
            <w:pPr>
              <w:widowControl w:val="0"/>
              <w:pBdr>
                <w:top w:val="nil"/>
                <w:left w:val="nil"/>
                <w:bottom w:val="nil"/>
                <w:right w:val="nil"/>
                <w:between w:val="nil"/>
              </w:pBdr>
              <w:spacing w:line="240" w:lineRule="auto"/>
            </w:pPr>
            <w:r>
              <w:t>Week8 (</w:t>
            </w:r>
            <w:r>
              <w:rPr>
                <w:rFonts w:hint="eastAsia"/>
              </w:rPr>
              <w:t>10</w:t>
            </w:r>
            <w:r>
              <w:t>.</w:t>
            </w:r>
            <w:r>
              <w:rPr>
                <w:rFonts w:hint="eastAsia"/>
              </w:rPr>
              <w:t>9</w:t>
            </w:r>
            <w:r>
              <w:t>)</w:t>
            </w:r>
          </w:p>
          <w:p w14:paraId="1A2B3C4D" w14:textId="77777777" w:rsidR="00DC27F5" w:rsidRDefault="00DC27F5">
            <w:pPr>
              <w:widowControl w:val="0"/>
              <w:pBdr>
                <w:top w:val="nil"/>
                <w:left w:val="nil"/>
                <w:bottom w:val="nil"/>
                <w:right w:val="nil"/>
                <w:between w:val="nil"/>
              </w:pBdr>
              <w:spacing w:line="240" w:lineRule="auto"/>
            </w:pPr>
            <w:r>
              <w:t>9:00 AM – 9:00 PM</w:t>
            </w:r>
          </w:p>
        </w:tc>
        <w:tc>
          <w:tcPr>
            <w:tcW w:w="3120" w:type="dxa"/>
            <w:tcMar>
              <w:top w:w="100" w:type="dxa"/>
              <w:left w:w="100" w:type="dxa"/>
              <w:bottom w:w="100" w:type="dxa"/>
              <w:right w:w="100" w:type="dxa"/>
            </w:tcMar>
          </w:tcPr>
          <w:p w14:paraId="017C860C" w14:textId="77777777" w:rsidR="00DC27F5" w:rsidRDefault="00000000">
            <w:pPr>
              <w:widowControl w:val="0"/>
              <w:spacing w:line="240" w:lineRule="auto"/>
              <w:rPr>
                <w:b/>
              </w:rPr>
            </w:pPr>
            <w:r>
              <w:rPr>
                <w:b/>
              </w:rPr>
              <w:t>Mid-Term Exam</w:t>
            </w:r>
          </w:p>
        </w:tc>
        <w:tc>
          <w:tcPr>
            <w:tcW w:w="2160" w:type="dxa"/>
            <w:tcMar>
              <w:top w:w="100" w:type="dxa"/>
              <w:left w:w="100" w:type="dxa"/>
              <w:bottom w:w="100" w:type="dxa"/>
              <w:right w:w="100" w:type="dxa"/>
            </w:tcMar>
          </w:tcPr>
          <w:p w14:paraId="212F3721" w14:textId="77777777" w:rsidR="00DC27F5" w:rsidRDefault="00DC27F5">
            <w:pPr>
              <w:widowControl w:val="0"/>
              <w:pBdr>
                <w:top w:val="nil"/>
                <w:left w:val="nil"/>
                <w:bottom w:val="nil"/>
                <w:right w:val="nil"/>
                <w:between w:val="nil"/>
              </w:pBdr>
              <w:spacing w:line="240" w:lineRule="auto"/>
            </w:pPr>
          </w:p>
        </w:tc>
        <w:tc>
          <w:tcPr>
            <w:tcW w:w="3540" w:type="dxa"/>
            <w:tcMar>
              <w:top w:w="100" w:type="dxa"/>
              <w:left w:w="100" w:type="dxa"/>
              <w:bottom w:w="100" w:type="dxa"/>
              <w:right w:w="100" w:type="dxa"/>
            </w:tcMar>
          </w:tcPr>
          <w:p w14:paraId="2B62AC61" w14:textId="77777777" w:rsidR="00DC27F5" w:rsidRDefault="00000000">
            <w:pPr>
              <w:widowControl w:val="0"/>
              <w:spacing w:line="240" w:lineRule="auto"/>
            </w:pPr>
            <w:r>
              <w:rPr>
                <w:b/>
              </w:rPr>
              <w:t>Mid-Term Exam</w:t>
            </w:r>
          </w:p>
        </w:tc>
      </w:tr>
      <w:tr w:rsidR="005D60BD" w14:paraId="7DCA5FE5" w14:textId="77777777">
        <w:trPr>
          <w:trHeight w:val="477"/>
        </w:trPr>
        <w:tc>
          <w:tcPr>
            <w:tcW w:w="2160" w:type="dxa"/>
            <w:tcMar>
              <w:top w:w="100" w:type="dxa"/>
              <w:left w:w="100" w:type="dxa"/>
              <w:bottom w:w="100" w:type="dxa"/>
              <w:right w:w="100" w:type="dxa"/>
            </w:tcMar>
          </w:tcPr>
          <w:p w14:paraId="505FD6C0" w14:textId="06E9789B" w:rsidR="005D60BD" w:rsidRDefault="005D60BD" w:rsidP="005D60BD">
            <w:pPr>
              <w:widowControl w:val="0"/>
              <w:pBdr>
                <w:top w:val="nil"/>
                <w:left w:val="nil"/>
                <w:bottom w:val="nil"/>
                <w:right w:val="nil"/>
                <w:between w:val="nil"/>
              </w:pBdr>
              <w:spacing w:line="240" w:lineRule="auto"/>
            </w:pPr>
            <w:r>
              <w:t>Week10 (</w:t>
            </w:r>
            <w:r>
              <w:rPr>
                <w:rFonts w:hint="eastAsia"/>
              </w:rPr>
              <w:t>10</w:t>
            </w:r>
            <w:r>
              <w:t>.</w:t>
            </w:r>
            <w:r>
              <w:rPr>
                <w:rFonts w:hint="eastAsia"/>
              </w:rPr>
              <w:t>16</w:t>
            </w:r>
            <w:r>
              <w:t>)</w:t>
            </w:r>
          </w:p>
        </w:tc>
        <w:tc>
          <w:tcPr>
            <w:tcW w:w="3120" w:type="dxa"/>
            <w:tcMar>
              <w:top w:w="100" w:type="dxa"/>
              <w:left w:w="100" w:type="dxa"/>
              <w:bottom w:w="100" w:type="dxa"/>
              <w:right w:w="100" w:type="dxa"/>
            </w:tcMar>
          </w:tcPr>
          <w:p w14:paraId="07BE6C81" w14:textId="719B4856" w:rsidR="005D60BD" w:rsidRDefault="005D60BD" w:rsidP="005D60BD">
            <w:pPr>
              <w:widowControl w:val="0"/>
              <w:spacing w:line="240" w:lineRule="auto"/>
            </w:pPr>
            <w:r>
              <w:t>Linear Model for Classification</w:t>
            </w:r>
          </w:p>
        </w:tc>
        <w:tc>
          <w:tcPr>
            <w:tcW w:w="2160" w:type="dxa"/>
            <w:tcMar>
              <w:top w:w="100" w:type="dxa"/>
              <w:left w:w="100" w:type="dxa"/>
              <w:bottom w:w="100" w:type="dxa"/>
              <w:right w:w="100" w:type="dxa"/>
            </w:tcMar>
          </w:tcPr>
          <w:p w14:paraId="2F5541CB" w14:textId="6D32EFCB" w:rsidR="005D60BD" w:rsidRDefault="005D60BD" w:rsidP="005D60BD">
            <w:pPr>
              <w:widowControl w:val="0"/>
              <w:pBdr>
                <w:top w:val="nil"/>
                <w:left w:val="nil"/>
                <w:bottom w:val="nil"/>
                <w:right w:val="nil"/>
                <w:between w:val="nil"/>
              </w:pBdr>
              <w:spacing w:line="240" w:lineRule="auto"/>
            </w:pPr>
            <w:r>
              <w:t>Ch4</w:t>
            </w:r>
          </w:p>
        </w:tc>
        <w:tc>
          <w:tcPr>
            <w:tcW w:w="3540" w:type="dxa"/>
            <w:tcMar>
              <w:top w:w="100" w:type="dxa"/>
              <w:left w:w="100" w:type="dxa"/>
              <w:bottom w:w="100" w:type="dxa"/>
              <w:right w:w="100" w:type="dxa"/>
            </w:tcMar>
          </w:tcPr>
          <w:p w14:paraId="7BDEA3BF" w14:textId="5B61F326" w:rsidR="005D60BD" w:rsidRDefault="005D60BD" w:rsidP="005D60BD">
            <w:pPr>
              <w:widowControl w:val="0"/>
              <w:spacing w:line="240" w:lineRule="auto"/>
            </w:pPr>
            <w:r>
              <w:rPr>
                <w:rFonts w:hint="eastAsia"/>
              </w:rPr>
              <w:t xml:space="preserve">Quiz 7</w:t>
            </w:r>
          </w:p>
          <w:p w14:paraId="2DB86BDB" w14:textId="091189AA" w:rsidR="005D60BD" w:rsidRDefault="005D60BD" w:rsidP="005D60BD">
            <w:pPr>
              <w:widowControl w:val="0"/>
              <w:spacing w:line="240" w:lineRule="auto"/>
              <w:rPr>
                <w:rFonts w:hint="eastAsia"/>
              </w:rPr>
            </w:pPr>
            <w:r>
              <w:rPr>
                <w:rFonts w:hint="eastAsia"/>
              </w:rPr>
              <w:t>Assignment 1 due</w:t>
            </w:r>
          </w:p>
          <w:p w14:paraId="74C9D3AC" w14:textId="632F6EBE" w:rsidR="005D60BD" w:rsidRDefault="005D60BD" w:rsidP="005D60BD">
            <w:pPr>
              <w:widowControl w:val="0"/>
              <w:spacing w:line="240" w:lineRule="auto"/>
            </w:pPr>
            <w:r>
              <w:t>Assignment 2 publish</w:t>
            </w:r>
          </w:p>
        </w:tc>
      </w:tr>
      <w:tr w:rsidR="005D60BD" w14:paraId="385DD1BB" w14:textId="77777777">
        <w:tc>
          <w:tcPr>
            <w:tcW w:w="2160" w:type="dxa"/>
            <w:tcMar>
              <w:top w:w="100" w:type="dxa"/>
              <w:left w:w="100" w:type="dxa"/>
              <w:bottom w:w="100" w:type="dxa"/>
              <w:right w:w="100" w:type="dxa"/>
            </w:tcMar>
          </w:tcPr>
          <w:p w14:paraId="57CDE27B" w14:textId="1F3EE257" w:rsidR="005D60BD" w:rsidRDefault="005D60BD" w:rsidP="005D60BD">
            <w:pPr>
              <w:widowControl w:val="0"/>
              <w:pBdr>
                <w:top w:val="nil"/>
                <w:left w:val="nil"/>
                <w:bottom w:val="nil"/>
                <w:right w:val="nil"/>
                <w:between w:val="nil"/>
              </w:pBdr>
              <w:spacing w:line="240" w:lineRule="auto"/>
            </w:pPr>
            <w:r>
              <w:t>Week11 (</w:t>
            </w:r>
            <w:r>
              <w:rPr>
                <w:rFonts w:hint="eastAsia"/>
              </w:rPr>
              <w:t>10</w:t>
            </w:r>
            <w:r>
              <w:t>.</w:t>
            </w:r>
            <w:r>
              <w:rPr>
                <w:rFonts w:hint="eastAsia"/>
              </w:rPr>
              <w:t>23</w:t>
            </w:r>
            <w:r>
              <w:t>)</w:t>
            </w:r>
          </w:p>
        </w:tc>
        <w:tc>
          <w:tcPr>
            <w:tcW w:w="3120" w:type="dxa"/>
            <w:tcMar>
              <w:top w:w="100" w:type="dxa"/>
              <w:left w:w="100" w:type="dxa"/>
              <w:bottom w:w="100" w:type="dxa"/>
              <w:right w:w="100" w:type="dxa"/>
            </w:tcMar>
          </w:tcPr>
          <w:p w14:paraId="10766021" w14:textId="12F0D18C" w:rsidR="005D60BD" w:rsidRDefault="005D60BD" w:rsidP="005D60BD">
            <w:pPr>
              <w:widowControl w:val="0"/>
              <w:spacing w:line="240" w:lineRule="auto"/>
              <w:rPr>
                <w:b/>
              </w:rPr>
            </w:pPr>
            <w:r>
              <w:t>Neural Nets</w:t>
            </w:r>
          </w:p>
        </w:tc>
        <w:tc>
          <w:tcPr>
            <w:tcW w:w="2160" w:type="dxa"/>
            <w:tcMar>
              <w:top w:w="100" w:type="dxa"/>
              <w:left w:w="100" w:type="dxa"/>
              <w:bottom w:w="100" w:type="dxa"/>
              <w:right w:w="100" w:type="dxa"/>
            </w:tcMar>
          </w:tcPr>
          <w:p w14:paraId="2852847E" w14:textId="3BA39DA9" w:rsidR="005D60BD" w:rsidRDefault="005D60BD" w:rsidP="005D60BD">
            <w:pPr>
              <w:widowControl w:val="0"/>
              <w:pBdr>
                <w:top w:val="nil"/>
                <w:left w:val="nil"/>
                <w:bottom w:val="nil"/>
                <w:right w:val="nil"/>
                <w:between w:val="nil"/>
              </w:pBdr>
              <w:spacing w:line="240" w:lineRule="auto"/>
            </w:pPr>
            <w:r>
              <w:t>Ch5</w:t>
            </w:r>
          </w:p>
        </w:tc>
        <w:tc>
          <w:tcPr>
            <w:tcW w:w="3540" w:type="dxa"/>
            <w:tcMar>
              <w:top w:w="100" w:type="dxa"/>
              <w:left w:w="100" w:type="dxa"/>
              <w:bottom w:w="100" w:type="dxa"/>
              <w:right w:w="100" w:type="dxa"/>
            </w:tcMar>
          </w:tcPr>
          <w:p w14:paraId="00B19996" w14:textId="0F349138" w:rsidR="005D60BD" w:rsidRDefault="005D60BD" w:rsidP="005D60BD">
            <w:pPr>
              <w:widowControl w:val="0"/>
              <w:spacing w:line="240" w:lineRule="auto"/>
            </w:pPr>
            <w:r>
              <w:rPr>
                <w:rFonts w:hint="eastAsia"/>
              </w:rPr>
              <w:t xml:space="preserve">Quiz 8</w:t>
            </w:r>
          </w:p>
        </w:tc>
      </w:tr>
      <w:tr w:rsidR="005D60BD" w14:paraId="1CCA40BE" w14:textId="77777777">
        <w:tc>
          <w:tcPr>
            <w:tcW w:w="2160" w:type="dxa"/>
            <w:tcMar>
              <w:top w:w="100" w:type="dxa"/>
              <w:left w:w="100" w:type="dxa"/>
              <w:bottom w:w="100" w:type="dxa"/>
              <w:right w:w="100" w:type="dxa"/>
            </w:tcMar>
          </w:tcPr>
          <w:p w14:paraId="0243BC4B" w14:textId="5BB64F83" w:rsidR="005D60BD" w:rsidRDefault="005D60BD" w:rsidP="005D60BD">
            <w:pPr>
              <w:widowControl w:val="0"/>
              <w:pBdr>
                <w:top w:val="nil"/>
                <w:left w:val="nil"/>
                <w:bottom w:val="nil"/>
                <w:right w:val="nil"/>
                <w:between w:val="nil"/>
              </w:pBdr>
              <w:spacing w:line="240" w:lineRule="auto"/>
            </w:pPr>
            <w:r>
              <w:t>Week12 (</w:t>
            </w:r>
            <w:r>
              <w:rPr>
                <w:rFonts w:hint="eastAsia"/>
              </w:rPr>
              <w:t>10</w:t>
            </w:r>
            <w:r>
              <w:t>.</w:t>
            </w:r>
            <w:r>
              <w:rPr>
                <w:rFonts w:hint="eastAsia"/>
              </w:rPr>
              <w:t>30</w:t>
            </w:r>
            <w:r>
              <w:t>)</w:t>
            </w:r>
          </w:p>
        </w:tc>
        <w:tc>
          <w:tcPr>
            <w:tcW w:w="3120" w:type="dxa"/>
            <w:tcMar>
              <w:top w:w="100" w:type="dxa"/>
              <w:left w:w="100" w:type="dxa"/>
              <w:bottom w:w="100" w:type="dxa"/>
              <w:right w:w="100" w:type="dxa"/>
            </w:tcMar>
          </w:tcPr>
          <w:p w14:paraId="7B9B4184" w14:textId="47DA2A91" w:rsidR="005D60BD" w:rsidRDefault="005D60BD" w:rsidP="005D60BD">
            <w:pPr>
              <w:widowControl w:val="0"/>
              <w:spacing w:line="240" w:lineRule="auto"/>
            </w:pPr>
            <w:r>
              <w:t>Kernel Methods</w:t>
            </w:r>
          </w:p>
        </w:tc>
        <w:tc>
          <w:tcPr>
            <w:tcW w:w="2160" w:type="dxa"/>
            <w:tcMar>
              <w:top w:w="100" w:type="dxa"/>
              <w:left w:w="100" w:type="dxa"/>
              <w:bottom w:w="100" w:type="dxa"/>
              <w:right w:w="100" w:type="dxa"/>
            </w:tcMar>
          </w:tcPr>
          <w:p w14:paraId="0E2D4E9C" w14:textId="179FCE5A" w:rsidR="005D60BD" w:rsidRDefault="005D60BD" w:rsidP="005D60BD">
            <w:pPr>
              <w:widowControl w:val="0"/>
              <w:pBdr>
                <w:top w:val="nil"/>
                <w:left w:val="nil"/>
                <w:bottom w:val="nil"/>
                <w:right w:val="nil"/>
                <w:between w:val="nil"/>
              </w:pBdr>
              <w:spacing w:line="240" w:lineRule="auto"/>
            </w:pPr>
            <w:r>
              <w:t>Ch6</w:t>
            </w:r>
          </w:p>
        </w:tc>
        <w:tc>
          <w:tcPr>
            <w:tcW w:w="3540" w:type="dxa"/>
            <w:tcMar>
              <w:top w:w="100" w:type="dxa"/>
              <w:left w:w="100" w:type="dxa"/>
              <w:bottom w:w="100" w:type="dxa"/>
              <w:right w:w="100" w:type="dxa"/>
            </w:tcMar>
          </w:tcPr>
          <w:p w14:paraId="200C8EAD" w14:textId="0380E7B9" w:rsidR="005D60BD" w:rsidRDefault="005D60BD" w:rsidP="005D60BD">
            <w:pPr>
              <w:widowControl w:val="0"/>
              <w:pBdr>
                <w:top w:val="nil"/>
                <w:left w:val="nil"/>
                <w:bottom w:val="nil"/>
                <w:right w:val="nil"/>
                <w:between w:val="nil"/>
              </w:pBdr>
              <w:spacing w:line="240" w:lineRule="auto"/>
              <w:rPr>
                <w:rFonts w:hint="eastAsia"/>
              </w:rPr>
            </w:pPr>
            <w:r>
              <w:rPr>
                <w:rFonts w:hint="eastAsia"/>
              </w:rPr>
              <w:t xml:space="preserve">Quiz 9</w:t>
            </w:r>
          </w:p>
        </w:tc>
      </w:tr>
      <w:tr w:rsidR="005D60BD" w14:paraId="79191BD1" w14:textId="77777777">
        <w:tc>
          <w:tcPr>
            <w:tcW w:w="2160" w:type="dxa"/>
            <w:tcMar>
              <w:top w:w="100" w:type="dxa"/>
              <w:left w:w="100" w:type="dxa"/>
              <w:bottom w:w="100" w:type="dxa"/>
              <w:right w:w="100" w:type="dxa"/>
            </w:tcMar>
          </w:tcPr>
          <w:p w14:paraId="16226DDA" w14:textId="542A1D8E" w:rsidR="005D60BD" w:rsidRDefault="005D60BD" w:rsidP="005D60BD">
            <w:pPr>
              <w:widowControl w:val="0"/>
              <w:spacing w:line="240" w:lineRule="auto"/>
              <w:rPr>
                <w:strike/>
              </w:rPr>
            </w:pPr>
            <w:r>
              <w:t>Week13 (</w:t>
            </w:r>
            <w:r>
              <w:rPr>
                <w:rFonts w:hint="eastAsia"/>
              </w:rPr>
              <w:t>11</w:t>
            </w:r>
            <w:r>
              <w:t>.</w:t>
            </w:r>
            <w:r>
              <w:rPr>
                <w:rFonts w:hint="eastAsia"/>
              </w:rPr>
              <w:t>6</w:t>
            </w:r>
            <w:r>
              <w:t>)</w:t>
            </w:r>
          </w:p>
        </w:tc>
        <w:tc>
          <w:tcPr>
            <w:tcW w:w="3120" w:type="dxa"/>
            <w:tcMar>
              <w:top w:w="100" w:type="dxa"/>
              <w:left w:w="100" w:type="dxa"/>
              <w:bottom w:w="100" w:type="dxa"/>
              <w:right w:w="100" w:type="dxa"/>
            </w:tcMar>
          </w:tcPr>
          <w:p w14:paraId="41DCF9D8" w14:textId="43316614" w:rsidR="005D60BD" w:rsidRDefault="005D60BD" w:rsidP="005D60BD">
            <w:pPr>
              <w:widowControl w:val="0"/>
              <w:pBdr>
                <w:top w:val="nil"/>
                <w:left w:val="nil"/>
                <w:bottom w:val="nil"/>
                <w:right w:val="nil"/>
                <w:between w:val="nil"/>
              </w:pBdr>
              <w:spacing w:line="240" w:lineRule="auto"/>
            </w:pPr>
            <w:r>
              <w:t>Sparse Kernel Methods</w:t>
            </w:r>
          </w:p>
        </w:tc>
        <w:tc>
          <w:tcPr>
            <w:tcW w:w="2160" w:type="dxa"/>
            <w:tcMar>
              <w:top w:w="100" w:type="dxa"/>
              <w:left w:w="100" w:type="dxa"/>
              <w:bottom w:w="100" w:type="dxa"/>
              <w:right w:w="100" w:type="dxa"/>
            </w:tcMar>
          </w:tcPr>
          <w:p w14:paraId="5569AF68" w14:textId="5925D93E" w:rsidR="005D60BD" w:rsidRDefault="005D60BD" w:rsidP="005D60BD">
            <w:pPr>
              <w:widowControl w:val="0"/>
              <w:spacing w:line="240" w:lineRule="auto"/>
            </w:pPr>
            <w:r>
              <w:t>Ch7</w:t>
            </w:r>
          </w:p>
        </w:tc>
        <w:tc>
          <w:tcPr>
            <w:tcW w:w="3540" w:type="dxa"/>
            <w:tcMar>
              <w:top w:w="100" w:type="dxa"/>
              <w:left w:w="100" w:type="dxa"/>
              <w:bottom w:w="100" w:type="dxa"/>
              <w:right w:w="100" w:type="dxa"/>
            </w:tcMar>
          </w:tcPr>
          <w:p w14:paraId="5FB478F1" w14:textId="39D5C652" w:rsidR="005D60BD" w:rsidRDefault="005D60BD" w:rsidP="005D60BD">
            <w:pPr>
              <w:widowControl w:val="0"/>
              <w:spacing w:line="240" w:lineRule="auto"/>
              <w:rPr>
                <w:rFonts w:hint="eastAsia"/>
              </w:rPr>
            </w:pPr>
            <w:r>
              <w:rPr>
                <w:rFonts w:hint="eastAsia"/>
              </w:rPr>
              <w:t xml:space="preserve">Quiz 10</w:t>
            </w:r>
          </w:p>
          <w:p w14:paraId="58BAA2FC" w14:textId="106A7919" w:rsidR="005D60BD" w:rsidRDefault="005D60BD" w:rsidP="005D60BD">
            <w:pPr>
              <w:widowControl w:val="0"/>
              <w:spacing w:line="240" w:lineRule="auto"/>
            </w:pPr>
            <w:r>
              <w:t xml:space="preserve">Assignment 2 due. </w:t>
            </w:r>
          </w:p>
          <w:p w14:paraId="536587D7" w14:textId="54C30599" w:rsidR="005D60BD" w:rsidRDefault="005D60BD" w:rsidP="005D60BD">
            <w:pPr>
              <w:widowControl w:val="0"/>
              <w:spacing w:line="240" w:lineRule="auto"/>
              <w:rPr>
                <w:b/>
              </w:rPr>
            </w:pPr>
            <w:r>
              <w:t>Assignment 3 publish</w:t>
            </w:r>
          </w:p>
        </w:tc>
      </w:tr>
      <w:tr w:rsidR="005D60BD" w14:paraId="4EA7DDA6" w14:textId="77777777">
        <w:tc>
          <w:tcPr>
            <w:tcW w:w="2160" w:type="dxa"/>
            <w:tcMar>
              <w:top w:w="100" w:type="dxa"/>
              <w:left w:w="100" w:type="dxa"/>
              <w:bottom w:w="100" w:type="dxa"/>
              <w:right w:w="100" w:type="dxa"/>
            </w:tcMar>
          </w:tcPr>
          <w:p w14:paraId="534D2386" w14:textId="568CAD26" w:rsidR="005D60BD" w:rsidRDefault="005D60BD" w:rsidP="005D60BD">
            <w:pPr>
              <w:widowControl w:val="0"/>
              <w:pBdr>
                <w:top w:val="nil"/>
                <w:left w:val="nil"/>
                <w:bottom w:val="nil"/>
                <w:right w:val="nil"/>
                <w:between w:val="nil"/>
              </w:pBdr>
              <w:spacing w:line="240" w:lineRule="auto"/>
            </w:pPr>
            <w:r>
              <w:t xml:space="preserve">Week14 (</w:t>
            </w:r>
            <w:r>
              <w:rPr>
                <w:rFonts w:hint="eastAsia"/>
              </w:rPr>
              <w:t>11</w:t>
            </w:r>
            <w:r>
              <w:t>.</w:t>
            </w:r>
            <w:r>
              <w:rPr>
                <w:rFonts w:hint="eastAsia"/>
              </w:rPr>
              <w:t>13</w:t>
            </w:r>
            <w:r>
              <w:t>)</w:t>
            </w:r>
          </w:p>
        </w:tc>
        <w:tc>
          <w:tcPr>
            <w:tcW w:w="3120" w:type="dxa"/>
            <w:tcMar>
              <w:top w:w="100" w:type="dxa"/>
              <w:left w:w="100" w:type="dxa"/>
              <w:bottom w:w="100" w:type="dxa"/>
              <w:right w:w="100" w:type="dxa"/>
            </w:tcMar>
          </w:tcPr>
          <w:p w14:paraId="5158BC99" w14:textId="1C0C0069" w:rsidR="005D60BD" w:rsidRDefault="005D60BD" w:rsidP="005D60BD">
            <w:pPr>
              <w:widowControl w:val="0"/>
              <w:pBdr>
                <w:top w:val="nil"/>
                <w:left w:val="nil"/>
                <w:bottom w:val="nil"/>
                <w:right w:val="nil"/>
                <w:between w:val="nil"/>
              </w:pBdr>
              <w:spacing w:line="240" w:lineRule="auto"/>
            </w:pPr>
            <w:r>
              <w:t>Mixture Models and EM</w:t>
            </w:r>
          </w:p>
        </w:tc>
        <w:tc>
          <w:tcPr>
            <w:tcW w:w="2160" w:type="dxa"/>
            <w:tcMar>
              <w:top w:w="100" w:type="dxa"/>
              <w:left w:w="100" w:type="dxa"/>
              <w:bottom w:w="100" w:type="dxa"/>
              <w:right w:w="100" w:type="dxa"/>
            </w:tcMar>
          </w:tcPr>
          <w:p w14:paraId="54480928" w14:textId="13786A4E" w:rsidR="005D60BD" w:rsidRDefault="005D60BD" w:rsidP="005D60BD">
            <w:pPr>
              <w:widowControl w:val="0"/>
              <w:spacing w:line="240" w:lineRule="auto"/>
            </w:pPr>
            <w:r>
              <w:t>Ch9</w:t>
            </w:r>
          </w:p>
        </w:tc>
        <w:tc>
          <w:tcPr>
            <w:tcW w:w="3540" w:type="dxa"/>
            <w:tcMar>
              <w:top w:w="100" w:type="dxa"/>
              <w:left w:w="100" w:type="dxa"/>
              <w:bottom w:w="100" w:type="dxa"/>
              <w:right w:w="100" w:type="dxa"/>
            </w:tcMar>
          </w:tcPr>
          <w:p w14:paraId="6A94199F" w14:textId="26DA1390" w:rsidR="005D60BD" w:rsidRDefault="005D60BD" w:rsidP="005D60BD">
            <w:pPr>
              <w:widowControl w:val="0"/>
              <w:pBdr>
                <w:top w:val="nil"/>
                <w:left w:val="nil"/>
                <w:bottom w:val="nil"/>
                <w:right w:val="nil"/>
                <w:between w:val="nil"/>
              </w:pBdr>
              <w:spacing w:line="240" w:lineRule="auto"/>
              <w:rPr>
                <w:rFonts w:hint="eastAsia"/>
              </w:rPr>
            </w:pPr>
          </w:p>
        </w:tc>
      </w:tr>
      <w:tr w:rsidR="005D60BD" w14:paraId="58748ECD" w14:textId="77777777">
        <w:tc>
          <w:tcPr>
            <w:tcW w:w="2160" w:type="dxa"/>
            <w:tcMar>
              <w:top w:w="100" w:type="dxa"/>
              <w:left w:w="100" w:type="dxa"/>
              <w:bottom w:w="100" w:type="dxa"/>
              <w:right w:w="100" w:type="dxa"/>
            </w:tcMar>
          </w:tcPr>
          <w:p w14:paraId="18EF10EF" w14:textId="15E751A6" w:rsidR="005D60BD" w:rsidRDefault="005D60BD" w:rsidP="005D60BD">
            <w:pPr>
              <w:widowControl w:val="0"/>
              <w:spacing w:line="240" w:lineRule="auto"/>
            </w:pPr>
            <w:r>
              <w:t>Week15 (</w:t>
            </w:r>
            <w:r>
              <w:rPr>
                <w:rFonts w:hint="eastAsia"/>
              </w:rPr>
              <w:t>11</w:t>
            </w:r>
            <w:r>
              <w:t>.2</w:t>
            </w:r>
            <w:r>
              <w:rPr>
                <w:rFonts w:hint="eastAsia"/>
              </w:rPr>
              <w:t>0</w:t>
            </w:r>
            <w:r>
              <w:t>)</w:t>
            </w:r>
          </w:p>
        </w:tc>
        <w:tc>
          <w:tcPr>
            <w:tcW w:w="3120" w:type="dxa"/>
            <w:tcMar>
              <w:top w:w="100" w:type="dxa"/>
              <w:left w:w="100" w:type="dxa"/>
              <w:bottom w:w="100" w:type="dxa"/>
              <w:right w:w="100" w:type="dxa"/>
            </w:tcMar>
          </w:tcPr>
          <w:p w14:paraId="26695C52" w14:textId="56E6357A" w:rsidR="005D60BD" w:rsidRDefault="005D60BD" w:rsidP="005D60BD">
            <w:pPr>
              <w:widowControl w:val="0"/>
              <w:pBdr>
                <w:top w:val="nil"/>
                <w:left w:val="nil"/>
                <w:bottom w:val="nil"/>
                <w:right w:val="nil"/>
                <w:between w:val="nil"/>
              </w:pBdr>
              <w:spacing w:line="240" w:lineRule="auto"/>
            </w:pPr>
            <w:r>
              <w:t>Transformers</w:t>
            </w:r>
          </w:p>
        </w:tc>
        <w:tc>
          <w:tcPr>
            <w:tcW w:w="2160" w:type="dxa"/>
            <w:tcMar>
              <w:top w:w="100" w:type="dxa"/>
              <w:left w:w="100" w:type="dxa"/>
              <w:bottom w:w="100" w:type="dxa"/>
              <w:right w:w="100" w:type="dxa"/>
            </w:tcMar>
          </w:tcPr>
          <w:p w14:paraId="330771CF" w14:textId="172B7793" w:rsidR="005D60BD" w:rsidRDefault="005D60BD" w:rsidP="005D60BD">
            <w:pPr>
              <w:widowControl w:val="0"/>
              <w:spacing w:line="240" w:lineRule="auto"/>
            </w:pPr>
          </w:p>
        </w:tc>
        <w:tc>
          <w:tcPr>
            <w:tcW w:w="3540" w:type="dxa"/>
            <w:tcMar>
              <w:top w:w="100" w:type="dxa"/>
              <w:left w:w="100" w:type="dxa"/>
              <w:bottom w:w="100" w:type="dxa"/>
              <w:right w:w="100" w:type="dxa"/>
            </w:tcMar>
          </w:tcPr>
          <w:p w14:paraId="2F1B9148" w14:textId="77777777" w:rsidR="00281AB0" w:rsidRDefault="00281AB0" w:rsidP="005D60BD">
            <w:pPr>
              <w:widowControl w:val="0"/>
              <w:spacing w:line="240" w:lineRule="auto"/>
            </w:pPr>
          </w:p>
          <w:p w14:paraId="0D7B4679" w14:textId="0464EE6D" w:rsidR="005D60BD" w:rsidRDefault="005D60BD" w:rsidP="005D60BD">
            <w:pPr>
              <w:widowControl w:val="0"/>
              <w:spacing w:line="240" w:lineRule="auto"/>
            </w:pPr>
            <w:r>
              <w:t xml:space="preserve">Assignment 3 due. </w:t>
            </w:r>
          </w:p>
          <w:p w14:paraId="3FA5D8A2" w14:textId="4FE4897C" w:rsidR="005D60BD" w:rsidRDefault="005D60BD" w:rsidP="005D60BD">
            <w:pPr>
              <w:widowControl w:val="0"/>
              <w:spacing w:line="240" w:lineRule="auto"/>
              <w:rPr>
                <w:b/>
              </w:rPr>
            </w:pPr>
            <w:r>
              <w:t>Assignment 4 publish</w:t>
            </w:r>
          </w:p>
        </w:tc>
      </w:tr>
      <w:tr w:rsidR="005D60BD" w14:paraId="7487AD24" w14:textId="77777777">
        <w:tc>
          <w:tcPr>
            <w:tcW w:w="2160" w:type="dxa"/>
            <w:tcMar>
              <w:top w:w="100" w:type="dxa"/>
              <w:left w:w="100" w:type="dxa"/>
              <w:bottom w:w="100" w:type="dxa"/>
              <w:right w:w="100" w:type="dxa"/>
            </w:tcMar>
          </w:tcPr>
          <w:p w14:paraId="0A97210C" w14:textId="764DB076" w:rsidR="005D60BD" w:rsidRDefault="005D60BD" w:rsidP="005D60BD">
            <w:pPr>
              <w:widowControl w:val="0"/>
              <w:spacing w:line="240" w:lineRule="auto"/>
            </w:pPr>
            <w:r>
              <w:t>Week16 (</w:t>
            </w:r>
            <w:r>
              <w:rPr>
                <w:rFonts w:hint="eastAsia"/>
              </w:rPr>
              <w:t>11</w:t>
            </w:r>
            <w:r>
              <w:t>.</w:t>
            </w:r>
            <w:r>
              <w:rPr>
                <w:rFonts w:hint="eastAsia"/>
              </w:rPr>
              <w:t>27</w:t>
            </w:r>
            <w:r>
              <w:t>)</w:t>
            </w:r>
          </w:p>
        </w:tc>
        <w:tc>
          <w:tcPr>
            <w:tcW w:w="3120" w:type="dxa"/>
            <w:tcMar>
              <w:top w:w="100" w:type="dxa"/>
              <w:left w:w="100" w:type="dxa"/>
              <w:bottom w:w="100" w:type="dxa"/>
              <w:right w:w="100" w:type="dxa"/>
            </w:tcMar>
          </w:tcPr>
          <w:p w14:paraId="1A48244B" w14:textId="75FD16CB" w:rsidR="005D60BD" w:rsidRDefault="005D60BD" w:rsidP="005D60BD">
            <w:pPr>
              <w:widowControl w:val="0"/>
              <w:pBdr>
                <w:top w:val="nil"/>
                <w:left w:val="nil"/>
                <w:bottom w:val="nil"/>
                <w:right w:val="nil"/>
                <w:between w:val="nil"/>
              </w:pBdr>
              <w:spacing w:line="240" w:lineRule="auto"/>
              <w:rPr>
                <w:rFonts w:hint="eastAsia"/>
              </w:rPr>
            </w:pPr>
            <w:r>
              <w:rPr>
                <w:rFonts w:hint="eastAsia"/>
              </w:rPr>
              <w:t>Summary Class</w:t>
            </w:r>
          </w:p>
        </w:tc>
        <w:tc>
          <w:tcPr>
            <w:tcW w:w="2160" w:type="dxa"/>
            <w:tcMar>
              <w:top w:w="100" w:type="dxa"/>
              <w:left w:w="100" w:type="dxa"/>
              <w:bottom w:w="100" w:type="dxa"/>
              <w:right w:w="100" w:type="dxa"/>
            </w:tcMar>
          </w:tcPr>
          <w:p w14:paraId="5CA5217E" w14:textId="77777777" w:rsidR="005D60BD" w:rsidRDefault="005D60BD" w:rsidP="005D60BD">
            <w:pPr>
              <w:widowControl w:val="0"/>
              <w:pBdr>
                <w:top w:val="nil"/>
                <w:left w:val="nil"/>
                <w:bottom w:val="nil"/>
                <w:right w:val="nil"/>
                <w:between w:val="nil"/>
              </w:pBdr>
              <w:spacing w:line="240" w:lineRule="auto"/>
            </w:pPr>
          </w:p>
        </w:tc>
        <w:tc>
          <w:tcPr>
            <w:tcW w:w="3540" w:type="dxa"/>
            <w:tcMar>
              <w:top w:w="100" w:type="dxa"/>
              <w:left w:w="100" w:type="dxa"/>
              <w:bottom w:w="100" w:type="dxa"/>
              <w:right w:w="100" w:type="dxa"/>
            </w:tcMar>
          </w:tcPr>
          <w:p w14:paraId="4602CD38" w14:textId="77777777" w:rsidR="005D60BD" w:rsidRDefault="005D60BD" w:rsidP="005D60BD">
            <w:pPr>
              <w:widowControl w:val="0"/>
              <w:spacing w:line="240" w:lineRule="auto"/>
              <w:rPr>
                <w:b/>
              </w:rPr>
            </w:pPr>
          </w:p>
        </w:tc>
      </w:tr>
      <w:tr w:rsidR="005D60BD" w14:paraId="5DA55FC9" w14:textId="77777777">
        <w:tc>
          <w:tcPr>
            <w:tcW w:w="2160" w:type="dxa"/>
            <w:tcMar>
              <w:top w:w="100" w:type="dxa"/>
              <w:left w:w="100" w:type="dxa"/>
              <w:bottom w:w="100" w:type="dxa"/>
              <w:right w:w="100" w:type="dxa"/>
            </w:tcMar>
          </w:tcPr>
          <w:p w14:paraId="5CE08307" w14:textId="37E6FA95" w:rsidR="005D60BD" w:rsidRDefault="005D60BD" w:rsidP="005D60BD">
            <w:pPr>
              <w:widowControl w:val="0"/>
              <w:spacing w:line="240" w:lineRule="auto"/>
              <w:rPr>
                <w:rFonts w:hint="eastAsia"/>
              </w:rPr>
            </w:pPr>
            <w:r>
              <w:rPr>
                <w:rFonts w:hint="eastAsia"/>
              </w:rPr>
              <w:t>12.4</w:t>
            </w:r>
          </w:p>
        </w:tc>
        <w:tc>
          <w:tcPr>
            <w:tcW w:w="3120" w:type="dxa"/>
            <w:tcMar>
              <w:top w:w="100" w:type="dxa"/>
              <w:left w:w="100" w:type="dxa"/>
              <w:bottom w:w="100" w:type="dxa"/>
              <w:right w:w="100" w:type="dxa"/>
            </w:tcMar>
          </w:tcPr>
          <w:p w14:paraId="2C0F8F97" w14:textId="330B5B8B" w:rsidR="005D60BD" w:rsidRDefault="005D60BD" w:rsidP="005D60BD">
            <w:pPr>
              <w:widowControl w:val="0"/>
              <w:pBdr>
                <w:top w:val="nil"/>
                <w:left w:val="nil"/>
                <w:bottom w:val="nil"/>
                <w:right w:val="nil"/>
                <w:between w:val="nil"/>
              </w:pBdr>
              <w:spacing w:line="240" w:lineRule="auto"/>
              <w:rPr>
                <w:rFonts w:hint="eastAsia"/>
              </w:rPr>
            </w:pPr>
            <w:r>
              <w:rPr>
                <w:rFonts w:hint="eastAsia"/>
              </w:rPr>
              <w:t>Last assignment due</w:t>
            </w:r>
          </w:p>
        </w:tc>
        <w:tc>
          <w:tcPr>
            <w:tcW w:w="2160" w:type="dxa"/>
            <w:tcMar>
              <w:top w:w="100" w:type="dxa"/>
              <w:left w:w="100" w:type="dxa"/>
              <w:bottom w:w="100" w:type="dxa"/>
              <w:right w:w="100" w:type="dxa"/>
            </w:tcMar>
          </w:tcPr>
          <w:p w14:paraId="6C046AD8" w14:textId="77777777" w:rsidR="005D60BD" w:rsidRDefault="005D60BD" w:rsidP="005D60BD">
            <w:pPr>
              <w:widowControl w:val="0"/>
              <w:pBdr>
                <w:top w:val="nil"/>
                <w:left w:val="nil"/>
                <w:bottom w:val="nil"/>
                <w:right w:val="nil"/>
                <w:between w:val="nil"/>
              </w:pBdr>
              <w:spacing w:line="240" w:lineRule="auto"/>
            </w:pPr>
          </w:p>
        </w:tc>
        <w:tc>
          <w:tcPr>
            <w:tcW w:w="3540" w:type="dxa"/>
            <w:tcMar>
              <w:top w:w="100" w:type="dxa"/>
              <w:left w:w="100" w:type="dxa"/>
              <w:bottom w:w="100" w:type="dxa"/>
              <w:right w:w="100" w:type="dxa"/>
            </w:tcMar>
          </w:tcPr>
          <w:p w14:paraId="0083DC41" w14:textId="2406625C" w:rsidR="005D60BD" w:rsidRDefault="005D60BD" w:rsidP="005D60BD">
            <w:pPr>
              <w:widowControl w:val="0"/>
              <w:spacing w:line="240" w:lineRule="auto"/>
              <w:rPr>
                <w:rFonts w:hint="eastAsia"/>
                <w:b/>
              </w:rPr>
            </w:pPr>
            <w:r>
              <w:t xml:space="preserve">Assignment 4 </w:t>
            </w:r>
            <w:r>
              <w:rPr>
                <w:rFonts w:hint="eastAsia"/>
              </w:rPr>
              <w:t>due</w:t>
            </w:r>
          </w:p>
        </w:tc>
      </w:tr>
      <w:tr w:rsidR="005D60BD" w14:paraId="04788724" w14:textId="77777777">
        <w:tc>
          <w:tcPr>
            <w:tcW w:w="2160" w:type="dxa"/>
            <w:tcMar>
              <w:top w:w="100" w:type="dxa"/>
              <w:left w:w="100" w:type="dxa"/>
              <w:bottom w:w="100" w:type="dxa"/>
              <w:right w:w="100" w:type="dxa"/>
            </w:tcMar>
          </w:tcPr>
          <w:p w14:paraId="02E231E3" w14:textId="3772CE54" w:rsidR="005D60BD" w:rsidRDefault="005D60BD" w:rsidP="005D60BD">
            <w:pPr>
              <w:widowControl w:val="0"/>
              <w:pBdr>
                <w:top w:val="nil"/>
                <w:left w:val="nil"/>
                <w:bottom w:val="nil"/>
                <w:right w:val="nil"/>
                <w:between w:val="nil"/>
              </w:pBdr>
              <w:spacing w:line="240" w:lineRule="auto"/>
            </w:pPr>
            <w:r>
              <w:rPr>
                <w:rFonts w:hint="eastAsia"/>
              </w:rPr>
              <w:t>12.9</w:t>
            </w:r>
          </w:p>
          <w:p w14:paraId="140A2914" w14:textId="1EAEFFB6" w:rsidR="005D60BD" w:rsidRDefault="005D60BD" w:rsidP="005D60BD">
            <w:pPr>
              <w:widowControl w:val="0"/>
              <w:pBdr>
                <w:top w:val="nil"/>
                <w:left w:val="nil"/>
                <w:bottom w:val="nil"/>
                <w:right w:val="nil"/>
                <w:between w:val="nil"/>
              </w:pBdr>
              <w:spacing w:line="240" w:lineRule="auto"/>
            </w:pPr>
            <w:r>
              <w:rPr>
                <w:rFonts w:hint="eastAsia"/>
              </w:rPr>
              <w:t>9:00 AM – 9:00 PM</w:t>
            </w:r>
          </w:p>
        </w:tc>
        <w:tc>
          <w:tcPr>
            <w:tcW w:w="3120" w:type="dxa"/>
            <w:tcMar>
              <w:top w:w="100" w:type="dxa"/>
              <w:left w:w="100" w:type="dxa"/>
              <w:bottom w:w="100" w:type="dxa"/>
              <w:right w:w="100" w:type="dxa"/>
            </w:tcMar>
          </w:tcPr>
          <w:p w14:paraId="71F764EE" w14:textId="77777777" w:rsidR="005D60BD" w:rsidRDefault="005D60BD" w:rsidP="005D60BD">
            <w:pPr>
              <w:widowControl w:val="0"/>
              <w:pBdr>
                <w:top w:val="nil"/>
                <w:left w:val="nil"/>
                <w:bottom w:val="nil"/>
                <w:right w:val="nil"/>
                <w:between w:val="nil"/>
              </w:pBdr>
              <w:spacing w:line="240" w:lineRule="auto"/>
              <w:rPr>
                <w:b/>
              </w:rPr>
            </w:pPr>
            <w:r>
              <w:rPr>
                <w:b/>
              </w:rPr>
              <w:t>Final Exam</w:t>
            </w:r>
          </w:p>
          <w:p w14:paraId="64D6A66D" w14:textId="5268D7AC" w:rsidR="005D60BD" w:rsidRDefault="005D60BD" w:rsidP="005D60BD">
            <w:pPr>
              <w:widowControl w:val="0"/>
              <w:pBdr>
                <w:top w:val="nil"/>
                <w:left w:val="nil"/>
                <w:bottom w:val="nil"/>
                <w:right w:val="nil"/>
                <w:between w:val="nil"/>
              </w:pBdr>
              <w:spacing w:line="240" w:lineRule="auto"/>
              <w:rPr>
                <w:b/>
              </w:rPr>
            </w:pPr>
          </w:p>
        </w:tc>
        <w:tc>
          <w:tcPr>
            <w:tcW w:w="2160" w:type="dxa"/>
            <w:tcMar>
              <w:top w:w="100" w:type="dxa"/>
              <w:left w:w="100" w:type="dxa"/>
              <w:bottom w:w="100" w:type="dxa"/>
              <w:right w:w="100" w:type="dxa"/>
            </w:tcMar>
          </w:tcPr>
          <w:p w14:paraId="19BB8C5A" w14:textId="77777777" w:rsidR="005D60BD" w:rsidRDefault="005D60BD" w:rsidP="005D60BD">
            <w:pPr>
              <w:widowControl w:val="0"/>
              <w:pBdr>
                <w:top w:val="nil"/>
                <w:left w:val="nil"/>
                <w:bottom w:val="nil"/>
                <w:right w:val="nil"/>
                <w:between w:val="nil"/>
              </w:pBdr>
              <w:spacing w:line="240" w:lineRule="auto"/>
            </w:pPr>
          </w:p>
        </w:tc>
        <w:tc>
          <w:tcPr>
            <w:tcW w:w="3540" w:type="dxa"/>
            <w:tcMar>
              <w:top w:w="100" w:type="dxa"/>
              <w:left w:w="100" w:type="dxa"/>
              <w:bottom w:w="100" w:type="dxa"/>
              <w:right w:w="100" w:type="dxa"/>
            </w:tcMar>
          </w:tcPr>
          <w:p w14:paraId="4B0409A0" w14:textId="77777777" w:rsidR="005D60BD" w:rsidRDefault="005D60BD" w:rsidP="005D60BD">
            <w:pPr>
              <w:widowControl w:val="0"/>
              <w:spacing w:line="240" w:lineRule="auto"/>
              <w:rPr>
                <w:b/>
              </w:rPr>
            </w:pPr>
            <w:r>
              <w:rPr>
                <w:b/>
              </w:rPr>
              <w:t xml:space="preserve">Final Exam </w:t>
            </w:r>
          </w:p>
          <w:p w14:paraId="74F20A0D" w14:textId="662C8383" w:rsidR="005D60BD" w:rsidRDefault="005D60BD" w:rsidP="005D60BD">
            <w:pPr>
              <w:widowControl w:val="0"/>
              <w:spacing w:line="240" w:lineRule="auto"/>
              <w:rPr>
                <w:b/>
              </w:rPr>
            </w:pPr>
          </w:p>
        </w:tc>
      </w:tr>
    </w:tbl>
    <w:p w14:paraId="1EE531A5" w14:textId="77777777" w:rsidR="00DC27F5" w:rsidRDefault="00DC27F5">
      <w:pPr>
        <w:ind w:left="720"/>
      </w:pPr>
    </w:p>
    <w:p w14:paraId="59AE37F1" w14:textId="77777777" w:rsidR="00DC27F5" w:rsidRDefault="00DC27F5">
      <w:pPr>
        <w:ind w:left="720"/>
      </w:pPr>
    </w:p>
    <w:p w14:paraId="0BA510D0" w14:textId="77777777" w:rsidR="00DC27F5" w:rsidRDefault="00000000">
      <w:pPr>
        <w:pStyle w:val="Heading3"/>
        <w:ind w:left="720"/>
      </w:pPr>
      <w:bookmarkStart w:id="13" w:name="_lnxbz9" w:colFirst="0" w:colLast="0"/>
      <w:bookmarkEnd w:id="13"/>
      <w:r>
        <w:lastRenderedPageBreak/>
        <w:t>Grade &amp; Evaluation:</w:t>
      </w:r>
    </w:p>
    <w:p w14:paraId="5682C37E" w14:textId="77777777" w:rsidR="00DC27F5" w:rsidRDefault="00DC27F5">
      <w:pPr>
        <w:ind w:left="720"/>
      </w:pPr>
    </w:p>
    <w:tbl>
      <w:tblPr>
        <w:tblStyle w:val="a3"/>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4320"/>
      </w:tblGrid>
      <w:tr w:rsidR="00DC27F5" w14:paraId="6119FE4D" w14:textId="77777777">
        <w:tc>
          <w:tcPr>
            <w:tcW w:w="4320" w:type="dxa"/>
            <w:tcMar>
              <w:top w:w="100" w:type="dxa"/>
              <w:left w:w="100" w:type="dxa"/>
              <w:bottom w:w="100" w:type="dxa"/>
              <w:right w:w="100" w:type="dxa"/>
            </w:tcMar>
          </w:tcPr>
          <w:p w14:paraId="7192A0FF" w14:textId="77777777" w:rsidR="00DC27F5" w:rsidRDefault="00000000">
            <w:pPr>
              <w:widowControl w:val="0"/>
              <w:pBdr>
                <w:top w:val="nil"/>
                <w:left w:val="nil"/>
                <w:bottom w:val="nil"/>
                <w:right w:val="nil"/>
                <w:between w:val="nil"/>
              </w:pBdr>
              <w:spacing w:line="240" w:lineRule="auto"/>
              <w:rPr>
                <w:b/>
              </w:rPr>
            </w:pPr>
            <w:r>
              <w:rPr>
                <w:b/>
              </w:rPr>
              <w:t>Component</w:t>
            </w:r>
          </w:p>
        </w:tc>
        <w:tc>
          <w:tcPr>
            <w:tcW w:w="4320" w:type="dxa"/>
            <w:tcMar>
              <w:top w:w="100" w:type="dxa"/>
              <w:left w:w="100" w:type="dxa"/>
              <w:bottom w:w="100" w:type="dxa"/>
              <w:right w:w="100" w:type="dxa"/>
            </w:tcMar>
          </w:tcPr>
          <w:p w14:paraId="213749E1" w14:textId="77777777" w:rsidR="00DC27F5" w:rsidRDefault="00000000">
            <w:pPr>
              <w:widowControl w:val="0"/>
              <w:pBdr>
                <w:top w:val="nil"/>
                <w:left w:val="nil"/>
                <w:bottom w:val="nil"/>
                <w:right w:val="nil"/>
                <w:between w:val="nil"/>
              </w:pBdr>
              <w:spacing w:line="240" w:lineRule="auto"/>
              <w:rPr>
                <w:b/>
              </w:rPr>
            </w:pPr>
            <w:r>
              <w:rPr>
                <w:b/>
              </w:rPr>
              <w:t>Weight</w:t>
            </w:r>
          </w:p>
        </w:tc>
      </w:tr>
      <w:tr w:rsidR="00DC27F5" w14:paraId="7CB9CACB" w14:textId="77777777">
        <w:tc>
          <w:tcPr>
            <w:tcW w:w="4320" w:type="dxa"/>
            <w:tcMar>
              <w:top w:w="100" w:type="dxa"/>
              <w:left w:w="100" w:type="dxa"/>
              <w:bottom w:w="100" w:type="dxa"/>
              <w:right w:w="100" w:type="dxa"/>
            </w:tcMar>
          </w:tcPr>
          <w:p w14:paraId="3D3DA757" w14:textId="77777777" w:rsidR="00DC27F5" w:rsidRDefault="00000000">
            <w:pPr>
              <w:widowControl w:val="0"/>
              <w:pBdr>
                <w:top w:val="nil"/>
                <w:left w:val="nil"/>
                <w:bottom w:val="nil"/>
                <w:right w:val="nil"/>
                <w:between w:val="nil"/>
              </w:pBdr>
              <w:spacing w:line="240" w:lineRule="auto"/>
            </w:pPr>
            <w:r>
              <w:t>Assignments</w:t>
            </w:r>
          </w:p>
        </w:tc>
        <w:tc>
          <w:tcPr>
            <w:tcW w:w="4320" w:type="dxa"/>
            <w:tcMar>
              <w:top w:w="100" w:type="dxa"/>
              <w:left w:w="100" w:type="dxa"/>
              <w:bottom w:w="100" w:type="dxa"/>
              <w:right w:w="100" w:type="dxa"/>
            </w:tcMar>
          </w:tcPr>
          <w:p w14:paraId="2CF14144" w14:textId="31F0F23A" w:rsidR="00DC27F5" w:rsidRDefault="00000000">
            <w:pPr>
              <w:widowControl w:val="0"/>
              <w:pBdr>
                <w:top w:val="nil"/>
                <w:left w:val="nil"/>
                <w:bottom w:val="nil"/>
                <w:right w:val="nil"/>
                <w:between w:val="nil"/>
              </w:pBdr>
              <w:spacing w:line="240" w:lineRule="auto"/>
            </w:pPr>
            <w:r>
              <w:t xml:space="preserve">4 * </w:t>
            </w:r>
            <w:r>
              <w:rPr>
                <w:rFonts w:hint="eastAsia"/>
              </w:rPr>
              <w:t>10%</w:t>
            </w:r>
            <w:r>
              <w:t xml:space="preserve"> = </w:t>
            </w:r>
            <w:r>
              <w:rPr>
                <w:rFonts w:hint="eastAsia"/>
              </w:rPr>
              <w:t>4</w:t>
            </w:r>
            <w:r>
              <w:t>0%</w:t>
            </w:r>
          </w:p>
          <w:p w14:paraId="01498682" w14:textId="113D7AB3" w:rsidR="009F3C87" w:rsidRDefault="009F3C87">
            <w:pPr>
              <w:widowControl w:val="0"/>
              <w:pBdr>
                <w:top w:val="nil"/>
                <w:left w:val="nil"/>
                <w:bottom w:val="nil"/>
                <w:right w:val="nil"/>
                <w:between w:val="nil"/>
              </w:pBdr>
              <w:spacing w:line="240" w:lineRule="auto"/>
            </w:pPr>
            <w:r>
              <w:rPr>
                <w:rFonts w:hint="eastAsia"/>
              </w:rPr>
              <w:t xml:space="preserve">Bonus 2*5% = 10% (From Assignment 3 and 4)</w:t>
            </w:r>
          </w:p>
        </w:tc>
      </w:tr>
      <w:tr w:rsidR="00DC27F5" w14:paraId="7A04862D" w14:textId="77777777">
        <w:tc>
          <w:tcPr>
            <w:tcW w:w="4320" w:type="dxa"/>
            <w:tcMar>
              <w:top w:w="100" w:type="dxa"/>
              <w:left w:w="100" w:type="dxa"/>
              <w:bottom w:w="100" w:type="dxa"/>
              <w:right w:w="100" w:type="dxa"/>
            </w:tcMar>
          </w:tcPr>
          <w:p w14:paraId="6733BD6A" w14:textId="77777777" w:rsidR="00DC27F5" w:rsidRDefault="00000000">
            <w:pPr>
              <w:widowControl w:val="0"/>
              <w:pBdr>
                <w:top w:val="nil"/>
                <w:left w:val="nil"/>
                <w:bottom w:val="nil"/>
                <w:right w:val="nil"/>
                <w:between w:val="nil"/>
              </w:pBdr>
              <w:spacing w:line="240" w:lineRule="auto"/>
            </w:pPr>
            <w:r>
              <w:t>In-class Quiz</w:t>
            </w:r>
          </w:p>
        </w:tc>
        <w:tc>
          <w:tcPr>
            <w:tcW w:w="4320" w:type="dxa"/>
            <w:tcMar>
              <w:top w:w="100" w:type="dxa"/>
              <w:left w:w="100" w:type="dxa"/>
              <w:bottom w:w="100" w:type="dxa"/>
              <w:right w:w="100" w:type="dxa"/>
            </w:tcMar>
          </w:tcPr>
          <w:p w14:paraId="46F682CB" w14:textId="090F4B72" w:rsidR="00DC27F5" w:rsidRDefault="00DB77C6">
            <w:pPr>
              <w:widowControl w:val="0"/>
              <w:pBdr>
                <w:top w:val="nil"/>
                <w:left w:val="nil"/>
                <w:bottom w:val="nil"/>
                <w:right w:val="nil"/>
                <w:between w:val="nil"/>
              </w:pBdr>
              <w:spacing w:line="240" w:lineRule="auto"/>
            </w:pPr>
            <w:r>
              <w:rPr>
                <w:rFonts w:hint="eastAsia"/>
              </w:rPr>
              <w:t>10</w:t>
            </w:r>
            <w:r>
              <w:t>*</w:t>
            </w:r>
            <w:r>
              <w:rPr>
                <w:rFonts w:hint="eastAsia"/>
              </w:rPr>
              <w:t>2%</w:t>
            </w:r>
            <w:r>
              <w:t>=</w:t>
            </w:r>
            <w:r>
              <w:rPr>
                <w:rFonts w:hint="eastAsia"/>
              </w:rPr>
              <w:t>2</w:t>
            </w:r>
            <w:r>
              <w:t>0%</w:t>
            </w:r>
          </w:p>
        </w:tc>
      </w:tr>
      <w:tr w:rsidR="00DC27F5" w14:paraId="0ED43B1E" w14:textId="77777777">
        <w:tc>
          <w:tcPr>
            <w:tcW w:w="4320" w:type="dxa"/>
            <w:tcMar>
              <w:top w:w="100" w:type="dxa"/>
              <w:left w:w="100" w:type="dxa"/>
              <w:bottom w:w="100" w:type="dxa"/>
              <w:right w:w="100" w:type="dxa"/>
            </w:tcMar>
          </w:tcPr>
          <w:p w14:paraId="1A9C63C9" w14:textId="77777777" w:rsidR="00DC27F5" w:rsidRDefault="00000000">
            <w:pPr>
              <w:widowControl w:val="0"/>
              <w:pBdr>
                <w:top w:val="nil"/>
                <w:left w:val="nil"/>
                <w:bottom w:val="nil"/>
                <w:right w:val="nil"/>
                <w:between w:val="nil"/>
              </w:pBdr>
              <w:spacing w:line="240" w:lineRule="auto"/>
            </w:pPr>
            <w:r>
              <w:t>Mid Term</w:t>
            </w:r>
          </w:p>
        </w:tc>
        <w:tc>
          <w:tcPr>
            <w:tcW w:w="4320" w:type="dxa"/>
            <w:tcMar>
              <w:top w:w="100" w:type="dxa"/>
              <w:left w:w="100" w:type="dxa"/>
              <w:bottom w:w="100" w:type="dxa"/>
              <w:right w:w="100" w:type="dxa"/>
            </w:tcMar>
          </w:tcPr>
          <w:p w14:paraId="7CACDE2C" w14:textId="48040699" w:rsidR="00DC27F5" w:rsidRDefault="00DB77C6">
            <w:pPr>
              <w:widowControl w:val="0"/>
              <w:pBdr>
                <w:top w:val="nil"/>
                <w:left w:val="nil"/>
                <w:bottom w:val="nil"/>
                <w:right w:val="nil"/>
                <w:between w:val="nil"/>
              </w:pBdr>
              <w:spacing w:line="240" w:lineRule="auto"/>
            </w:pPr>
            <w:r>
              <w:rPr>
                <w:rFonts w:hint="eastAsia"/>
              </w:rPr>
              <w:t>20</w:t>
            </w:r>
            <w:r>
              <w:t>%</w:t>
            </w:r>
          </w:p>
        </w:tc>
      </w:tr>
      <w:tr w:rsidR="00DC27F5" w14:paraId="47CBEE28" w14:textId="77777777">
        <w:tc>
          <w:tcPr>
            <w:tcW w:w="4320" w:type="dxa"/>
            <w:tcMar>
              <w:top w:w="100" w:type="dxa"/>
              <w:left w:w="100" w:type="dxa"/>
              <w:bottom w:w="100" w:type="dxa"/>
              <w:right w:w="100" w:type="dxa"/>
            </w:tcMar>
          </w:tcPr>
          <w:p w14:paraId="7EECAE8F" w14:textId="77777777" w:rsidR="00DC27F5" w:rsidRDefault="00000000">
            <w:pPr>
              <w:widowControl w:val="0"/>
              <w:pBdr>
                <w:top w:val="nil"/>
                <w:left w:val="nil"/>
                <w:bottom w:val="nil"/>
                <w:right w:val="nil"/>
                <w:between w:val="nil"/>
              </w:pBdr>
              <w:spacing w:line="240" w:lineRule="auto"/>
            </w:pPr>
            <w:r>
              <w:t xml:space="preserve">Final </w:t>
            </w:r>
          </w:p>
        </w:tc>
        <w:tc>
          <w:tcPr>
            <w:tcW w:w="4320" w:type="dxa"/>
            <w:tcMar>
              <w:top w:w="100" w:type="dxa"/>
              <w:left w:w="100" w:type="dxa"/>
              <w:bottom w:w="100" w:type="dxa"/>
              <w:right w:w="100" w:type="dxa"/>
            </w:tcMar>
          </w:tcPr>
          <w:p w14:paraId="58F19AC9" w14:textId="4300D022" w:rsidR="00DC27F5" w:rsidRDefault="00DB77C6">
            <w:pPr>
              <w:widowControl w:val="0"/>
              <w:pBdr>
                <w:top w:val="nil"/>
                <w:left w:val="nil"/>
                <w:bottom w:val="nil"/>
                <w:right w:val="nil"/>
                <w:between w:val="nil"/>
              </w:pBdr>
              <w:spacing w:line="240" w:lineRule="auto"/>
            </w:pPr>
            <w:r>
              <w:rPr>
                <w:rFonts w:hint="eastAsia"/>
              </w:rPr>
              <w:t>20</w:t>
            </w:r>
            <w:r>
              <w:t>%</w:t>
            </w:r>
          </w:p>
        </w:tc>
      </w:tr>
      <w:tr w:rsidR="009F3C87" w14:paraId="01167AE6" w14:textId="77777777">
        <w:tc>
          <w:tcPr>
            <w:tcW w:w="4320" w:type="dxa"/>
            <w:tcMar>
              <w:top w:w="100" w:type="dxa"/>
              <w:left w:w="100" w:type="dxa"/>
              <w:bottom w:w="100" w:type="dxa"/>
              <w:right w:w="100" w:type="dxa"/>
            </w:tcMar>
          </w:tcPr>
          <w:p w14:paraId="757C45E7" w14:textId="77777777" w:rsidR="009F3C87" w:rsidRDefault="009F3C87" w:rsidP="009F3C87">
            <w:pPr>
              <w:widowControl w:val="0"/>
              <w:pBdr>
                <w:top w:val="nil"/>
                <w:left w:val="nil"/>
                <w:bottom w:val="nil"/>
                <w:right w:val="nil"/>
                <w:between w:val="nil"/>
              </w:pBdr>
              <w:spacing w:line="240" w:lineRule="auto"/>
            </w:pPr>
            <w:r>
              <w:t xml:space="preserve">Extra Credits for Participating in the Class Discussion </w:t>
            </w:r>
          </w:p>
        </w:tc>
        <w:tc>
          <w:tcPr>
            <w:tcW w:w="4320" w:type="dxa"/>
            <w:tcMar>
              <w:top w:w="100" w:type="dxa"/>
              <w:left w:w="100" w:type="dxa"/>
              <w:bottom w:w="100" w:type="dxa"/>
              <w:right w:w="100" w:type="dxa"/>
            </w:tcMar>
          </w:tcPr>
          <w:p w14:paraId="3B9292CC" w14:textId="52BC0EAC" w:rsidR="009F3C87" w:rsidRDefault="009F3C87" w:rsidP="009F3C87">
            <w:pPr>
              <w:widowControl w:val="0"/>
              <w:pBdr>
                <w:top w:val="nil"/>
                <w:left w:val="nil"/>
                <w:bottom w:val="nil"/>
                <w:right w:val="nil"/>
                <w:between w:val="nil"/>
              </w:pBdr>
              <w:spacing w:line="240" w:lineRule="auto"/>
            </w:pPr>
            <w:r>
              <w:t xml:space="preserve">0% ~ </w:t>
            </w:r>
            <w:r>
              <w:rPr>
                <w:rFonts w:hint="eastAsia"/>
              </w:rPr>
              <w:t>10</w:t>
            </w:r>
            <w:r>
              <w:t>%</w:t>
            </w:r>
          </w:p>
        </w:tc>
      </w:tr>
    </w:tbl>
    <w:p w14:paraId="5675746A" w14:textId="77777777" w:rsidR="00DC27F5" w:rsidRDefault="00DC27F5">
      <w:pPr>
        <w:ind w:left="720"/>
      </w:pPr>
    </w:p>
    <w:p w14:paraId="72FFDC73" w14:textId="77777777" w:rsidR="00DC27F5" w:rsidRDefault="00DC27F5"/>
    <w:tbl>
      <w:tblPr>
        <w:tblStyle w:val="a4"/>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DC27F5" w14:paraId="4E6503F0" w14:textId="77777777">
        <w:tc>
          <w:tcPr>
            <w:tcW w:w="4680" w:type="dxa"/>
            <w:tcMar>
              <w:top w:w="100" w:type="dxa"/>
              <w:left w:w="100" w:type="dxa"/>
              <w:bottom w:w="100" w:type="dxa"/>
              <w:right w:w="100" w:type="dxa"/>
            </w:tcMar>
          </w:tcPr>
          <w:p w14:paraId="5CB91A31" w14:textId="77777777" w:rsidR="00DC27F5" w:rsidRDefault="00000000">
            <w:pPr>
              <w:widowControl w:val="0"/>
              <w:pBdr>
                <w:top w:val="nil"/>
                <w:left w:val="nil"/>
                <w:bottom w:val="nil"/>
                <w:right w:val="nil"/>
                <w:between w:val="nil"/>
              </w:pBdr>
              <w:spacing w:line="240" w:lineRule="auto"/>
              <w:rPr>
                <w:b/>
              </w:rPr>
            </w:pPr>
            <w:r>
              <w:rPr>
                <w:b/>
              </w:rPr>
              <w:t>Percentage</w:t>
            </w:r>
          </w:p>
        </w:tc>
        <w:tc>
          <w:tcPr>
            <w:tcW w:w="4680" w:type="dxa"/>
            <w:tcMar>
              <w:top w:w="100" w:type="dxa"/>
              <w:left w:w="100" w:type="dxa"/>
              <w:bottom w:w="100" w:type="dxa"/>
              <w:right w:w="100" w:type="dxa"/>
            </w:tcMar>
          </w:tcPr>
          <w:p w14:paraId="442EB1BA" w14:textId="77777777" w:rsidR="00DC27F5" w:rsidRDefault="00000000">
            <w:pPr>
              <w:widowControl w:val="0"/>
              <w:pBdr>
                <w:top w:val="nil"/>
                <w:left w:val="nil"/>
                <w:bottom w:val="nil"/>
                <w:right w:val="nil"/>
                <w:between w:val="nil"/>
              </w:pBdr>
              <w:spacing w:line="240" w:lineRule="auto"/>
              <w:rPr>
                <w:b/>
              </w:rPr>
            </w:pPr>
            <w:r>
              <w:rPr>
                <w:b/>
              </w:rPr>
              <w:t>Grade</w:t>
            </w:r>
          </w:p>
        </w:tc>
      </w:tr>
      <w:tr w:rsidR="00DC27F5" w14:paraId="12DD0CF6" w14:textId="77777777">
        <w:tc>
          <w:tcPr>
            <w:tcW w:w="4680" w:type="dxa"/>
            <w:tcMar>
              <w:top w:w="100" w:type="dxa"/>
              <w:left w:w="100" w:type="dxa"/>
              <w:bottom w:w="100" w:type="dxa"/>
              <w:right w:w="100" w:type="dxa"/>
            </w:tcMar>
          </w:tcPr>
          <w:p w14:paraId="1454E016" w14:textId="77777777" w:rsidR="00DC27F5" w:rsidRDefault="00000000">
            <w:pPr>
              <w:widowControl w:val="0"/>
              <w:pBdr>
                <w:top w:val="nil"/>
                <w:left w:val="nil"/>
                <w:bottom w:val="nil"/>
                <w:right w:val="nil"/>
                <w:between w:val="nil"/>
              </w:pBdr>
              <w:spacing w:line="240" w:lineRule="auto"/>
            </w:pPr>
            <w:r>
              <w:t>A</w:t>
            </w:r>
          </w:p>
        </w:tc>
        <w:tc>
          <w:tcPr>
            <w:tcW w:w="4680" w:type="dxa"/>
            <w:tcMar>
              <w:top w:w="100" w:type="dxa"/>
              <w:left w:w="100" w:type="dxa"/>
              <w:bottom w:w="100" w:type="dxa"/>
              <w:right w:w="100" w:type="dxa"/>
            </w:tcMar>
          </w:tcPr>
          <w:p w14:paraId="172573ED" w14:textId="0ED18623" w:rsidR="00DC27F5" w:rsidRDefault="00000000">
            <w:pPr>
              <w:widowControl w:val="0"/>
              <w:pBdr>
                <w:top w:val="nil"/>
                <w:left w:val="nil"/>
                <w:bottom w:val="nil"/>
                <w:right w:val="nil"/>
                <w:between w:val="nil"/>
              </w:pBdr>
              <w:spacing w:line="240" w:lineRule="auto"/>
              <w:rPr>
                <w:rFonts w:hint="eastAsia"/>
              </w:rPr>
            </w:pPr>
            <w:r>
              <w:t>[90%</w:t>
            </w:r>
            <w:r>
              <w:rPr>
                <w:rFonts w:hint="eastAsia"/>
              </w:rPr>
              <w:t>+]</w:t>
            </w:r>
          </w:p>
        </w:tc>
      </w:tr>
      <w:tr w:rsidR="00DC27F5" w14:paraId="0BC63368" w14:textId="77777777">
        <w:tc>
          <w:tcPr>
            <w:tcW w:w="4680" w:type="dxa"/>
            <w:tcMar>
              <w:top w:w="100" w:type="dxa"/>
              <w:left w:w="100" w:type="dxa"/>
              <w:bottom w:w="100" w:type="dxa"/>
              <w:right w:w="100" w:type="dxa"/>
            </w:tcMar>
          </w:tcPr>
          <w:p w14:paraId="4547063E" w14:textId="77777777" w:rsidR="00DC27F5" w:rsidRDefault="00000000">
            <w:pPr>
              <w:widowControl w:val="0"/>
              <w:pBdr>
                <w:top w:val="nil"/>
                <w:left w:val="nil"/>
                <w:bottom w:val="nil"/>
                <w:right w:val="nil"/>
                <w:between w:val="nil"/>
              </w:pBdr>
              <w:spacing w:line="240" w:lineRule="auto"/>
            </w:pPr>
            <w:r>
              <w:t>B</w:t>
            </w:r>
          </w:p>
        </w:tc>
        <w:tc>
          <w:tcPr>
            <w:tcW w:w="4680" w:type="dxa"/>
            <w:tcMar>
              <w:top w:w="100" w:type="dxa"/>
              <w:left w:w="100" w:type="dxa"/>
              <w:bottom w:w="100" w:type="dxa"/>
              <w:right w:w="100" w:type="dxa"/>
            </w:tcMar>
          </w:tcPr>
          <w:p w14:paraId="50C7604C" w14:textId="77777777" w:rsidR="00DC27F5" w:rsidRDefault="00000000">
            <w:pPr>
              <w:widowControl w:val="0"/>
              <w:pBdr>
                <w:top w:val="nil"/>
                <w:left w:val="nil"/>
                <w:bottom w:val="nil"/>
                <w:right w:val="nil"/>
                <w:between w:val="nil"/>
              </w:pBdr>
              <w:spacing w:line="240" w:lineRule="auto"/>
            </w:pPr>
            <w:r>
              <w:t>[80%,90%)</w:t>
            </w:r>
          </w:p>
        </w:tc>
      </w:tr>
      <w:tr w:rsidR="00DC27F5" w14:paraId="482E7242" w14:textId="77777777">
        <w:tc>
          <w:tcPr>
            <w:tcW w:w="4680" w:type="dxa"/>
            <w:tcMar>
              <w:top w:w="100" w:type="dxa"/>
              <w:left w:w="100" w:type="dxa"/>
              <w:bottom w:w="100" w:type="dxa"/>
              <w:right w:w="100" w:type="dxa"/>
            </w:tcMar>
          </w:tcPr>
          <w:p w14:paraId="4DAED08E" w14:textId="77777777" w:rsidR="00DC27F5" w:rsidRDefault="00000000">
            <w:pPr>
              <w:widowControl w:val="0"/>
              <w:pBdr>
                <w:top w:val="nil"/>
                <w:left w:val="nil"/>
                <w:bottom w:val="nil"/>
                <w:right w:val="nil"/>
                <w:between w:val="nil"/>
              </w:pBdr>
              <w:spacing w:line="240" w:lineRule="auto"/>
            </w:pPr>
            <w:r>
              <w:t>C</w:t>
            </w:r>
          </w:p>
        </w:tc>
        <w:tc>
          <w:tcPr>
            <w:tcW w:w="4680" w:type="dxa"/>
            <w:tcMar>
              <w:top w:w="100" w:type="dxa"/>
              <w:left w:w="100" w:type="dxa"/>
              <w:bottom w:w="100" w:type="dxa"/>
              <w:right w:w="100" w:type="dxa"/>
            </w:tcMar>
          </w:tcPr>
          <w:p w14:paraId="4683C522" w14:textId="77777777" w:rsidR="00DC27F5" w:rsidRDefault="00000000">
            <w:pPr>
              <w:widowControl w:val="0"/>
              <w:pBdr>
                <w:top w:val="nil"/>
                <w:left w:val="nil"/>
                <w:bottom w:val="nil"/>
                <w:right w:val="nil"/>
                <w:between w:val="nil"/>
              </w:pBdr>
              <w:spacing w:line="240" w:lineRule="auto"/>
            </w:pPr>
            <w:r>
              <w:t>[70%,80%)</w:t>
            </w:r>
          </w:p>
        </w:tc>
      </w:tr>
      <w:tr w:rsidR="00DC27F5" w14:paraId="199845BC" w14:textId="77777777">
        <w:tc>
          <w:tcPr>
            <w:tcW w:w="4680" w:type="dxa"/>
            <w:tcMar>
              <w:top w:w="100" w:type="dxa"/>
              <w:left w:w="100" w:type="dxa"/>
              <w:bottom w:w="100" w:type="dxa"/>
              <w:right w:w="100" w:type="dxa"/>
            </w:tcMar>
          </w:tcPr>
          <w:p w14:paraId="38E21DB3" w14:textId="77777777" w:rsidR="00DC27F5" w:rsidRDefault="00000000">
            <w:pPr>
              <w:widowControl w:val="0"/>
              <w:pBdr>
                <w:top w:val="nil"/>
                <w:left w:val="nil"/>
                <w:bottom w:val="nil"/>
                <w:right w:val="nil"/>
                <w:between w:val="nil"/>
              </w:pBdr>
              <w:spacing w:line="240" w:lineRule="auto"/>
            </w:pPr>
            <w:r>
              <w:t>D</w:t>
            </w:r>
          </w:p>
        </w:tc>
        <w:tc>
          <w:tcPr>
            <w:tcW w:w="4680" w:type="dxa"/>
            <w:tcMar>
              <w:top w:w="100" w:type="dxa"/>
              <w:left w:w="100" w:type="dxa"/>
              <w:bottom w:w="100" w:type="dxa"/>
              <w:right w:w="100" w:type="dxa"/>
            </w:tcMar>
          </w:tcPr>
          <w:p w14:paraId="559A400E" w14:textId="77777777" w:rsidR="00DC27F5" w:rsidRDefault="00000000">
            <w:pPr>
              <w:widowControl w:val="0"/>
              <w:pBdr>
                <w:top w:val="nil"/>
                <w:left w:val="nil"/>
                <w:bottom w:val="nil"/>
                <w:right w:val="nil"/>
                <w:between w:val="nil"/>
              </w:pBdr>
              <w:spacing w:line="240" w:lineRule="auto"/>
            </w:pPr>
            <w:r>
              <w:t>[60%,70)</w:t>
            </w:r>
          </w:p>
        </w:tc>
      </w:tr>
      <w:tr w:rsidR="00DC27F5" w14:paraId="0F190521" w14:textId="77777777">
        <w:tc>
          <w:tcPr>
            <w:tcW w:w="4680" w:type="dxa"/>
            <w:tcMar>
              <w:top w:w="100" w:type="dxa"/>
              <w:left w:w="100" w:type="dxa"/>
              <w:bottom w:w="100" w:type="dxa"/>
              <w:right w:w="100" w:type="dxa"/>
            </w:tcMar>
          </w:tcPr>
          <w:p w14:paraId="01B7FF50" w14:textId="77777777" w:rsidR="00DC27F5" w:rsidRDefault="00000000">
            <w:pPr>
              <w:widowControl w:val="0"/>
              <w:pBdr>
                <w:top w:val="nil"/>
                <w:left w:val="nil"/>
                <w:bottom w:val="nil"/>
                <w:right w:val="nil"/>
                <w:between w:val="nil"/>
              </w:pBdr>
              <w:spacing w:line="240" w:lineRule="auto"/>
            </w:pPr>
            <w:r>
              <w:t>F</w:t>
            </w:r>
          </w:p>
        </w:tc>
        <w:tc>
          <w:tcPr>
            <w:tcW w:w="4680" w:type="dxa"/>
            <w:tcMar>
              <w:top w:w="100" w:type="dxa"/>
              <w:left w:w="100" w:type="dxa"/>
              <w:bottom w:w="100" w:type="dxa"/>
              <w:right w:w="100" w:type="dxa"/>
            </w:tcMar>
          </w:tcPr>
          <w:p w14:paraId="0ACA5484" w14:textId="15F46E50" w:rsidR="00DC27F5" w:rsidRDefault="00000000">
            <w:pPr>
              <w:widowControl w:val="0"/>
              <w:pBdr>
                <w:top w:val="nil"/>
                <w:left w:val="nil"/>
                <w:bottom w:val="nil"/>
                <w:right w:val="nil"/>
                <w:between w:val="nil"/>
              </w:pBdr>
              <w:spacing w:line="240" w:lineRule="auto"/>
              <w:rPr>
                <w:rFonts w:hint="eastAsia"/>
              </w:rPr>
            </w:pPr>
            <w:r>
              <w:t>60</w:t>
            </w:r>
            <w:r>
              <w:rPr>
                <w:rFonts w:hint="eastAsia"/>
              </w:rPr>
              <w:t>%-</w:t>
            </w:r>
          </w:p>
        </w:tc>
      </w:tr>
    </w:tbl>
    <w:p w14:paraId="4DE67DCC" w14:textId="77777777" w:rsidR="00DC27F5" w:rsidRDefault="00DC27F5"/>
    <w:p w14:paraId="1E74DC42" w14:textId="77777777" w:rsidR="00DC27F5" w:rsidRDefault="00DC27F5"/>
    <w:p w14:paraId="2A1B3C4D"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Canvas Grading Display Note: </w:t>
      </w:r>
      <w:r>
        <w:rPr>
          <w:rFonts w:ascii="Times New Roman" w:eastAsia="Times New Roman" w:hAnsi="Times New Roman" w:cs="Times New Roman"/>
          <w:sz w:val="24"/>
          <w:szCs w:val="24"/>
        </w:rPr>
        <w:t xml:space="preserve">The Canvas Gradebook for this course is configured using Points, not Percentage. The grading components above sum to 100 points, with up to 20 additional bonus points available (10 points from the Assignment 3/4 bonuses, and up to 10 points from class participation), for a maximum possible total of 120 points. A score of 90 points or above (out of the 100-point base) corresponds to an A, and so on per the grading scale above. If your personal Canvas Grades view defaults to showing a percentage instead, use the gear/settings icon on the Grades page to switch the display to Points, so your running total matches the scale above.</w:t>
      </w:r>
    </w:p>
    <w:p w14:paraId="2A1B3C4E" w14:textId="77777777" w:rsidR="00DC27F5" w:rsidRDefault="00DC27F5"/>
    <w:p w14:paraId="1D2F4649" w14:textId="77777777" w:rsidR="00DC27F5" w:rsidRDefault="00000000">
      <w:pPr>
        <w:pStyle w:val="Heading1"/>
        <w:numPr>
          <w:ilvl w:val="0"/>
          <w:numId w:val="4"/>
        </w:numPr>
        <w:spacing w:after="200"/>
      </w:pPr>
      <w:r>
        <w:t>AI Use Policy:</w:t>
      </w:r>
    </w:p>
    <w:p w14:paraId="2A9B6DF6"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course allows the use of AI tools, including large language models, for learning, exploration, and brainstorming purposes. However, all submitted work must reflect the student’s own understanding and effort. Direct copying of AI-generated content, or submitting AI-generated work as one’s own without proper acknowledgment, is not permitted. Specific assignments may include additional guidance on acceptable and unacceptable uses of AI tools. Violations will be treated as academic misconduct under UNT’s Academic Integrity Policy.</w:t>
      </w:r>
    </w:p>
    <w:p w14:paraId="29D376A9" w14:textId="77777777" w:rsidR="00DC27F5" w:rsidRDefault="00DC27F5"/>
    <w:p w14:paraId="0132F276" w14:textId="77777777" w:rsidR="00DC27F5" w:rsidRDefault="00000000">
      <w:pPr>
        <w:pStyle w:val="Heading1"/>
        <w:numPr>
          <w:ilvl w:val="0"/>
          <w:numId w:val="4"/>
        </w:numPr>
        <w:spacing w:after="200"/>
      </w:pPr>
      <w:r>
        <w:t>SPOT &amp; ABET Evaluation Notice:</w:t>
      </w:r>
    </w:p>
    <w:p w14:paraId="72E7EE7B"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feedback is an important component of course and program improvement. Students are encouraged to participate in the Student Perception of Teaching (SPOT) evaluation at the end of the semester. Results from SPOT and other assessment instruments may also be used for ABET accreditation and continuous improvement of the program.</w:t>
      </w:r>
    </w:p>
    <w:p w14:paraId="5830EFD4" w14:textId="77777777" w:rsidR="00DC27F5" w:rsidRDefault="00DC27F5"/>
    <w:p w14:paraId="30E6D065" w14:textId="77777777" w:rsidR="00DC27F5" w:rsidRDefault="00000000">
      <w:pPr>
        <w:pStyle w:val="Heading1"/>
        <w:numPr>
          <w:ilvl w:val="0"/>
          <w:numId w:val="4"/>
        </w:numPr>
        <w:spacing w:after="200"/>
      </w:pPr>
      <w:r>
        <w:t>ODA Notification:</w:t>
      </w:r>
    </w:p>
    <w:p w14:paraId="09630ED2"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University of North Texas makes reasonable academic accommodations for students with disabilities. Students seeking accommodations must first register with the Office of Disability Access (ODA). Once approved, students should notify the instructor as early as possible to arrange accommodations.</w:t>
      </w:r>
    </w:p>
    <w:p w14:paraId="03ABEAF8" w14:textId="77777777" w:rsidR="00DC27F5" w:rsidRDefault="00DC27F5"/>
    <w:p w14:paraId="1B2941BD" w14:textId="77777777" w:rsidR="00DC27F5" w:rsidRDefault="00000000">
      <w:pPr>
        <w:pStyle w:val="Heading1"/>
        <w:numPr>
          <w:ilvl w:val="0"/>
          <w:numId w:val="4"/>
        </w:numPr>
        <w:spacing w:after="200"/>
      </w:pPr>
      <w:r>
        <w:t>Emergency Notification:</w:t>
      </w:r>
    </w:p>
    <w:p w14:paraId="131193B1"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 uses a system called Eagle Alert to quickly notify students with critical information in the event of an emergency (e.g., severe weather, campus closing, health hazard). Students should ensure their contact information is current with the university; more information is available at unt.edu/eaglealert.html.</w:t>
      </w:r>
    </w:p>
    <w:p w14:paraId="04AAA017" w14:textId="77777777" w:rsidR="00DC27F5" w:rsidRDefault="00DC27F5"/>
    <w:p w14:paraId="4482CBE8" w14:textId="77777777" w:rsidR="00DC27F5" w:rsidRDefault="00000000">
      <w:pPr>
        <w:pStyle w:val="Heading1"/>
        <w:numPr>
          <w:ilvl w:val="0"/>
          <w:numId w:val="4"/>
        </w:numPr>
        <w:spacing w:after="200"/>
      </w:pPr>
      <w:r>
        <w:t>Religious Holy Days:</w:t>
      </w:r>
    </w:p>
    <w:p w14:paraId="0946444C"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UNT Policy 06.039 (Student Attendance and Authorized Absences), students should notify the instructor of anticipated absences to observe religious holy days as early in the semester as possible. Students will not be penalized for these excused absences and will be given a reasonable opportunity to make up missed work.</w:t>
      </w:r>
    </w:p>
    <w:p w14:paraId="0E1B1D39" w14:textId="77777777" w:rsidR="00DC27F5" w:rsidRDefault="00DC27F5"/>
    <w:p w14:paraId="32DA2B35" w14:textId="77777777" w:rsidR="00DC27F5" w:rsidRDefault="00000000">
      <w:pPr>
        <w:pStyle w:val="Heading1"/>
        <w:numPr>
          <w:ilvl w:val="0"/>
          <w:numId w:val="4"/>
        </w:numPr>
        <w:spacing w:after="200"/>
      </w:pPr>
      <w:r>
        <w:t>Title IX &amp; Sexual Misconduct:</w:t>
      </w:r>
    </w:p>
    <w:p w14:paraId="0C658E8A"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 is committed to providing a safe learning environment free of all forms of sexual misconduct, including sexual harassment, sexual assault, domestic violence, dating violence, and stalking. Students who have experienced or witnessed any of these issues may find resources at titleixeo.unt.edu, or may contact Survivor Advocates at SurvivorAdvocate@unt.edu or the Dean of Students Office at 940-565-2648.</w:t>
      </w:r>
    </w:p>
    <w:p w14:paraId="74D27278" w14:textId="77777777" w:rsidR="00DC27F5" w:rsidRDefault="00DC27F5"/>
    <w:p w14:paraId="36DB8CF9" w14:textId="77777777" w:rsidR="00DC27F5" w:rsidRDefault="00000000">
      <w:pPr>
        <w:pStyle w:val="Heading1"/>
        <w:numPr>
          <w:ilvl w:val="0"/>
          <w:numId w:val="4"/>
        </w:numPr>
        <w:spacing w:after="200"/>
      </w:pPr>
      <w:r>
        <w:t>Student Support &amp; Wellness:</w:t>
      </w:r>
    </w:p>
    <w:p w14:paraId="0B6A362C"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UNT’s Counseling and Testing Services offers free and confidential mental health support to enrolled students, including individual and group counseling and crisis support. Students experiencing distress can contact Counseling and Testing Services at (940) 565-2741 (option 2), or visit Chestnut Hall, Suite 313. Crisis support is available 24/7 at the same number (option 1).</w:t>
      </w:r>
    </w:p>
    <w:p w14:paraId="1938A2EB" w14:textId="77777777" w:rsidR="00DC27F5" w:rsidRDefault="00DC27F5"/>
    <w:p w14:paraId="030B40A3" w14:textId="77777777" w:rsidR="00DC27F5" w:rsidRDefault="00000000">
      <w:pPr>
        <w:pStyle w:val="Heading1"/>
        <w:numPr>
          <w:ilvl w:val="0"/>
          <w:numId w:val="4"/>
        </w:numPr>
        <w:spacing w:after="200"/>
      </w:pPr>
      <w:r>
        <w:t>Syllabus Subject to Change:</w:t>
      </w:r>
    </w:p>
    <w:p w14:paraId="03C811A1" w14:textId="77777777" w:rsidR="00DC27F5"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syllabus, including the course schedule, is subject to change at the instructor’s discretion. Any changes will be announced on Canvas.</w:t>
      </w:r>
    </w:p>
    <w:p w14:paraId="618629C7" w14:textId="77777777" w:rsidR="00DC27F5" w:rsidRDefault="00DC27F5"/>
    <w:p w14:paraId="04328362" w14:textId="77777777" w:rsidR="00DC27F5" w:rsidRDefault="00000000">
      <w:pPr>
        <w:pStyle w:val="Heading1"/>
        <w:numPr>
          <w:ilvl w:val="0"/>
          <w:numId w:val="4"/>
        </w:numPr>
        <w:spacing w:after="0"/>
      </w:pPr>
      <w:bookmarkStart w:id="14" w:name="_35nkun2" w:colFirst="0" w:colLast="0"/>
      <w:bookmarkEnd w:id="14"/>
      <w:r>
        <w:t>Course Rules:</w:t>
      </w:r>
    </w:p>
    <w:p w14:paraId="20E6EAF2" w14:textId="77777777" w:rsidR="00DC27F5" w:rsidRDefault="00000000">
      <w:pPr>
        <w:numPr>
          <w:ilvl w:val="0"/>
          <w:numId w:val="2"/>
        </w:numPr>
        <w:spacing w:line="360" w:lineRule="auto"/>
        <w:jc w:val="both"/>
        <w:rPr>
          <w:sz w:val="24"/>
          <w:szCs w:val="24"/>
        </w:rPr>
      </w:pPr>
      <w:r>
        <w:rPr>
          <w:rFonts w:ascii="Times New Roman" w:eastAsia="Times New Roman" w:hAnsi="Times New Roman" w:cs="Times New Roman"/>
          <w:sz w:val="24"/>
          <w:szCs w:val="24"/>
        </w:rPr>
        <w:t>Emails will be answered as promptly as possible. Emails outside normal working hours (8 am to 5 pm) will be answered on the next working day.</w:t>
      </w:r>
    </w:p>
    <w:p w14:paraId="55CFFD0F" w14:textId="55582C12" w:rsidR="00DC27F5" w:rsidRPr="00826151" w:rsidRDefault="00000000" w:rsidP="00826151">
      <w:pPr>
        <w:numPr>
          <w:ilvl w:val="0"/>
          <w:numId w:val="2"/>
        </w:numPr>
        <w:spacing w:line="360" w:lineRule="auto"/>
        <w:jc w:val="both"/>
        <w:rPr>
          <w:sz w:val="24"/>
          <w:szCs w:val="24"/>
        </w:rPr>
      </w:pPr>
      <w:r>
        <w:rPr>
          <w:rFonts w:ascii="Times New Roman" w:eastAsia="Times New Roman" w:hAnsi="Times New Roman" w:cs="Times New Roman"/>
          <w:sz w:val="24"/>
          <w:szCs w:val="24"/>
        </w:rPr>
        <w:t xml:space="preserve">Work handed in for grade (homework, project report, etc.) </w:t>
      </w:r>
      <w:r>
        <w:rPr>
          <w:rFonts w:ascii="Times New Roman" w:eastAsia="Times New Roman" w:hAnsi="Times New Roman" w:cs="Times New Roman"/>
          <w:color w:val="FF0000"/>
          <w:sz w:val="24"/>
          <w:szCs w:val="24"/>
        </w:rPr>
        <w:t>MUST BE YOUR OWN effort only</w:t>
      </w:r>
      <w:r>
        <w:rPr>
          <w:rFonts w:ascii="Times New Roman" w:eastAsia="Times New Roman" w:hAnsi="Times New Roman" w:cs="Times New Roman"/>
          <w:sz w:val="24"/>
          <w:szCs w:val="24"/>
        </w:rPr>
        <w:t xml:space="preserve">. Students are </w:t>
      </w:r>
      <w:r>
        <w:rPr>
          <w:rFonts w:ascii="Times New Roman" w:eastAsia="Times New Roman" w:hAnsi="Times New Roman" w:cs="Times New Roman"/>
          <w:color w:val="FF0000"/>
          <w:sz w:val="24"/>
          <w:szCs w:val="24"/>
        </w:rPr>
        <w:t>NOT</w:t>
      </w:r>
      <w:r>
        <w:rPr>
          <w:rFonts w:ascii="Times New Roman" w:eastAsia="Times New Roman" w:hAnsi="Times New Roman" w:cs="Times New Roman"/>
          <w:sz w:val="24"/>
          <w:szCs w:val="24"/>
        </w:rPr>
        <w:t xml:space="preserve"> allowed to use online solutions from previous course offerings, websites, etc. </w:t>
      </w:r>
      <w:r>
        <w:rPr>
          <w:rFonts w:ascii="Times New Roman" w:eastAsia="Times New Roman" w:hAnsi="Times New Roman" w:cs="Times New Roman"/>
          <w:color w:val="FF0000"/>
          <w:sz w:val="24"/>
          <w:szCs w:val="24"/>
        </w:rPr>
        <w:t>This will be strictly checked and enforced.</w:t>
      </w:r>
      <w:r>
        <w:rPr>
          <w:rFonts w:ascii="Times New Roman" w:eastAsia="Times New Roman" w:hAnsi="Times New Roman" w:cs="Times New Roman"/>
          <w:sz w:val="24"/>
          <w:szCs w:val="24"/>
        </w:rPr>
        <w:t xml:space="preserve"> The students should adhere to the UNT policies and procedures on the Code of Academic Integrity. 06.003 Student Academic Integrity </w:t>
      </w:r>
      <w:hyperlink r:id="rId8" w:tgtFrame="_blank" w:tooltip="https://policy.unt.edu/policy/06-003" w:history="1">
        <w:r>
          <w:rPr>
            <w:rStyle w:val="Hyperlink"/>
            <w:rFonts w:ascii="Times New Roman" w:eastAsia="Times New Roman" w:hAnsi="Times New Roman" w:cs="Times New Roman"/>
            <w:sz w:val="24"/>
            <w:szCs w:val="24"/>
          </w:rPr>
          <w:t>https://policy.unt.edu/policy/06-003</w:t>
        </w:r>
      </w:hyperlink>
      <w:r>
        <w:rPr>
          <w:rFonts w:ascii="Times New Roman" w:eastAsia="Times New Roman" w:hAnsi="Times New Roman" w:cs="Times New Roman"/>
          <w:color w:val="FF0000"/>
          <w:sz w:val="24"/>
          <w:szCs w:val="24"/>
        </w:rPr>
        <w:t xml:space="preserve">First-time misconduct WILL result in a score of 0 for the assessment in which it occurs.</w:t>
      </w:r>
    </w:p>
    <w:p w14:paraId="420112FB" w14:textId="51F9934A" w:rsidR="001816CE" w:rsidRDefault="001816CE" w:rsidP="001816CE">
      <w:pPr>
        <w:spacing w:line="360" w:lineRule="auto"/>
        <w:ind w:left="1440"/>
        <w:jc w:val="both"/>
        <w:rPr>
          <w:sz w:val="24"/>
          <w:szCs w:val="24"/>
        </w:rPr>
      </w:pPr>
      <w:r>
        <w:rPr>
          <w:rFonts w:ascii="Times New Roman" w:eastAsia="Times New Roman" w:hAnsi="Times New Roman" w:cs="Times New Roman"/>
          <w:color w:val="FF0000"/>
          <w:sz w:val="24"/>
          <w:szCs w:val="24"/>
        </w:rPr>
        <w:lastRenderedPageBreak/>
        <w:t>Second-time misconduct will be reported to the provost office with the final grade deduction.</w:t>
      </w:r>
    </w:p>
    <w:p w14:paraId="0EFEA742" w14:textId="77777777" w:rsidR="00DC27F5" w:rsidRDefault="00DC27F5" w:rsidP="001816CE">
      <w:pPr>
        <w:spacing w:line="360" w:lineRule="auto"/>
        <w:ind w:left="1440"/>
        <w:jc w:val="both"/>
        <w:rPr>
          <w:sz w:val="24"/>
          <w:szCs w:val="24"/>
        </w:rPr>
      </w:pPr>
      <w:r>
        <w:rPr>
          <w:rFonts w:ascii="Times New Roman" w:eastAsia="Times New Roman" w:hAnsi="Times New Roman" w:cs="Times New Roman"/>
          <w:sz w:val="24"/>
          <w:szCs w:val="24"/>
        </w:rPr>
        <w:t xml:space="preserve">Any appeals on assessment grading (including quizzes and exams) must be made online in Canvas (not by email) no later than one week after the grading is complete. Appeals should be as specific as possible and must contain a valid reason; grading is done carefully, and in most cases appeals will not result in a change of grade. Do not share your submission, and do not request another student’s submission.</w:t>
      </w:r>
    </w:p>
    <w:p w14:paraId="272C1CAA" w14:textId="77777777" w:rsidR="00DC27F5" w:rsidRDefault="00DC27F5">
      <w:pPr>
        <w:spacing w:line="360" w:lineRule="auto"/>
        <w:ind w:left="1440"/>
        <w:jc w:val="both"/>
        <w:rPr>
          <w:rFonts w:ascii="Calibri" w:eastAsia="Calibri" w:hAnsi="Calibri" w:cs="Calibri"/>
        </w:rPr>
      </w:pPr>
    </w:p>
    <w:p w14:paraId="62547508" w14:textId="77777777" w:rsidR="00DC27F5" w:rsidRDefault="00000000">
      <w:pPr>
        <w:numPr>
          <w:ilvl w:val="0"/>
          <w:numId w:val="2"/>
        </w:numPr>
        <w:spacing w:line="360" w:lineRule="auto"/>
        <w:jc w:val="both"/>
      </w:pPr>
      <w:r>
        <w:rPr>
          <w:rFonts w:ascii="Times New Roman" w:eastAsia="Times New Roman" w:hAnsi="Times New Roman" w:cs="Times New Roman"/>
          <w:sz w:val="24"/>
          <w:szCs w:val="24"/>
        </w:rPr>
        <w:t xml:space="preserve">Student behavior that interferes with an instructor’s ability to conduct a class or other students’ opportunity to learn is unacceptable and disruptive and will not be tolerated in any instructional forum at UNT. Students </w:t>
      </w:r>
      <w:r>
        <w:rPr>
          <w:rFonts w:ascii="Times New Roman" w:eastAsia="Times New Roman" w:hAnsi="Times New Roman" w:cs="Times New Roman"/>
          <w:color w:val="FF0000"/>
          <w:sz w:val="24"/>
          <w:szCs w:val="24"/>
        </w:rPr>
        <w:t>engaging in unacceptable behavior may be removed from the Zoom session and/or have their Canvas access restricted for the relevant activity</w:t>
      </w:r>
      <w:r>
        <w:rPr>
          <w:rFonts w:ascii="Times New Roman" w:eastAsia="Times New Roman" w:hAnsi="Times New Roman" w:cs="Times New Roman"/>
          <w:sz w:val="24"/>
          <w:szCs w:val="24"/>
        </w:rPr>
        <w:t xml:space="preserve">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classrooms, labs, discussion groups, field trips, etc. The Code of Student Conduct can be found at https://policy.unt.edu/policy/07-012</w:t>
      </w:r>
    </w:p>
    <w:p w14:paraId="5D1A947D" w14:textId="77777777" w:rsidR="00DC27F5" w:rsidRDefault="00DC27F5">
      <w:pPr>
        <w:spacing w:line="360" w:lineRule="auto"/>
        <w:ind w:left="1440"/>
        <w:jc w:val="both"/>
        <w:rPr>
          <w:rFonts w:ascii="Times New Roman" w:eastAsia="Times New Roman" w:hAnsi="Times New Roman" w:cs="Times New Roman"/>
          <w:sz w:val="24"/>
          <w:szCs w:val="24"/>
        </w:rPr>
      </w:pPr>
    </w:p>
    <w:p w14:paraId="5968CDDA" w14:textId="77777777" w:rsidR="00DC27F5" w:rsidRDefault="00000000">
      <w:pPr>
        <w:numPr>
          <w:ilvl w:val="0"/>
          <w:numId w:val="2"/>
        </w:numPr>
        <w:spacing w:line="360" w:lineRule="auto"/>
        <w:jc w:val="both"/>
        <w:rPr>
          <w:sz w:val="24"/>
          <w:szCs w:val="24"/>
        </w:rPr>
      </w:pPr>
      <w:r>
        <w:rPr>
          <w:rFonts w:ascii="Times New Roman" w:eastAsia="Times New Roman" w:hAnsi="Times New Roman" w:cs="Times New Roman"/>
          <w:sz w:val="24"/>
          <w:szCs w:val="24"/>
        </w:rPr>
        <w:t xml:space="preserve">This course includes live Zoom sessions and recorded lectures posted to Canvas for the personal educational use of students enrolled in this course only. </w:t>
      </w:r>
      <w:r>
        <w:rPr>
          <w:rFonts w:ascii="Times New Roman" w:eastAsia="Times New Roman" w:hAnsi="Times New Roman" w:cs="Times New Roman"/>
          <w:color w:val="FF0000"/>
          <w:sz w:val="24"/>
          <w:szCs w:val="24"/>
        </w:rPr>
        <w:t xml:space="preserve">Students may not record, download, reproduce, or redistribute Zoom sessions, Canvas recordings, or any other course materials to anyone outside the class, or post them to any public platform, without the instructor’s written permission. </w:t>
      </w:r>
      <w:r>
        <w:rPr>
          <w:rFonts w:ascii="Times New Roman" w:eastAsia="Times New Roman" w:hAnsi="Times New Roman" w:cs="Times New Roman"/>
          <w:sz w:val="24"/>
          <w:szCs w:val="24"/>
        </w:rPr>
        <w:t xml:space="preserve">During live Zoom sessions, students are expected to mute their microphone when not speaking and to maintain respectful, appropriate conduct; use of camera/video is optional. </w:t>
      </w:r>
      <w:r>
        <w:rPr>
          <w:rFonts w:ascii="Times New Roman" w:eastAsia="Times New Roman" w:hAnsi="Times New Roman" w:cs="Times New Roman"/>
          <w:color w:val="FF0000"/>
          <w:sz w:val="24"/>
          <w:szCs w:val="24"/>
        </w:rPr>
        <w:t xml:space="preserve">Any student who violates this policy may lose access to course recordings and/or be referred to the Center for Student Rights and Responsibilities.</w:t>
      </w:r>
    </w:p>
    <w:p w14:paraId="4B9614FF" w14:textId="77777777" w:rsidR="00DC27F5" w:rsidRDefault="00DC27F5">
      <w:pPr>
        <w:ind w:left="1440"/>
      </w:pPr>
    </w:p>
    <w:p w14:paraId="57B06A94" w14:textId="77777777" w:rsidR="00DC27F5" w:rsidRDefault="00000000">
      <w:r>
        <w:tab/>
      </w:r>
    </w:p>
    <w:p w14:paraId="25F597D8" w14:textId="77777777" w:rsidR="00DC27F5" w:rsidRDefault="00DC27F5"/>
    <w:p w14:paraId="59CEF868" w14:textId="77777777" w:rsidR="00DC27F5" w:rsidRDefault="00DC27F5"/>
    <w:p w14:paraId="741C9DCC" w14:textId="77777777" w:rsidR="00DC27F5" w:rsidRDefault="00DC27F5">
      <w:pPr>
        <w:pStyle w:val="Heading1"/>
      </w:pPr>
      <w:bookmarkStart w:id="15" w:name="_1ksv4uv" w:colFirst="0" w:colLast="0"/>
      <w:bookmarkEnd w:id="15"/>
    </w:p>
    <w:p w14:paraId="08DE8A28" w14:textId="77777777" w:rsidR="00DC27F5" w:rsidRDefault="00000000">
      <w:pPr>
        <w:ind w:left="720"/>
        <w:rPr>
          <w:rFonts w:ascii="Calibri" w:eastAsia="Calibri" w:hAnsi="Calibri" w:cs="Calibri"/>
          <w:sz w:val="32"/>
          <w:szCs w:val="32"/>
        </w:rPr>
      </w:pPr>
      <w:r>
        <w:rPr>
          <w:sz w:val="32"/>
          <w:szCs w:val="32"/>
        </w:rPr>
        <w:t xml:space="preserve"> </w:t>
      </w:r>
    </w:p>
    <w:sectPr w:rsidR="00DC27F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27B50"/>
    <w:multiLevelType w:val="multilevel"/>
    <w:tmpl w:val="0B1458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5DF0995"/>
    <w:multiLevelType w:val="multilevel"/>
    <w:tmpl w:val="84A2C9C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6B2AC5"/>
    <w:multiLevelType w:val="multilevel"/>
    <w:tmpl w:val="15441B78"/>
    <w:lvl w:ilvl="0">
      <w:start w:val="1"/>
      <w:numFmt w:val="bullet"/>
      <w:lvlText w:val="●"/>
      <w:lvlJc w:val="left"/>
      <w:pPr>
        <w:ind w:left="1440" w:hanging="360"/>
      </w:pPr>
      <w:rPr>
        <w:rFonts w:ascii="Arial" w:eastAsia="Arial" w:hAnsi="Arial" w:cs="Arial"/>
        <w:b/>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E750808"/>
    <w:multiLevelType w:val="multilevel"/>
    <w:tmpl w:val="B96604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551505081">
    <w:abstractNumId w:val="0"/>
  </w:num>
  <w:num w:numId="2" w16cid:durableId="393283350">
    <w:abstractNumId w:val="2"/>
  </w:num>
  <w:num w:numId="3" w16cid:durableId="1745103341">
    <w:abstractNumId w:val="3"/>
  </w:num>
  <w:num w:numId="4" w16cid:durableId="236482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7F5"/>
    <w:rsid w:val="00013D37"/>
    <w:rsid w:val="00042FC9"/>
    <w:rsid w:val="00111BEB"/>
    <w:rsid w:val="001816CE"/>
    <w:rsid w:val="001A2490"/>
    <w:rsid w:val="00281AB0"/>
    <w:rsid w:val="002C62D9"/>
    <w:rsid w:val="003612AE"/>
    <w:rsid w:val="0036272B"/>
    <w:rsid w:val="00390F51"/>
    <w:rsid w:val="003A2172"/>
    <w:rsid w:val="003C0C22"/>
    <w:rsid w:val="00434FB5"/>
    <w:rsid w:val="004A2B17"/>
    <w:rsid w:val="004A3064"/>
    <w:rsid w:val="00516CBD"/>
    <w:rsid w:val="00547354"/>
    <w:rsid w:val="00576A62"/>
    <w:rsid w:val="005D60BD"/>
    <w:rsid w:val="0065657C"/>
    <w:rsid w:val="00677D54"/>
    <w:rsid w:val="006A58D9"/>
    <w:rsid w:val="00753DA8"/>
    <w:rsid w:val="00754094"/>
    <w:rsid w:val="00770B89"/>
    <w:rsid w:val="007B6856"/>
    <w:rsid w:val="007C5EA5"/>
    <w:rsid w:val="00826151"/>
    <w:rsid w:val="00881725"/>
    <w:rsid w:val="008964EC"/>
    <w:rsid w:val="008C526F"/>
    <w:rsid w:val="008D19DE"/>
    <w:rsid w:val="0092346C"/>
    <w:rsid w:val="009F3C87"/>
    <w:rsid w:val="00AF69AD"/>
    <w:rsid w:val="00B57B14"/>
    <w:rsid w:val="00B71599"/>
    <w:rsid w:val="00BF2987"/>
    <w:rsid w:val="00DB77C6"/>
    <w:rsid w:val="00DC27F5"/>
    <w:rsid w:val="00E16217"/>
    <w:rsid w:val="00E63797"/>
    <w:rsid w:val="00F37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C9340"/>
  <w15:docId w15:val="{50ED2001-20EB-49F4-BA24-7447EEDC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宋体"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826151"/>
    <w:rPr>
      <w:color w:val="0000FF" w:themeColor="hyperlink"/>
      <w:u w:val="single"/>
    </w:rPr>
  </w:style>
  <w:style w:type="character" w:styleId="UnresolvedMention">
    <w:name w:val="Unresolved Mention"/>
    <w:basedOn w:val="DefaultParagraphFont"/>
    <w:uiPriority w:val="99"/>
    <w:semiHidden/>
    <w:unhideWhenUsed/>
    <w:rsid w:val="00826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nt.edu/policy/06-003"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4834</TotalTime>
  <Pages>6</Pages>
  <Words>937</Words>
  <Characters>5343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weishi shi</dc:creator>
  <cp:lastModifiedBy>Shi, Weishi</cp:lastModifiedBy>
  <cp:revision>12</cp:revision>
  <cp:lastPrinted>2024-01-11T05:22:00Z</cp:lastPrinted>
  <dcterms:created xsi:type="dcterms:W3CDTF">2025-08-13T21:04:00Z</dcterms:created>
  <dcterms:modified xsi:type="dcterms:W3CDTF">2026-08-12T20:21:00Z</dcterms:modified>
</cp:coreProperties>
</file>