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color w:val="00853e"/>
        </w:rPr>
      </w:pPr>
      <w:r w:rsidDel="00000000" w:rsidR="00000000" w:rsidRPr="00000000">
        <w:rPr>
          <w:b w:val="1"/>
          <w:bCs w:val="1"/>
          <w:color w:val="00853e"/>
          <w:rtl w:val="0"/>
        </w:rPr>
        <w:t xml:space="preserve">MATH 4060 Foundations of Geometry (Spring 2026)</w:t>
      </w:r>
    </w:p>
    <w:p w:rsidR="00000000" w:rsidDel="00000000" w:rsidP="00000000" w:rsidRDefault="00000000" w:rsidRPr="00000000" w14:paraId="00000002">
      <w:pPr>
        <w:pStyle w:val="Heading2"/>
        <w:rPr>
          <w:b w:val="1"/>
          <w:bCs w:val="1"/>
          <w:color w:val="00853e"/>
        </w:rPr>
      </w:pPr>
      <w:bookmarkStart w:colFirst="0" w:colLast="0" w:name="_uh0sfl115jdw" w:id="0"/>
      <w:bookmarkEnd w:id="0"/>
      <w:r w:rsidDel="00000000" w:rsidR="00000000" w:rsidRPr="00000000">
        <w:rPr>
          <w:b w:val="1"/>
          <w:bCs w:val="1"/>
          <w:color w:val="00853e"/>
          <w:rtl w:val="0"/>
        </w:rPr>
        <w:t xml:space="preserve">Course Information</w:t>
      </w:r>
    </w:p>
    <w:p w:rsidR="00000000" w:rsidDel="00000000" w:rsidP="00000000" w:rsidRDefault="00000000" w:rsidRPr="00000000" w14:paraId="00000003">
      <w:pPr>
        <w:spacing w:after="0" w:lineRule="auto"/>
        <w:rPr/>
      </w:pPr>
      <w:r w:rsidDel="00000000" w:rsidR="00000000" w:rsidRPr="00000000">
        <w:rPr>
          <w:b w:val="1"/>
          <w:bCs w:val="1"/>
          <w:rtl w:val="0"/>
        </w:rPr>
        <w:t xml:space="preserve">Prerequisites: </w:t>
      </w:r>
      <w:r w:rsidDel="00000000" w:rsidR="00000000" w:rsidRPr="00000000">
        <w:rPr>
          <w:rtl w:val="0"/>
        </w:rPr>
        <w:t xml:space="preserve">Math 3000; Math 3510 or 3610 is strongly recommended</w:t>
      </w:r>
    </w:p>
    <w:p w:rsidR="00000000" w:rsidDel="00000000" w:rsidP="00000000" w:rsidRDefault="00000000" w:rsidRPr="00000000" w14:paraId="00000004">
      <w:pPr>
        <w:spacing w:after="0" w:lineRule="auto"/>
        <w:rPr>
          <w:b w:val="1"/>
          <w:bCs w:val="1"/>
        </w:rPr>
      </w:pPr>
      <w:r w:rsidDel="00000000" w:rsidR="00000000" w:rsidRPr="00000000">
        <w:rPr>
          <w:b w:val="1"/>
          <w:bCs w:val="1"/>
          <w:rtl w:val="0"/>
        </w:rPr>
        <w:t xml:space="preserve">Required Text: </w:t>
      </w:r>
      <w:r w:rsidDel="00000000" w:rsidR="00000000" w:rsidRPr="00000000">
        <w:rPr>
          <w:rtl w:val="0"/>
        </w:rPr>
        <w:t xml:space="preserve">Geometry: Euclid and Beyond by Robin Hartshorne; Euclid’s Elements, Thomas Heath translation</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b w:val="1"/>
          <w:bCs w:val="1"/>
          <w:rtl w:val="0"/>
        </w:rPr>
        <w:t xml:space="preserve">Location: </w:t>
      </w:r>
      <w:r w:rsidDel="00000000" w:rsidR="00000000" w:rsidRPr="00000000">
        <w:rPr>
          <w:rtl w:val="0"/>
        </w:rPr>
        <w:t xml:space="preserve">Curry 210</w:t>
      </w:r>
    </w:p>
    <w:p w:rsidR="00000000" w:rsidDel="00000000" w:rsidP="00000000" w:rsidRDefault="00000000" w:rsidRPr="00000000" w14:paraId="00000006">
      <w:pPr>
        <w:spacing w:after="0" w:lineRule="auto"/>
        <w:rPr>
          <w:b w:val="1"/>
          <w:bCs w:val="1"/>
        </w:rPr>
      </w:pPr>
      <w:r w:rsidDel="00000000" w:rsidR="00000000" w:rsidRPr="00000000">
        <w:rPr>
          <w:b w:val="1"/>
          <w:bCs w:val="1"/>
          <w:rtl w:val="0"/>
        </w:rPr>
        <w:t xml:space="preserve">Time: </w:t>
      </w:r>
      <w:r w:rsidDel="00000000" w:rsidR="00000000" w:rsidRPr="00000000">
        <w:rPr>
          <w:rtl w:val="0"/>
        </w:rPr>
        <w:t xml:space="preserve">MWF 10-10:50am</w:t>
      </w:r>
      <w:r w:rsidDel="00000000" w:rsidR="00000000" w:rsidRPr="00000000">
        <w:rPr>
          <w:rtl w:val="0"/>
        </w:rPr>
      </w:r>
    </w:p>
    <w:p w:rsidR="00000000" w:rsidDel="00000000" w:rsidP="00000000" w:rsidRDefault="00000000" w:rsidRPr="00000000" w14:paraId="00000007">
      <w:pPr>
        <w:pStyle w:val="Heading2"/>
        <w:rPr>
          <w:b w:val="1"/>
          <w:bCs w:val="1"/>
          <w:color w:val="00853e"/>
        </w:rPr>
      </w:pPr>
      <w:r w:rsidDel="00000000" w:rsidR="00000000" w:rsidRPr="00000000">
        <w:rPr>
          <w:b w:val="1"/>
          <w:bCs w:val="1"/>
          <w:color w:val="00853e"/>
          <w:rtl w:val="0"/>
        </w:rPr>
        <w:t xml:space="preserve">Instructor Contact</w:t>
      </w:r>
    </w:p>
    <w:p w:rsidR="00000000" w:rsidDel="00000000" w:rsidP="00000000" w:rsidRDefault="00000000" w:rsidRPr="00000000" w14:paraId="00000008">
      <w:pPr>
        <w:spacing w:after="0" w:lineRule="auto"/>
        <w:rPr/>
      </w:pPr>
      <w:r w:rsidDel="00000000" w:rsidR="00000000" w:rsidRPr="00000000">
        <w:rPr>
          <w:b w:val="1"/>
          <w:bCs w:val="1"/>
          <w:rtl w:val="0"/>
        </w:rPr>
        <w:t xml:space="preserve">Name: </w:t>
      </w:r>
      <w:r w:rsidDel="00000000" w:rsidR="00000000" w:rsidRPr="00000000">
        <w:rPr>
          <w:rtl w:val="0"/>
        </w:rPr>
        <w:t xml:space="preserve">Dr.</w:t>
      </w:r>
      <w:r w:rsidDel="00000000" w:rsidR="00000000" w:rsidRPr="00000000">
        <w:rPr>
          <w:b w:val="1"/>
          <w:bCs w:val="1"/>
          <w:rtl w:val="0"/>
        </w:rPr>
        <w:t xml:space="preserve"> </w:t>
      </w:r>
      <w:r w:rsidDel="00000000" w:rsidR="00000000" w:rsidRPr="00000000">
        <w:rPr>
          <w:rtl w:val="0"/>
        </w:rPr>
        <w:t xml:space="preserve">Walter Bridges</w:t>
      </w:r>
    </w:p>
    <w:p w:rsidR="00000000" w:rsidDel="00000000" w:rsidP="00000000" w:rsidRDefault="00000000" w:rsidRPr="00000000" w14:paraId="00000009">
      <w:pPr>
        <w:spacing w:after="0" w:lineRule="auto"/>
        <w:rPr>
          <w:b w:val="1"/>
          <w:bCs w:val="1"/>
        </w:rPr>
      </w:pPr>
      <w:r w:rsidDel="00000000" w:rsidR="00000000" w:rsidRPr="00000000">
        <w:rPr>
          <w:b w:val="1"/>
          <w:bCs w:val="1"/>
          <w:rtl w:val="0"/>
        </w:rPr>
        <w:t xml:space="preserve">Office Location: </w:t>
      </w:r>
      <w:r w:rsidDel="00000000" w:rsidR="00000000" w:rsidRPr="00000000">
        <w:rPr>
          <w:rtl w:val="0"/>
        </w:rPr>
        <w:t xml:space="preserve">GAB 434</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b w:val="1"/>
          <w:bCs w:val="1"/>
          <w:rtl w:val="0"/>
        </w:rPr>
        <w:t xml:space="preserve">Office Hours: </w:t>
      </w:r>
      <w:r w:rsidDel="00000000" w:rsidR="00000000" w:rsidRPr="00000000">
        <w:rPr>
          <w:rtl w:val="0"/>
        </w:rPr>
        <w:t xml:space="preserve">M 3-4, W 4-5, F 2-3</w:t>
      </w:r>
    </w:p>
    <w:p w:rsidR="00000000" w:rsidDel="00000000" w:rsidP="00000000" w:rsidRDefault="00000000" w:rsidRPr="00000000" w14:paraId="0000000B">
      <w:pPr>
        <w:spacing w:after="0" w:lineRule="auto"/>
        <w:rPr/>
      </w:pPr>
      <w:r w:rsidDel="00000000" w:rsidR="00000000" w:rsidRPr="00000000">
        <w:rPr>
          <w:b w:val="1"/>
          <w:bCs w:val="1"/>
          <w:rtl w:val="0"/>
        </w:rPr>
        <w:t xml:space="preserve">Email: </w:t>
      </w:r>
      <w:r w:rsidDel="00000000" w:rsidR="00000000" w:rsidRPr="00000000">
        <w:rPr>
          <w:rtl w:val="0"/>
        </w:rPr>
        <w:t xml:space="preserve">Walter “dot” Bridges “at” unt “dot” edu</w:t>
      </w:r>
    </w:p>
    <w:p w:rsidR="00000000" w:rsidDel="00000000" w:rsidP="00000000" w:rsidRDefault="00000000" w:rsidRPr="00000000" w14:paraId="0000000C">
      <w:pPr>
        <w:rPr>
          <w:i w:val="1"/>
          <w:iCs w:val="1"/>
        </w:rPr>
      </w:pPr>
      <w:r w:rsidDel="00000000" w:rsidR="00000000" w:rsidRPr="00000000">
        <w:rPr>
          <w:b w:val="1"/>
          <w:bCs w:val="1"/>
          <w:rtl w:val="0"/>
        </w:rPr>
        <w:t xml:space="preserve">Communication Expectations:</w:t>
      </w:r>
      <w:r w:rsidDel="00000000" w:rsidR="00000000" w:rsidRPr="00000000">
        <w:rPr>
          <w:rtl w:val="0"/>
        </w:rPr>
        <w:t xml:space="preserve"> Responses via email within one business day.</w:t>
      </w:r>
      <w:r w:rsidDel="00000000" w:rsidR="00000000" w:rsidRPr="00000000">
        <w:rPr>
          <w:rtl w:val="0"/>
        </w:rPr>
      </w:r>
    </w:p>
    <w:p w:rsidR="00000000" w:rsidDel="00000000" w:rsidP="00000000" w:rsidRDefault="00000000" w:rsidRPr="00000000" w14:paraId="0000000D">
      <w:pPr>
        <w:pStyle w:val="Heading2"/>
        <w:rPr>
          <w:b w:val="1"/>
          <w:bCs w:val="1"/>
          <w:color w:val="00853e"/>
        </w:rPr>
      </w:pPr>
      <w:r w:rsidDel="00000000" w:rsidR="00000000" w:rsidRPr="00000000">
        <w:rPr>
          <w:b w:val="1"/>
          <w:bCs w:val="1"/>
          <w:color w:val="00853e"/>
          <w:rtl w:val="0"/>
        </w:rPr>
        <w:t xml:space="preserve">Course Description</w:t>
      </w:r>
    </w:p>
    <w:p w:rsidR="00000000" w:rsidDel="00000000" w:rsidP="00000000" w:rsidRDefault="00000000" w:rsidRPr="00000000" w14:paraId="0000000E">
      <w:pPr>
        <w:rPr/>
      </w:pPr>
      <w:r w:rsidDel="00000000" w:rsidR="00000000" w:rsidRPr="00000000">
        <w:rPr>
          <w:rtl w:val="0"/>
        </w:rPr>
        <w:t xml:space="preserve">We will cover Chapters 1, 2 and parts of Chapter 7 in Hartshorne - Euclid’s Geometry, Hilbert’s Axioms, and non-Euclidean Geometry (with a focus on Hyperbolic Geometry)</w:t>
      </w:r>
    </w:p>
    <w:p w:rsidR="00000000" w:rsidDel="00000000" w:rsidP="00000000" w:rsidRDefault="00000000" w:rsidRPr="00000000" w14:paraId="0000000F">
      <w:pPr>
        <w:pStyle w:val="Heading2"/>
        <w:rPr>
          <w:b w:val="1"/>
          <w:bCs w:val="1"/>
          <w:color w:val="00853e"/>
        </w:rPr>
      </w:pPr>
      <w:bookmarkStart w:colFirst="0" w:colLast="0" w:name="_8lh9hixx4nh6" w:id="1"/>
      <w:bookmarkEnd w:id="1"/>
      <w:r w:rsidDel="00000000" w:rsidR="00000000" w:rsidRPr="00000000">
        <w:rPr>
          <w:b w:val="1"/>
          <w:bCs w:val="1"/>
          <w:color w:val="00853e"/>
          <w:rtl w:val="0"/>
        </w:rPr>
        <w:t xml:space="preserve">Tools</w:t>
      </w:r>
    </w:p>
    <w:p w:rsidR="00000000" w:rsidDel="00000000" w:rsidP="00000000" w:rsidRDefault="00000000" w:rsidRPr="00000000" w14:paraId="00000010">
      <w:pPr>
        <w:rPr/>
      </w:pPr>
      <w:r w:rsidDel="00000000" w:rsidR="00000000" w:rsidRPr="00000000">
        <w:rPr>
          <w:rtl w:val="0"/>
        </w:rPr>
        <w:t xml:space="preserve">Please get an inexpensive compass (the circle-drawing tool); we will need them sometimes for compass/straight-edge constructions.</w:t>
      </w:r>
    </w:p>
    <w:p w:rsidR="00000000" w:rsidDel="00000000" w:rsidP="00000000" w:rsidRDefault="00000000" w:rsidRPr="00000000" w14:paraId="00000011">
      <w:pPr>
        <w:pStyle w:val="Heading2"/>
        <w:rPr>
          <w:color w:val="00853e"/>
        </w:rPr>
      </w:pPr>
      <w:r w:rsidDel="00000000" w:rsidR="00000000" w:rsidRPr="00000000">
        <w:rPr>
          <w:b w:val="1"/>
          <w:bCs w:val="1"/>
          <w:color w:val="00853e"/>
          <w:rtl w:val="0"/>
        </w:rPr>
        <w:t xml:space="preserve">Course Structure </w:t>
      </w:r>
      <w:r w:rsidDel="00000000" w:rsidR="00000000" w:rsidRPr="00000000">
        <w:rPr>
          <w:color w:val="00853e"/>
          <w:rtl w:val="0"/>
        </w:rPr>
        <w:t xml:space="preserve"> </w:t>
      </w:r>
    </w:p>
    <w:p w:rsidR="00000000" w:rsidDel="00000000" w:rsidP="00000000" w:rsidRDefault="00000000" w:rsidRPr="00000000" w14:paraId="00000012">
      <w:pPr>
        <w:rPr/>
      </w:pPr>
      <w:r w:rsidDel="00000000" w:rsidR="00000000" w:rsidRPr="00000000">
        <w:rPr>
          <w:rtl w:val="0"/>
        </w:rPr>
        <w:t xml:space="preserve">This course will meet in person 3</w:t>
      </w:r>
      <w:r w:rsidDel="00000000" w:rsidR="00000000" w:rsidRPr="00000000">
        <w:rPr>
          <w:color w:val="ff0000"/>
          <w:rtl w:val="0"/>
        </w:rPr>
        <w:t xml:space="preserve"> </w:t>
      </w:r>
      <w:r w:rsidDel="00000000" w:rsidR="00000000" w:rsidRPr="00000000">
        <w:rPr>
          <w:rtl w:val="0"/>
        </w:rPr>
        <w:t xml:space="preserve">times per week for lecture. Attendance is not mandatory, but is highly recommended.  There will be weekly homework, 3 tests, a final exam, and you will give two in-class presentations. </w:t>
      </w:r>
      <w:r w:rsidDel="00000000" w:rsidR="00000000" w:rsidRPr="00000000">
        <w:rPr>
          <w:b w:val="1"/>
          <w:bCs w:val="1"/>
          <w:rtl w:val="0"/>
        </w:rPr>
        <w:t xml:space="preserve">Late work will not be accepted in this course regardless of the reason.</w:t>
      </w:r>
      <w:r w:rsidDel="00000000" w:rsidR="00000000" w:rsidRPr="00000000">
        <w:rPr>
          <w:rtl w:val="0"/>
        </w:rPr>
        <w:t xml:space="preserve">  </w:t>
      </w:r>
    </w:p>
    <w:p w:rsidR="00000000" w:rsidDel="00000000" w:rsidP="00000000" w:rsidRDefault="00000000" w:rsidRPr="00000000" w14:paraId="00000013">
      <w:pPr>
        <w:pStyle w:val="Heading2"/>
        <w:rPr>
          <w:b w:val="1"/>
          <w:bCs w:val="1"/>
          <w:color w:val="00853e"/>
        </w:rPr>
      </w:pPr>
      <w:bookmarkStart w:colFirst="0" w:colLast="0" w:name="_w09gjselnfaa" w:id="2"/>
      <w:bookmarkEnd w:id="2"/>
      <w:r w:rsidDel="00000000" w:rsidR="00000000" w:rsidRPr="00000000">
        <w:rPr>
          <w:b w:val="1"/>
          <w:bCs w:val="1"/>
          <w:color w:val="00853e"/>
          <w:rtl w:val="0"/>
        </w:rPr>
        <w:t xml:space="preserve">Grading</w:t>
      </w:r>
    </w:p>
    <w:p w:rsidR="00000000" w:rsidDel="00000000" w:rsidP="00000000" w:rsidRDefault="00000000" w:rsidRPr="00000000" w14:paraId="00000014">
      <w:pPr>
        <w:spacing w:after="0" w:line="240" w:lineRule="auto"/>
        <w:rPr/>
      </w:pPr>
      <w:r w:rsidDel="00000000" w:rsidR="00000000" w:rsidRPr="00000000">
        <w:rPr>
          <w:rtl w:val="0"/>
        </w:rPr>
        <w:t xml:space="preserve">Presentations: 10% (each is 5%)</w:t>
      </w:r>
    </w:p>
    <w:p w:rsidR="00000000" w:rsidDel="00000000" w:rsidP="00000000" w:rsidRDefault="00000000" w:rsidRPr="00000000" w14:paraId="00000015">
      <w:pPr>
        <w:spacing w:after="0" w:line="240" w:lineRule="auto"/>
        <w:rPr/>
      </w:pPr>
      <w:r w:rsidDel="00000000" w:rsidR="00000000" w:rsidRPr="00000000">
        <w:rPr>
          <w:rtl w:val="0"/>
        </w:rPr>
        <w:t xml:space="preserve">Homework: 30% (lowest 3 dropped)</w:t>
      </w:r>
    </w:p>
    <w:p w:rsidR="00000000" w:rsidDel="00000000" w:rsidP="00000000" w:rsidRDefault="00000000" w:rsidRPr="00000000" w14:paraId="00000016">
      <w:pPr>
        <w:spacing w:after="0" w:line="240" w:lineRule="auto"/>
        <w:rPr/>
      </w:pPr>
      <w:r w:rsidDel="00000000" w:rsidR="00000000" w:rsidRPr="00000000">
        <w:rPr>
          <w:rtl w:val="0"/>
        </w:rPr>
        <w:t xml:space="preserve">Test 1 on Chapter 1: 13%</w:t>
      </w:r>
    </w:p>
    <w:p w:rsidR="00000000" w:rsidDel="00000000" w:rsidP="00000000" w:rsidRDefault="00000000" w:rsidRPr="00000000" w14:paraId="00000017">
      <w:pPr>
        <w:spacing w:after="0" w:line="240" w:lineRule="auto"/>
        <w:rPr/>
      </w:pPr>
      <w:r w:rsidDel="00000000" w:rsidR="00000000" w:rsidRPr="00000000">
        <w:rPr>
          <w:rtl w:val="0"/>
        </w:rPr>
        <w:t xml:space="preserve">Test 2 on Chapter 2: 13%</w:t>
      </w:r>
    </w:p>
    <w:p w:rsidR="00000000" w:rsidDel="00000000" w:rsidP="00000000" w:rsidRDefault="00000000" w:rsidRPr="00000000" w14:paraId="00000018">
      <w:pPr>
        <w:spacing w:after="0" w:line="240" w:lineRule="auto"/>
        <w:rPr/>
      </w:pPr>
      <w:r w:rsidDel="00000000" w:rsidR="00000000" w:rsidRPr="00000000">
        <w:rPr>
          <w:rtl w:val="0"/>
        </w:rPr>
        <w:t xml:space="preserve">Test 3 on Chapter 7: 13%</w:t>
      </w:r>
    </w:p>
    <w:p w:rsidR="00000000" w:rsidDel="00000000" w:rsidP="00000000" w:rsidRDefault="00000000" w:rsidRPr="00000000" w14:paraId="00000019">
      <w:pPr>
        <w:spacing w:after="0" w:line="240" w:lineRule="auto"/>
        <w:rPr/>
      </w:pPr>
      <w:r w:rsidDel="00000000" w:rsidR="00000000" w:rsidRPr="00000000">
        <w:rPr>
          <w:rtl w:val="0"/>
        </w:rPr>
        <w:t xml:space="preserve">Cumulative Final Exam: 21% (replaces lowest test if higher)</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b w:val="1"/>
          <w:bCs w:val="1"/>
          <w:color w:val="00853e"/>
          <w:sz w:val="20"/>
          <w:szCs w:val="20"/>
          <w:rtl w:val="0"/>
        </w:rPr>
        <w:t xml:space="preserve">Letter Grades:</w:t>
      </w:r>
      <w:r w:rsidDel="00000000" w:rsidR="00000000" w:rsidRPr="00000000">
        <w:rPr>
          <w:b w:val="1"/>
          <w:bCs w:val="1"/>
          <w:color w:val="2e75b5"/>
          <w:sz w:val="20"/>
          <w:szCs w:val="20"/>
          <w:rtl w:val="0"/>
        </w:rPr>
        <w:t xml:space="preserve">  </w:t>
      </w:r>
      <w:r w:rsidDel="00000000" w:rsidR="00000000" w:rsidRPr="00000000">
        <w:rPr>
          <w:rtl w:val="0"/>
        </w:rPr>
        <w:t xml:space="preserve">A: 90-100%, B: 80-89%, C: 70-79%, D: 60-69%, F: 59% and below</w:t>
      </w:r>
    </w:p>
    <w:p w:rsidR="00000000" w:rsidDel="00000000" w:rsidP="00000000" w:rsidRDefault="00000000" w:rsidRPr="00000000" w14:paraId="0000001C">
      <w:pPr>
        <w:spacing w:after="0" w:line="240" w:lineRule="auto"/>
        <w:ind w:left="360" w:firstLine="0"/>
        <w:rPr/>
      </w:pPr>
      <w:r w:rsidDel="00000000" w:rsidR="00000000" w:rsidRPr="00000000">
        <w:rPr>
          <w:rtl w:val="0"/>
        </w:rPr>
      </w:r>
    </w:p>
    <w:p w:rsidR="00000000" w:rsidDel="00000000" w:rsidP="00000000" w:rsidRDefault="00000000" w:rsidRPr="00000000" w14:paraId="0000001D">
      <w:pPr>
        <w:spacing w:after="0" w:line="240" w:lineRule="auto"/>
        <w:ind w:left="360" w:firstLine="0"/>
        <w:rPr/>
      </w:pPr>
      <w:r w:rsidDel="00000000" w:rsidR="00000000" w:rsidRPr="00000000">
        <w:rPr>
          <w:rtl w:val="0"/>
        </w:rPr>
      </w:r>
    </w:p>
    <w:p w:rsidR="00000000" w:rsidDel="00000000" w:rsidP="00000000" w:rsidRDefault="00000000" w:rsidRPr="00000000" w14:paraId="0000001E">
      <w:pPr>
        <w:pStyle w:val="Heading3"/>
        <w:rPr>
          <w:b w:val="1"/>
          <w:bCs w:val="1"/>
          <w:color w:val="00853e"/>
        </w:rPr>
      </w:pPr>
      <w:bookmarkStart w:colFirst="0" w:colLast="0" w:name="_ofseh0o6n2f2" w:id="3"/>
      <w:bookmarkEnd w:id="3"/>
      <w:r w:rsidDel="00000000" w:rsidR="00000000" w:rsidRPr="00000000">
        <w:rPr>
          <w:b w:val="1"/>
          <w:bCs w:val="1"/>
          <w:color w:val="00853e"/>
          <w:rtl w:val="0"/>
        </w:rPr>
        <w:t xml:space="preserve">Attendance</w:t>
      </w:r>
    </w:p>
    <w:p w:rsidR="00000000" w:rsidDel="00000000" w:rsidP="00000000" w:rsidRDefault="00000000" w:rsidRPr="00000000" w14:paraId="0000001F">
      <w:pPr>
        <w:rPr/>
      </w:pPr>
      <w:r w:rsidDel="00000000" w:rsidR="00000000" w:rsidRPr="00000000">
        <w:rPr>
          <w:rtl w:val="0"/>
        </w:rPr>
        <w:t xml:space="preserve">Attendance is not mandatory but is strongly encouraged.  In my experience, students who do not regularly attend almost always finish with below-average grades.</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pStyle w:val="Heading3"/>
        <w:rPr>
          <w:b w:val="1"/>
          <w:bCs w:val="1"/>
          <w:color w:val="00853e"/>
        </w:rPr>
      </w:pPr>
      <w:r w:rsidDel="00000000" w:rsidR="00000000" w:rsidRPr="00000000">
        <w:rPr>
          <w:b w:val="1"/>
          <w:bCs w:val="1"/>
          <w:color w:val="00853e"/>
          <w:rtl w:val="0"/>
        </w:rPr>
        <w:t xml:space="preserve">Homework</w:t>
      </w:r>
    </w:p>
    <w:p w:rsidR="00000000" w:rsidDel="00000000" w:rsidP="00000000" w:rsidRDefault="00000000" w:rsidRPr="00000000" w14:paraId="00000022">
      <w:pPr>
        <w:ind w:right="-111"/>
        <w:rPr>
          <w:b w:val="1"/>
          <w:bCs w:val="1"/>
        </w:rPr>
      </w:pPr>
      <w:r w:rsidDel="00000000" w:rsidR="00000000" w:rsidRPr="00000000">
        <w:rPr>
          <w:rtl w:val="0"/>
        </w:rPr>
        <w:t xml:space="preserve">Each week I will assign a few problems from the text by posting them to Canvas.  These will be due by 11:59pm on the following Tuesday and are to be uploaded as pdfs in Canvas.  Handwritten, tablet, or Latex-typed work are all accepted.  Please write legibly.  Late work will not be accepted for any reason, but </w:t>
      </w:r>
      <w:r w:rsidDel="00000000" w:rsidR="00000000" w:rsidRPr="00000000">
        <w:rPr>
          <w:b w:val="1"/>
          <w:bCs w:val="1"/>
          <w:rtl w:val="0"/>
        </w:rPr>
        <w:t xml:space="preserve">your lowest three homework grades will be dropped.</w:t>
      </w:r>
    </w:p>
    <w:p w:rsidR="00000000" w:rsidDel="00000000" w:rsidP="00000000" w:rsidRDefault="00000000" w:rsidRPr="00000000" w14:paraId="00000023">
      <w:pPr>
        <w:ind w:right="-111"/>
        <w:rPr/>
      </w:pPr>
      <w:r w:rsidDel="00000000" w:rsidR="00000000" w:rsidRPr="00000000">
        <w:rPr>
          <w:rtl w:val="0"/>
        </w:rPr>
        <w:t xml:space="preserve">The rubric for each problem is as follows:</w:t>
      </w:r>
    </w:p>
    <w:p w:rsidR="00000000" w:rsidDel="00000000" w:rsidP="00000000" w:rsidRDefault="00000000" w:rsidRPr="00000000" w14:paraId="00000024">
      <w:pPr>
        <w:numPr>
          <w:ilvl w:val="0"/>
          <w:numId w:val="1"/>
        </w:numPr>
        <w:spacing w:after="0" w:lineRule="auto"/>
        <w:ind w:left="720" w:right="-111" w:hanging="360"/>
        <w:rPr/>
      </w:pPr>
      <w:r w:rsidDel="00000000" w:rsidR="00000000" w:rsidRPr="00000000">
        <w:rPr>
          <w:rtl w:val="0"/>
        </w:rPr>
        <w:t xml:space="preserve">3 Points: answer is completely correct</w:t>
      </w:r>
    </w:p>
    <w:p w:rsidR="00000000" w:rsidDel="00000000" w:rsidP="00000000" w:rsidRDefault="00000000" w:rsidRPr="00000000" w14:paraId="00000025">
      <w:pPr>
        <w:numPr>
          <w:ilvl w:val="0"/>
          <w:numId w:val="1"/>
        </w:numPr>
        <w:spacing w:after="0" w:lineRule="auto"/>
        <w:ind w:left="720" w:right="-111" w:hanging="360"/>
        <w:rPr/>
      </w:pPr>
      <w:r w:rsidDel="00000000" w:rsidR="00000000" w:rsidRPr="00000000">
        <w:rPr>
          <w:rtl w:val="0"/>
        </w:rPr>
        <w:t xml:space="preserve">2 Points: answer contains small, easily fixed typos/mistakes</w:t>
      </w:r>
    </w:p>
    <w:p w:rsidR="00000000" w:rsidDel="00000000" w:rsidP="00000000" w:rsidRDefault="00000000" w:rsidRPr="00000000" w14:paraId="00000026">
      <w:pPr>
        <w:numPr>
          <w:ilvl w:val="0"/>
          <w:numId w:val="1"/>
        </w:numPr>
        <w:spacing w:after="0" w:lineRule="auto"/>
        <w:ind w:left="720" w:right="-111" w:hanging="360"/>
        <w:rPr/>
      </w:pPr>
      <w:r w:rsidDel="00000000" w:rsidR="00000000" w:rsidRPr="00000000">
        <w:rPr>
          <w:rtl w:val="0"/>
        </w:rPr>
        <w:t xml:space="preserve">1 Point: answer is a good start but is missing one or more key ideas</w:t>
      </w:r>
    </w:p>
    <w:p w:rsidR="00000000" w:rsidDel="00000000" w:rsidP="00000000" w:rsidRDefault="00000000" w:rsidRPr="00000000" w14:paraId="00000027">
      <w:pPr>
        <w:numPr>
          <w:ilvl w:val="0"/>
          <w:numId w:val="1"/>
        </w:numPr>
        <w:ind w:left="720" w:right="-111" w:hanging="360"/>
        <w:rPr/>
      </w:pPr>
      <w:r w:rsidDel="00000000" w:rsidR="00000000" w:rsidRPr="00000000">
        <w:rPr>
          <w:rtl w:val="0"/>
        </w:rPr>
        <w:t xml:space="preserve">0 Points: else</w:t>
      </w:r>
    </w:p>
    <w:p w:rsidR="00000000" w:rsidDel="00000000" w:rsidP="00000000" w:rsidRDefault="00000000" w:rsidRPr="00000000" w14:paraId="00000028">
      <w:pPr>
        <w:ind w:right="-111"/>
        <w:rPr/>
      </w:pPr>
      <w:r w:rsidDel="00000000" w:rsidR="00000000" w:rsidRPr="00000000">
        <w:rPr>
          <w:rtl w:val="0"/>
        </w:rPr>
      </w:r>
    </w:p>
    <w:p w:rsidR="00000000" w:rsidDel="00000000" w:rsidP="00000000" w:rsidRDefault="00000000" w:rsidRPr="00000000" w14:paraId="00000029">
      <w:pPr>
        <w:pStyle w:val="Heading3"/>
        <w:rPr>
          <w:b w:val="1"/>
          <w:bCs w:val="1"/>
          <w:color w:val="00853e"/>
        </w:rPr>
      </w:pPr>
      <w:bookmarkStart w:colFirst="0" w:colLast="0" w:name="_nl1c64jj3a12" w:id="4"/>
      <w:bookmarkEnd w:id="4"/>
      <w:r w:rsidDel="00000000" w:rsidR="00000000" w:rsidRPr="00000000">
        <w:rPr>
          <w:b w:val="1"/>
          <w:bCs w:val="1"/>
          <w:color w:val="00853e"/>
          <w:rtl w:val="0"/>
        </w:rPr>
        <w:t xml:space="preserve">Presentations</w:t>
      </w:r>
    </w:p>
    <w:p w:rsidR="00000000" w:rsidDel="00000000" w:rsidP="00000000" w:rsidRDefault="00000000" w:rsidRPr="00000000" w14:paraId="0000002A">
      <w:pPr>
        <w:ind w:left="0" w:right="-111" w:firstLine="0"/>
        <w:rPr/>
      </w:pPr>
      <w:r w:rsidDel="00000000" w:rsidR="00000000" w:rsidRPr="00000000">
        <w:rPr>
          <w:rtl w:val="0"/>
        </w:rPr>
        <w:t xml:space="preserve">During the semester you will give</w:t>
      </w:r>
      <w:r w:rsidDel="00000000" w:rsidR="00000000" w:rsidRPr="00000000">
        <w:rPr>
          <w:b w:val="1"/>
          <w:bCs w:val="1"/>
          <w:rtl w:val="0"/>
        </w:rPr>
        <w:t xml:space="preserve"> two</w:t>
      </w:r>
      <w:r w:rsidDel="00000000" w:rsidR="00000000" w:rsidRPr="00000000">
        <w:rPr>
          <w:rtl w:val="0"/>
        </w:rPr>
        <w:t xml:space="preserve"> presentations, each lasting no more than 5 minutes.  So that we have enough time for everyone to go twice, the presentations will be spaced out over six days throughout the semester (see the schedule below).  Presentations will consist of proofs or compass/straightedge constructions from Euclid and/or elsewhere that you must explain in front of the class.</w:t>
      </w:r>
    </w:p>
    <w:p w:rsidR="00000000" w:rsidDel="00000000" w:rsidP="00000000" w:rsidRDefault="00000000" w:rsidRPr="00000000" w14:paraId="0000002B">
      <w:pPr>
        <w:ind w:right="-111"/>
        <w:rPr/>
      </w:pPr>
      <w:r w:rsidDel="00000000" w:rsidR="00000000" w:rsidRPr="00000000">
        <w:rPr>
          <w:rtl w:val="0"/>
        </w:rPr>
        <w:t xml:space="preserve">The rubric for each presentation is as follows:</w:t>
      </w:r>
    </w:p>
    <w:p w:rsidR="00000000" w:rsidDel="00000000" w:rsidP="00000000" w:rsidRDefault="00000000" w:rsidRPr="00000000" w14:paraId="0000002C">
      <w:pPr>
        <w:numPr>
          <w:ilvl w:val="0"/>
          <w:numId w:val="1"/>
        </w:numPr>
        <w:spacing w:after="0" w:lineRule="auto"/>
        <w:ind w:left="720" w:right="-111" w:hanging="360"/>
      </w:pPr>
      <w:r w:rsidDel="00000000" w:rsidR="00000000" w:rsidRPr="00000000">
        <w:rPr>
          <w:rtl w:val="0"/>
        </w:rPr>
        <w:t xml:space="preserve">2 Points: well prepared; explained carefully; all or almost all details present</w:t>
      </w:r>
    </w:p>
    <w:p w:rsidR="00000000" w:rsidDel="00000000" w:rsidP="00000000" w:rsidRDefault="00000000" w:rsidRPr="00000000" w14:paraId="0000002D">
      <w:pPr>
        <w:numPr>
          <w:ilvl w:val="0"/>
          <w:numId w:val="1"/>
        </w:numPr>
        <w:spacing w:after="0" w:lineRule="auto"/>
        <w:ind w:left="720" w:right="-111" w:hanging="360"/>
      </w:pPr>
      <w:r w:rsidDel="00000000" w:rsidR="00000000" w:rsidRPr="00000000">
        <w:rPr>
          <w:rtl w:val="0"/>
        </w:rPr>
        <w:t xml:space="preserve">1 Point: not well prepared; finished, but several details missing/unexplained</w:t>
      </w:r>
    </w:p>
    <w:p w:rsidR="00000000" w:rsidDel="00000000" w:rsidP="00000000" w:rsidRDefault="00000000" w:rsidRPr="00000000" w14:paraId="0000002E">
      <w:pPr>
        <w:numPr>
          <w:ilvl w:val="0"/>
          <w:numId w:val="1"/>
        </w:numPr>
        <w:ind w:left="720" w:right="-111" w:hanging="360"/>
      </w:pPr>
      <w:r w:rsidDel="00000000" w:rsidR="00000000" w:rsidRPr="00000000">
        <w:rPr>
          <w:rtl w:val="0"/>
        </w:rPr>
        <w:t xml:space="preserve">0 Points: else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rPr>
          <w:b w:val="1"/>
          <w:bCs w:val="1"/>
          <w:color w:val="00853e"/>
        </w:rPr>
      </w:pPr>
      <w:r w:rsidDel="00000000" w:rsidR="00000000" w:rsidRPr="00000000">
        <w:rPr>
          <w:b w:val="1"/>
          <w:bCs w:val="1"/>
          <w:color w:val="00853e"/>
          <w:rtl w:val="0"/>
        </w:rPr>
        <w:t xml:space="preserve">Tests and Final Exam</w:t>
      </w:r>
    </w:p>
    <w:p w:rsidR="00000000" w:rsidDel="00000000" w:rsidP="00000000" w:rsidRDefault="00000000" w:rsidRPr="00000000" w14:paraId="00000031">
      <w:pPr>
        <w:rPr/>
      </w:pPr>
      <w:r w:rsidDel="00000000" w:rsidR="00000000" w:rsidRPr="00000000">
        <w:rPr>
          <w:rtl w:val="0"/>
        </w:rPr>
        <w:t xml:space="preserve">There will be 3 tests administered in person during lecture on the days in the schedule below.</w:t>
      </w:r>
    </w:p>
    <w:p w:rsidR="00000000" w:rsidDel="00000000" w:rsidP="00000000" w:rsidRDefault="00000000" w:rsidRPr="00000000" w14:paraId="00000032">
      <w:pPr>
        <w:rPr/>
      </w:pPr>
      <w:r w:rsidDel="00000000" w:rsidR="00000000" w:rsidRPr="00000000">
        <w:rPr>
          <w:rtl w:val="0"/>
        </w:rPr>
        <w:t xml:space="preserve">If you miss a test, you receive a zero for that test. There are no make-up tests. However, your lowest test grade (including a zero from a missed test) may be replaced by your score on the final test if it is higher.</w:t>
      </w:r>
    </w:p>
    <w:p w:rsidR="00000000" w:rsidDel="00000000" w:rsidP="00000000" w:rsidRDefault="00000000" w:rsidRPr="00000000" w14:paraId="00000033">
      <w:pPr>
        <w:rPr>
          <w:color w:val="0563c1"/>
          <w:u w:val="single"/>
        </w:rPr>
      </w:pPr>
      <w:r w:rsidDel="00000000" w:rsidR="00000000" w:rsidRPr="00000000">
        <w:rPr>
          <w:rtl w:val="0"/>
        </w:rPr>
        <w:t xml:space="preserve">The final exam is cumulative and will be administered in person in our usual classroom on </w:t>
      </w:r>
      <w:r w:rsidDel="00000000" w:rsidR="00000000" w:rsidRPr="00000000">
        <w:rPr>
          <w:b w:val="1"/>
          <w:bCs w:val="1"/>
          <w:rtl w:val="0"/>
        </w:rPr>
        <w:t xml:space="preserve">Saturday, May 2 from 7:30 am to 9:30 am.</w:t>
      </w:r>
      <w:r w:rsidDel="00000000" w:rsidR="00000000" w:rsidRPr="00000000">
        <w:rPr>
          <w:rtl w:val="0"/>
        </w:rPr>
        <w:t xml:space="preserve">  (Yikes! Sorry for the time…) </w:t>
      </w:r>
      <w:r w:rsidDel="00000000" w:rsidR="00000000" w:rsidRPr="00000000">
        <w:rPr>
          <w:rtl w:val="0"/>
        </w:rPr>
      </w:r>
    </w:p>
    <w:p w:rsidR="00000000" w:rsidDel="00000000" w:rsidP="00000000" w:rsidRDefault="00000000" w:rsidRPr="00000000" w14:paraId="00000034">
      <w:pPr>
        <w:pStyle w:val="Heading2"/>
        <w:shd w:fill="ffffff" w:val="clear"/>
        <w:spacing w:after="280" w:before="280" w:line="240" w:lineRule="auto"/>
        <w:rPr>
          <w:b w:val="1"/>
          <w:bCs w:val="1"/>
          <w:color w:val="00853e"/>
        </w:rPr>
      </w:pPr>
      <w:r w:rsidDel="00000000" w:rsidR="00000000" w:rsidRPr="00000000">
        <w:rPr>
          <w:b w:val="1"/>
          <w:bCs w:val="1"/>
          <w:color w:val="00853e"/>
          <w:rtl w:val="0"/>
        </w:rPr>
        <w:t xml:space="preserve">Schedule</w:t>
      </w:r>
    </w:p>
    <w:p w:rsidR="00000000" w:rsidDel="00000000" w:rsidP="00000000" w:rsidRDefault="00000000" w:rsidRPr="00000000" w14:paraId="00000035">
      <w:pPr>
        <w:widowControl w:val="0"/>
        <w:rPr>
          <w:i w:val="1"/>
          <w:iCs w:val="1"/>
        </w:rPr>
      </w:pPr>
      <w:r w:rsidDel="00000000" w:rsidR="00000000" w:rsidRPr="00000000">
        <w:rPr>
          <w:i w:val="1"/>
          <w:iCs w:val="1"/>
          <w:rtl w:val="0"/>
        </w:rPr>
        <w:t xml:space="preserve">I reserve the right to change this schedule as necessary throughout the semester. You are still responsible for being aware of any changes I announce in class even if you were not present.</w:t>
      </w:r>
    </w:p>
    <w:tbl>
      <w:tblPr>
        <w:tblStyle w:val="Table1"/>
        <w:tblW w:w="10710.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2250"/>
        <w:gridCol w:w="1905"/>
        <w:gridCol w:w="2265"/>
        <w:gridCol w:w="2055"/>
        <w:gridCol w:w="2235"/>
        <w:tblGridChange w:id="0">
          <w:tblGrid>
            <w:gridCol w:w="2250"/>
            <w:gridCol w:w="1905"/>
            <w:gridCol w:w="2265"/>
            <w:gridCol w:w="2055"/>
            <w:gridCol w:w="2235"/>
          </w:tblGrid>
        </w:tblGridChange>
      </w:tblGrid>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036">
            <w:pPr>
              <w:widowControl w:val="0"/>
              <w:rPr>
                <w:b w:val="1"/>
                <w:bCs w:val="1"/>
              </w:rPr>
            </w:pPr>
            <w:r w:rsidDel="00000000" w:rsidR="00000000" w:rsidRPr="00000000">
              <w:rPr>
                <w:b w:val="1"/>
                <w:bCs w:val="1"/>
                <w:rtl w:val="0"/>
              </w:rPr>
              <w:t xml:space="preserve">MONDAY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2225"/>
                      <wp:effectExtent b="0" l="0" r="0" t="0"/>
                      <wp:wrapNone/>
                      <wp:docPr id="1" name=""/>
                      <a:graphic>
                        <a:graphicData uri="http://schemas.microsoft.com/office/word/2010/wordprocessingShape">
                          <wps:wsp>
                            <wps:cNvSpPr/>
                            <wps:cNvPr id="2" name="Shape 2"/>
                            <wps:spPr>
                              <a:xfrm>
                                <a:off x="2374200" y="3773968"/>
                                <a:ext cx="594360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222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53125" cy="2222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037">
            <w:pPr>
              <w:widowControl w:val="0"/>
              <w:rPr>
                <w:b w:val="1"/>
                <w:bCs w:val="1"/>
              </w:rPr>
            </w:pPr>
            <w:r w:rsidDel="00000000" w:rsidR="00000000" w:rsidRPr="00000000">
              <w:rPr>
                <w:b w:val="1"/>
                <w:bCs w:val="1"/>
                <w:rtl w:val="0"/>
              </w:rPr>
              <w:t xml:space="preserve">TUESDAY</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038">
            <w:pPr>
              <w:widowControl w:val="0"/>
              <w:rPr>
                <w:b w:val="1"/>
                <w:bCs w:val="1"/>
              </w:rPr>
            </w:pPr>
            <w:r w:rsidDel="00000000" w:rsidR="00000000" w:rsidRPr="00000000">
              <w:rPr>
                <w:b w:val="1"/>
                <w:bCs w:val="1"/>
                <w:rtl w:val="0"/>
              </w:rPr>
              <w:t xml:space="preserve">WEDNESDAY</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039">
            <w:pPr>
              <w:widowControl w:val="0"/>
              <w:rPr>
                <w:b w:val="1"/>
                <w:bCs w:val="1"/>
              </w:rPr>
            </w:pPr>
            <w:r w:rsidDel="00000000" w:rsidR="00000000" w:rsidRPr="00000000">
              <w:rPr>
                <w:b w:val="1"/>
                <w:bCs w:val="1"/>
                <w:rtl w:val="0"/>
              </w:rPr>
              <w:t xml:space="preserve">THURSDAY</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03A">
            <w:pPr>
              <w:widowControl w:val="0"/>
              <w:rPr>
                <w:b w:val="1"/>
                <w:bCs w:val="1"/>
              </w:rPr>
            </w:pPr>
            <w:r w:rsidDel="00000000" w:rsidR="00000000" w:rsidRPr="00000000">
              <w:rPr>
                <w:b w:val="1"/>
                <w:bCs w:val="1"/>
                <w:rtl w:val="0"/>
              </w:rPr>
              <w:t xml:space="preserve">FRIDAY</w:t>
            </w:r>
          </w:p>
        </w:tc>
      </w:tr>
      <w:tr>
        <w:trPr>
          <w:cantSplit w:val="0"/>
          <w:trHeight w:val="11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after="0" w:lineRule="auto"/>
              <w:rPr>
                <w:sz w:val="20"/>
                <w:szCs w:val="20"/>
              </w:rPr>
            </w:pPr>
            <w:r w:rsidDel="00000000" w:rsidR="00000000" w:rsidRPr="00000000">
              <w:rPr>
                <w:sz w:val="20"/>
                <w:szCs w:val="20"/>
                <w:rtl w:val="0"/>
              </w:rPr>
              <w:t xml:space="preserve">1/12</w:t>
            </w:r>
          </w:p>
          <w:p w:rsidR="00000000" w:rsidDel="00000000" w:rsidP="00000000" w:rsidRDefault="00000000" w:rsidRPr="00000000" w14:paraId="0000003C">
            <w:pPr>
              <w:widowControl w:val="0"/>
              <w:spacing w:after="0" w:lineRule="auto"/>
              <w:rPr>
                <w:sz w:val="20"/>
                <w:szCs w:val="20"/>
              </w:rPr>
            </w:pPr>
            <w:r w:rsidDel="00000000" w:rsidR="00000000" w:rsidRPr="00000000">
              <w:rPr>
                <w:rtl w:val="0"/>
              </w:rPr>
            </w:r>
          </w:p>
          <w:p w:rsidR="00000000" w:rsidDel="00000000" w:rsidP="00000000" w:rsidRDefault="00000000" w:rsidRPr="00000000" w14:paraId="0000003D">
            <w:pPr>
              <w:widowControl w:val="0"/>
              <w:spacing w:after="0" w:lineRule="auto"/>
              <w:jc w:val="center"/>
              <w:rPr>
                <w:b w:val="1"/>
                <w:bCs w:val="1"/>
                <w:sz w:val="20"/>
                <w:szCs w:val="20"/>
              </w:rPr>
            </w:pPr>
            <w:r w:rsidDel="00000000" w:rsidR="00000000" w:rsidRPr="00000000">
              <w:rPr>
                <w:b w:val="1"/>
                <w:bCs w:val="1"/>
                <w:sz w:val="20"/>
                <w:szCs w:val="20"/>
                <w:rtl w:val="0"/>
              </w:rPr>
              <w:t xml:space="preserve">First day of class</w:t>
            </w:r>
          </w:p>
          <w:p w:rsidR="00000000" w:rsidDel="00000000" w:rsidP="00000000" w:rsidRDefault="00000000" w:rsidRPr="00000000" w14:paraId="0000003E">
            <w:pPr>
              <w:widowControl w:val="0"/>
              <w:spacing w:after="0" w:lineRule="auto"/>
              <w:jc w:val="center"/>
              <w:rPr>
                <w:b w:val="1"/>
                <w:bCs w:val="1"/>
                <w:sz w:val="20"/>
                <w:szCs w:val="20"/>
              </w:rPr>
            </w:pPr>
            <w:r w:rsidDel="00000000" w:rsidR="00000000" w:rsidRPr="00000000">
              <w:rPr>
                <w:b w:val="1"/>
                <w:bCs w:val="1"/>
                <w:sz w:val="20"/>
                <w:szCs w:val="20"/>
                <w:rtl w:val="0"/>
              </w:rPr>
              <w:t xml:space="preserve">Section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after="0" w:lineRule="auto"/>
              <w:rPr>
                <w:sz w:val="20"/>
                <w:szCs w:val="20"/>
              </w:rPr>
            </w:pPr>
            <w:r w:rsidDel="00000000" w:rsidR="00000000" w:rsidRPr="00000000">
              <w:rPr>
                <w:sz w:val="20"/>
                <w:szCs w:val="20"/>
                <w:rtl w:val="0"/>
              </w:rPr>
              <w:t xml:space="preserve">1/13</w:t>
            </w:r>
          </w:p>
          <w:p w:rsidR="00000000" w:rsidDel="00000000" w:rsidP="00000000" w:rsidRDefault="00000000" w:rsidRPr="00000000" w14:paraId="00000040">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after="0" w:lineRule="auto"/>
              <w:jc w:val="left"/>
              <w:rPr>
                <w:sz w:val="20"/>
                <w:szCs w:val="20"/>
              </w:rPr>
            </w:pPr>
            <w:r w:rsidDel="00000000" w:rsidR="00000000" w:rsidRPr="00000000">
              <w:rPr>
                <w:sz w:val="20"/>
                <w:szCs w:val="20"/>
                <w:rtl w:val="0"/>
              </w:rPr>
              <w:t xml:space="preserve">1/14</w:t>
            </w:r>
          </w:p>
          <w:p w:rsidR="00000000" w:rsidDel="00000000" w:rsidP="00000000" w:rsidRDefault="00000000" w:rsidRPr="00000000" w14:paraId="00000042">
            <w:pPr>
              <w:widowControl w:val="0"/>
              <w:spacing w:after="0" w:lineRule="auto"/>
              <w:jc w:val="left"/>
              <w:rPr>
                <w:sz w:val="20"/>
                <w:szCs w:val="20"/>
              </w:rPr>
            </w:pPr>
            <w:r w:rsidDel="00000000" w:rsidR="00000000" w:rsidRPr="00000000">
              <w:rPr>
                <w:rtl w:val="0"/>
              </w:rPr>
            </w:r>
          </w:p>
          <w:p w:rsidR="00000000" w:rsidDel="00000000" w:rsidP="00000000" w:rsidRDefault="00000000" w:rsidRPr="00000000" w14:paraId="00000043">
            <w:pPr>
              <w:widowControl w:val="0"/>
              <w:spacing w:after="0" w:lineRule="auto"/>
              <w:jc w:val="center"/>
              <w:rPr>
                <w:sz w:val="20"/>
                <w:szCs w:val="20"/>
              </w:rPr>
            </w:pPr>
            <w:r w:rsidDel="00000000" w:rsidR="00000000" w:rsidRPr="00000000">
              <w:rPr>
                <w:b w:val="1"/>
                <w:bCs w:val="1"/>
                <w:sz w:val="20"/>
                <w:szCs w:val="20"/>
                <w:rtl w:val="0"/>
              </w:rPr>
              <w:t xml:space="preserve">Section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after="0" w:lineRule="auto"/>
              <w:rPr>
                <w:sz w:val="20"/>
                <w:szCs w:val="20"/>
              </w:rPr>
            </w:pPr>
            <w:r w:rsidDel="00000000" w:rsidR="00000000" w:rsidRPr="00000000">
              <w:rPr>
                <w:sz w:val="20"/>
                <w:szCs w:val="20"/>
                <w:rtl w:val="0"/>
              </w:rPr>
              <w:t xml:space="preserve">1/15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spacing w:after="0" w:lineRule="auto"/>
              <w:jc w:val="left"/>
              <w:rPr>
                <w:sz w:val="20"/>
                <w:szCs w:val="20"/>
              </w:rPr>
            </w:pPr>
            <w:r w:rsidDel="00000000" w:rsidR="00000000" w:rsidRPr="00000000">
              <w:rPr>
                <w:sz w:val="20"/>
                <w:szCs w:val="20"/>
                <w:rtl w:val="0"/>
              </w:rPr>
              <w:t xml:space="preserve">1/16</w:t>
            </w:r>
          </w:p>
          <w:p w:rsidR="00000000" w:rsidDel="00000000" w:rsidP="00000000" w:rsidRDefault="00000000" w:rsidRPr="00000000" w14:paraId="00000046">
            <w:pPr>
              <w:widowControl w:val="0"/>
              <w:spacing w:after="0" w:lineRule="auto"/>
              <w:jc w:val="left"/>
              <w:rPr>
                <w:sz w:val="20"/>
                <w:szCs w:val="20"/>
              </w:rPr>
            </w:pPr>
            <w:r w:rsidDel="00000000" w:rsidR="00000000" w:rsidRPr="00000000">
              <w:rPr>
                <w:rtl w:val="0"/>
              </w:rPr>
            </w:r>
          </w:p>
          <w:p w:rsidR="00000000" w:rsidDel="00000000" w:rsidP="00000000" w:rsidRDefault="00000000" w:rsidRPr="00000000" w14:paraId="00000047">
            <w:pPr>
              <w:widowControl w:val="0"/>
              <w:spacing w:after="0" w:lineRule="auto"/>
              <w:jc w:val="center"/>
              <w:rPr>
                <w:sz w:val="20"/>
                <w:szCs w:val="20"/>
              </w:rPr>
            </w:pPr>
            <w:r w:rsidDel="00000000" w:rsidR="00000000" w:rsidRPr="00000000">
              <w:rPr>
                <w:b w:val="1"/>
                <w:bCs w:val="1"/>
                <w:sz w:val="20"/>
                <w:szCs w:val="20"/>
                <w:rtl w:val="0"/>
              </w:rPr>
              <w:t xml:space="preserve">Section 2</w:t>
            </w:r>
            <w:r w:rsidDel="00000000" w:rsidR="00000000" w:rsidRPr="00000000">
              <w:rPr>
                <w:rtl w:val="0"/>
              </w:rPr>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spacing w:after="0" w:lineRule="auto"/>
              <w:rPr>
                <w:sz w:val="20"/>
                <w:szCs w:val="20"/>
              </w:rPr>
            </w:pPr>
            <w:r w:rsidDel="00000000" w:rsidR="00000000" w:rsidRPr="00000000">
              <w:rPr>
                <w:sz w:val="20"/>
                <w:szCs w:val="20"/>
                <w:rtl w:val="0"/>
              </w:rPr>
              <w:t xml:space="preserve">1/19</w:t>
            </w:r>
          </w:p>
          <w:p w:rsidR="00000000" w:rsidDel="00000000" w:rsidP="00000000" w:rsidRDefault="00000000" w:rsidRPr="00000000" w14:paraId="00000049">
            <w:pPr>
              <w:widowControl w:val="0"/>
              <w:spacing w:after="0" w:lineRule="auto"/>
              <w:jc w:val="center"/>
              <w:rPr>
                <w:b w:val="1"/>
                <w:bCs w:val="1"/>
                <w:sz w:val="20"/>
                <w:szCs w:val="20"/>
              </w:rPr>
            </w:pPr>
            <w:r w:rsidDel="00000000" w:rsidR="00000000" w:rsidRPr="00000000">
              <w:rPr>
                <w:rtl w:val="0"/>
              </w:rPr>
            </w:r>
          </w:p>
          <w:p w:rsidR="00000000" w:rsidDel="00000000" w:rsidP="00000000" w:rsidRDefault="00000000" w:rsidRPr="00000000" w14:paraId="0000004A">
            <w:pPr>
              <w:widowControl w:val="0"/>
              <w:spacing w:after="0" w:lineRule="auto"/>
              <w:jc w:val="center"/>
              <w:rPr>
                <w:sz w:val="20"/>
                <w:szCs w:val="20"/>
              </w:rPr>
            </w:pPr>
            <w:r w:rsidDel="00000000" w:rsidR="00000000" w:rsidRPr="00000000">
              <w:rPr>
                <w:b w:val="1"/>
                <w:bCs w:val="1"/>
                <w:sz w:val="20"/>
                <w:szCs w:val="20"/>
                <w:rtl w:val="0"/>
              </w:rPr>
              <w:t xml:space="preserve">MLK Day; NO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0"/>
              <w:spacing w:after="0" w:lineRule="auto"/>
              <w:rPr>
                <w:sz w:val="20"/>
                <w:szCs w:val="20"/>
              </w:rPr>
            </w:pPr>
            <w:r w:rsidDel="00000000" w:rsidR="00000000" w:rsidRPr="00000000">
              <w:rPr>
                <w:sz w:val="20"/>
                <w:szCs w:val="20"/>
                <w:rtl w:val="0"/>
              </w:rPr>
              <w:t xml:space="preserve">1/20</w:t>
            </w:r>
          </w:p>
          <w:p w:rsidR="00000000" w:rsidDel="00000000" w:rsidP="00000000" w:rsidRDefault="00000000" w:rsidRPr="00000000" w14:paraId="0000004C">
            <w:pPr>
              <w:widowControl w:val="0"/>
              <w:spacing w:after="0" w:lineRule="auto"/>
              <w:rPr>
                <w:sz w:val="20"/>
                <w:szCs w:val="20"/>
              </w:rPr>
            </w:pPr>
            <w:r w:rsidDel="00000000" w:rsidR="00000000" w:rsidRPr="00000000">
              <w:rPr>
                <w:rtl w:val="0"/>
              </w:rPr>
            </w:r>
          </w:p>
          <w:p w:rsidR="00000000" w:rsidDel="00000000" w:rsidP="00000000" w:rsidRDefault="00000000" w:rsidRPr="00000000" w14:paraId="0000004D">
            <w:pPr>
              <w:widowControl w:val="0"/>
              <w:spacing w:after="0" w:lineRule="auto"/>
              <w:rPr>
                <w:b w:val="1"/>
                <w:bCs w:val="1"/>
                <w:sz w:val="20"/>
                <w:szCs w:val="20"/>
              </w:rPr>
            </w:pPr>
            <w:r w:rsidDel="00000000" w:rsidR="00000000" w:rsidRPr="00000000">
              <w:rPr>
                <w:b w:val="1"/>
                <w:bCs w:val="1"/>
                <w:sz w:val="20"/>
                <w:szCs w:val="20"/>
                <w:rtl w:val="0"/>
              </w:rPr>
              <w:t xml:space="preserve">Homework 1 due</w:t>
            </w:r>
          </w:p>
          <w:p w:rsidR="00000000" w:rsidDel="00000000" w:rsidP="00000000" w:rsidRDefault="00000000" w:rsidRPr="00000000" w14:paraId="0000004E">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spacing w:after="0" w:lineRule="auto"/>
              <w:rPr>
                <w:sz w:val="20"/>
                <w:szCs w:val="20"/>
              </w:rPr>
            </w:pPr>
            <w:r w:rsidDel="00000000" w:rsidR="00000000" w:rsidRPr="00000000">
              <w:rPr>
                <w:sz w:val="20"/>
                <w:szCs w:val="20"/>
                <w:rtl w:val="0"/>
              </w:rPr>
              <w:t xml:space="preserve">1/21</w:t>
            </w:r>
          </w:p>
          <w:p w:rsidR="00000000" w:rsidDel="00000000" w:rsidP="00000000" w:rsidRDefault="00000000" w:rsidRPr="00000000" w14:paraId="00000050">
            <w:pPr>
              <w:widowControl w:val="0"/>
              <w:spacing w:after="0" w:lineRule="auto"/>
              <w:rPr>
                <w:sz w:val="20"/>
                <w:szCs w:val="20"/>
              </w:rPr>
            </w:pPr>
            <w:r w:rsidDel="00000000" w:rsidR="00000000" w:rsidRPr="00000000">
              <w:rPr>
                <w:rtl w:val="0"/>
              </w:rPr>
            </w:r>
          </w:p>
          <w:p w:rsidR="00000000" w:rsidDel="00000000" w:rsidP="00000000" w:rsidRDefault="00000000" w:rsidRPr="00000000" w14:paraId="00000051">
            <w:pPr>
              <w:widowControl w:val="0"/>
              <w:spacing w:after="0" w:lineRule="auto"/>
              <w:jc w:val="center"/>
              <w:rPr>
                <w:sz w:val="20"/>
                <w:szCs w:val="20"/>
              </w:rPr>
            </w:pPr>
            <w:r w:rsidDel="00000000" w:rsidR="00000000" w:rsidRPr="00000000">
              <w:rPr>
                <w:b w:val="1"/>
                <w:bCs w:val="1"/>
                <w:sz w:val="20"/>
                <w:szCs w:val="20"/>
                <w:rtl w:val="0"/>
              </w:rPr>
              <w:t xml:space="preserve">Section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spacing w:after="0" w:lineRule="auto"/>
              <w:rPr>
                <w:sz w:val="20"/>
                <w:szCs w:val="20"/>
              </w:rPr>
            </w:pPr>
            <w:r w:rsidDel="00000000" w:rsidR="00000000" w:rsidRPr="00000000">
              <w:rPr>
                <w:sz w:val="20"/>
                <w:szCs w:val="20"/>
                <w:rtl w:val="0"/>
              </w:rPr>
              <w:t xml:space="preserve">1/22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0"/>
              <w:spacing w:after="0" w:lineRule="auto"/>
              <w:rPr>
                <w:sz w:val="20"/>
                <w:szCs w:val="20"/>
              </w:rPr>
            </w:pPr>
            <w:r w:rsidDel="00000000" w:rsidR="00000000" w:rsidRPr="00000000">
              <w:rPr>
                <w:sz w:val="20"/>
                <w:szCs w:val="20"/>
                <w:rtl w:val="0"/>
              </w:rPr>
              <w:t xml:space="preserve">1/23</w:t>
            </w:r>
          </w:p>
          <w:p w:rsidR="00000000" w:rsidDel="00000000" w:rsidP="00000000" w:rsidRDefault="00000000" w:rsidRPr="00000000" w14:paraId="00000054">
            <w:pPr>
              <w:widowControl w:val="0"/>
              <w:spacing w:after="0" w:lineRule="auto"/>
              <w:rPr>
                <w:sz w:val="20"/>
                <w:szCs w:val="20"/>
              </w:rPr>
            </w:pPr>
            <w:r w:rsidDel="00000000" w:rsidR="00000000" w:rsidRPr="00000000">
              <w:rPr>
                <w:rtl w:val="0"/>
              </w:rPr>
            </w:r>
          </w:p>
          <w:p w:rsidR="00000000" w:rsidDel="00000000" w:rsidP="00000000" w:rsidRDefault="00000000" w:rsidRPr="00000000" w14:paraId="00000055">
            <w:pPr>
              <w:widowControl w:val="0"/>
              <w:spacing w:after="0" w:lineRule="auto"/>
              <w:jc w:val="center"/>
              <w:rPr>
                <w:sz w:val="20"/>
                <w:szCs w:val="20"/>
              </w:rPr>
            </w:pPr>
            <w:r w:rsidDel="00000000" w:rsidR="00000000" w:rsidRPr="00000000">
              <w:rPr>
                <w:b w:val="1"/>
                <w:bCs w:val="1"/>
                <w:sz w:val="20"/>
                <w:szCs w:val="20"/>
                <w:rtl w:val="0"/>
              </w:rPr>
              <w:t xml:space="preserve">Section 3</w:t>
            </w:r>
            <w:r w:rsidDel="00000000" w:rsidR="00000000" w:rsidRPr="00000000">
              <w:rPr>
                <w:rtl w:val="0"/>
              </w:rPr>
            </w:r>
          </w:p>
        </w:tc>
      </w:tr>
      <w:tr>
        <w:trPr>
          <w:cantSplit w:val="0"/>
          <w:trHeight w:val="10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spacing w:after="0" w:lineRule="auto"/>
              <w:jc w:val="left"/>
              <w:rPr>
                <w:sz w:val="20"/>
                <w:szCs w:val="20"/>
              </w:rPr>
            </w:pPr>
            <w:r w:rsidDel="00000000" w:rsidR="00000000" w:rsidRPr="00000000">
              <w:rPr>
                <w:sz w:val="20"/>
                <w:szCs w:val="20"/>
                <w:rtl w:val="0"/>
              </w:rPr>
              <w:t xml:space="preserve">1/26</w:t>
            </w:r>
          </w:p>
          <w:p w:rsidR="00000000" w:rsidDel="00000000" w:rsidP="00000000" w:rsidRDefault="00000000" w:rsidRPr="00000000" w14:paraId="00000057">
            <w:pPr>
              <w:widowControl w:val="0"/>
              <w:spacing w:after="0" w:lineRule="auto"/>
              <w:jc w:val="left"/>
              <w:rPr>
                <w:sz w:val="20"/>
                <w:szCs w:val="20"/>
              </w:rPr>
            </w:pPr>
            <w:r w:rsidDel="00000000" w:rsidR="00000000" w:rsidRPr="00000000">
              <w:rPr>
                <w:rtl w:val="0"/>
              </w:rPr>
            </w:r>
          </w:p>
          <w:p w:rsidR="00000000" w:rsidDel="00000000" w:rsidP="00000000" w:rsidRDefault="00000000" w:rsidRPr="00000000" w14:paraId="00000058">
            <w:pPr>
              <w:widowControl w:val="0"/>
              <w:spacing w:after="0" w:lineRule="auto"/>
              <w:jc w:val="center"/>
              <w:rPr>
                <w:sz w:val="20"/>
                <w:szCs w:val="20"/>
              </w:rPr>
            </w:pPr>
            <w:r w:rsidDel="00000000" w:rsidR="00000000" w:rsidRPr="00000000">
              <w:rPr>
                <w:b w:val="1"/>
                <w:bCs w:val="1"/>
                <w:sz w:val="20"/>
                <w:szCs w:val="20"/>
                <w:rtl w:val="0"/>
              </w:rPr>
              <w:t xml:space="preserve">Section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spacing w:after="0" w:lineRule="auto"/>
              <w:rPr>
                <w:sz w:val="20"/>
                <w:szCs w:val="20"/>
              </w:rPr>
            </w:pPr>
            <w:r w:rsidDel="00000000" w:rsidR="00000000" w:rsidRPr="00000000">
              <w:rPr>
                <w:sz w:val="20"/>
                <w:szCs w:val="20"/>
                <w:rtl w:val="0"/>
              </w:rPr>
              <w:t xml:space="preserve">1/27</w:t>
            </w:r>
          </w:p>
          <w:p w:rsidR="00000000" w:rsidDel="00000000" w:rsidP="00000000" w:rsidRDefault="00000000" w:rsidRPr="00000000" w14:paraId="0000005A">
            <w:pPr>
              <w:widowControl w:val="0"/>
              <w:spacing w:after="0" w:lineRule="auto"/>
              <w:rPr>
                <w:sz w:val="20"/>
                <w:szCs w:val="20"/>
              </w:rPr>
            </w:pPr>
            <w:r w:rsidDel="00000000" w:rsidR="00000000" w:rsidRPr="00000000">
              <w:rPr>
                <w:rtl w:val="0"/>
              </w:rPr>
            </w:r>
          </w:p>
          <w:p w:rsidR="00000000" w:rsidDel="00000000" w:rsidP="00000000" w:rsidRDefault="00000000" w:rsidRPr="00000000" w14:paraId="0000005B">
            <w:pPr>
              <w:widowControl w:val="0"/>
              <w:spacing w:after="0" w:lineRule="auto"/>
              <w:rPr>
                <w:b w:val="1"/>
                <w:bCs w:val="1"/>
                <w:sz w:val="20"/>
                <w:szCs w:val="20"/>
              </w:rPr>
            </w:pPr>
            <w:r w:rsidDel="00000000" w:rsidR="00000000" w:rsidRPr="00000000">
              <w:rPr>
                <w:b w:val="1"/>
                <w:bCs w:val="1"/>
                <w:sz w:val="20"/>
                <w:szCs w:val="20"/>
                <w:rtl w:val="0"/>
              </w:rPr>
              <w:t xml:space="preserve">Homework 2 due</w:t>
            </w:r>
          </w:p>
          <w:p w:rsidR="00000000" w:rsidDel="00000000" w:rsidP="00000000" w:rsidRDefault="00000000" w:rsidRPr="00000000" w14:paraId="0000005C">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spacing w:after="0" w:lineRule="auto"/>
              <w:rPr>
                <w:sz w:val="20"/>
                <w:szCs w:val="20"/>
              </w:rPr>
            </w:pPr>
            <w:r w:rsidDel="00000000" w:rsidR="00000000" w:rsidRPr="00000000">
              <w:rPr>
                <w:sz w:val="20"/>
                <w:szCs w:val="20"/>
                <w:rtl w:val="0"/>
              </w:rPr>
              <w:t xml:space="preserve">1/28</w:t>
            </w:r>
          </w:p>
          <w:p w:rsidR="00000000" w:rsidDel="00000000" w:rsidP="00000000" w:rsidRDefault="00000000" w:rsidRPr="00000000" w14:paraId="0000005E">
            <w:pPr>
              <w:widowControl w:val="0"/>
              <w:spacing w:after="0" w:lineRule="auto"/>
              <w:rPr>
                <w:sz w:val="20"/>
                <w:szCs w:val="20"/>
              </w:rPr>
            </w:pPr>
            <w:r w:rsidDel="00000000" w:rsidR="00000000" w:rsidRPr="00000000">
              <w:rPr>
                <w:rtl w:val="0"/>
              </w:rPr>
            </w:r>
          </w:p>
          <w:p w:rsidR="00000000" w:rsidDel="00000000" w:rsidP="00000000" w:rsidRDefault="00000000" w:rsidRPr="00000000" w14:paraId="0000005F">
            <w:pPr>
              <w:widowControl w:val="0"/>
              <w:spacing w:after="0" w:lineRule="auto"/>
              <w:jc w:val="center"/>
              <w:rPr>
                <w:sz w:val="20"/>
                <w:szCs w:val="20"/>
              </w:rPr>
            </w:pPr>
            <w:r w:rsidDel="00000000" w:rsidR="00000000" w:rsidRPr="00000000">
              <w:rPr>
                <w:b w:val="1"/>
                <w:bCs w:val="1"/>
                <w:sz w:val="20"/>
                <w:szCs w:val="20"/>
                <w:rtl w:val="0"/>
              </w:rPr>
              <w:t xml:space="preserve">Section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spacing w:after="0" w:lineRule="auto"/>
              <w:rPr>
                <w:sz w:val="20"/>
                <w:szCs w:val="20"/>
              </w:rPr>
            </w:pPr>
            <w:r w:rsidDel="00000000" w:rsidR="00000000" w:rsidRPr="00000000">
              <w:rPr>
                <w:sz w:val="20"/>
                <w:szCs w:val="20"/>
                <w:rtl w:val="0"/>
              </w:rPr>
              <w:t xml:space="preserve">1/29</w:t>
            </w:r>
          </w:p>
          <w:p w:rsidR="00000000" w:rsidDel="00000000" w:rsidP="00000000" w:rsidRDefault="00000000" w:rsidRPr="00000000" w14:paraId="00000061">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spacing w:after="0" w:lineRule="auto"/>
              <w:rPr>
                <w:sz w:val="20"/>
                <w:szCs w:val="20"/>
              </w:rPr>
            </w:pPr>
            <w:r w:rsidDel="00000000" w:rsidR="00000000" w:rsidRPr="00000000">
              <w:rPr>
                <w:sz w:val="20"/>
                <w:szCs w:val="20"/>
                <w:rtl w:val="0"/>
              </w:rPr>
              <w:t xml:space="preserve">1/30</w:t>
            </w:r>
          </w:p>
          <w:p w:rsidR="00000000" w:rsidDel="00000000" w:rsidP="00000000" w:rsidRDefault="00000000" w:rsidRPr="00000000" w14:paraId="00000063">
            <w:pPr>
              <w:widowControl w:val="0"/>
              <w:spacing w:after="0" w:lineRule="auto"/>
              <w:rPr>
                <w:sz w:val="20"/>
                <w:szCs w:val="20"/>
              </w:rPr>
            </w:pPr>
            <w:r w:rsidDel="00000000" w:rsidR="00000000" w:rsidRPr="00000000">
              <w:rPr>
                <w:rtl w:val="0"/>
              </w:rPr>
            </w:r>
          </w:p>
          <w:p w:rsidR="00000000" w:rsidDel="00000000" w:rsidP="00000000" w:rsidRDefault="00000000" w:rsidRPr="00000000" w14:paraId="00000064">
            <w:pPr>
              <w:widowControl w:val="0"/>
              <w:spacing w:after="0" w:lineRule="auto"/>
              <w:jc w:val="center"/>
              <w:rPr>
                <w:sz w:val="20"/>
                <w:szCs w:val="20"/>
              </w:rPr>
            </w:pPr>
            <w:r w:rsidDel="00000000" w:rsidR="00000000" w:rsidRPr="00000000">
              <w:rPr>
                <w:b w:val="1"/>
                <w:bCs w:val="1"/>
                <w:sz w:val="20"/>
                <w:szCs w:val="20"/>
                <w:rtl w:val="0"/>
              </w:rPr>
              <w:t xml:space="preserve">Section 4</w:t>
            </w:r>
            <w:r w:rsidDel="00000000" w:rsidR="00000000" w:rsidRPr="00000000">
              <w:rPr>
                <w:rtl w:val="0"/>
              </w:rPr>
            </w:r>
          </w:p>
        </w:tc>
      </w:tr>
      <w:tr>
        <w:trPr>
          <w:cantSplit w:val="0"/>
          <w:trHeight w:val="12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spacing w:after="0" w:lineRule="auto"/>
              <w:rPr>
                <w:sz w:val="20"/>
                <w:szCs w:val="20"/>
              </w:rPr>
            </w:pPr>
            <w:r w:rsidDel="00000000" w:rsidR="00000000" w:rsidRPr="00000000">
              <w:rPr>
                <w:sz w:val="20"/>
                <w:szCs w:val="20"/>
                <w:rtl w:val="0"/>
              </w:rPr>
              <w:t xml:space="preserve">2/2</w:t>
            </w:r>
          </w:p>
          <w:p w:rsidR="00000000" w:rsidDel="00000000" w:rsidP="00000000" w:rsidRDefault="00000000" w:rsidRPr="00000000" w14:paraId="00000066">
            <w:pPr>
              <w:widowControl w:val="0"/>
              <w:spacing w:after="0" w:lineRule="auto"/>
              <w:rPr>
                <w:sz w:val="20"/>
                <w:szCs w:val="20"/>
              </w:rPr>
            </w:pPr>
            <w:r w:rsidDel="00000000" w:rsidR="00000000" w:rsidRPr="00000000">
              <w:rPr>
                <w:rtl w:val="0"/>
              </w:rPr>
            </w:r>
          </w:p>
          <w:p w:rsidR="00000000" w:rsidDel="00000000" w:rsidP="00000000" w:rsidRDefault="00000000" w:rsidRPr="00000000" w14:paraId="00000067">
            <w:pPr>
              <w:widowControl w:val="0"/>
              <w:spacing w:after="0" w:lineRule="auto"/>
              <w:jc w:val="center"/>
              <w:rPr>
                <w:b w:val="1"/>
                <w:bCs w:val="1"/>
                <w:sz w:val="20"/>
                <w:szCs w:val="20"/>
              </w:rPr>
            </w:pPr>
            <w:r w:rsidDel="00000000" w:rsidR="00000000" w:rsidRPr="00000000">
              <w:rPr>
                <w:b w:val="1"/>
                <w:bCs w:val="1"/>
                <w:sz w:val="20"/>
                <w:szCs w:val="20"/>
                <w:rtl w:val="0"/>
              </w:rPr>
              <w:t xml:space="preserve">Section 4</w:t>
            </w:r>
          </w:p>
          <w:p w:rsidR="00000000" w:rsidDel="00000000" w:rsidP="00000000" w:rsidRDefault="00000000" w:rsidRPr="00000000" w14:paraId="00000068">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spacing w:after="0" w:lineRule="auto"/>
              <w:rPr>
                <w:sz w:val="20"/>
                <w:szCs w:val="20"/>
              </w:rPr>
            </w:pPr>
            <w:r w:rsidDel="00000000" w:rsidR="00000000" w:rsidRPr="00000000">
              <w:rPr>
                <w:sz w:val="20"/>
                <w:szCs w:val="20"/>
                <w:rtl w:val="0"/>
              </w:rPr>
              <w:t xml:space="preserve">2/3</w:t>
            </w:r>
          </w:p>
          <w:p w:rsidR="00000000" w:rsidDel="00000000" w:rsidP="00000000" w:rsidRDefault="00000000" w:rsidRPr="00000000" w14:paraId="0000006A">
            <w:pPr>
              <w:widowControl w:val="0"/>
              <w:spacing w:after="0" w:lineRule="auto"/>
              <w:rPr>
                <w:sz w:val="20"/>
                <w:szCs w:val="20"/>
              </w:rPr>
            </w:pPr>
            <w:r w:rsidDel="00000000" w:rsidR="00000000" w:rsidRPr="00000000">
              <w:rPr>
                <w:rtl w:val="0"/>
              </w:rPr>
            </w:r>
          </w:p>
          <w:p w:rsidR="00000000" w:rsidDel="00000000" w:rsidP="00000000" w:rsidRDefault="00000000" w:rsidRPr="00000000" w14:paraId="0000006B">
            <w:pPr>
              <w:widowControl w:val="0"/>
              <w:spacing w:after="0" w:lineRule="auto"/>
              <w:rPr>
                <w:sz w:val="20"/>
                <w:szCs w:val="20"/>
              </w:rPr>
            </w:pPr>
            <w:r w:rsidDel="00000000" w:rsidR="00000000" w:rsidRPr="00000000">
              <w:rPr>
                <w:b w:val="1"/>
                <w:bCs w:val="1"/>
                <w:sz w:val="20"/>
                <w:szCs w:val="20"/>
                <w:rtl w:val="0"/>
              </w:rPr>
              <w:t xml:space="preserve">Homework 3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spacing w:after="0" w:lineRule="auto"/>
              <w:rPr>
                <w:sz w:val="20"/>
                <w:szCs w:val="20"/>
              </w:rPr>
            </w:pPr>
            <w:r w:rsidDel="00000000" w:rsidR="00000000" w:rsidRPr="00000000">
              <w:rPr>
                <w:sz w:val="20"/>
                <w:szCs w:val="20"/>
                <w:rtl w:val="0"/>
              </w:rPr>
              <w:t xml:space="preserve">2/4</w:t>
            </w:r>
          </w:p>
          <w:p w:rsidR="00000000" w:rsidDel="00000000" w:rsidP="00000000" w:rsidRDefault="00000000" w:rsidRPr="00000000" w14:paraId="0000006D">
            <w:pPr>
              <w:widowControl w:val="0"/>
              <w:spacing w:after="0" w:lineRule="auto"/>
              <w:rPr>
                <w:sz w:val="20"/>
                <w:szCs w:val="20"/>
              </w:rPr>
            </w:pPr>
            <w:r w:rsidDel="00000000" w:rsidR="00000000" w:rsidRPr="00000000">
              <w:rPr>
                <w:rtl w:val="0"/>
              </w:rPr>
            </w:r>
          </w:p>
          <w:p w:rsidR="00000000" w:rsidDel="00000000" w:rsidP="00000000" w:rsidRDefault="00000000" w:rsidRPr="00000000" w14:paraId="0000006E">
            <w:pPr>
              <w:widowControl w:val="0"/>
              <w:spacing w:after="0" w:lineRule="auto"/>
              <w:jc w:val="center"/>
              <w:rPr>
                <w:sz w:val="20"/>
                <w:szCs w:val="20"/>
              </w:rPr>
            </w:pPr>
            <w:r w:rsidDel="00000000" w:rsidR="00000000" w:rsidRPr="00000000">
              <w:rPr>
                <w:b w:val="1"/>
                <w:bCs w:val="1"/>
                <w:sz w:val="20"/>
                <w:szCs w:val="20"/>
                <w:rtl w:val="0"/>
              </w:rPr>
              <w:t xml:space="preserve">Section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spacing w:after="0" w:lineRule="auto"/>
              <w:rPr>
                <w:sz w:val="20"/>
                <w:szCs w:val="20"/>
              </w:rPr>
            </w:pPr>
            <w:r w:rsidDel="00000000" w:rsidR="00000000" w:rsidRPr="00000000">
              <w:rPr>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spacing w:after="0" w:lineRule="auto"/>
              <w:rPr>
                <w:sz w:val="20"/>
                <w:szCs w:val="20"/>
              </w:rPr>
            </w:pPr>
            <w:r w:rsidDel="00000000" w:rsidR="00000000" w:rsidRPr="00000000">
              <w:rPr>
                <w:sz w:val="20"/>
                <w:szCs w:val="20"/>
                <w:rtl w:val="0"/>
              </w:rPr>
              <w:t xml:space="preserve">2/6</w:t>
            </w:r>
          </w:p>
          <w:p w:rsidR="00000000" w:rsidDel="00000000" w:rsidP="00000000" w:rsidRDefault="00000000" w:rsidRPr="00000000" w14:paraId="00000071">
            <w:pPr>
              <w:widowControl w:val="0"/>
              <w:spacing w:after="0" w:lineRule="auto"/>
              <w:rPr>
                <w:sz w:val="20"/>
                <w:szCs w:val="20"/>
              </w:rPr>
            </w:pPr>
            <w:r w:rsidDel="00000000" w:rsidR="00000000" w:rsidRPr="00000000">
              <w:rPr>
                <w:rtl w:val="0"/>
              </w:rPr>
            </w:r>
          </w:p>
          <w:p w:rsidR="00000000" w:rsidDel="00000000" w:rsidP="00000000" w:rsidRDefault="00000000" w:rsidRPr="00000000" w14:paraId="00000072">
            <w:pPr>
              <w:widowControl w:val="0"/>
              <w:spacing w:after="0" w:lineRule="auto"/>
              <w:jc w:val="center"/>
              <w:rPr>
                <w:sz w:val="20"/>
                <w:szCs w:val="20"/>
              </w:rPr>
            </w:pPr>
            <w:r w:rsidDel="00000000" w:rsidR="00000000" w:rsidRPr="00000000">
              <w:rPr>
                <w:b w:val="1"/>
                <w:bCs w:val="1"/>
                <w:sz w:val="20"/>
                <w:szCs w:val="20"/>
                <w:rtl w:val="0"/>
              </w:rPr>
              <w:t xml:space="preserve">Presentations Day 1</w:t>
            </w:r>
            <w:r w:rsidDel="00000000" w:rsidR="00000000" w:rsidRPr="00000000">
              <w:rPr>
                <w:rtl w:val="0"/>
              </w:rPr>
            </w:r>
          </w:p>
        </w:tc>
      </w:tr>
      <w:tr>
        <w:trPr>
          <w:cantSplit w:val="0"/>
          <w:trHeight w:val="10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spacing w:after="0" w:lineRule="auto"/>
              <w:rPr>
                <w:sz w:val="20"/>
                <w:szCs w:val="20"/>
              </w:rPr>
            </w:pPr>
            <w:r w:rsidDel="00000000" w:rsidR="00000000" w:rsidRPr="00000000">
              <w:rPr>
                <w:sz w:val="20"/>
                <w:szCs w:val="20"/>
                <w:rtl w:val="0"/>
              </w:rPr>
              <w:t xml:space="preserve">2/9</w:t>
            </w:r>
          </w:p>
          <w:p w:rsidR="00000000" w:rsidDel="00000000" w:rsidP="00000000" w:rsidRDefault="00000000" w:rsidRPr="00000000" w14:paraId="00000074">
            <w:pPr>
              <w:widowControl w:val="0"/>
              <w:spacing w:after="0" w:lineRule="auto"/>
              <w:rPr>
                <w:sz w:val="20"/>
                <w:szCs w:val="20"/>
              </w:rPr>
            </w:pPr>
            <w:r w:rsidDel="00000000" w:rsidR="00000000" w:rsidRPr="00000000">
              <w:rPr>
                <w:rtl w:val="0"/>
              </w:rPr>
            </w:r>
          </w:p>
          <w:p w:rsidR="00000000" w:rsidDel="00000000" w:rsidP="00000000" w:rsidRDefault="00000000" w:rsidRPr="00000000" w14:paraId="00000075">
            <w:pPr>
              <w:widowControl w:val="0"/>
              <w:spacing w:after="0" w:lineRule="auto"/>
              <w:rPr>
                <w:b w:val="1"/>
                <w:bCs w:val="1"/>
                <w:sz w:val="20"/>
                <w:szCs w:val="20"/>
              </w:rPr>
            </w:pPr>
            <w:r w:rsidDel="00000000" w:rsidR="00000000" w:rsidRPr="00000000">
              <w:rPr>
                <w:b w:val="1"/>
                <w:bCs w:val="1"/>
                <w:sz w:val="20"/>
                <w:szCs w:val="20"/>
                <w:rtl w:val="0"/>
              </w:rPr>
              <w:t xml:space="preserve">Test 1 on Chapter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spacing w:after="0" w:lineRule="auto"/>
              <w:rPr>
                <w:sz w:val="20"/>
                <w:szCs w:val="20"/>
              </w:rPr>
            </w:pPr>
            <w:r w:rsidDel="00000000" w:rsidR="00000000" w:rsidRPr="00000000">
              <w:rPr>
                <w:sz w:val="20"/>
                <w:szCs w:val="20"/>
                <w:rtl w:val="0"/>
              </w:rPr>
              <w:t xml:space="preserve">2/10</w:t>
            </w:r>
          </w:p>
          <w:p w:rsidR="00000000" w:rsidDel="00000000" w:rsidP="00000000" w:rsidRDefault="00000000" w:rsidRPr="00000000" w14:paraId="00000077">
            <w:pPr>
              <w:widowControl w:val="0"/>
              <w:spacing w:after="0" w:lineRule="auto"/>
              <w:rPr>
                <w:sz w:val="20"/>
                <w:szCs w:val="20"/>
              </w:rPr>
            </w:pPr>
            <w:r w:rsidDel="00000000" w:rsidR="00000000" w:rsidRPr="00000000">
              <w:rPr>
                <w:rtl w:val="0"/>
              </w:rPr>
            </w:r>
          </w:p>
          <w:p w:rsidR="00000000" w:rsidDel="00000000" w:rsidP="00000000" w:rsidRDefault="00000000" w:rsidRPr="00000000" w14:paraId="00000078">
            <w:pPr>
              <w:widowControl w:val="0"/>
              <w:spacing w:after="0" w:lineRule="auto"/>
              <w:rPr>
                <w:sz w:val="20"/>
                <w:szCs w:val="20"/>
              </w:rPr>
            </w:pPr>
            <w:r w:rsidDel="00000000" w:rsidR="00000000" w:rsidRPr="00000000">
              <w:rPr>
                <w:b w:val="1"/>
                <w:bCs w:val="1"/>
                <w:sz w:val="20"/>
                <w:szCs w:val="20"/>
                <w:rtl w:val="0"/>
              </w:rPr>
              <w:t xml:space="preserve">Homework 4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spacing w:after="0" w:lineRule="auto"/>
              <w:rPr>
                <w:sz w:val="20"/>
                <w:szCs w:val="20"/>
              </w:rPr>
            </w:pPr>
            <w:r w:rsidDel="00000000" w:rsidR="00000000" w:rsidRPr="00000000">
              <w:rPr>
                <w:sz w:val="20"/>
                <w:szCs w:val="20"/>
                <w:rtl w:val="0"/>
              </w:rPr>
              <w:t xml:space="preserve">2/11</w:t>
            </w:r>
          </w:p>
          <w:p w:rsidR="00000000" w:rsidDel="00000000" w:rsidP="00000000" w:rsidRDefault="00000000" w:rsidRPr="00000000" w14:paraId="0000007A">
            <w:pPr>
              <w:widowControl w:val="0"/>
              <w:spacing w:after="0" w:lineRule="auto"/>
              <w:rPr>
                <w:sz w:val="20"/>
                <w:szCs w:val="20"/>
              </w:rPr>
            </w:pPr>
            <w:r w:rsidDel="00000000" w:rsidR="00000000" w:rsidRPr="00000000">
              <w:rPr>
                <w:rtl w:val="0"/>
              </w:rPr>
            </w:r>
          </w:p>
          <w:p w:rsidR="00000000" w:rsidDel="00000000" w:rsidP="00000000" w:rsidRDefault="00000000" w:rsidRPr="00000000" w14:paraId="0000007B">
            <w:pPr>
              <w:widowControl w:val="0"/>
              <w:spacing w:after="0" w:lineRule="auto"/>
              <w:rPr>
                <w:sz w:val="20"/>
                <w:szCs w:val="20"/>
              </w:rPr>
            </w:pPr>
            <w:r w:rsidDel="00000000" w:rsidR="00000000" w:rsidRPr="00000000">
              <w:rPr>
                <w:b w:val="1"/>
                <w:bCs w:val="1"/>
                <w:sz w:val="20"/>
                <w:szCs w:val="20"/>
                <w:rtl w:val="0"/>
              </w:rPr>
              <w:t xml:space="preserve">Section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spacing w:after="0" w:lineRule="auto"/>
              <w:rPr>
                <w:sz w:val="20"/>
                <w:szCs w:val="20"/>
              </w:rPr>
            </w:pPr>
            <w:r w:rsidDel="00000000" w:rsidR="00000000" w:rsidRPr="00000000">
              <w:rPr>
                <w:sz w:val="20"/>
                <w:szCs w:val="20"/>
                <w:rtl w:val="0"/>
              </w:rPr>
              <w:t xml:space="preserve">2/12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0"/>
              <w:spacing w:after="0" w:lineRule="auto"/>
              <w:rPr>
                <w:sz w:val="20"/>
                <w:szCs w:val="20"/>
              </w:rPr>
            </w:pPr>
            <w:r w:rsidDel="00000000" w:rsidR="00000000" w:rsidRPr="00000000">
              <w:rPr>
                <w:sz w:val="20"/>
                <w:szCs w:val="20"/>
                <w:rtl w:val="0"/>
              </w:rPr>
              <w:t xml:space="preserve">2/13</w:t>
            </w:r>
          </w:p>
          <w:p w:rsidR="00000000" w:rsidDel="00000000" w:rsidP="00000000" w:rsidRDefault="00000000" w:rsidRPr="00000000" w14:paraId="0000007E">
            <w:pPr>
              <w:widowControl w:val="0"/>
              <w:spacing w:after="0" w:lineRule="auto"/>
              <w:rPr>
                <w:sz w:val="20"/>
                <w:szCs w:val="20"/>
              </w:rPr>
            </w:pPr>
            <w:r w:rsidDel="00000000" w:rsidR="00000000" w:rsidRPr="00000000">
              <w:rPr>
                <w:rtl w:val="0"/>
              </w:rPr>
            </w:r>
          </w:p>
          <w:p w:rsidR="00000000" w:rsidDel="00000000" w:rsidP="00000000" w:rsidRDefault="00000000" w:rsidRPr="00000000" w14:paraId="0000007F">
            <w:pPr>
              <w:widowControl w:val="0"/>
              <w:spacing w:after="0" w:lineRule="auto"/>
              <w:rPr>
                <w:sz w:val="20"/>
                <w:szCs w:val="20"/>
              </w:rPr>
            </w:pPr>
            <w:r w:rsidDel="00000000" w:rsidR="00000000" w:rsidRPr="00000000">
              <w:rPr>
                <w:b w:val="1"/>
                <w:bCs w:val="1"/>
                <w:sz w:val="20"/>
                <w:szCs w:val="20"/>
                <w:rtl w:val="0"/>
              </w:rPr>
              <w:t xml:space="preserve">Section 6</w:t>
            </w:r>
            <w:r w:rsidDel="00000000" w:rsidR="00000000" w:rsidRPr="00000000">
              <w:rPr>
                <w:rtl w:val="0"/>
              </w:rPr>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0"/>
              <w:spacing w:after="0" w:lineRule="auto"/>
              <w:rPr>
                <w:sz w:val="20"/>
                <w:szCs w:val="20"/>
              </w:rPr>
            </w:pPr>
            <w:r w:rsidDel="00000000" w:rsidR="00000000" w:rsidRPr="00000000">
              <w:rPr>
                <w:sz w:val="20"/>
                <w:szCs w:val="20"/>
                <w:rtl w:val="0"/>
              </w:rPr>
              <w:t xml:space="preserve">2/16</w:t>
            </w:r>
          </w:p>
          <w:p w:rsidR="00000000" w:rsidDel="00000000" w:rsidP="00000000" w:rsidRDefault="00000000" w:rsidRPr="00000000" w14:paraId="00000081">
            <w:pPr>
              <w:widowControl w:val="0"/>
              <w:spacing w:after="0" w:lineRule="auto"/>
              <w:rPr>
                <w:sz w:val="20"/>
                <w:szCs w:val="20"/>
              </w:rPr>
            </w:pPr>
            <w:r w:rsidDel="00000000" w:rsidR="00000000" w:rsidRPr="00000000">
              <w:rPr>
                <w:rtl w:val="0"/>
              </w:rPr>
            </w:r>
          </w:p>
          <w:p w:rsidR="00000000" w:rsidDel="00000000" w:rsidP="00000000" w:rsidRDefault="00000000" w:rsidRPr="00000000" w14:paraId="00000082">
            <w:pPr>
              <w:widowControl w:val="0"/>
              <w:spacing w:after="0" w:lineRule="auto"/>
              <w:rPr>
                <w:b w:val="1"/>
                <w:bCs w:val="1"/>
                <w:sz w:val="20"/>
                <w:szCs w:val="20"/>
              </w:rPr>
            </w:pPr>
            <w:r w:rsidDel="00000000" w:rsidR="00000000" w:rsidRPr="00000000">
              <w:rPr>
                <w:b w:val="1"/>
                <w:bCs w:val="1"/>
                <w:sz w:val="20"/>
                <w:szCs w:val="20"/>
                <w:rtl w:val="0"/>
              </w:rPr>
              <w:t xml:space="preserve">Section 7</w:t>
            </w:r>
          </w:p>
          <w:p w:rsidR="00000000" w:rsidDel="00000000" w:rsidP="00000000" w:rsidRDefault="00000000" w:rsidRPr="00000000" w14:paraId="00000083">
            <w:pPr>
              <w:widowControl w:val="0"/>
              <w:spacing w:after="0" w:lineRule="auto"/>
              <w:rPr>
                <w:sz w:val="20"/>
                <w:szCs w:val="20"/>
              </w:rPr>
            </w:pPr>
            <w:r w:rsidDel="00000000" w:rsidR="00000000" w:rsidRPr="00000000">
              <w:rPr>
                <w:rtl w:val="0"/>
              </w:rPr>
            </w:r>
          </w:p>
          <w:p w:rsidR="00000000" w:rsidDel="00000000" w:rsidP="00000000" w:rsidRDefault="00000000" w:rsidRPr="00000000" w14:paraId="00000084">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spacing w:after="0" w:lineRule="auto"/>
              <w:rPr>
                <w:sz w:val="20"/>
                <w:szCs w:val="20"/>
              </w:rPr>
            </w:pPr>
            <w:r w:rsidDel="00000000" w:rsidR="00000000" w:rsidRPr="00000000">
              <w:rPr>
                <w:sz w:val="20"/>
                <w:szCs w:val="20"/>
                <w:rtl w:val="0"/>
              </w:rPr>
              <w:t xml:space="preserve">2/17</w:t>
            </w:r>
          </w:p>
          <w:p w:rsidR="00000000" w:rsidDel="00000000" w:rsidP="00000000" w:rsidRDefault="00000000" w:rsidRPr="00000000" w14:paraId="00000086">
            <w:pPr>
              <w:widowControl w:val="0"/>
              <w:spacing w:after="0" w:lineRule="auto"/>
              <w:rPr>
                <w:sz w:val="20"/>
                <w:szCs w:val="20"/>
              </w:rPr>
            </w:pPr>
            <w:r w:rsidDel="00000000" w:rsidR="00000000" w:rsidRPr="00000000">
              <w:rPr>
                <w:rtl w:val="0"/>
              </w:rPr>
            </w:r>
          </w:p>
          <w:p w:rsidR="00000000" w:rsidDel="00000000" w:rsidP="00000000" w:rsidRDefault="00000000" w:rsidRPr="00000000" w14:paraId="00000087">
            <w:pPr>
              <w:widowControl w:val="0"/>
              <w:spacing w:after="0" w:lineRule="auto"/>
              <w:rPr>
                <w:sz w:val="20"/>
                <w:szCs w:val="20"/>
              </w:rPr>
            </w:pPr>
            <w:r w:rsidDel="00000000" w:rsidR="00000000" w:rsidRPr="00000000">
              <w:rPr>
                <w:b w:val="1"/>
                <w:bCs w:val="1"/>
                <w:sz w:val="20"/>
                <w:szCs w:val="20"/>
                <w:rtl w:val="0"/>
              </w:rPr>
              <w:t xml:space="preserve">Homework 5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spacing w:after="0" w:lineRule="auto"/>
              <w:rPr>
                <w:sz w:val="20"/>
                <w:szCs w:val="20"/>
              </w:rPr>
            </w:pPr>
            <w:r w:rsidDel="00000000" w:rsidR="00000000" w:rsidRPr="00000000">
              <w:rPr>
                <w:sz w:val="20"/>
                <w:szCs w:val="20"/>
                <w:rtl w:val="0"/>
              </w:rPr>
              <w:t xml:space="preserve">2/18</w:t>
            </w:r>
          </w:p>
          <w:p w:rsidR="00000000" w:rsidDel="00000000" w:rsidP="00000000" w:rsidRDefault="00000000" w:rsidRPr="00000000" w14:paraId="00000089">
            <w:pPr>
              <w:widowControl w:val="0"/>
              <w:spacing w:after="0" w:lineRule="auto"/>
              <w:rPr>
                <w:sz w:val="20"/>
                <w:szCs w:val="20"/>
              </w:rPr>
            </w:pPr>
            <w:r w:rsidDel="00000000" w:rsidR="00000000" w:rsidRPr="00000000">
              <w:rPr>
                <w:rtl w:val="0"/>
              </w:rPr>
            </w:r>
          </w:p>
          <w:p w:rsidR="00000000" w:rsidDel="00000000" w:rsidP="00000000" w:rsidRDefault="00000000" w:rsidRPr="00000000" w14:paraId="0000008A">
            <w:pPr>
              <w:widowControl w:val="0"/>
              <w:spacing w:after="0" w:lineRule="auto"/>
              <w:jc w:val="center"/>
              <w:rPr>
                <w:sz w:val="20"/>
                <w:szCs w:val="20"/>
              </w:rPr>
            </w:pPr>
            <w:r w:rsidDel="00000000" w:rsidR="00000000" w:rsidRPr="00000000">
              <w:rPr>
                <w:b w:val="1"/>
                <w:bCs w:val="1"/>
                <w:sz w:val="20"/>
                <w:szCs w:val="20"/>
                <w:rtl w:val="0"/>
              </w:rPr>
              <w:t xml:space="preserve">Section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spacing w:after="0" w:lineRule="auto"/>
              <w:rPr>
                <w:sz w:val="20"/>
                <w:szCs w:val="20"/>
              </w:rPr>
            </w:pPr>
            <w:r w:rsidDel="00000000" w:rsidR="00000000" w:rsidRPr="00000000">
              <w:rPr>
                <w:sz w:val="20"/>
                <w:szCs w:val="20"/>
                <w:rtl w:val="0"/>
              </w:rPr>
              <w:t xml:space="preserve">2/19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after="0" w:lineRule="auto"/>
              <w:rPr>
                <w:sz w:val="20"/>
                <w:szCs w:val="20"/>
              </w:rPr>
            </w:pPr>
            <w:r w:rsidDel="00000000" w:rsidR="00000000" w:rsidRPr="00000000">
              <w:rPr>
                <w:sz w:val="20"/>
                <w:szCs w:val="20"/>
                <w:rtl w:val="0"/>
              </w:rPr>
              <w:t xml:space="preserve">2/20</w:t>
            </w:r>
          </w:p>
          <w:p w:rsidR="00000000" w:rsidDel="00000000" w:rsidP="00000000" w:rsidRDefault="00000000" w:rsidRPr="00000000" w14:paraId="0000008D">
            <w:pPr>
              <w:widowControl w:val="0"/>
              <w:spacing w:after="0" w:lineRule="auto"/>
              <w:rPr>
                <w:sz w:val="20"/>
                <w:szCs w:val="20"/>
              </w:rPr>
            </w:pPr>
            <w:r w:rsidDel="00000000" w:rsidR="00000000" w:rsidRPr="00000000">
              <w:rPr>
                <w:rtl w:val="0"/>
              </w:rPr>
            </w:r>
          </w:p>
          <w:p w:rsidR="00000000" w:rsidDel="00000000" w:rsidP="00000000" w:rsidRDefault="00000000" w:rsidRPr="00000000" w14:paraId="0000008E">
            <w:pPr>
              <w:widowControl w:val="0"/>
              <w:spacing w:after="0" w:lineRule="auto"/>
              <w:jc w:val="center"/>
              <w:rPr>
                <w:sz w:val="20"/>
                <w:szCs w:val="20"/>
              </w:rPr>
            </w:pPr>
            <w:r w:rsidDel="00000000" w:rsidR="00000000" w:rsidRPr="00000000">
              <w:rPr>
                <w:b w:val="1"/>
                <w:bCs w:val="1"/>
                <w:sz w:val="20"/>
                <w:szCs w:val="20"/>
                <w:rtl w:val="0"/>
              </w:rPr>
              <w:t xml:space="preserve">Presentations Day 2</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spacing w:after="0" w:lineRule="auto"/>
              <w:rPr>
                <w:sz w:val="20"/>
                <w:szCs w:val="20"/>
              </w:rPr>
            </w:pPr>
            <w:r w:rsidDel="00000000" w:rsidR="00000000" w:rsidRPr="00000000">
              <w:rPr>
                <w:sz w:val="20"/>
                <w:szCs w:val="20"/>
                <w:rtl w:val="0"/>
              </w:rPr>
              <w:t xml:space="preserve">2/23</w:t>
            </w:r>
          </w:p>
          <w:p w:rsidR="00000000" w:rsidDel="00000000" w:rsidP="00000000" w:rsidRDefault="00000000" w:rsidRPr="00000000" w14:paraId="00000090">
            <w:pPr>
              <w:widowControl w:val="0"/>
              <w:spacing w:after="0" w:lineRule="auto"/>
              <w:rPr>
                <w:sz w:val="20"/>
                <w:szCs w:val="20"/>
              </w:rPr>
            </w:pPr>
            <w:r w:rsidDel="00000000" w:rsidR="00000000" w:rsidRPr="00000000">
              <w:rPr>
                <w:rtl w:val="0"/>
              </w:rPr>
            </w:r>
          </w:p>
          <w:p w:rsidR="00000000" w:rsidDel="00000000" w:rsidP="00000000" w:rsidRDefault="00000000" w:rsidRPr="00000000" w14:paraId="00000091">
            <w:pPr>
              <w:widowControl w:val="0"/>
              <w:spacing w:after="0" w:lineRule="auto"/>
              <w:jc w:val="center"/>
              <w:rPr>
                <w:sz w:val="20"/>
                <w:szCs w:val="20"/>
              </w:rPr>
            </w:pPr>
            <w:r w:rsidDel="00000000" w:rsidR="00000000" w:rsidRPr="00000000">
              <w:rPr>
                <w:b w:val="1"/>
                <w:bCs w:val="1"/>
                <w:sz w:val="20"/>
                <w:szCs w:val="20"/>
                <w:rtl w:val="0"/>
              </w:rPr>
              <w:t xml:space="preserve">Section 8</w:t>
            </w:r>
            <w:r w:rsidDel="00000000" w:rsidR="00000000" w:rsidRPr="00000000">
              <w:rPr>
                <w:rtl w:val="0"/>
              </w:rPr>
            </w:r>
          </w:p>
          <w:p w:rsidR="00000000" w:rsidDel="00000000" w:rsidP="00000000" w:rsidRDefault="00000000" w:rsidRPr="00000000" w14:paraId="00000092">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after="0" w:lineRule="auto"/>
              <w:rPr>
                <w:sz w:val="20"/>
                <w:szCs w:val="20"/>
              </w:rPr>
            </w:pPr>
            <w:r w:rsidDel="00000000" w:rsidR="00000000" w:rsidRPr="00000000">
              <w:rPr>
                <w:sz w:val="20"/>
                <w:szCs w:val="20"/>
                <w:rtl w:val="0"/>
              </w:rPr>
              <w:t xml:space="preserve">2/24</w:t>
            </w:r>
          </w:p>
          <w:p w:rsidR="00000000" w:rsidDel="00000000" w:rsidP="00000000" w:rsidRDefault="00000000" w:rsidRPr="00000000" w14:paraId="00000094">
            <w:pPr>
              <w:widowControl w:val="0"/>
              <w:spacing w:after="0" w:lineRule="auto"/>
              <w:rPr>
                <w:sz w:val="20"/>
                <w:szCs w:val="20"/>
              </w:rPr>
            </w:pPr>
            <w:r w:rsidDel="00000000" w:rsidR="00000000" w:rsidRPr="00000000">
              <w:rPr>
                <w:rtl w:val="0"/>
              </w:rPr>
            </w:r>
          </w:p>
          <w:p w:rsidR="00000000" w:rsidDel="00000000" w:rsidP="00000000" w:rsidRDefault="00000000" w:rsidRPr="00000000" w14:paraId="00000095">
            <w:pPr>
              <w:widowControl w:val="0"/>
              <w:spacing w:after="0" w:lineRule="auto"/>
              <w:rPr>
                <w:sz w:val="20"/>
                <w:szCs w:val="20"/>
              </w:rPr>
            </w:pPr>
            <w:r w:rsidDel="00000000" w:rsidR="00000000" w:rsidRPr="00000000">
              <w:rPr>
                <w:b w:val="1"/>
                <w:bCs w:val="1"/>
                <w:sz w:val="20"/>
                <w:szCs w:val="20"/>
                <w:rtl w:val="0"/>
              </w:rPr>
              <w:t xml:space="preserve">Homework 6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spacing w:after="0" w:lineRule="auto"/>
              <w:rPr>
                <w:sz w:val="20"/>
                <w:szCs w:val="20"/>
              </w:rPr>
            </w:pPr>
            <w:r w:rsidDel="00000000" w:rsidR="00000000" w:rsidRPr="00000000">
              <w:rPr>
                <w:sz w:val="20"/>
                <w:szCs w:val="20"/>
                <w:rtl w:val="0"/>
              </w:rPr>
              <w:t xml:space="preserve">2/25</w:t>
            </w:r>
          </w:p>
          <w:p w:rsidR="00000000" w:rsidDel="00000000" w:rsidP="00000000" w:rsidRDefault="00000000" w:rsidRPr="00000000" w14:paraId="00000097">
            <w:pPr>
              <w:widowControl w:val="0"/>
              <w:spacing w:after="0" w:lineRule="auto"/>
              <w:rPr>
                <w:sz w:val="20"/>
                <w:szCs w:val="20"/>
              </w:rPr>
            </w:pPr>
            <w:r w:rsidDel="00000000" w:rsidR="00000000" w:rsidRPr="00000000">
              <w:rPr>
                <w:rtl w:val="0"/>
              </w:rPr>
            </w:r>
          </w:p>
          <w:p w:rsidR="00000000" w:rsidDel="00000000" w:rsidP="00000000" w:rsidRDefault="00000000" w:rsidRPr="00000000" w14:paraId="00000098">
            <w:pPr>
              <w:widowControl w:val="0"/>
              <w:spacing w:after="0" w:lineRule="auto"/>
              <w:jc w:val="center"/>
              <w:rPr>
                <w:sz w:val="20"/>
                <w:szCs w:val="20"/>
              </w:rPr>
            </w:pPr>
            <w:r w:rsidDel="00000000" w:rsidR="00000000" w:rsidRPr="00000000">
              <w:rPr>
                <w:b w:val="1"/>
                <w:bCs w:val="1"/>
                <w:sz w:val="20"/>
                <w:szCs w:val="20"/>
                <w:rtl w:val="0"/>
              </w:rPr>
              <w:t xml:space="preserve">Section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after="0" w:lineRule="auto"/>
              <w:rPr>
                <w:sz w:val="20"/>
                <w:szCs w:val="20"/>
              </w:rPr>
            </w:pPr>
            <w:r w:rsidDel="00000000" w:rsidR="00000000" w:rsidRPr="00000000">
              <w:rPr>
                <w:sz w:val="20"/>
                <w:szCs w:val="20"/>
                <w:rtl w:val="0"/>
              </w:rPr>
              <w:t xml:space="preserve">2/26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after="0" w:lineRule="auto"/>
              <w:rPr>
                <w:sz w:val="20"/>
                <w:szCs w:val="20"/>
              </w:rPr>
            </w:pPr>
            <w:r w:rsidDel="00000000" w:rsidR="00000000" w:rsidRPr="00000000">
              <w:rPr>
                <w:sz w:val="20"/>
                <w:szCs w:val="20"/>
                <w:rtl w:val="0"/>
              </w:rPr>
              <w:t xml:space="preserve">2/27</w:t>
            </w:r>
          </w:p>
          <w:p w:rsidR="00000000" w:rsidDel="00000000" w:rsidP="00000000" w:rsidRDefault="00000000" w:rsidRPr="00000000" w14:paraId="0000009B">
            <w:pPr>
              <w:widowControl w:val="0"/>
              <w:spacing w:after="0" w:lineRule="auto"/>
              <w:rPr>
                <w:sz w:val="20"/>
                <w:szCs w:val="20"/>
              </w:rPr>
            </w:pPr>
            <w:r w:rsidDel="00000000" w:rsidR="00000000" w:rsidRPr="00000000">
              <w:rPr>
                <w:rtl w:val="0"/>
              </w:rPr>
            </w:r>
          </w:p>
          <w:p w:rsidR="00000000" w:rsidDel="00000000" w:rsidP="00000000" w:rsidRDefault="00000000" w:rsidRPr="00000000" w14:paraId="0000009C">
            <w:pPr>
              <w:widowControl w:val="0"/>
              <w:spacing w:after="0" w:lineRule="auto"/>
              <w:jc w:val="center"/>
              <w:rPr>
                <w:sz w:val="20"/>
                <w:szCs w:val="20"/>
              </w:rPr>
            </w:pPr>
            <w:r w:rsidDel="00000000" w:rsidR="00000000" w:rsidRPr="00000000">
              <w:rPr>
                <w:b w:val="1"/>
                <w:bCs w:val="1"/>
                <w:sz w:val="20"/>
                <w:szCs w:val="20"/>
                <w:rtl w:val="0"/>
              </w:rPr>
              <w:t xml:space="preserve">Section 9</w:t>
            </w:r>
            <w:r w:rsidDel="00000000" w:rsidR="00000000" w:rsidRPr="00000000">
              <w:rPr>
                <w:rtl w:val="0"/>
              </w:rPr>
            </w:r>
          </w:p>
        </w:tc>
      </w:tr>
      <w:tr>
        <w:trPr>
          <w:cantSplit w:val="0"/>
          <w:trHeight w:val="14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spacing w:after="0" w:lineRule="auto"/>
              <w:rPr>
                <w:sz w:val="20"/>
                <w:szCs w:val="20"/>
              </w:rPr>
            </w:pPr>
            <w:r w:rsidDel="00000000" w:rsidR="00000000" w:rsidRPr="00000000">
              <w:rPr>
                <w:sz w:val="20"/>
                <w:szCs w:val="20"/>
                <w:rtl w:val="0"/>
              </w:rPr>
              <w:t xml:space="preserve">3/2</w:t>
            </w:r>
          </w:p>
          <w:p w:rsidR="00000000" w:rsidDel="00000000" w:rsidP="00000000" w:rsidRDefault="00000000" w:rsidRPr="00000000" w14:paraId="0000009E">
            <w:pPr>
              <w:widowControl w:val="0"/>
              <w:spacing w:after="0" w:lineRule="auto"/>
              <w:rPr>
                <w:sz w:val="20"/>
                <w:szCs w:val="20"/>
              </w:rPr>
            </w:pPr>
            <w:r w:rsidDel="00000000" w:rsidR="00000000" w:rsidRPr="00000000">
              <w:rPr>
                <w:rtl w:val="0"/>
              </w:rPr>
            </w:r>
          </w:p>
          <w:p w:rsidR="00000000" w:rsidDel="00000000" w:rsidP="00000000" w:rsidRDefault="00000000" w:rsidRPr="00000000" w14:paraId="0000009F">
            <w:pPr>
              <w:widowControl w:val="0"/>
              <w:spacing w:after="0" w:lineRule="auto"/>
              <w:rPr>
                <w:b w:val="1"/>
                <w:bCs w:val="1"/>
                <w:sz w:val="20"/>
                <w:szCs w:val="20"/>
              </w:rPr>
            </w:pPr>
            <w:r w:rsidDel="00000000" w:rsidR="00000000" w:rsidRPr="00000000">
              <w:rPr>
                <w:b w:val="1"/>
                <w:bCs w:val="1"/>
                <w:sz w:val="20"/>
                <w:szCs w:val="20"/>
                <w:rtl w:val="0"/>
              </w:rPr>
              <w:t xml:space="preserve">Section 9</w:t>
            </w:r>
          </w:p>
          <w:p w:rsidR="00000000" w:rsidDel="00000000" w:rsidP="00000000" w:rsidRDefault="00000000" w:rsidRPr="00000000" w14:paraId="000000A0">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spacing w:after="0" w:lineRule="auto"/>
              <w:rPr>
                <w:sz w:val="20"/>
                <w:szCs w:val="20"/>
              </w:rPr>
            </w:pPr>
            <w:r w:rsidDel="00000000" w:rsidR="00000000" w:rsidRPr="00000000">
              <w:rPr>
                <w:sz w:val="20"/>
                <w:szCs w:val="20"/>
                <w:rtl w:val="0"/>
              </w:rPr>
              <w:t xml:space="preserve">3/3</w:t>
            </w:r>
          </w:p>
          <w:p w:rsidR="00000000" w:rsidDel="00000000" w:rsidP="00000000" w:rsidRDefault="00000000" w:rsidRPr="00000000" w14:paraId="000000A2">
            <w:pPr>
              <w:widowControl w:val="0"/>
              <w:spacing w:after="0" w:lineRule="auto"/>
              <w:rPr>
                <w:sz w:val="20"/>
                <w:szCs w:val="20"/>
              </w:rPr>
            </w:pPr>
            <w:r w:rsidDel="00000000" w:rsidR="00000000" w:rsidRPr="00000000">
              <w:rPr>
                <w:rtl w:val="0"/>
              </w:rPr>
            </w:r>
          </w:p>
          <w:p w:rsidR="00000000" w:rsidDel="00000000" w:rsidP="00000000" w:rsidRDefault="00000000" w:rsidRPr="00000000" w14:paraId="000000A3">
            <w:pPr>
              <w:widowControl w:val="0"/>
              <w:spacing w:after="0" w:lineRule="auto"/>
              <w:rPr>
                <w:sz w:val="20"/>
                <w:szCs w:val="20"/>
              </w:rPr>
            </w:pPr>
            <w:r w:rsidDel="00000000" w:rsidR="00000000" w:rsidRPr="00000000">
              <w:rPr>
                <w:b w:val="1"/>
                <w:bCs w:val="1"/>
                <w:sz w:val="20"/>
                <w:szCs w:val="20"/>
                <w:rtl w:val="0"/>
              </w:rPr>
              <w:t xml:space="preserve">Homework 7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lineRule="auto"/>
              <w:rPr>
                <w:sz w:val="20"/>
                <w:szCs w:val="20"/>
              </w:rPr>
            </w:pPr>
            <w:r w:rsidDel="00000000" w:rsidR="00000000" w:rsidRPr="00000000">
              <w:rPr>
                <w:sz w:val="20"/>
                <w:szCs w:val="20"/>
                <w:rtl w:val="0"/>
              </w:rPr>
              <w:t xml:space="preserve">3/4</w:t>
            </w:r>
          </w:p>
          <w:p w:rsidR="00000000" w:rsidDel="00000000" w:rsidP="00000000" w:rsidRDefault="00000000" w:rsidRPr="00000000" w14:paraId="000000A5">
            <w:pPr>
              <w:widowControl w:val="0"/>
              <w:spacing w:after="0" w:lineRule="auto"/>
              <w:rPr>
                <w:sz w:val="20"/>
                <w:szCs w:val="20"/>
              </w:rPr>
            </w:pPr>
            <w:r w:rsidDel="00000000" w:rsidR="00000000" w:rsidRPr="00000000">
              <w:rPr>
                <w:rtl w:val="0"/>
              </w:rPr>
            </w:r>
          </w:p>
          <w:p w:rsidR="00000000" w:rsidDel="00000000" w:rsidP="00000000" w:rsidRDefault="00000000" w:rsidRPr="00000000" w14:paraId="000000A6">
            <w:pPr>
              <w:widowControl w:val="0"/>
              <w:spacing w:after="0" w:lineRule="auto"/>
              <w:jc w:val="center"/>
              <w:rPr>
                <w:sz w:val="20"/>
                <w:szCs w:val="20"/>
              </w:rPr>
            </w:pPr>
            <w:r w:rsidDel="00000000" w:rsidR="00000000" w:rsidRPr="00000000">
              <w:rPr>
                <w:b w:val="1"/>
                <w:bCs w:val="1"/>
                <w:sz w:val="20"/>
                <w:szCs w:val="20"/>
                <w:rtl w:val="0"/>
              </w:rPr>
              <w:t xml:space="preserve">Section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spacing w:after="0" w:lineRule="auto"/>
              <w:rPr>
                <w:sz w:val="20"/>
                <w:szCs w:val="20"/>
              </w:rPr>
            </w:pPr>
            <w:r w:rsidDel="00000000" w:rsidR="00000000" w:rsidRPr="00000000">
              <w:rPr>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spacing w:after="0" w:lineRule="auto"/>
              <w:rPr>
                <w:sz w:val="20"/>
                <w:szCs w:val="20"/>
              </w:rPr>
            </w:pPr>
            <w:r w:rsidDel="00000000" w:rsidR="00000000" w:rsidRPr="00000000">
              <w:rPr>
                <w:sz w:val="20"/>
                <w:szCs w:val="20"/>
                <w:rtl w:val="0"/>
              </w:rPr>
              <w:t xml:space="preserve">3/6</w:t>
            </w:r>
          </w:p>
          <w:p w:rsidR="00000000" w:rsidDel="00000000" w:rsidP="00000000" w:rsidRDefault="00000000" w:rsidRPr="00000000" w14:paraId="000000A9">
            <w:pPr>
              <w:widowControl w:val="0"/>
              <w:spacing w:after="0" w:lineRule="auto"/>
              <w:rPr>
                <w:sz w:val="20"/>
                <w:szCs w:val="20"/>
              </w:rPr>
            </w:pPr>
            <w:r w:rsidDel="00000000" w:rsidR="00000000" w:rsidRPr="00000000">
              <w:rPr>
                <w:rtl w:val="0"/>
              </w:rPr>
            </w:r>
          </w:p>
          <w:p w:rsidR="00000000" w:rsidDel="00000000" w:rsidP="00000000" w:rsidRDefault="00000000" w:rsidRPr="00000000" w14:paraId="000000AA">
            <w:pPr>
              <w:widowControl w:val="0"/>
              <w:spacing w:after="0" w:lineRule="auto"/>
              <w:jc w:val="center"/>
              <w:rPr>
                <w:sz w:val="20"/>
                <w:szCs w:val="20"/>
              </w:rPr>
            </w:pPr>
            <w:r w:rsidDel="00000000" w:rsidR="00000000" w:rsidRPr="00000000">
              <w:rPr>
                <w:b w:val="1"/>
                <w:bCs w:val="1"/>
                <w:sz w:val="20"/>
                <w:szCs w:val="20"/>
                <w:rtl w:val="0"/>
              </w:rPr>
              <w:t xml:space="preserve">Section 10</w:t>
            </w:r>
            <w:r w:rsidDel="00000000" w:rsidR="00000000" w:rsidRPr="00000000">
              <w:rPr>
                <w:rtl w:val="0"/>
              </w:rPr>
            </w:r>
          </w:p>
        </w:tc>
      </w:tr>
      <w:tr>
        <w:trPr>
          <w:cantSplit w:val="0"/>
          <w:trHeight w:val="7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0"/>
              <w:spacing w:after="0" w:lineRule="auto"/>
              <w:rPr>
                <w:sz w:val="20"/>
                <w:szCs w:val="20"/>
              </w:rPr>
            </w:pPr>
            <w:r w:rsidDel="00000000" w:rsidR="00000000" w:rsidRPr="00000000">
              <w:rPr>
                <w:sz w:val="20"/>
                <w:szCs w:val="20"/>
                <w:rtl w:val="0"/>
              </w:rPr>
              <w:t xml:space="preserve">3/9</w:t>
            </w:r>
          </w:p>
          <w:p w:rsidR="00000000" w:rsidDel="00000000" w:rsidP="00000000" w:rsidRDefault="00000000" w:rsidRPr="00000000" w14:paraId="000000AC">
            <w:pPr>
              <w:widowControl w:val="0"/>
              <w:spacing w:after="0" w:lineRule="auto"/>
              <w:rPr>
                <w:sz w:val="20"/>
                <w:szCs w:val="20"/>
              </w:rPr>
            </w:pPr>
            <w:r w:rsidDel="00000000" w:rsidR="00000000" w:rsidRPr="00000000">
              <w:rPr>
                <w:rtl w:val="0"/>
              </w:rPr>
            </w:r>
          </w:p>
          <w:p w:rsidR="00000000" w:rsidDel="00000000" w:rsidP="00000000" w:rsidRDefault="00000000" w:rsidRPr="00000000" w14:paraId="000000AD">
            <w:pPr>
              <w:widowControl w:val="0"/>
              <w:spacing w:after="0" w:lineRule="auto"/>
              <w:rPr>
                <w:b w:val="1"/>
                <w:bCs w:val="1"/>
                <w:sz w:val="20"/>
                <w:szCs w:val="20"/>
              </w:rPr>
            </w:pPr>
            <w:r w:rsidDel="00000000" w:rsidR="00000000" w:rsidRPr="00000000">
              <w:rPr>
                <w:b w:val="1"/>
                <w:bCs w:val="1"/>
                <w:sz w:val="20"/>
                <w:szCs w:val="20"/>
                <w:rtl w:val="0"/>
              </w:rPr>
              <w:t xml:space="preserve">Spring Break; NO CLASS</w:t>
            </w:r>
          </w:p>
          <w:p w:rsidR="00000000" w:rsidDel="00000000" w:rsidP="00000000" w:rsidRDefault="00000000" w:rsidRPr="00000000" w14:paraId="000000AE">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lineRule="auto"/>
              <w:rPr>
                <w:sz w:val="20"/>
                <w:szCs w:val="20"/>
              </w:rPr>
            </w:pPr>
            <w:r w:rsidDel="00000000" w:rsidR="00000000" w:rsidRPr="00000000">
              <w:rPr>
                <w:sz w:val="20"/>
                <w:szCs w:val="20"/>
                <w:rtl w:val="0"/>
              </w:rPr>
              <w:t xml:space="preserve">3/10</w:t>
            </w:r>
          </w:p>
          <w:p w:rsidR="00000000" w:rsidDel="00000000" w:rsidP="00000000" w:rsidRDefault="00000000" w:rsidRPr="00000000" w14:paraId="000000B0">
            <w:pPr>
              <w:widowControl w:val="0"/>
              <w:spacing w:after="0" w:lineRule="auto"/>
              <w:rPr>
                <w:sz w:val="20"/>
                <w:szCs w:val="20"/>
              </w:rPr>
            </w:pPr>
            <w:r w:rsidDel="00000000" w:rsidR="00000000" w:rsidRPr="00000000">
              <w:rPr>
                <w:rtl w:val="0"/>
              </w:rPr>
            </w:r>
          </w:p>
          <w:p w:rsidR="00000000" w:rsidDel="00000000" w:rsidP="00000000" w:rsidRDefault="00000000" w:rsidRPr="00000000" w14:paraId="000000B1">
            <w:pPr>
              <w:widowControl w:val="0"/>
              <w:spacing w:after="0" w:lineRule="auto"/>
              <w:rPr>
                <w:sz w:val="20"/>
                <w:szCs w:val="20"/>
              </w:rPr>
            </w:pPr>
            <w:r w:rsidDel="00000000" w:rsidR="00000000" w:rsidRPr="00000000">
              <w:rPr>
                <w:b w:val="1"/>
                <w:bCs w:val="1"/>
                <w:sz w:val="20"/>
                <w:szCs w:val="20"/>
                <w:rtl w:val="0"/>
              </w:rPr>
              <w:t xml:space="preserve">Homework 8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spacing w:after="0" w:lineRule="auto"/>
              <w:rPr>
                <w:sz w:val="20"/>
                <w:szCs w:val="20"/>
              </w:rPr>
            </w:pPr>
            <w:r w:rsidDel="00000000" w:rsidR="00000000" w:rsidRPr="00000000">
              <w:rPr>
                <w:sz w:val="20"/>
                <w:szCs w:val="20"/>
                <w:rtl w:val="0"/>
              </w:rPr>
              <w:t xml:space="preserve">3/11</w:t>
            </w:r>
          </w:p>
          <w:p w:rsidR="00000000" w:rsidDel="00000000" w:rsidP="00000000" w:rsidRDefault="00000000" w:rsidRPr="00000000" w14:paraId="000000B3">
            <w:pPr>
              <w:widowControl w:val="0"/>
              <w:spacing w:after="0" w:lineRule="auto"/>
              <w:rPr>
                <w:sz w:val="20"/>
                <w:szCs w:val="20"/>
              </w:rPr>
            </w:pPr>
            <w:r w:rsidDel="00000000" w:rsidR="00000000" w:rsidRPr="00000000">
              <w:rPr>
                <w:rtl w:val="0"/>
              </w:rPr>
            </w:r>
          </w:p>
          <w:p w:rsidR="00000000" w:rsidDel="00000000" w:rsidP="00000000" w:rsidRDefault="00000000" w:rsidRPr="00000000" w14:paraId="000000B4">
            <w:pPr>
              <w:widowControl w:val="0"/>
              <w:spacing w:after="0" w:lineRule="auto"/>
              <w:rPr>
                <w:sz w:val="20"/>
                <w:szCs w:val="20"/>
              </w:rPr>
            </w:pPr>
            <w:r w:rsidDel="00000000" w:rsidR="00000000" w:rsidRPr="00000000">
              <w:rPr>
                <w:b w:val="1"/>
                <w:bCs w:val="1"/>
                <w:sz w:val="20"/>
                <w:szCs w:val="20"/>
                <w:rtl w:val="0"/>
              </w:rPr>
              <w:t xml:space="preserve">Spring Break; NO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pacing w:after="0" w:lineRule="auto"/>
              <w:rPr>
                <w:b w:val="1"/>
                <w:bCs w:val="1"/>
                <w:sz w:val="20"/>
                <w:szCs w:val="20"/>
              </w:rPr>
            </w:pPr>
            <w:r w:rsidDel="00000000" w:rsidR="00000000" w:rsidRPr="00000000">
              <w:rPr>
                <w:sz w:val="20"/>
                <w:szCs w:val="20"/>
                <w:rtl w:val="0"/>
              </w:rPr>
              <w:t xml:space="preserve">3/12</w:t>
            </w:r>
            <w:r w:rsidDel="00000000" w:rsidR="00000000" w:rsidRPr="00000000">
              <w:rPr>
                <w:rtl w:val="0"/>
              </w:rPr>
            </w:r>
          </w:p>
          <w:p w:rsidR="00000000" w:rsidDel="00000000" w:rsidP="00000000" w:rsidRDefault="00000000" w:rsidRPr="00000000" w14:paraId="000000B6">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spacing w:after="0" w:lineRule="auto"/>
              <w:rPr>
                <w:sz w:val="20"/>
                <w:szCs w:val="20"/>
              </w:rPr>
            </w:pPr>
            <w:r w:rsidDel="00000000" w:rsidR="00000000" w:rsidRPr="00000000">
              <w:rPr>
                <w:sz w:val="20"/>
                <w:szCs w:val="20"/>
                <w:rtl w:val="0"/>
              </w:rPr>
              <w:t xml:space="preserve">3/13</w:t>
            </w:r>
          </w:p>
          <w:p w:rsidR="00000000" w:rsidDel="00000000" w:rsidP="00000000" w:rsidRDefault="00000000" w:rsidRPr="00000000" w14:paraId="000000B8">
            <w:pPr>
              <w:widowControl w:val="0"/>
              <w:spacing w:after="0" w:lineRule="auto"/>
              <w:rPr>
                <w:sz w:val="20"/>
                <w:szCs w:val="20"/>
              </w:rPr>
            </w:pPr>
            <w:r w:rsidDel="00000000" w:rsidR="00000000" w:rsidRPr="00000000">
              <w:rPr>
                <w:rtl w:val="0"/>
              </w:rPr>
            </w:r>
          </w:p>
          <w:p w:rsidR="00000000" w:rsidDel="00000000" w:rsidP="00000000" w:rsidRDefault="00000000" w:rsidRPr="00000000" w14:paraId="000000B9">
            <w:pPr>
              <w:widowControl w:val="0"/>
              <w:spacing w:after="0" w:lineRule="auto"/>
              <w:rPr>
                <w:sz w:val="20"/>
                <w:szCs w:val="20"/>
              </w:rPr>
            </w:pPr>
            <w:r w:rsidDel="00000000" w:rsidR="00000000" w:rsidRPr="00000000">
              <w:rPr>
                <w:b w:val="1"/>
                <w:bCs w:val="1"/>
                <w:sz w:val="20"/>
                <w:szCs w:val="20"/>
                <w:rtl w:val="0"/>
              </w:rPr>
              <w:t xml:space="preserve">Spring Break; NO CLASS</w:t>
            </w: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spacing w:after="0" w:lineRule="auto"/>
              <w:rPr>
                <w:sz w:val="20"/>
                <w:szCs w:val="20"/>
              </w:rPr>
            </w:pPr>
            <w:r w:rsidDel="00000000" w:rsidR="00000000" w:rsidRPr="00000000">
              <w:rPr>
                <w:sz w:val="20"/>
                <w:szCs w:val="20"/>
                <w:rtl w:val="0"/>
              </w:rPr>
              <w:t xml:space="preserve">3/16</w:t>
            </w:r>
          </w:p>
          <w:p w:rsidR="00000000" w:rsidDel="00000000" w:rsidP="00000000" w:rsidRDefault="00000000" w:rsidRPr="00000000" w14:paraId="000000BB">
            <w:pPr>
              <w:widowControl w:val="0"/>
              <w:spacing w:after="0" w:lineRule="auto"/>
              <w:rPr>
                <w:sz w:val="20"/>
                <w:szCs w:val="20"/>
              </w:rPr>
            </w:pPr>
            <w:r w:rsidDel="00000000" w:rsidR="00000000" w:rsidRPr="00000000">
              <w:rPr>
                <w:rtl w:val="0"/>
              </w:rPr>
            </w:r>
          </w:p>
          <w:p w:rsidR="00000000" w:rsidDel="00000000" w:rsidP="00000000" w:rsidRDefault="00000000" w:rsidRPr="00000000" w14:paraId="000000BC">
            <w:pPr>
              <w:widowControl w:val="0"/>
              <w:spacing w:after="0" w:lineRule="auto"/>
              <w:jc w:val="center"/>
              <w:rPr>
                <w:sz w:val="20"/>
                <w:szCs w:val="20"/>
              </w:rPr>
            </w:pPr>
            <w:r w:rsidDel="00000000" w:rsidR="00000000" w:rsidRPr="00000000">
              <w:rPr>
                <w:b w:val="1"/>
                <w:bCs w:val="1"/>
                <w:sz w:val="20"/>
                <w:szCs w:val="20"/>
                <w:rtl w:val="0"/>
              </w:rPr>
              <w:t xml:space="preserve">Section 11</w:t>
            </w:r>
            <w:r w:rsidDel="00000000" w:rsidR="00000000" w:rsidRPr="00000000">
              <w:rPr>
                <w:rtl w:val="0"/>
              </w:rPr>
            </w:r>
          </w:p>
          <w:p w:rsidR="00000000" w:rsidDel="00000000" w:rsidP="00000000" w:rsidRDefault="00000000" w:rsidRPr="00000000" w14:paraId="000000BD">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spacing w:after="0" w:lineRule="auto"/>
              <w:rPr>
                <w:sz w:val="20"/>
                <w:szCs w:val="20"/>
              </w:rPr>
            </w:pPr>
            <w:r w:rsidDel="00000000" w:rsidR="00000000" w:rsidRPr="00000000">
              <w:rPr>
                <w:sz w:val="20"/>
                <w:szCs w:val="20"/>
                <w:rtl w:val="0"/>
              </w:rPr>
              <w:t xml:space="preserve">3/17</w:t>
            </w:r>
          </w:p>
          <w:p w:rsidR="00000000" w:rsidDel="00000000" w:rsidP="00000000" w:rsidRDefault="00000000" w:rsidRPr="00000000" w14:paraId="000000BF">
            <w:pPr>
              <w:widowControl w:val="0"/>
              <w:spacing w:after="0" w:lineRule="auto"/>
              <w:rPr>
                <w:sz w:val="20"/>
                <w:szCs w:val="20"/>
              </w:rPr>
            </w:pPr>
            <w:r w:rsidDel="00000000" w:rsidR="00000000" w:rsidRPr="00000000">
              <w:rPr>
                <w:rtl w:val="0"/>
              </w:rPr>
            </w:r>
          </w:p>
          <w:p w:rsidR="00000000" w:rsidDel="00000000" w:rsidP="00000000" w:rsidRDefault="00000000" w:rsidRPr="00000000" w14:paraId="000000C0">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spacing w:after="0" w:lineRule="auto"/>
              <w:rPr>
                <w:sz w:val="20"/>
                <w:szCs w:val="20"/>
              </w:rPr>
            </w:pPr>
            <w:r w:rsidDel="00000000" w:rsidR="00000000" w:rsidRPr="00000000">
              <w:rPr>
                <w:sz w:val="20"/>
                <w:szCs w:val="20"/>
                <w:rtl w:val="0"/>
              </w:rPr>
              <w:t xml:space="preserve">3/18</w:t>
            </w:r>
          </w:p>
          <w:p w:rsidR="00000000" w:rsidDel="00000000" w:rsidP="00000000" w:rsidRDefault="00000000" w:rsidRPr="00000000" w14:paraId="000000C2">
            <w:pPr>
              <w:widowControl w:val="0"/>
              <w:spacing w:after="0" w:lineRule="auto"/>
              <w:rPr>
                <w:sz w:val="20"/>
                <w:szCs w:val="20"/>
              </w:rPr>
            </w:pPr>
            <w:r w:rsidDel="00000000" w:rsidR="00000000" w:rsidRPr="00000000">
              <w:rPr>
                <w:rtl w:val="0"/>
              </w:rPr>
            </w:r>
          </w:p>
          <w:p w:rsidR="00000000" w:rsidDel="00000000" w:rsidP="00000000" w:rsidRDefault="00000000" w:rsidRPr="00000000" w14:paraId="000000C3">
            <w:pPr>
              <w:widowControl w:val="0"/>
              <w:spacing w:after="0" w:lineRule="auto"/>
              <w:jc w:val="center"/>
              <w:rPr>
                <w:sz w:val="20"/>
                <w:szCs w:val="20"/>
              </w:rPr>
            </w:pPr>
            <w:r w:rsidDel="00000000" w:rsidR="00000000" w:rsidRPr="00000000">
              <w:rPr>
                <w:b w:val="1"/>
                <w:bCs w:val="1"/>
                <w:sz w:val="20"/>
                <w:szCs w:val="20"/>
                <w:rtl w:val="0"/>
              </w:rPr>
              <w:t xml:space="preserve">Section 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spacing w:after="0" w:lineRule="auto"/>
              <w:rPr>
                <w:sz w:val="20"/>
                <w:szCs w:val="20"/>
              </w:rPr>
            </w:pPr>
            <w:r w:rsidDel="00000000" w:rsidR="00000000" w:rsidRPr="00000000">
              <w:rPr>
                <w:sz w:val="20"/>
                <w:szCs w:val="20"/>
                <w:rtl w:val="0"/>
              </w:rPr>
              <w:t xml:space="preserve">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after="0" w:lineRule="auto"/>
              <w:rPr>
                <w:sz w:val="20"/>
                <w:szCs w:val="20"/>
              </w:rPr>
            </w:pPr>
            <w:r w:rsidDel="00000000" w:rsidR="00000000" w:rsidRPr="00000000">
              <w:rPr>
                <w:sz w:val="20"/>
                <w:szCs w:val="20"/>
                <w:rtl w:val="0"/>
              </w:rPr>
              <w:t xml:space="preserve">3/20</w:t>
            </w:r>
          </w:p>
          <w:p w:rsidR="00000000" w:rsidDel="00000000" w:rsidP="00000000" w:rsidRDefault="00000000" w:rsidRPr="00000000" w14:paraId="000000C6">
            <w:pPr>
              <w:widowControl w:val="0"/>
              <w:spacing w:after="0" w:lineRule="auto"/>
              <w:rPr>
                <w:sz w:val="20"/>
                <w:szCs w:val="20"/>
              </w:rPr>
            </w:pPr>
            <w:r w:rsidDel="00000000" w:rsidR="00000000" w:rsidRPr="00000000">
              <w:rPr>
                <w:rtl w:val="0"/>
              </w:rPr>
            </w:r>
          </w:p>
          <w:p w:rsidR="00000000" w:rsidDel="00000000" w:rsidP="00000000" w:rsidRDefault="00000000" w:rsidRPr="00000000" w14:paraId="000000C7">
            <w:pPr>
              <w:widowControl w:val="0"/>
              <w:spacing w:after="0" w:lineRule="auto"/>
              <w:jc w:val="center"/>
              <w:rPr>
                <w:sz w:val="20"/>
                <w:szCs w:val="20"/>
              </w:rPr>
            </w:pPr>
            <w:r w:rsidDel="00000000" w:rsidR="00000000" w:rsidRPr="00000000">
              <w:rPr>
                <w:b w:val="1"/>
                <w:bCs w:val="1"/>
                <w:sz w:val="20"/>
                <w:szCs w:val="20"/>
                <w:rtl w:val="0"/>
              </w:rPr>
              <w:t xml:space="preserve">Section 12</w:t>
            </w: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spacing w:after="0" w:lineRule="auto"/>
              <w:rPr>
                <w:sz w:val="20"/>
                <w:szCs w:val="20"/>
              </w:rPr>
            </w:pPr>
            <w:r w:rsidDel="00000000" w:rsidR="00000000" w:rsidRPr="00000000">
              <w:rPr>
                <w:sz w:val="20"/>
                <w:szCs w:val="20"/>
                <w:rtl w:val="0"/>
              </w:rPr>
              <w:t xml:space="preserve">3/23</w:t>
            </w:r>
          </w:p>
          <w:p w:rsidR="00000000" w:rsidDel="00000000" w:rsidP="00000000" w:rsidRDefault="00000000" w:rsidRPr="00000000" w14:paraId="000000C9">
            <w:pPr>
              <w:widowControl w:val="0"/>
              <w:spacing w:after="0" w:lineRule="auto"/>
              <w:rPr>
                <w:sz w:val="20"/>
                <w:szCs w:val="20"/>
              </w:rPr>
            </w:pPr>
            <w:r w:rsidDel="00000000" w:rsidR="00000000" w:rsidRPr="00000000">
              <w:rPr>
                <w:rtl w:val="0"/>
              </w:rPr>
            </w:r>
          </w:p>
          <w:p w:rsidR="00000000" w:rsidDel="00000000" w:rsidP="00000000" w:rsidRDefault="00000000" w:rsidRPr="00000000" w14:paraId="000000CA">
            <w:pPr>
              <w:widowControl w:val="0"/>
              <w:spacing w:after="0" w:lineRule="auto"/>
              <w:jc w:val="center"/>
              <w:rPr>
                <w:sz w:val="20"/>
                <w:szCs w:val="20"/>
              </w:rPr>
            </w:pPr>
            <w:r w:rsidDel="00000000" w:rsidR="00000000" w:rsidRPr="00000000">
              <w:rPr>
                <w:b w:val="1"/>
                <w:bCs w:val="1"/>
                <w:sz w:val="20"/>
                <w:szCs w:val="20"/>
                <w:rtl w:val="0"/>
              </w:rPr>
              <w:t xml:space="preserve">Test 2 on Chapter 2</w:t>
            </w:r>
            <w:r w:rsidDel="00000000" w:rsidR="00000000" w:rsidRPr="00000000">
              <w:rPr>
                <w:rtl w:val="0"/>
              </w:rPr>
            </w:r>
          </w:p>
          <w:p w:rsidR="00000000" w:rsidDel="00000000" w:rsidP="00000000" w:rsidRDefault="00000000" w:rsidRPr="00000000" w14:paraId="000000CB">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spacing w:after="0" w:lineRule="auto"/>
              <w:rPr>
                <w:sz w:val="20"/>
                <w:szCs w:val="20"/>
              </w:rPr>
            </w:pPr>
            <w:r w:rsidDel="00000000" w:rsidR="00000000" w:rsidRPr="00000000">
              <w:rPr>
                <w:sz w:val="20"/>
                <w:szCs w:val="20"/>
                <w:rtl w:val="0"/>
              </w:rPr>
              <w:t xml:space="preserve">3/24</w:t>
            </w:r>
          </w:p>
          <w:p w:rsidR="00000000" w:rsidDel="00000000" w:rsidP="00000000" w:rsidRDefault="00000000" w:rsidRPr="00000000" w14:paraId="000000CD">
            <w:pPr>
              <w:widowControl w:val="0"/>
              <w:spacing w:after="0" w:lineRule="auto"/>
              <w:rPr>
                <w:sz w:val="20"/>
                <w:szCs w:val="20"/>
              </w:rPr>
            </w:pPr>
            <w:r w:rsidDel="00000000" w:rsidR="00000000" w:rsidRPr="00000000">
              <w:rPr>
                <w:rtl w:val="0"/>
              </w:rPr>
            </w:r>
          </w:p>
          <w:p w:rsidR="00000000" w:rsidDel="00000000" w:rsidP="00000000" w:rsidRDefault="00000000" w:rsidRPr="00000000" w14:paraId="000000CE">
            <w:pPr>
              <w:widowControl w:val="0"/>
              <w:spacing w:after="0" w:lineRule="auto"/>
              <w:rPr>
                <w:sz w:val="20"/>
                <w:szCs w:val="20"/>
              </w:rPr>
            </w:pPr>
            <w:r w:rsidDel="00000000" w:rsidR="00000000" w:rsidRPr="00000000">
              <w:rPr>
                <w:b w:val="1"/>
                <w:bCs w:val="1"/>
                <w:sz w:val="20"/>
                <w:szCs w:val="20"/>
                <w:rtl w:val="0"/>
              </w:rPr>
              <w:t xml:space="preserve">Homework 9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spacing w:after="0" w:lineRule="auto"/>
              <w:rPr>
                <w:sz w:val="20"/>
                <w:szCs w:val="20"/>
              </w:rPr>
            </w:pPr>
            <w:r w:rsidDel="00000000" w:rsidR="00000000" w:rsidRPr="00000000">
              <w:rPr>
                <w:sz w:val="20"/>
                <w:szCs w:val="20"/>
                <w:rtl w:val="0"/>
              </w:rPr>
              <w:t xml:space="preserve">3/25</w:t>
            </w:r>
          </w:p>
          <w:p w:rsidR="00000000" w:rsidDel="00000000" w:rsidP="00000000" w:rsidRDefault="00000000" w:rsidRPr="00000000" w14:paraId="000000D0">
            <w:pPr>
              <w:widowControl w:val="0"/>
              <w:spacing w:after="0" w:lineRule="auto"/>
              <w:rPr>
                <w:sz w:val="20"/>
                <w:szCs w:val="20"/>
              </w:rPr>
            </w:pPr>
            <w:r w:rsidDel="00000000" w:rsidR="00000000" w:rsidRPr="00000000">
              <w:rPr>
                <w:rtl w:val="0"/>
              </w:rPr>
            </w:r>
          </w:p>
          <w:p w:rsidR="00000000" w:rsidDel="00000000" w:rsidP="00000000" w:rsidRDefault="00000000" w:rsidRPr="00000000" w14:paraId="000000D1">
            <w:pPr>
              <w:widowControl w:val="0"/>
              <w:spacing w:after="0" w:lineRule="auto"/>
              <w:jc w:val="center"/>
              <w:rPr>
                <w:sz w:val="20"/>
                <w:szCs w:val="20"/>
              </w:rPr>
            </w:pPr>
            <w:r w:rsidDel="00000000" w:rsidR="00000000" w:rsidRPr="00000000">
              <w:rPr>
                <w:b w:val="1"/>
                <w:bCs w:val="1"/>
                <w:sz w:val="20"/>
                <w:szCs w:val="20"/>
                <w:rtl w:val="0"/>
              </w:rPr>
              <w:t xml:space="preserve">Section 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tabs>
                <w:tab w:val="center" w:leader="none" w:pos="941"/>
              </w:tabs>
              <w:spacing w:after="0" w:lineRule="auto"/>
              <w:rPr>
                <w:sz w:val="20"/>
                <w:szCs w:val="20"/>
              </w:rPr>
            </w:pPr>
            <w:r w:rsidDel="00000000" w:rsidR="00000000" w:rsidRPr="00000000">
              <w:rPr>
                <w:sz w:val="20"/>
                <w:szCs w:val="20"/>
                <w:rtl w:val="0"/>
              </w:rPr>
              <w:t xml:space="preserve">3/26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spacing w:after="0" w:lineRule="auto"/>
              <w:rPr>
                <w:sz w:val="20"/>
                <w:szCs w:val="20"/>
              </w:rPr>
            </w:pPr>
            <w:r w:rsidDel="00000000" w:rsidR="00000000" w:rsidRPr="00000000">
              <w:rPr>
                <w:sz w:val="20"/>
                <w:szCs w:val="20"/>
                <w:rtl w:val="0"/>
              </w:rPr>
              <w:t xml:space="preserve">3/27</w:t>
            </w:r>
          </w:p>
          <w:p w:rsidR="00000000" w:rsidDel="00000000" w:rsidP="00000000" w:rsidRDefault="00000000" w:rsidRPr="00000000" w14:paraId="000000D4">
            <w:pPr>
              <w:widowControl w:val="0"/>
              <w:spacing w:after="0" w:lineRule="auto"/>
              <w:rPr>
                <w:sz w:val="20"/>
                <w:szCs w:val="20"/>
              </w:rPr>
            </w:pPr>
            <w:r w:rsidDel="00000000" w:rsidR="00000000" w:rsidRPr="00000000">
              <w:rPr>
                <w:rtl w:val="0"/>
              </w:rPr>
            </w:r>
          </w:p>
          <w:p w:rsidR="00000000" w:rsidDel="00000000" w:rsidP="00000000" w:rsidRDefault="00000000" w:rsidRPr="00000000" w14:paraId="000000D5">
            <w:pPr>
              <w:widowControl w:val="0"/>
              <w:spacing w:after="0" w:lineRule="auto"/>
              <w:jc w:val="center"/>
              <w:rPr>
                <w:sz w:val="20"/>
                <w:szCs w:val="20"/>
              </w:rPr>
            </w:pPr>
            <w:r w:rsidDel="00000000" w:rsidR="00000000" w:rsidRPr="00000000">
              <w:rPr>
                <w:b w:val="1"/>
                <w:bCs w:val="1"/>
                <w:sz w:val="20"/>
                <w:szCs w:val="20"/>
                <w:rtl w:val="0"/>
              </w:rPr>
              <w:t xml:space="preserve">Section 33</w:t>
            </w:r>
            <w:r w:rsidDel="00000000" w:rsidR="00000000" w:rsidRPr="00000000">
              <w:rPr>
                <w:rtl w:val="0"/>
              </w:rPr>
            </w:r>
          </w:p>
        </w:tc>
      </w:tr>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after="0" w:lineRule="auto"/>
              <w:rPr>
                <w:sz w:val="20"/>
                <w:szCs w:val="20"/>
              </w:rPr>
            </w:pPr>
            <w:r w:rsidDel="00000000" w:rsidR="00000000" w:rsidRPr="00000000">
              <w:rPr>
                <w:sz w:val="20"/>
                <w:szCs w:val="20"/>
                <w:rtl w:val="0"/>
              </w:rPr>
              <w:t xml:space="preserve">3/30</w:t>
            </w:r>
          </w:p>
          <w:p w:rsidR="00000000" w:rsidDel="00000000" w:rsidP="00000000" w:rsidRDefault="00000000" w:rsidRPr="00000000" w14:paraId="000000D7">
            <w:pPr>
              <w:widowControl w:val="0"/>
              <w:spacing w:after="0" w:lineRule="auto"/>
              <w:rPr>
                <w:sz w:val="20"/>
                <w:szCs w:val="20"/>
              </w:rPr>
            </w:pPr>
            <w:r w:rsidDel="00000000" w:rsidR="00000000" w:rsidRPr="00000000">
              <w:rPr>
                <w:rtl w:val="0"/>
              </w:rPr>
            </w:r>
          </w:p>
          <w:p w:rsidR="00000000" w:rsidDel="00000000" w:rsidP="00000000" w:rsidRDefault="00000000" w:rsidRPr="00000000" w14:paraId="000000D8">
            <w:pPr>
              <w:widowControl w:val="0"/>
              <w:spacing w:after="0" w:lineRule="auto"/>
              <w:jc w:val="center"/>
              <w:rPr>
                <w:sz w:val="20"/>
                <w:szCs w:val="20"/>
              </w:rPr>
            </w:pPr>
            <w:r w:rsidDel="00000000" w:rsidR="00000000" w:rsidRPr="00000000">
              <w:rPr>
                <w:b w:val="1"/>
                <w:bCs w:val="1"/>
                <w:sz w:val="20"/>
                <w:szCs w:val="20"/>
                <w:rtl w:val="0"/>
              </w:rPr>
              <w:t xml:space="preserve">Section 34</w:t>
            </w:r>
            <w:r w:rsidDel="00000000" w:rsidR="00000000" w:rsidRPr="00000000">
              <w:rPr>
                <w:rtl w:val="0"/>
              </w:rPr>
            </w:r>
          </w:p>
          <w:p w:rsidR="00000000" w:rsidDel="00000000" w:rsidP="00000000" w:rsidRDefault="00000000" w:rsidRPr="00000000" w14:paraId="000000D9">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spacing w:after="0" w:lineRule="auto"/>
              <w:rPr>
                <w:sz w:val="20"/>
                <w:szCs w:val="20"/>
              </w:rPr>
            </w:pPr>
            <w:r w:rsidDel="00000000" w:rsidR="00000000" w:rsidRPr="00000000">
              <w:rPr>
                <w:sz w:val="20"/>
                <w:szCs w:val="20"/>
                <w:rtl w:val="0"/>
              </w:rPr>
              <w:t xml:space="preserve">3/31</w:t>
            </w:r>
          </w:p>
          <w:p w:rsidR="00000000" w:rsidDel="00000000" w:rsidP="00000000" w:rsidRDefault="00000000" w:rsidRPr="00000000" w14:paraId="000000DB">
            <w:pPr>
              <w:widowControl w:val="0"/>
              <w:spacing w:after="0" w:lineRule="auto"/>
              <w:rPr>
                <w:sz w:val="20"/>
                <w:szCs w:val="20"/>
              </w:rPr>
            </w:pPr>
            <w:r w:rsidDel="00000000" w:rsidR="00000000" w:rsidRPr="00000000">
              <w:rPr>
                <w:rtl w:val="0"/>
              </w:rPr>
            </w:r>
          </w:p>
          <w:p w:rsidR="00000000" w:rsidDel="00000000" w:rsidP="00000000" w:rsidRDefault="00000000" w:rsidRPr="00000000" w14:paraId="000000DC">
            <w:pPr>
              <w:widowControl w:val="0"/>
              <w:spacing w:after="0" w:lineRule="auto"/>
              <w:rPr>
                <w:sz w:val="20"/>
                <w:szCs w:val="20"/>
              </w:rPr>
            </w:pPr>
            <w:r w:rsidDel="00000000" w:rsidR="00000000" w:rsidRPr="00000000">
              <w:rPr>
                <w:b w:val="1"/>
                <w:bCs w:val="1"/>
                <w:sz w:val="20"/>
                <w:szCs w:val="20"/>
                <w:rtl w:val="0"/>
              </w:rPr>
              <w:t xml:space="preserve">Homework 10 due</w:t>
            </w:r>
            <w:r w:rsidDel="00000000" w:rsidR="00000000" w:rsidRPr="00000000">
              <w:rPr>
                <w:rtl w:val="0"/>
              </w:rPr>
            </w:r>
          </w:p>
          <w:p w:rsidR="00000000" w:rsidDel="00000000" w:rsidP="00000000" w:rsidRDefault="00000000" w:rsidRPr="00000000" w14:paraId="000000DD">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after="0" w:lineRule="auto"/>
              <w:rPr>
                <w:sz w:val="20"/>
                <w:szCs w:val="20"/>
              </w:rPr>
            </w:pPr>
            <w:r w:rsidDel="00000000" w:rsidR="00000000" w:rsidRPr="00000000">
              <w:rPr>
                <w:sz w:val="20"/>
                <w:szCs w:val="20"/>
                <w:rtl w:val="0"/>
              </w:rPr>
              <w:t xml:space="preserve">4/1</w:t>
            </w:r>
          </w:p>
          <w:p w:rsidR="00000000" w:rsidDel="00000000" w:rsidP="00000000" w:rsidRDefault="00000000" w:rsidRPr="00000000" w14:paraId="000000DF">
            <w:pPr>
              <w:widowControl w:val="0"/>
              <w:spacing w:after="0" w:lineRule="auto"/>
              <w:rPr>
                <w:sz w:val="20"/>
                <w:szCs w:val="20"/>
              </w:rPr>
            </w:pPr>
            <w:r w:rsidDel="00000000" w:rsidR="00000000" w:rsidRPr="00000000">
              <w:rPr>
                <w:rtl w:val="0"/>
              </w:rPr>
            </w:r>
          </w:p>
          <w:p w:rsidR="00000000" w:rsidDel="00000000" w:rsidP="00000000" w:rsidRDefault="00000000" w:rsidRPr="00000000" w14:paraId="000000E0">
            <w:pPr>
              <w:widowControl w:val="0"/>
              <w:spacing w:after="0" w:lineRule="auto"/>
              <w:rPr>
                <w:b w:val="1"/>
                <w:bCs w:val="1"/>
                <w:sz w:val="20"/>
                <w:szCs w:val="20"/>
              </w:rPr>
            </w:pPr>
            <w:r w:rsidDel="00000000" w:rsidR="00000000" w:rsidRPr="00000000">
              <w:rPr>
                <w:b w:val="1"/>
                <w:bCs w:val="1"/>
                <w:sz w:val="20"/>
                <w:szCs w:val="20"/>
                <w:rtl w:val="0"/>
              </w:rPr>
              <w:t xml:space="preserve">Section 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after="0" w:lineRule="auto"/>
              <w:rPr>
                <w:sz w:val="20"/>
                <w:szCs w:val="20"/>
              </w:rPr>
            </w:pPr>
            <w:r w:rsidDel="00000000" w:rsidR="00000000" w:rsidRPr="00000000">
              <w:rPr>
                <w:sz w:val="20"/>
                <w:szCs w:val="20"/>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after="0" w:lineRule="auto"/>
              <w:jc w:val="left"/>
              <w:rPr>
                <w:sz w:val="20"/>
                <w:szCs w:val="20"/>
              </w:rPr>
            </w:pPr>
            <w:r w:rsidDel="00000000" w:rsidR="00000000" w:rsidRPr="00000000">
              <w:rPr>
                <w:sz w:val="20"/>
                <w:szCs w:val="20"/>
                <w:rtl w:val="0"/>
              </w:rPr>
              <w:t xml:space="preserve">4/3</w:t>
            </w:r>
          </w:p>
          <w:p w:rsidR="00000000" w:rsidDel="00000000" w:rsidP="00000000" w:rsidRDefault="00000000" w:rsidRPr="00000000" w14:paraId="000000E3">
            <w:pPr>
              <w:widowControl w:val="0"/>
              <w:spacing w:after="0" w:lineRule="auto"/>
              <w:jc w:val="left"/>
              <w:rPr>
                <w:sz w:val="20"/>
                <w:szCs w:val="20"/>
              </w:rPr>
            </w:pPr>
            <w:r w:rsidDel="00000000" w:rsidR="00000000" w:rsidRPr="00000000">
              <w:rPr>
                <w:rtl w:val="0"/>
              </w:rPr>
            </w:r>
          </w:p>
          <w:p w:rsidR="00000000" w:rsidDel="00000000" w:rsidP="00000000" w:rsidRDefault="00000000" w:rsidRPr="00000000" w14:paraId="000000E4">
            <w:pPr>
              <w:widowControl w:val="0"/>
              <w:spacing w:after="0" w:lineRule="auto"/>
              <w:jc w:val="center"/>
              <w:rPr>
                <w:sz w:val="20"/>
                <w:szCs w:val="20"/>
              </w:rPr>
            </w:pPr>
            <w:r w:rsidDel="00000000" w:rsidR="00000000" w:rsidRPr="00000000">
              <w:rPr>
                <w:b w:val="1"/>
                <w:bCs w:val="1"/>
                <w:sz w:val="20"/>
                <w:szCs w:val="20"/>
                <w:rtl w:val="0"/>
              </w:rPr>
              <w:t xml:space="preserve">Presentations Day 4</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after="0" w:lineRule="auto"/>
              <w:rPr>
                <w:sz w:val="20"/>
                <w:szCs w:val="20"/>
              </w:rPr>
            </w:pPr>
            <w:r w:rsidDel="00000000" w:rsidR="00000000" w:rsidRPr="00000000">
              <w:rPr>
                <w:sz w:val="20"/>
                <w:szCs w:val="20"/>
                <w:rtl w:val="0"/>
              </w:rPr>
              <w:t xml:space="preserve">4/6</w:t>
            </w:r>
          </w:p>
          <w:p w:rsidR="00000000" w:rsidDel="00000000" w:rsidP="00000000" w:rsidRDefault="00000000" w:rsidRPr="00000000" w14:paraId="000000E6">
            <w:pPr>
              <w:widowControl w:val="0"/>
              <w:spacing w:after="0" w:lineRule="auto"/>
              <w:rPr>
                <w:sz w:val="20"/>
                <w:szCs w:val="20"/>
              </w:rPr>
            </w:pPr>
            <w:r w:rsidDel="00000000" w:rsidR="00000000" w:rsidRPr="00000000">
              <w:rPr>
                <w:rtl w:val="0"/>
              </w:rPr>
            </w:r>
          </w:p>
          <w:p w:rsidR="00000000" w:rsidDel="00000000" w:rsidP="00000000" w:rsidRDefault="00000000" w:rsidRPr="00000000" w14:paraId="000000E7">
            <w:pPr>
              <w:widowControl w:val="0"/>
              <w:spacing w:after="0" w:lineRule="auto"/>
              <w:jc w:val="center"/>
              <w:rPr>
                <w:sz w:val="20"/>
                <w:szCs w:val="20"/>
              </w:rPr>
            </w:pPr>
            <w:r w:rsidDel="00000000" w:rsidR="00000000" w:rsidRPr="00000000">
              <w:rPr>
                <w:b w:val="1"/>
                <w:bCs w:val="1"/>
                <w:sz w:val="20"/>
                <w:szCs w:val="20"/>
                <w:rtl w:val="0"/>
              </w:rPr>
              <w:t xml:space="preserve">Section 35</w:t>
            </w:r>
            <w:r w:rsidDel="00000000" w:rsidR="00000000" w:rsidRPr="00000000">
              <w:rPr>
                <w:rtl w:val="0"/>
              </w:rPr>
            </w:r>
          </w:p>
          <w:p w:rsidR="00000000" w:rsidDel="00000000" w:rsidP="00000000" w:rsidRDefault="00000000" w:rsidRPr="00000000" w14:paraId="000000E8">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spacing w:after="0" w:lineRule="auto"/>
              <w:rPr>
                <w:sz w:val="20"/>
                <w:szCs w:val="20"/>
              </w:rPr>
            </w:pPr>
            <w:r w:rsidDel="00000000" w:rsidR="00000000" w:rsidRPr="00000000">
              <w:rPr>
                <w:sz w:val="20"/>
                <w:szCs w:val="20"/>
                <w:rtl w:val="0"/>
              </w:rPr>
              <w:t xml:space="preserve">4/7</w:t>
            </w:r>
          </w:p>
          <w:p w:rsidR="00000000" w:rsidDel="00000000" w:rsidP="00000000" w:rsidRDefault="00000000" w:rsidRPr="00000000" w14:paraId="000000EA">
            <w:pPr>
              <w:widowControl w:val="0"/>
              <w:spacing w:after="0" w:lineRule="auto"/>
              <w:rPr>
                <w:sz w:val="20"/>
                <w:szCs w:val="20"/>
              </w:rPr>
            </w:pPr>
            <w:r w:rsidDel="00000000" w:rsidR="00000000" w:rsidRPr="00000000">
              <w:rPr>
                <w:rtl w:val="0"/>
              </w:rPr>
            </w:r>
          </w:p>
          <w:p w:rsidR="00000000" w:rsidDel="00000000" w:rsidP="00000000" w:rsidRDefault="00000000" w:rsidRPr="00000000" w14:paraId="000000EB">
            <w:pPr>
              <w:widowControl w:val="0"/>
              <w:spacing w:after="0" w:lineRule="auto"/>
              <w:rPr>
                <w:sz w:val="20"/>
                <w:szCs w:val="20"/>
              </w:rPr>
            </w:pPr>
            <w:r w:rsidDel="00000000" w:rsidR="00000000" w:rsidRPr="00000000">
              <w:rPr>
                <w:b w:val="1"/>
                <w:bCs w:val="1"/>
                <w:sz w:val="20"/>
                <w:szCs w:val="20"/>
                <w:rtl w:val="0"/>
              </w:rPr>
              <w:t xml:space="preserve">Homework 11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spacing w:after="0" w:lineRule="auto"/>
              <w:rPr>
                <w:sz w:val="20"/>
                <w:szCs w:val="20"/>
              </w:rPr>
            </w:pPr>
            <w:r w:rsidDel="00000000" w:rsidR="00000000" w:rsidRPr="00000000">
              <w:rPr>
                <w:sz w:val="20"/>
                <w:szCs w:val="20"/>
                <w:rtl w:val="0"/>
              </w:rPr>
              <w:t xml:space="preserve">4/8</w:t>
            </w:r>
          </w:p>
          <w:p w:rsidR="00000000" w:rsidDel="00000000" w:rsidP="00000000" w:rsidRDefault="00000000" w:rsidRPr="00000000" w14:paraId="000000ED">
            <w:pPr>
              <w:widowControl w:val="0"/>
              <w:spacing w:after="0" w:lineRule="auto"/>
              <w:rPr>
                <w:sz w:val="20"/>
                <w:szCs w:val="20"/>
              </w:rPr>
            </w:pPr>
            <w:r w:rsidDel="00000000" w:rsidR="00000000" w:rsidRPr="00000000">
              <w:rPr>
                <w:rtl w:val="0"/>
              </w:rPr>
            </w:r>
          </w:p>
          <w:p w:rsidR="00000000" w:rsidDel="00000000" w:rsidP="00000000" w:rsidRDefault="00000000" w:rsidRPr="00000000" w14:paraId="000000EE">
            <w:pPr>
              <w:widowControl w:val="0"/>
              <w:spacing w:after="0" w:lineRule="auto"/>
              <w:jc w:val="center"/>
              <w:rPr>
                <w:sz w:val="20"/>
                <w:szCs w:val="20"/>
              </w:rPr>
            </w:pPr>
            <w:r w:rsidDel="00000000" w:rsidR="00000000" w:rsidRPr="00000000">
              <w:rPr>
                <w:b w:val="1"/>
                <w:bCs w:val="1"/>
                <w:sz w:val="20"/>
                <w:szCs w:val="20"/>
                <w:rtl w:val="0"/>
              </w:rPr>
              <w:t xml:space="preserve">Section 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spacing w:after="0" w:lineRule="auto"/>
              <w:rPr>
                <w:sz w:val="20"/>
                <w:szCs w:val="20"/>
              </w:rPr>
            </w:pPr>
            <w:r w:rsidDel="00000000" w:rsidR="00000000" w:rsidRPr="00000000">
              <w:rPr>
                <w:sz w:val="20"/>
                <w:szCs w:val="20"/>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after="0" w:lineRule="auto"/>
              <w:rPr>
                <w:sz w:val="20"/>
                <w:szCs w:val="20"/>
              </w:rPr>
            </w:pPr>
            <w:r w:rsidDel="00000000" w:rsidR="00000000" w:rsidRPr="00000000">
              <w:rPr>
                <w:sz w:val="20"/>
                <w:szCs w:val="20"/>
                <w:rtl w:val="0"/>
              </w:rPr>
              <w:t xml:space="preserve">4/10</w:t>
            </w:r>
          </w:p>
          <w:p w:rsidR="00000000" w:rsidDel="00000000" w:rsidP="00000000" w:rsidRDefault="00000000" w:rsidRPr="00000000" w14:paraId="000000F1">
            <w:pPr>
              <w:widowControl w:val="0"/>
              <w:spacing w:after="0" w:lineRule="auto"/>
              <w:rPr>
                <w:sz w:val="20"/>
                <w:szCs w:val="20"/>
              </w:rPr>
            </w:pPr>
            <w:r w:rsidDel="00000000" w:rsidR="00000000" w:rsidRPr="00000000">
              <w:rPr>
                <w:rtl w:val="0"/>
              </w:rPr>
            </w:r>
          </w:p>
          <w:p w:rsidR="00000000" w:rsidDel="00000000" w:rsidP="00000000" w:rsidRDefault="00000000" w:rsidRPr="00000000" w14:paraId="000000F2">
            <w:pPr>
              <w:widowControl w:val="0"/>
              <w:spacing w:after="0" w:lineRule="auto"/>
              <w:jc w:val="center"/>
              <w:rPr>
                <w:sz w:val="20"/>
                <w:szCs w:val="20"/>
              </w:rPr>
            </w:pPr>
            <w:r w:rsidDel="00000000" w:rsidR="00000000" w:rsidRPr="00000000">
              <w:rPr>
                <w:b w:val="1"/>
                <w:bCs w:val="1"/>
                <w:sz w:val="20"/>
                <w:szCs w:val="20"/>
                <w:rtl w:val="0"/>
              </w:rPr>
              <w:t xml:space="preserve">Section 37</w:t>
            </w:r>
            <w:r w:rsidDel="00000000" w:rsidR="00000000" w:rsidRPr="00000000">
              <w:rPr>
                <w:rtl w:val="0"/>
              </w:rPr>
            </w:r>
          </w:p>
        </w:tc>
      </w:tr>
      <w:tr>
        <w:trPr>
          <w:cantSplit w:val="0"/>
          <w:trHeight w:val="9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after="0" w:lineRule="auto"/>
              <w:rPr>
                <w:sz w:val="20"/>
                <w:szCs w:val="20"/>
              </w:rPr>
            </w:pPr>
            <w:r w:rsidDel="00000000" w:rsidR="00000000" w:rsidRPr="00000000">
              <w:rPr>
                <w:sz w:val="20"/>
                <w:szCs w:val="20"/>
                <w:rtl w:val="0"/>
              </w:rPr>
              <w:t xml:space="preserve">4/13</w:t>
            </w:r>
          </w:p>
          <w:p w:rsidR="00000000" w:rsidDel="00000000" w:rsidP="00000000" w:rsidRDefault="00000000" w:rsidRPr="00000000" w14:paraId="000000F4">
            <w:pPr>
              <w:widowControl w:val="0"/>
              <w:spacing w:after="0" w:lineRule="auto"/>
              <w:rPr>
                <w:sz w:val="20"/>
                <w:szCs w:val="20"/>
              </w:rPr>
            </w:pPr>
            <w:r w:rsidDel="00000000" w:rsidR="00000000" w:rsidRPr="00000000">
              <w:rPr>
                <w:rtl w:val="0"/>
              </w:rPr>
            </w:r>
          </w:p>
          <w:p w:rsidR="00000000" w:rsidDel="00000000" w:rsidP="00000000" w:rsidRDefault="00000000" w:rsidRPr="00000000" w14:paraId="000000F5">
            <w:pPr>
              <w:widowControl w:val="0"/>
              <w:spacing w:after="0" w:lineRule="auto"/>
              <w:jc w:val="center"/>
              <w:rPr>
                <w:sz w:val="20"/>
                <w:szCs w:val="20"/>
              </w:rPr>
            </w:pPr>
            <w:r w:rsidDel="00000000" w:rsidR="00000000" w:rsidRPr="00000000">
              <w:rPr>
                <w:b w:val="1"/>
                <w:bCs w:val="1"/>
                <w:sz w:val="20"/>
                <w:szCs w:val="20"/>
                <w:rtl w:val="0"/>
              </w:rPr>
              <w:t xml:space="preserve">Section 37</w:t>
            </w:r>
            <w:r w:rsidDel="00000000" w:rsidR="00000000" w:rsidRPr="00000000">
              <w:rPr>
                <w:rtl w:val="0"/>
              </w:rPr>
            </w:r>
          </w:p>
          <w:p w:rsidR="00000000" w:rsidDel="00000000" w:rsidP="00000000" w:rsidRDefault="00000000" w:rsidRPr="00000000" w14:paraId="000000F6">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0"/>
              <w:spacing w:after="0" w:lineRule="auto"/>
              <w:rPr>
                <w:sz w:val="20"/>
                <w:szCs w:val="20"/>
              </w:rPr>
            </w:pPr>
            <w:r w:rsidDel="00000000" w:rsidR="00000000" w:rsidRPr="00000000">
              <w:rPr>
                <w:sz w:val="20"/>
                <w:szCs w:val="20"/>
                <w:rtl w:val="0"/>
              </w:rPr>
              <w:t xml:space="preserve">4/14</w:t>
            </w:r>
          </w:p>
          <w:p w:rsidR="00000000" w:rsidDel="00000000" w:rsidP="00000000" w:rsidRDefault="00000000" w:rsidRPr="00000000" w14:paraId="000000F8">
            <w:pPr>
              <w:widowControl w:val="0"/>
              <w:spacing w:after="0" w:lineRule="auto"/>
              <w:rPr>
                <w:sz w:val="20"/>
                <w:szCs w:val="20"/>
              </w:rPr>
            </w:pPr>
            <w:r w:rsidDel="00000000" w:rsidR="00000000" w:rsidRPr="00000000">
              <w:rPr>
                <w:rtl w:val="0"/>
              </w:rPr>
            </w:r>
          </w:p>
          <w:p w:rsidR="00000000" w:rsidDel="00000000" w:rsidP="00000000" w:rsidRDefault="00000000" w:rsidRPr="00000000" w14:paraId="000000F9">
            <w:pPr>
              <w:widowControl w:val="0"/>
              <w:spacing w:after="0" w:lineRule="auto"/>
              <w:rPr>
                <w:sz w:val="20"/>
                <w:szCs w:val="20"/>
              </w:rPr>
            </w:pPr>
            <w:r w:rsidDel="00000000" w:rsidR="00000000" w:rsidRPr="00000000">
              <w:rPr>
                <w:b w:val="1"/>
                <w:bCs w:val="1"/>
                <w:sz w:val="20"/>
                <w:szCs w:val="20"/>
                <w:rtl w:val="0"/>
              </w:rPr>
              <w:t xml:space="preserve">Homework 12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spacing w:after="0" w:lineRule="auto"/>
              <w:rPr>
                <w:sz w:val="20"/>
                <w:szCs w:val="20"/>
              </w:rPr>
            </w:pPr>
            <w:r w:rsidDel="00000000" w:rsidR="00000000" w:rsidRPr="00000000">
              <w:rPr>
                <w:sz w:val="20"/>
                <w:szCs w:val="20"/>
                <w:rtl w:val="0"/>
              </w:rPr>
              <w:t xml:space="preserve">4/15</w:t>
            </w:r>
          </w:p>
          <w:p w:rsidR="00000000" w:rsidDel="00000000" w:rsidP="00000000" w:rsidRDefault="00000000" w:rsidRPr="00000000" w14:paraId="000000FB">
            <w:pPr>
              <w:widowControl w:val="0"/>
              <w:spacing w:after="0" w:lineRule="auto"/>
              <w:rPr>
                <w:sz w:val="20"/>
                <w:szCs w:val="20"/>
              </w:rPr>
            </w:pPr>
            <w:r w:rsidDel="00000000" w:rsidR="00000000" w:rsidRPr="00000000">
              <w:rPr>
                <w:rtl w:val="0"/>
              </w:rPr>
            </w:r>
          </w:p>
          <w:p w:rsidR="00000000" w:rsidDel="00000000" w:rsidP="00000000" w:rsidRDefault="00000000" w:rsidRPr="00000000" w14:paraId="000000FC">
            <w:pPr>
              <w:widowControl w:val="0"/>
              <w:spacing w:after="0" w:lineRule="auto"/>
              <w:jc w:val="center"/>
              <w:rPr>
                <w:sz w:val="20"/>
                <w:szCs w:val="20"/>
              </w:rPr>
            </w:pPr>
            <w:r w:rsidDel="00000000" w:rsidR="00000000" w:rsidRPr="00000000">
              <w:rPr>
                <w:b w:val="1"/>
                <w:bCs w:val="1"/>
                <w:sz w:val="20"/>
                <w:szCs w:val="20"/>
                <w:rtl w:val="0"/>
              </w:rPr>
              <w:t xml:space="preserve">Section 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spacing w:after="0" w:lineRule="auto"/>
              <w:rPr>
                <w:sz w:val="20"/>
                <w:szCs w:val="20"/>
              </w:rPr>
            </w:pPr>
            <w:r w:rsidDel="00000000" w:rsidR="00000000" w:rsidRPr="00000000">
              <w:rPr>
                <w:sz w:val="20"/>
                <w:szCs w:val="20"/>
                <w:rtl w:val="0"/>
              </w:rPr>
              <w:t xml:space="preserve">4/16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0"/>
              <w:spacing w:after="0" w:lineRule="auto"/>
              <w:rPr>
                <w:sz w:val="20"/>
                <w:szCs w:val="20"/>
              </w:rPr>
            </w:pPr>
            <w:r w:rsidDel="00000000" w:rsidR="00000000" w:rsidRPr="00000000">
              <w:rPr>
                <w:sz w:val="20"/>
                <w:szCs w:val="20"/>
                <w:rtl w:val="0"/>
              </w:rPr>
              <w:t xml:space="preserve">4/17</w:t>
            </w:r>
          </w:p>
          <w:p w:rsidR="00000000" w:rsidDel="00000000" w:rsidP="00000000" w:rsidRDefault="00000000" w:rsidRPr="00000000" w14:paraId="000000FF">
            <w:pPr>
              <w:widowControl w:val="0"/>
              <w:spacing w:after="0" w:lineRule="auto"/>
              <w:rPr>
                <w:sz w:val="20"/>
                <w:szCs w:val="20"/>
              </w:rPr>
            </w:pPr>
            <w:r w:rsidDel="00000000" w:rsidR="00000000" w:rsidRPr="00000000">
              <w:rPr>
                <w:rtl w:val="0"/>
              </w:rPr>
            </w:r>
          </w:p>
          <w:p w:rsidR="00000000" w:rsidDel="00000000" w:rsidP="00000000" w:rsidRDefault="00000000" w:rsidRPr="00000000" w14:paraId="00000100">
            <w:pPr>
              <w:widowControl w:val="0"/>
              <w:spacing w:after="0" w:lineRule="auto"/>
              <w:jc w:val="center"/>
              <w:rPr>
                <w:sz w:val="20"/>
                <w:szCs w:val="20"/>
              </w:rPr>
            </w:pPr>
            <w:r w:rsidDel="00000000" w:rsidR="00000000" w:rsidRPr="00000000">
              <w:rPr>
                <w:b w:val="1"/>
                <w:bCs w:val="1"/>
                <w:sz w:val="20"/>
                <w:szCs w:val="20"/>
                <w:rtl w:val="0"/>
              </w:rPr>
              <w:t xml:space="preserve">Section 38</w:t>
            </w:r>
            <w:r w:rsidDel="00000000" w:rsidR="00000000" w:rsidRPr="00000000">
              <w:rPr>
                <w:rtl w:val="0"/>
              </w:rPr>
            </w:r>
          </w:p>
        </w:tc>
      </w:tr>
      <w:tr>
        <w:trPr>
          <w:cantSplit w:val="0"/>
          <w:trHeight w:val="10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widowControl w:val="0"/>
              <w:spacing w:after="0" w:lineRule="auto"/>
              <w:rPr>
                <w:sz w:val="20"/>
                <w:szCs w:val="20"/>
              </w:rPr>
            </w:pPr>
            <w:r w:rsidDel="00000000" w:rsidR="00000000" w:rsidRPr="00000000">
              <w:rPr>
                <w:sz w:val="20"/>
                <w:szCs w:val="20"/>
                <w:rtl w:val="0"/>
              </w:rPr>
              <w:t xml:space="preserve">4/20</w:t>
            </w:r>
          </w:p>
          <w:p w:rsidR="00000000" w:rsidDel="00000000" w:rsidP="00000000" w:rsidRDefault="00000000" w:rsidRPr="00000000" w14:paraId="00000102">
            <w:pPr>
              <w:widowControl w:val="0"/>
              <w:spacing w:after="0" w:lineRule="auto"/>
              <w:rPr>
                <w:sz w:val="20"/>
                <w:szCs w:val="20"/>
              </w:rPr>
            </w:pPr>
            <w:r w:rsidDel="00000000" w:rsidR="00000000" w:rsidRPr="00000000">
              <w:rPr>
                <w:rtl w:val="0"/>
              </w:rPr>
            </w:r>
          </w:p>
          <w:p w:rsidR="00000000" w:rsidDel="00000000" w:rsidP="00000000" w:rsidRDefault="00000000" w:rsidRPr="00000000" w14:paraId="00000103">
            <w:pPr>
              <w:widowControl w:val="0"/>
              <w:spacing w:after="0" w:lineRule="auto"/>
              <w:jc w:val="center"/>
              <w:rPr>
                <w:sz w:val="20"/>
                <w:szCs w:val="20"/>
              </w:rPr>
            </w:pPr>
            <w:r w:rsidDel="00000000" w:rsidR="00000000" w:rsidRPr="00000000">
              <w:rPr>
                <w:b w:val="1"/>
                <w:bCs w:val="1"/>
                <w:sz w:val="20"/>
                <w:szCs w:val="20"/>
                <w:rtl w:val="0"/>
              </w:rPr>
              <w:t xml:space="preserve">Section 39</w:t>
            </w:r>
            <w:r w:rsidDel="00000000" w:rsidR="00000000" w:rsidRPr="00000000">
              <w:rPr>
                <w:rtl w:val="0"/>
              </w:rPr>
            </w:r>
          </w:p>
          <w:p w:rsidR="00000000" w:rsidDel="00000000" w:rsidP="00000000" w:rsidRDefault="00000000" w:rsidRPr="00000000" w14:paraId="00000104">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spacing w:after="0" w:lineRule="auto"/>
              <w:rPr>
                <w:sz w:val="20"/>
                <w:szCs w:val="20"/>
              </w:rPr>
            </w:pPr>
            <w:r w:rsidDel="00000000" w:rsidR="00000000" w:rsidRPr="00000000">
              <w:rPr>
                <w:sz w:val="20"/>
                <w:szCs w:val="20"/>
                <w:rtl w:val="0"/>
              </w:rPr>
              <w:t xml:space="preserve">4/21</w:t>
            </w:r>
          </w:p>
          <w:p w:rsidR="00000000" w:rsidDel="00000000" w:rsidP="00000000" w:rsidRDefault="00000000" w:rsidRPr="00000000" w14:paraId="00000106">
            <w:pPr>
              <w:widowControl w:val="0"/>
              <w:spacing w:after="0" w:lineRule="auto"/>
              <w:rPr>
                <w:sz w:val="20"/>
                <w:szCs w:val="20"/>
              </w:rPr>
            </w:pPr>
            <w:r w:rsidDel="00000000" w:rsidR="00000000" w:rsidRPr="00000000">
              <w:rPr>
                <w:rtl w:val="0"/>
              </w:rPr>
            </w:r>
          </w:p>
          <w:p w:rsidR="00000000" w:rsidDel="00000000" w:rsidP="00000000" w:rsidRDefault="00000000" w:rsidRPr="00000000" w14:paraId="00000107">
            <w:pPr>
              <w:widowControl w:val="0"/>
              <w:spacing w:after="0" w:lineRule="auto"/>
              <w:rPr>
                <w:sz w:val="20"/>
                <w:szCs w:val="20"/>
              </w:rPr>
            </w:pPr>
            <w:r w:rsidDel="00000000" w:rsidR="00000000" w:rsidRPr="00000000">
              <w:rPr>
                <w:b w:val="1"/>
                <w:bCs w:val="1"/>
                <w:sz w:val="20"/>
                <w:szCs w:val="20"/>
                <w:rtl w:val="0"/>
              </w:rPr>
              <w:t xml:space="preserve">Homework 13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after="0" w:lineRule="auto"/>
              <w:rPr>
                <w:sz w:val="20"/>
                <w:szCs w:val="20"/>
              </w:rPr>
            </w:pPr>
            <w:r w:rsidDel="00000000" w:rsidR="00000000" w:rsidRPr="00000000">
              <w:rPr>
                <w:sz w:val="20"/>
                <w:szCs w:val="20"/>
                <w:rtl w:val="0"/>
              </w:rPr>
              <w:t xml:space="preserve">4/22</w:t>
            </w:r>
          </w:p>
          <w:p w:rsidR="00000000" w:rsidDel="00000000" w:rsidP="00000000" w:rsidRDefault="00000000" w:rsidRPr="00000000" w14:paraId="00000109">
            <w:pPr>
              <w:widowControl w:val="0"/>
              <w:spacing w:after="0" w:lineRule="auto"/>
              <w:rPr>
                <w:sz w:val="20"/>
                <w:szCs w:val="20"/>
              </w:rPr>
            </w:pPr>
            <w:r w:rsidDel="00000000" w:rsidR="00000000" w:rsidRPr="00000000">
              <w:rPr>
                <w:rtl w:val="0"/>
              </w:rPr>
            </w:r>
          </w:p>
          <w:p w:rsidR="00000000" w:rsidDel="00000000" w:rsidP="00000000" w:rsidRDefault="00000000" w:rsidRPr="00000000" w14:paraId="0000010A">
            <w:pPr>
              <w:widowControl w:val="0"/>
              <w:spacing w:after="0" w:lineRule="auto"/>
              <w:jc w:val="center"/>
              <w:rPr>
                <w:sz w:val="20"/>
                <w:szCs w:val="20"/>
              </w:rPr>
            </w:pPr>
            <w:r w:rsidDel="00000000" w:rsidR="00000000" w:rsidRPr="00000000">
              <w:rPr>
                <w:b w:val="1"/>
                <w:bCs w:val="1"/>
                <w:sz w:val="20"/>
                <w:szCs w:val="20"/>
                <w:rtl w:val="0"/>
              </w:rPr>
              <w:t xml:space="preserve">Section 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after="0" w:lineRule="auto"/>
              <w:rPr>
                <w:sz w:val="20"/>
                <w:szCs w:val="20"/>
              </w:rPr>
            </w:pPr>
            <w:r w:rsidDel="00000000" w:rsidR="00000000" w:rsidRPr="00000000">
              <w:rPr>
                <w:sz w:val="20"/>
                <w:szCs w:val="20"/>
                <w:rtl w:val="0"/>
              </w:rPr>
              <w:t xml:space="preserve">4/23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spacing w:after="0" w:lineRule="auto"/>
              <w:rPr>
                <w:sz w:val="20"/>
                <w:szCs w:val="20"/>
              </w:rPr>
            </w:pPr>
            <w:r w:rsidDel="00000000" w:rsidR="00000000" w:rsidRPr="00000000">
              <w:rPr>
                <w:sz w:val="20"/>
                <w:szCs w:val="20"/>
                <w:rtl w:val="0"/>
              </w:rPr>
              <w:t xml:space="preserve">4/24</w:t>
            </w:r>
          </w:p>
          <w:p w:rsidR="00000000" w:rsidDel="00000000" w:rsidP="00000000" w:rsidRDefault="00000000" w:rsidRPr="00000000" w14:paraId="0000010D">
            <w:pPr>
              <w:widowControl w:val="0"/>
              <w:spacing w:after="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Rule="auto"/>
              <w:jc w:val="center"/>
              <w:rPr>
                <w:sz w:val="20"/>
                <w:szCs w:val="20"/>
              </w:rPr>
            </w:pPr>
            <w:r w:rsidDel="00000000" w:rsidR="00000000" w:rsidRPr="00000000">
              <w:rPr>
                <w:b w:val="1"/>
                <w:bCs w:val="1"/>
                <w:sz w:val="20"/>
                <w:szCs w:val="20"/>
                <w:rtl w:val="0"/>
              </w:rPr>
              <w:t xml:space="preserve">Presentations Day 5</w:t>
            </w:r>
            <w:r w:rsidDel="00000000" w:rsidR="00000000" w:rsidRPr="00000000">
              <w:rPr>
                <w:rtl w:val="0"/>
              </w:rPr>
            </w:r>
          </w:p>
        </w:tc>
      </w:tr>
      <w:tr>
        <w:trPr>
          <w:cantSplit w:val="0"/>
          <w:trHeight w:val="9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lineRule="auto"/>
              <w:rPr>
                <w:sz w:val="20"/>
                <w:szCs w:val="20"/>
              </w:rPr>
            </w:pPr>
            <w:r w:rsidDel="00000000" w:rsidR="00000000" w:rsidRPr="00000000">
              <w:rPr>
                <w:sz w:val="20"/>
                <w:szCs w:val="20"/>
                <w:rtl w:val="0"/>
              </w:rPr>
              <w:t xml:space="preserve">4/27</w:t>
            </w:r>
          </w:p>
          <w:p w:rsidR="00000000" w:rsidDel="00000000" w:rsidP="00000000" w:rsidRDefault="00000000" w:rsidRPr="00000000" w14:paraId="00000110">
            <w:pPr>
              <w:widowControl w:val="0"/>
              <w:spacing w:after="0" w:lineRule="auto"/>
              <w:rPr>
                <w:sz w:val="20"/>
                <w:szCs w:val="20"/>
              </w:rPr>
            </w:pPr>
            <w:r w:rsidDel="00000000" w:rsidR="00000000" w:rsidRPr="00000000">
              <w:rPr>
                <w:rtl w:val="0"/>
              </w:rPr>
            </w:r>
          </w:p>
          <w:p w:rsidR="00000000" w:rsidDel="00000000" w:rsidP="00000000" w:rsidRDefault="00000000" w:rsidRPr="00000000" w14:paraId="00000111">
            <w:pPr>
              <w:widowControl w:val="0"/>
              <w:spacing w:after="0" w:lineRule="auto"/>
              <w:jc w:val="center"/>
              <w:rPr>
                <w:sz w:val="20"/>
                <w:szCs w:val="20"/>
              </w:rPr>
            </w:pPr>
            <w:r w:rsidDel="00000000" w:rsidR="00000000" w:rsidRPr="00000000">
              <w:rPr>
                <w:b w:val="1"/>
                <w:bCs w:val="1"/>
                <w:sz w:val="20"/>
                <w:szCs w:val="20"/>
                <w:rtl w:val="0"/>
              </w:rPr>
              <w:t xml:space="preserve">Test 3</w:t>
            </w:r>
            <w:r w:rsidDel="00000000" w:rsidR="00000000" w:rsidRPr="00000000">
              <w:rPr>
                <w:rtl w:val="0"/>
              </w:rPr>
            </w:r>
          </w:p>
          <w:p w:rsidR="00000000" w:rsidDel="00000000" w:rsidP="00000000" w:rsidRDefault="00000000" w:rsidRPr="00000000" w14:paraId="00000112">
            <w:pPr>
              <w:widowControl w:val="0"/>
              <w:spacing w:after="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lineRule="auto"/>
              <w:rPr>
                <w:sz w:val="20"/>
                <w:szCs w:val="20"/>
              </w:rPr>
            </w:pPr>
            <w:r w:rsidDel="00000000" w:rsidR="00000000" w:rsidRPr="00000000">
              <w:rPr>
                <w:sz w:val="20"/>
                <w:szCs w:val="20"/>
                <w:rtl w:val="0"/>
              </w:rPr>
              <w:t xml:space="preserve">4/28</w:t>
            </w:r>
          </w:p>
          <w:p w:rsidR="00000000" w:rsidDel="00000000" w:rsidP="00000000" w:rsidRDefault="00000000" w:rsidRPr="00000000" w14:paraId="00000114">
            <w:pPr>
              <w:widowControl w:val="0"/>
              <w:spacing w:after="0" w:lineRule="auto"/>
              <w:rPr>
                <w:sz w:val="20"/>
                <w:szCs w:val="20"/>
              </w:rPr>
            </w:pPr>
            <w:r w:rsidDel="00000000" w:rsidR="00000000" w:rsidRPr="00000000">
              <w:rPr>
                <w:rtl w:val="0"/>
              </w:rPr>
            </w:r>
          </w:p>
          <w:p w:rsidR="00000000" w:rsidDel="00000000" w:rsidP="00000000" w:rsidRDefault="00000000" w:rsidRPr="00000000" w14:paraId="00000115">
            <w:pPr>
              <w:widowControl w:val="0"/>
              <w:spacing w:after="0" w:lineRule="auto"/>
              <w:rPr>
                <w:sz w:val="20"/>
                <w:szCs w:val="20"/>
              </w:rPr>
            </w:pPr>
            <w:r w:rsidDel="00000000" w:rsidR="00000000" w:rsidRPr="00000000">
              <w:rPr>
                <w:b w:val="1"/>
                <w:bCs w:val="1"/>
                <w:sz w:val="20"/>
                <w:szCs w:val="20"/>
                <w:rtl w:val="0"/>
              </w:rPr>
              <w:t xml:space="preserve">Homework 14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lineRule="auto"/>
              <w:rPr>
                <w:sz w:val="20"/>
                <w:szCs w:val="20"/>
              </w:rPr>
            </w:pPr>
            <w:r w:rsidDel="00000000" w:rsidR="00000000" w:rsidRPr="00000000">
              <w:rPr>
                <w:sz w:val="20"/>
                <w:szCs w:val="20"/>
                <w:rtl w:val="0"/>
              </w:rPr>
              <w:t xml:space="preserve">4/29</w:t>
            </w:r>
          </w:p>
          <w:p w:rsidR="00000000" w:rsidDel="00000000" w:rsidP="00000000" w:rsidRDefault="00000000" w:rsidRPr="00000000" w14:paraId="00000117">
            <w:pPr>
              <w:widowControl w:val="0"/>
              <w:spacing w:after="0" w:lineRule="auto"/>
              <w:rPr>
                <w:sz w:val="20"/>
                <w:szCs w:val="20"/>
              </w:rPr>
            </w:pPr>
            <w:r w:rsidDel="00000000" w:rsidR="00000000" w:rsidRPr="00000000">
              <w:rPr>
                <w:rtl w:val="0"/>
              </w:rPr>
            </w:r>
          </w:p>
          <w:p w:rsidR="00000000" w:rsidDel="00000000" w:rsidP="00000000" w:rsidRDefault="00000000" w:rsidRPr="00000000" w14:paraId="00000118">
            <w:pPr>
              <w:widowControl w:val="0"/>
              <w:spacing w:after="0" w:lineRule="auto"/>
              <w:jc w:val="left"/>
              <w:rPr>
                <w:sz w:val="20"/>
                <w:szCs w:val="20"/>
              </w:rPr>
            </w:pPr>
            <w:r w:rsidDel="00000000" w:rsidR="00000000" w:rsidRPr="00000000">
              <w:rPr>
                <w:b w:val="1"/>
                <w:bCs w:val="1"/>
                <w:sz w:val="20"/>
                <w:szCs w:val="20"/>
                <w:rtl w:val="0"/>
              </w:rPr>
              <w:t xml:space="preserve">Presentations Day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lineRule="auto"/>
              <w:rPr>
                <w:sz w:val="20"/>
                <w:szCs w:val="20"/>
              </w:rPr>
            </w:pPr>
            <w:r w:rsidDel="00000000" w:rsidR="00000000" w:rsidRPr="00000000">
              <w:rPr>
                <w:sz w:val="20"/>
                <w:szCs w:val="20"/>
                <w:rtl w:val="0"/>
              </w:rPr>
              <w:t xml:space="preserve">4/30</w:t>
            </w:r>
          </w:p>
          <w:p w:rsidR="00000000" w:rsidDel="00000000" w:rsidP="00000000" w:rsidRDefault="00000000" w:rsidRPr="00000000" w14:paraId="0000011A">
            <w:pPr>
              <w:widowControl w:val="0"/>
              <w:spacing w:after="0" w:lineRule="auto"/>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lineRule="auto"/>
              <w:rPr>
                <w:sz w:val="20"/>
                <w:szCs w:val="20"/>
              </w:rPr>
            </w:pPr>
            <w:r w:rsidDel="00000000" w:rsidR="00000000" w:rsidRPr="00000000">
              <w:rPr>
                <w:sz w:val="20"/>
                <w:szCs w:val="20"/>
                <w:rtl w:val="0"/>
              </w:rPr>
              <w:t xml:space="preserve">5/1</w:t>
            </w:r>
          </w:p>
          <w:p w:rsidR="00000000" w:rsidDel="00000000" w:rsidP="00000000" w:rsidRDefault="00000000" w:rsidRPr="00000000" w14:paraId="0000011C">
            <w:pPr>
              <w:widowControl w:val="0"/>
              <w:spacing w:after="0" w:lineRule="auto"/>
              <w:rPr>
                <w:sz w:val="20"/>
                <w:szCs w:val="20"/>
              </w:rPr>
            </w:pPr>
            <w:r w:rsidDel="00000000" w:rsidR="00000000" w:rsidRPr="00000000">
              <w:rPr>
                <w:rtl w:val="0"/>
              </w:rPr>
            </w:r>
          </w:p>
          <w:p w:rsidR="00000000" w:rsidDel="00000000" w:rsidP="00000000" w:rsidRDefault="00000000" w:rsidRPr="00000000" w14:paraId="0000011D">
            <w:pPr>
              <w:widowControl w:val="0"/>
              <w:spacing w:after="0" w:lineRule="auto"/>
              <w:jc w:val="center"/>
              <w:rPr>
                <w:b w:val="1"/>
                <w:bCs w:val="1"/>
                <w:sz w:val="20"/>
                <w:szCs w:val="20"/>
              </w:rPr>
            </w:pPr>
            <w:r w:rsidDel="00000000" w:rsidR="00000000" w:rsidRPr="00000000">
              <w:rPr>
                <w:b w:val="1"/>
                <w:bCs w:val="1"/>
                <w:sz w:val="20"/>
                <w:szCs w:val="20"/>
                <w:rtl w:val="0"/>
              </w:rPr>
              <w:t xml:space="preserve">Reading day</w:t>
            </w:r>
          </w:p>
          <w:p w:rsidR="00000000" w:rsidDel="00000000" w:rsidP="00000000" w:rsidRDefault="00000000" w:rsidRPr="00000000" w14:paraId="0000011E">
            <w:pPr>
              <w:widowControl w:val="0"/>
              <w:spacing w:after="0" w:lineRule="auto"/>
              <w:jc w:val="center"/>
              <w:rPr>
                <w:sz w:val="20"/>
                <w:szCs w:val="20"/>
              </w:rPr>
            </w:pPr>
            <w:r w:rsidDel="00000000" w:rsidR="00000000" w:rsidRPr="00000000">
              <w:rPr>
                <w:b w:val="1"/>
                <w:bCs w:val="1"/>
                <w:sz w:val="20"/>
                <w:szCs w:val="20"/>
                <w:rtl w:val="0"/>
              </w:rPr>
              <w:t xml:space="preserve">(No class)</w:t>
            </w:r>
            <w:r w:rsidDel="00000000" w:rsidR="00000000" w:rsidRPr="00000000">
              <w:rPr>
                <w:rtl w:val="0"/>
              </w:rPr>
            </w:r>
          </w:p>
        </w:tc>
      </w:tr>
    </w:tbl>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2"/>
        <w:rPr>
          <w:b w:val="1"/>
          <w:bCs w:val="1"/>
          <w:color w:val="00853e"/>
        </w:rPr>
      </w:pPr>
      <w:bookmarkStart w:colFirst="0" w:colLast="0" w:name="_6p9093z9lind" w:id="5"/>
      <w:bookmarkEnd w:id="5"/>
      <w:r w:rsidDel="00000000" w:rsidR="00000000" w:rsidRPr="00000000">
        <w:rPr>
          <w:b w:val="1"/>
          <w:bCs w:val="1"/>
          <w:color w:val="00853e"/>
          <w:rtl w:val="0"/>
        </w:rPr>
        <w:t xml:space="preserve">Academic Dishonesty</w:t>
      </w:r>
    </w:p>
    <w:p w:rsidR="00000000" w:rsidDel="00000000" w:rsidP="00000000" w:rsidRDefault="00000000" w:rsidRPr="00000000" w14:paraId="00000121">
      <w:pPr>
        <w:rPr/>
      </w:pPr>
      <w:r w:rsidDel="00000000" w:rsidR="00000000" w:rsidRPr="00000000">
        <w:rPr>
          <w:rtl w:val="0"/>
        </w:rPr>
        <w:t xml:space="preserve">Cheating will not be tolerated. Any student found cheating will receive no credit on the assignment and a report will be filed with the office of academic integrity.</w:t>
      </w:r>
    </w:p>
    <w:p w:rsidR="00000000" w:rsidDel="00000000" w:rsidP="00000000" w:rsidRDefault="00000000" w:rsidRPr="00000000" w14:paraId="00000122">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3">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4">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5">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6">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7">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8">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9">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A">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B">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C">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D">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E">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2F">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0">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1">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2">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3">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4">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5">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6">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7">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8">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9">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A">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B">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C">
      <w:pPr>
        <w:keepNext w:val="1"/>
        <w:keepLines w:val="1"/>
        <w:spacing w:after="115" w:before="115" w:lineRule="auto"/>
        <w:rPr>
          <w:color w:val="00853e"/>
          <w:sz w:val="28"/>
          <w:szCs w:val="28"/>
        </w:rPr>
      </w:pPr>
      <w:r w:rsidDel="00000000" w:rsidR="00000000" w:rsidRPr="00000000">
        <w:rPr>
          <w:rtl w:val="0"/>
        </w:rPr>
      </w:r>
    </w:p>
    <w:p w:rsidR="00000000" w:rsidDel="00000000" w:rsidP="00000000" w:rsidRDefault="00000000" w:rsidRPr="00000000" w14:paraId="0000013D">
      <w:pPr>
        <w:keepNext w:val="1"/>
        <w:keepLines w:val="1"/>
        <w:spacing w:after="115" w:before="115" w:lineRule="auto"/>
        <w:rPr>
          <w:color w:val="00853e"/>
          <w:sz w:val="28"/>
          <w:szCs w:val="28"/>
        </w:rPr>
      </w:pPr>
      <w:r w:rsidDel="00000000" w:rsidR="00000000" w:rsidRPr="00000000">
        <w:rPr>
          <w:color w:val="00853e"/>
          <w:sz w:val="28"/>
          <w:szCs w:val="28"/>
          <w:rtl w:val="0"/>
        </w:rPr>
        <w:t xml:space="preserve">Rules of Engagement</w:t>
      </w:r>
    </w:p>
    <w:p w:rsidR="00000000" w:rsidDel="00000000" w:rsidP="00000000" w:rsidRDefault="00000000" w:rsidRPr="00000000" w14:paraId="0000013E">
      <w:pPr>
        <w:rPr>
          <w:highlight w:val="white"/>
        </w:rPr>
      </w:pPr>
      <w:r w:rsidDel="00000000" w:rsidR="00000000" w:rsidRPr="00000000">
        <w:rPr>
          <w:rtl w:val="0"/>
        </w:rPr>
        <w:t xml:space="preserve">Rules of engagement refer </w:t>
      </w:r>
      <w:r w:rsidDel="00000000" w:rsidR="00000000" w:rsidRPr="00000000">
        <w:rPr>
          <w:highlight w:val="white"/>
          <w:rtl w:val="0"/>
        </w:rPr>
        <w:t xml:space="preserve">to the way students are expected to interact with each other and with their instructors. Here are some general guidelines:</w:t>
      </w:r>
    </w:p>
    <w:p w:rsidR="00000000" w:rsidDel="00000000" w:rsidP="00000000" w:rsidRDefault="00000000" w:rsidRPr="00000000" w14:paraId="0000013F">
      <w:pPr>
        <w:numPr>
          <w:ilvl w:val="0"/>
          <w:numId w:val="9"/>
        </w:numPr>
        <w:spacing w:after="0" w:lineRule="auto"/>
        <w:ind w:left="720" w:hanging="360"/>
        <w:rPr>
          <w:highlight w:val="white"/>
        </w:rPr>
      </w:pPr>
      <w:r w:rsidDel="00000000" w:rsidR="00000000" w:rsidRPr="00000000">
        <w:rPr>
          <w:highlight w:val="white"/>
          <w:rtl w:val="0"/>
        </w:rPr>
        <w:t xml:space="preserve">While the freedom to express yourself is a fundamental human right, any communication that utilizes cruel and derogatory language on the basis of </w:t>
      </w:r>
      <w:r w:rsidDel="00000000" w:rsidR="00000000" w:rsidRPr="00000000">
        <w:rPr>
          <w:rtl w:val="0"/>
        </w:rPr>
        <w:t xml:space="preserve">race, color, national origin, religion, sex, sexual orientation, gender identity, gender expression, age, disability, genetic information, veteran status, or any other characteristic protected under applicable federal or state law </w:t>
      </w:r>
      <w:r w:rsidDel="00000000" w:rsidR="00000000" w:rsidRPr="00000000">
        <w:rPr>
          <w:highlight w:val="white"/>
          <w:rtl w:val="0"/>
        </w:rPr>
        <w:t xml:space="preserve">will not be tolerated.</w:t>
      </w:r>
    </w:p>
    <w:p w:rsidR="00000000" w:rsidDel="00000000" w:rsidP="00000000" w:rsidRDefault="00000000" w:rsidRPr="00000000" w14:paraId="00000140">
      <w:pPr>
        <w:numPr>
          <w:ilvl w:val="0"/>
          <w:numId w:val="9"/>
        </w:numPr>
        <w:spacing w:after="0" w:lineRule="auto"/>
        <w:ind w:left="720" w:hanging="360"/>
        <w:rPr>
          <w:highlight w:val="white"/>
        </w:rPr>
      </w:pPr>
      <w:r w:rsidDel="00000000" w:rsidR="00000000" w:rsidRPr="00000000">
        <w:rPr>
          <w:highlight w:val="white"/>
          <w:rtl w:val="0"/>
        </w:rPr>
        <w:t xml:space="preserve">Treat your instructor and classmates with respect in any communication online or face-to-face, even when their opinion differs from your own.</w:t>
      </w:r>
    </w:p>
    <w:p w:rsidR="00000000" w:rsidDel="00000000" w:rsidP="00000000" w:rsidRDefault="00000000" w:rsidRPr="00000000" w14:paraId="00000141">
      <w:pPr>
        <w:numPr>
          <w:ilvl w:val="0"/>
          <w:numId w:val="9"/>
        </w:numPr>
        <w:spacing w:after="0" w:lineRule="auto"/>
        <w:ind w:left="720" w:hanging="360"/>
        <w:rPr>
          <w:highlight w:val="white"/>
        </w:rPr>
      </w:pPr>
      <w:r w:rsidDel="00000000" w:rsidR="00000000" w:rsidRPr="00000000">
        <w:rPr>
          <w:highlight w:val="white"/>
          <w:rtl w:val="0"/>
        </w:rPr>
        <w:t xml:space="preserve">Ask for and use the correct name and pronouns for your instructor and classmates.</w:t>
      </w:r>
    </w:p>
    <w:p w:rsidR="00000000" w:rsidDel="00000000" w:rsidP="00000000" w:rsidRDefault="00000000" w:rsidRPr="00000000" w14:paraId="00000142">
      <w:pPr>
        <w:numPr>
          <w:ilvl w:val="0"/>
          <w:numId w:val="9"/>
        </w:numPr>
        <w:spacing w:after="0" w:lineRule="auto"/>
        <w:ind w:left="720" w:hanging="360"/>
        <w:rPr>
          <w:highlight w:val="white"/>
        </w:rPr>
      </w:pPr>
      <w:r w:rsidDel="00000000" w:rsidR="00000000" w:rsidRPr="00000000">
        <w:rPr>
          <w:highlight w:val="white"/>
          <w:rtl w:val="0"/>
        </w:rPr>
        <w:t xml:space="preserve">Speak from personal experiences. Use “I” statements to share thoughts and feelings. Try not to speak on behalf of groups or other individual’s experiences. </w:t>
      </w:r>
    </w:p>
    <w:p w:rsidR="00000000" w:rsidDel="00000000" w:rsidP="00000000" w:rsidRDefault="00000000" w:rsidRPr="00000000" w14:paraId="00000143">
      <w:pPr>
        <w:numPr>
          <w:ilvl w:val="0"/>
          <w:numId w:val="9"/>
        </w:numPr>
        <w:spacing w:after="0" w:lineRule="auto"/>
        <w:ind w:left="720" w:hanging="360"/>
        <w:rPr>
          <w:highlight w:val="white"/>
        </w:rPr>
      </w:pPr>
      <w:r w:rsidDel="00000000" w:rsidR="00000000" w:rsidRPr="00000000">
        <w:rPr>
          <w:highlight w:val="white"/>
          <w:rtl w:val="0"/>
        </w:rPr>
        <w:t xml:space="preserve">Use your critical thinking skills to challenge other people’s ideas, instead of attacking individuals. </w:t>
      </w:r>
    </w:p>
    <w:p w:rsidR="00000000" w:rsidDel="00000000" w:rsidP="00000000" w:rsidRDefault="00000000" w:rsidRPr="00000000" w14:paraId="00000144">
      <w:pPr>
        <w:numPr>
          <w:ilvl w:val="0"/>
          <w:numId w:val="9"/>
        </w:numPr>
        <w:spacing w:after="0" w:lineRule="auto"/>
        <w:ind w:left="720" w:hanging="360"/>
        <w:rPr>
          <w:highlight w:val="white"/>
        </w:rPr>
      </w:pPr>
      <w:r w:rsidDel="00000000" w:rsidR="00000000" w:rsidRPr="00000000">
        <w:rPr>
          <w:highlight w:val="white"/>
          <w:rtl w:val="0"/>
        </w:rPr>
        <w:t xml:space="preserve">Avoid using all caps while communicating digitally. This may be interpreted as “YELLING!”</w:t>
      </w:r>
    </w:p>
    <w:p w:rsidR="00000000" w:rsidDel="00000000" w:rsidP="00000000" w:rsidRDefault="00000000" w:rsidRPr="00000000" w14:paraId="00000145">
      <w:pPr>
        <w:numPr>
          <w:ilvl w:val="0"/>
          <w:numId w:val="9"/>
        </w:numPr>
        <w:spacing w:after="0" w:lineRule="auto"/>
        <w:ind w:left="720" w:hanging="360"/>
        <w:rPr>
          <w:highlight w:val="white"/>
        </w:rPr>
      </w:pPr>
      <w:r w:rsidDel="00000000" w:rsidR="00000000" w:rsidRPr="00000000">
        <w:rPr>
          <w:highlight w:val="white"/>
          <w:rtl w:val="0"/>
        </w:rPr>
        <w:t xml:space="preserve">Be cautious when using humor or sarcasm in emails or discussion posts as tone can be difficult to interpret digitally.</w:t>
      </w:r>
    </w:p>
    <w:p w:rsidR="00000000" w:rsidDel="00000000" w:rsidP="00000000" w:rsidRDefault="00000000" w:rsidRPr="00000000" w14:paraId="00000146">
      <w:pPr>
        <w:numPr>
          <w:ilvl w:val="0"/>
          <w:numId w:val="9"/>
        </w:numPr>
        <w:spacing w:after="0" w:lineRule="auto"/>
        <w:ind w:left="720" w:hanging="360"/>
        <w:rPr>
          <w:highlight w:val="white"/>
        </w:rPr>
      </w:pPr>
      <w:r w:rsidDel="00000000" w:rsidR="00000000" w:rsidRPr="00000000">
        <w:rPr>
          <w:highlight w:val="white"/>
          <w:rtl w:val="0"/>
        </w:rPr>
        <w:t xml:space="preserve">Avoid using “text-talk” unless explicitly permitted by your instructor.</w:t>
      </w:r>
    </w:p>
    <w:p w:rsidR="00000000" w:rsidDel="00000000" w:rsidP="00000000" w:rsidRDefault="00000000" w:rsidRPr="00000000" w14:paraId="00000147">
      <w:pPr>
        <w:numPr>
          <w:ilvl w:val="0"/>
          <w:numId w:val="9"/>
        </w:numPr>
        <w:spacing w:after="0" w:lineRule="auto"/>
        <w:ind w:left="720" w:hanging="360"/>
        <w:rPr>
          <w:highlight w:val="white"/>
        </w:rPr>
      </w:pPr>
      <w:r w:rsidDel="00000000" w:rsidR="00000000" w:rsidRPr="00000000">
        <w:rPr>
          <w:highlight w:val="white"/>
          <w:rtl w:val="0"/>
        </w:rPr>
        <w:t xml:space="preserve">Proofread and fact-check your sources.</w:t>
      </w:r>
    </w:p>
    <w:p w:rsidR="00000000" w:rsidDel="00000000" w:rsidP="00000000" w:rsidRDefault="00000000" w:rsidRPr="00000000" w14:paraId="00000148">
      <w:pPr>
        <w:numPr>
          <w:ilvl w:val="0"/>
          <w:numId w:val="9"/>
        </w:numPr>
        <w:spacing w:after="0" w:lineRule="auto"/>
        <w:ind w:left="720" w:hanging="360"/>
        <w:rPr>
          <w:highlight w:val="white"/>
        </w:rPr>
      </w:pPr>
      <w:r w:rsidDel="00000000" w:rsidR="00000000" w:rsidRPr="00000000">
        <w:rPr>
          <w:highlight w:val="white"/>
          <w:rtl w:val="0"/>
        </w:rPr>
        <w:t xml:space="preserve">Keep in mind that online posts can be permanent, so think first before you type.</w:t>
      </w:r>
    </w:p>
    <w:p w:rsidR="00000000" w:rsidDel="00000000" w:rsidP="00000000" w:rsidRDefault="00000000" w:rsidRPr="00000000" w14:paraId="00000149">
      <w:pPr>
        <w:rPr/>
      </w:pPr>
      <w:r w:rsidDel="00000000" w:rsidR="00000000" w:rsidRPr="00000000">
        <w:rPr>
          <w:rtl w:val="0"/>
        </w:rPr>
        <w:t xml:space="preserve">See these </w:t>
      </w:r>
      <w:hyperlink r:id="rId7">
        <w:r w:rsidDel="00000000" w:rsidR="00000000" w:rsidRPr="00000000">
          <w:rPr>
            <w:color w:val="0563c1"/>
            <w:u w:val="single"/>
            <w:rtl w:val="0"/>
          </w:rPr>
          <w:t xml:space="preserve">Engagement Guidelines</w:t>
        </w:r>
      </w:hyperlink>
      <w:r w:rsidDel="00000000" w:rsidR="00000000" w:rsidRPr="00000000">
        <w:rPr>
          <w:rtl w:val="0"/>
        </w:rPr>
        <w:t xml:space="preserve"> (https://clear.unt.edu/online-communication-tips) for more information.</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color w:val="00853e"/>
          <w:sz w:val="28"/>
          <w:szCs w:val="28"/>
        </w:rPr>
      </w:pPr>
      <w:r w:rsidDel="00000000" w:rsidR="00000000" w:rsidRPr="00000000">
        <w:rPr>
          <w:color w:val="00853e"/>
          <w:sz w:val="28"/>
          <w:szCs w:val="28"/>
          <w:rtl w:val="0"/>
        </w:rPr>
        <w:t xml:space="preserve">Online Course System</w:t>
      </w:r>
    </w:p>
    <w:p w:rsidR="00000000" w:rsidDel="00000000" w:rsidP="00000000" w:rsidRDefault="00000000" w:rsidRPr="00000000" w14:paraId="0000014C">
      <w:pPr>
        <w:rPr/>
      </w:pPr>
      <w:r w:rsidDel="00000000" w:rsidR="00000000" w:rsidRPr="00000000">
        <w:rPr>
          <w:rtl w:val="0"/>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000000" w:rsidDel="00000000" w:rsidP="00000000" w:rsidRDefault="00000000" w:rsidRPr="00000000" w14:paraId="0000014D">
      <w:pPr>
        <w:spacing w:after="0" w:lineRule="auto"/>
        <w:rPr/>
      </w:pPr>
      <w:r w:rsidDel="00000000" w:rsidR="00000000" w:rsidRPr="00000000">
        <w:rPr>
          <w:b w:val="1"/>
          <w:bCs w:val="1"/>
          <w:rtl w:val="0"/>
        </w:rPr>
        <w:t xml:space="preserve">UIT Help Desk</w:t>
      </w:r>
      <w:r w:rsidDel="00000000" w:rsidR="00000000" w:rsidRPr="00000000">
        <w:rPr>
          <w:rtl w:val="0"/>
        </w:rPr>
        <w:t xml:space="preserve">: </w:t>
      </w:r>
      <w:hyperlink r:id="rId8">
        <w:r w:rsidDel="00000000" w:rsidR="00000000" w:rsidRPr="00000000">
          <w:rPr>
            <w:color w:val="0563c1"/>
            <w:u w:val="single"/>
            <w:rtl w:val="0"/>
          </w:rPr>
          <w:t xml:space="preserve">UIT Student Help Desk site</w:t>
        </w:r>
      </w:hyperlink>
      <w:r w:rsidDel="00000000" w:rsidR="00000000" w:rsidRPr="00000000">
        <w:rPr>
          <w:rtl w:val="0"/>
        </w:rPr>
        <w:t xml:space="preserve"> (https://www.unt.edu/helpdesk)</w:t>
      </w:r>
    </w:p>
    <w:p w:rsidR="00000000" w:rsidDel="00000000" w:rsidP="00000000" w:rsidRDefault="00000000" w:rsidRPr="00000000" w14:paraId="0000014E">
      <w:pPr>
        <w:spacing w:after="0" w:lineRule="auto"/>
        <w:rPr/>
      </w:pPr>
      <w:r w:rsidDel="00000000" w:rsidR="00000000" w:rsidRPr="00000000">
        <w:rPr>
          <w:b w:val="1"/>
          <w:bCs w:val="1"/>
          <w:rtl w:val="0"/>
        </w:rPr>
        <w:t xml:space="preserve">Email</w:t>
      </w:r>
      <w:r w:rsidDel="00000000" w:rsidR="00000000" w:rsidRPr="00000000">
        <w:rPr>
          <w:rtl w:val="0"/>
        </w:rPr>
        <w:t xml:space="preserve">: </w:t>
      </w:r>
      <w:hyperlink r:id="rId9">
        <w:r w:rsidDel="00000000" w:rsidR="00000000" w:rsidRPr="00000000">
          <w:rPr>
            <w:color w:val="0563c1"/>
            <w:u w:val="single"/>
            <w:rtl w:val="0"/>
          </w:rPr>
          <w:t xml:space="preserve">helpdesk@unt.edu</w:t>
        </w:r>
      </w:hyperlink>
      <w:r w:rsidDel="00000000" w:rsidR="00000000" w:rsidRPr="00000000">
        <w:rPr>
          <w:rtl w:val="0"/>
        </w:rPr>
        <w:t xml:space="preserve">     </w:t>
      </w:r>
    </w:p>
    <w:p w:rsidR="00000000" w:rsidDel="00000000" w:rsidP="00000000" w:rsidRDefault="00000000" w:rsidRPr="00000000" w14:paraId="0000014F">
      <w:pPr>
        <w:widowControl w:val="0"/>
        <w:spacing w:after="0" w:line="240" w:lineRule="auto"/>
        <w:ind w:right="6649"/>
        <w:rPr/>
      </w:pPr>
      <w:r w:rsidDel="00000000" w:rsidR="00000000" w:rsidRPr="00000000">
        <w:rPr>
          <w:b w:val="1"/>
          <w:bCs w:val="1"/>
          <w:rtl w:val="0"/>
        </w:rPr>
        <w:t xml:space="preserve">Phone</w:t>
      </w:r>
      <w:r w:rsidDel="00000000" w:rsidR="00000000" w:rsidRPr="00000000">
        <w:rPr>
          <w:rtl w:val="0"/>
        </w:rPr>
        <w:t xml:space="preserve">: 940-565-2324</w:t>
      </w:r>
    </w:p>
    <w:p w:rsidR="00000000" w:rsidDel="00000000" w:rsidP="00000000" w:rsidRDefault="00000000" w:rsidRPr="00000000" w14:paraId="00000150">
      <w:pPr>
        <w:widowControl w:val="0"/>
        <w:spacing w:after="0" w:line="240" w:lineRule="auto"/>
        <w:rPr/>
      </w:pPr>
      <w:r w:rsidDel="00000000" w:rsidR="00000000" w:rsidRPr="00000000">
        <w:rPr>
          <w:b w:val="1"/>
          <w:bCs w:val="1"/>
          <w:rtl w:val="0"/>
        </w:rPr>
        <w:t xml:space="preserve">In Person</w:t>
      </w:r>
      <w:r w:rsidDel="00000000" w:rsidR="00000000" w:rsidRPr="00000000">
        <w:rPr>
          <w:rtl w:val="0"/>
        </w:rPr>
        <w:t xml:space="preserve">: Sage Hall, Room 130</w:t>
      </w:r>
    </w:p>
    <w:p w:rsidR="00000000" w:rsidDel="00000000" w:rsidP="00000000" w:rsidRDefault="00000000" w:rsidRPr="00000000" w14:paraId="00000151">
      <w:pPr>
        <w:widowControl w:val="0"/>
        <w:spacing w:after="0" w:line="240" w:lineRule="auto"/>
        <w:ind w:right="147"/>
        <w:rPr/>
      </w:pPr>
      <w:r w:rsidDel="00000000" w:rsidR="00000000" w:rsidRPr="00000000">
        <w:rPr>
          <w:b w:val="1"/>
          <w:bCs w:val="1"/>
          <w:rtl w:val="0"/>
        </w:rPr>
        <w:t xml:space="preserve">Walk-In Availability</w:t>
      </w:r>
      <w:r w:rsidDel="00000000" w:rsidR="00000000" w:rsidRPr="00000000">
        <w:rPr>
          <w:rtl w:val="0"/>
        </w:rPr>
        <w:t xml:space="preserve">: 8am-9pm</w:t>
      </w:r>
    </w:p>
    <w:p w:rsidR="00000000" w:rsidDel="00000000" w:rsidP="00000000" w:rsidRDefault="00000000" w:rsidRPr="00000000" w14:paraId="00000152">
      <w:pPr>
        <w:widowControl w:val="0"/>
        <w:spacing w:after="0" w:line="240" w:lineRule="auto"/>
        <w:ind w:right="147"/>
        <w:rPr/>
      </w:pPr>
      <w:r w:rsidDel="00000000" w:rsidR="00000000" w:rsidRPr="00000000">
        <w:rPr>
          <w:b w:val="1"/>
          <w:bCs w:val="1"/>
          <w:rtl w:val="0"/>
        </w:rPr>
        <w:t xml:space="preserve">Telephone Availability</w:t>
      </w:r>
      <w:r w:rsidDel="00000000" w:rsidR="00000000" w:rsidRPr="00000000">
        <w:rPr>
          <w:rtl w:val="0"/>
        </w:rPr>
        <w:t xml:space="preserve">:</w:t>
      </w:r>
    </w:p>
    <w:p w:rsidR="00000000" w:rsidDel="00000000" w:rsidP="00000000" w:rsidRDefault="00000000" w:rsidRPr="00000000" w14:paraId="00000153">
      <w:pPr>
        <w:widowControl w:val="0"/>
        <w:numPr>
          <w:ilvl w:val="0"/>
          <w:numId w:val="7"/>
        </w:numPr>
        <w:spacing w:after="0" w:line="240" w:lineRule="auto"/>
        <w:ind w:left="720" w:right="147" w:hanging="360"/>
        <w:rPr/>
      </w:pPr>
      <w:r w:rsidDel="00000000" w:rsidR="00000000" w:rsidRPr="00000000">
        <w:rPr>
          <w:rtl w:val="0"/>
        </w:rPr>
        <w:t xml:space="preserve">Sunday: noon-midnight</w:t>
      </w:r>
    </w:p>
    <w:p w:rsidR="00000000" w:rsidDel="00000000" w:rsidP="00000000" w:rsidRDefault="00000000" w:rsidRPr="00000000" w14:paraId="00000154">
      <w:pPr>
        <w:widowControl w:val="0"/>
        <w:numPr>
          <w:ilvl w:val="0"/>
          <w:numId w:val="7"/>
        </w:numPr>
        <w:spacing w:after="0" w:line="240" w:lineRule="auto"/>
        <w:ind w:left="720" w:right="147" w:hanging="360"/>
        <w:rPr/>
      </w:pPr>
      <w:r w:rsidDel="00000000" w:rsidR="00000000" w:rsidRPr="00000000">
        <w:rPr>
          <w:rtl w:val="0"/>
        </w:rPr>
        <w:t xml:space="preserve">Monday-Thursday: 8am-midnight</w:t>
      </w:r>
    </w:p>
    <w:p w:rsidR="00000000" w:rsidDel="00000000" w:rsidP="00000000" w:rsidRDefault="00000000" w:rsidRPr="00000000" w14:paraId="00000155">
      <w:pPr>
        <w:widowControl w:val="0"/>
        <w:numPr>
          <w:ilvl w:val="0"/>
          <w:numId w:val="7"/>
        </w:numPr>
        <w:spacing w:after="0" w:line="240" w:lineRule="auto"/>
        <w:ind w:left="720" w:right="147" w:hanging="360"/>
        <w:rPr/>
      </w:pPr>
      <w:r w:rsidDel="00000000" w:rsidR="00000000" w:rsidRPr="00000000">
        <w:rPr>
          <w:rtl w:val="0"/>
        </w:rPr>
        <w:t xml:space="preserve">Friday: 8am-8pm</w:t>
      </w:r>
    </w:p>
    <w:p w:rsidR="00000000" w:rsidDel="00000000" w:rsidP="00000000" w:rsidRDefault="00000000" w:rsidRPr="00000000" w14:paraId="00000156">
      <w:pPr>
        <w:widowControl w:val="0"/>
        <w:numPr>
          <w:ilvl w:val="0"/>
          <w:numId w:val="7"/>
        </w:numPr>
        <w:spacing w:after="0" w:line="240" w:lineRule="auto"/>
        <w:ind w:left="720" w:right="147" w:hanging="360"/>
        <w:rPr/>
      </w:pPr>
      <w:r w:rsidDel="00000000" w:rsidR="00000000" w:rsidRPr="00000000">
        <w:rPr>
          <w:rtl w:val="0"/>
        </w:rPr>
        <w:t xml:space="preserve">Saturday: 9am-5pm</w:t>
      </w:r>
    </w:p>
    <w:p w:rsidR="00000000" w:rsidDel="00000000" w:rsidP="00000000" w:rsidRDefault="00000000" w:rsidRPr="00000000" w14:paraId="00000157">
      <w:pPr>
        <w:widowControl w:val="0"/>
        <w:spacing w:after="0" w:line="240" w:lineRule="auto"/>
        <w:ind w:right="147"/>
        <w:rPr/>
      </w:pPr>
      <w:r w:rsidDel="00000000" w:rsidR="00000000" w:rsidRPr="00000000">
        <w:rPr>
          <w:b w:val="1"/>
          <w:bCs w:val="1"/>
          <w:rtl w:val="0"/>
        </w:rPr>
        <w:t xml:space="preserve">Laptop Checkout</w:t>
      </w:r>
      <w:r w:rsidDel="00000000" w:rsidR="00000000" w:rsidRPr="00000000">
        <w:rPr>
          <w:rtl w:val="0"/>
        </w:rPr>
        <w:t xml:space="preserve">: 8am-7pm</w:t>
      </w:r>
    </w:p>
    <w:p w:rsidR="00000000" w:rsidDel="00000000" w:rsidP="00000000" w:rsidRDefault="00000000" w:rsidRPr="00000000" w14:paraId="00000158">
      <w:pPr>
        <w:widowControl w:val="0"/>
        <w:spacing w:after="0" w:line="240" w:lineRule="auto"/>
        <w:ind w:right="147"/>
        <w:rPr/>
      </w:pPr>
      <w:r w:rsidDel="00000000" w:rsidR="00000000" w:rsidRPr="00000000">
        <w:rPr>
          <w:rtl w:val="0"/>
        </w:rPr>
      </w:r>
    </w:p>
    <w:p w:rsidR="00000000" w:rsidDel="00000000" w:rsidP="00000000" w:rsidRDefault="00000000" w:rsidRPr="00000000" w14:paraId="00000159">
      <w:pPr>
        <w:widowControl w:val="0"/>
        <w:spacing w:after="240" w:line="240" w:lineRule="auto"/>
        <w:ind w:right="147"/>
        <w:rPr/>
      </w:pPr>
      <w:r w:rsidDel="00000000" w:rsidR="00000000" w:rsidRPr="00000000">
        <w:rPr>
          <w:rtl w:val="0"/>
        </w:rPr>
        <w:t xml:space="preserve">For additional support, visit </w:t>
      </w:r>
      <w:hyperlink r:id="rId10">
        <w:r w:rsidDel="00000000" w:rsidR="00000000" w:rsidRPr="00000000">
          <w:rPr>
            <w:color w:val="0563c1"/>
            <w:u w:val="single"/>
            <w:rtl w:val="0"/>
          </w:rPr>
          <w:t xml:space="preserve">Canvas Technical Help</w:t>
        </w:r>
      </w:hyperlink>
      <w:r w:rsidDel="00000000" w:rsidR="00000000" w:rsidRPr="00000000">
        <w:rPr>
          <w:rtl w:val="0"/>
        </w:rPr>
        <w:t xml:space="preserve"> (https://community.canvaslms.com/docs/DOC-10554-4212710328)</w:t>
      </w:r>
    </w:p>
    <w:p w:rsidR="00000000" w:rsidDel="00000000" w:rsidP="00000000" w:rsidRDefault="00000000" w:rsidRPr="00000000" w14:paraId="0000015A">
      <w:pPr>
        <w:keepNext w:val="1"/>
        <w:keepLines w:val="1"/>
        <w:spacing w:after="120" w:before="120" w:lineRule="auto"/>
        <w:rPr>
          <w:color w:val="00853e"/>
          <w:sz w:val="28"/>
          <w:szCs w:val="28"/>
        </w:rPr>
      </w:pPr>
      <w:r w:rsidDel="00000000" w:rsidR="00000000" w:rsidRPr="00000000">
        <w:rPr>
          <w:color w:val="00853e"/>
          <w:sz w:val="28"/>
          <w:szCs w:val="28"/>
          <w:rtl w:val="0"/>
        </w:rPr>
        <w:t xml:space="preserve">UNT Policies</w:t>
      </w:r>
    </w:p>
    <w:p w:rsidR="00000000" w:rsidDel="00000000" w:rsidP="00000000" w:rsidRDefault="00000000" w:rsidRPr="00000000" w14:paraId="0000015B">
      <w:pPr>
        <w:keepNext w:val="1"/>
        <w:keepLines w:val="1"/>
        <w:spacing w:after="0" w:lineRule="auto"/>
        <w:rPr>
          <w:color w:val="00853e"/>
          <w:sz w:val="24"/>
          <w:szCs w:val="24"/>
        </w:rPr>
      </w:pPr>
      <w:r w:rsidDel="00000000" w:rsidR="00000000" w:rsidRPr="00000000">
        <w:rPr>
          <w:color w:val="00853e"/>
          <w:sz w:val="24"/>
          <w:szCs w:val="24"/>
          <w:rtl w:val="0"/>
        </w:rPr>
        <w:t xml:space="preserve">Academic Integrity Policy</w:t>
      </w:r>
    </w:p>
    <w:p w:rsidR="00000000" w:rsidDel="00000000" w:rsidP="00000000" w:rsidRDefault="00000000" w:rsidRPr="00000000" w14:paraId="0000015C">
      <w:pPr>
        <w:rPr/>
      </w:pPr>
      <w:r w:rsidDel="00000000" w:rsidR="00000000" w:rsidRPr="00000000">
        <w:rPr>
          <w:rtl w:val="0"/>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rsidR="00000000" w:rsidDel="00000000" w:rsidP="00000000" w:rsidRDefault="00000000" w:rsidRPr="00000000" w14:paraId="0000015D">
      <w:pPr>
        <w:keepNext w:val="1"/>
        <w:keepLines w:val="1"/>
        <w:spacing w:after="0" w:lineRule="auto"/>
        <w:rPr>
          <w:color w:val="00853e"/>
          <w:sz w:val="24"/>
          <w:szCs w:val="24"/>
        </w:rPr>
      </w:pPr>
      <w:r w:rsidDel="00000000" w:rsidR="00000000" w:rsidRPr="00000000">
        <w:rPr>
          <w:color w:val="00853e"/>
          <w:sz w:val="24"/>
          <w:szCs w:val="24"/>
          <w:rtl w:val="0"/>
        </w:rPr>
        <w:t xml:space="preserve">ADA Policy</w:t>
      </w:r>
    </w:p>
    <w:p w:rsidR="00000000" w:rsidDel="00000000" w:rsidP="00000000" w:rsidRDefault="00000000" w:rsidRPr="00000000" w14:paraId="0000015E">
      <w:pPr>
        <w:rPr/>
      </w:pPr>
      <w:r w:rsidDel="00000000" w:rsidR="00000000" w:rsidRPr="00000000">
        <w:rPr>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r w:rsidDel="00000000" w:rsidR="00000000" w:rsidRPr="00000000">
          <w:rPr>
            <w:color w:val="0563c1"/>
            <w:u w:val="single"/>
            <w:rtl w:val="0"/>
          </w:rPr>
          <w:t xml:space="preserve">ODA website</w:t>
        </w:r>
      </w:hyperlink>
      <w:r w:rsidDel="00000000" w:rsidR="00000000" w:rsidRPr="00000000">
        <w:rPr>
          <w:rtl w:val="0"/>
        </w:rPr>
        <w:t xml:space="preserve"> (</w:t>
      </w:r>
      <w:hyperlink r:id="rId12">
        <w:r w:rsidDel="00000000" w:rsidR="00000000" w:rsidRPr="00000000">
          <w:rPr>
            <w:color w:val="0563c1"/>
            <w:u w:val="single"/>
            <w:rtl w:val="0"/>
          </w:rPr>
          <w:t xml:space="preserve">https://disability.unt.edu/</w:t>
        </w:r>
      </w:hyperlink>
      <w:r w:rsidDel="00000000" w:rsidR="00000000" w:rsidRPr="00000000">
        <w:rPr>
          <w:rtl w:val="0"/>
        </w:rPr>
        <w:t xml:space="preserve">).</w:t>
      </w:r>
    </w:p>
    <w:p w:rsidR="00000000" w:rsidDel="00000000" w:rsidP="00000000" w:rsidRDefault="00000000" w:rsidRPr="00000000" w14:paraId="0000015F">
      <w:pPr>
        <w:keepNext w:val="1"/>
        <w:keepLines w:val="1"/>
        <w:spacing w:after="0" w:lineRule="auto"/>
        <w:rPr>
          <w:color w:val="00853e"/>
          <w:sz w:val="24"/>
          <w:szCs w:val="24"/>
        </w:rPr>
      </w:pPr>
      <w:r w:rsidDel="00000000" w:rsidR="00000000" w:rsidRPr="00000000">
        <w:rPr>
          <w:color w:val="00853e"/>
          <w:sz w:val="24"/>
          <w:szCs w:val="24"/>
          <w:rtl w:val="0"/>
        </w:rPr>
        <w:t xml:space="preserve">Prohibition of Discrimination, Harassment, and Retaliation (Policy 16.004)</w:t>
      </w:r>
    </w:p>
    <w:p w:rsidR="00000000" w:rsidDel="00000000" w:rsidP="00000000" w:rsidRDefault="00000000" w:rsidRPr="00000000" w14:paraId="00000160">
      <w:pPr>
        <w:rPr/>
      </w:pPr>
      <w:r w:rsidDel="00000000" w:rsidR="00000000" w:rsidRPr="00000000">
        <w:rPr>
          <w:rtl w:val="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000000" w:rsidDel="00000000" w:rsidP="00000000" w:rsidRDefault="00000000" w:rsidRPr="00000000" w14:paraId="00000161">
      <w:pPr>
        <w:keepNext w:val="1"/>
        <w:keepLines w:val="1"/>
        <w:spacing w:after="0" w:lineRule="auto"/>
        <w:rPr>
          <w:color w:val="00853e"/>
          <w:sz w:val="24"/>
          <w:szCs w:val="24"/>
        </w:rPr>
      </w:pPr>
      <w:r w:rsidDel="00000000" w:rsidR="00000000" w:rsidRPr="00000000">
        <w:rPr>
          <w:color w:val="00853e"/>
          <w:sz w:val="24"/>
          <w:szCs w:val="24"/>
          <w:rtl w:val="0"/>
        </w:rPr>
        <w:t xml:space="preserve">Emergency Notification &amp; Procedures</w:t>
      </w:r>
    </w:p>
    <w:p w:rsidR="00000000" w:rsidDel="00000000" w:rsidP="00000000" w:rsidRDefault="00000000" w:rsidRPr="00000000" w14:paraId="00000162">
      <w:pPr>
        <w:rPr/>
      </w:pPr>
      <w:r w:rsidDel="00000000" w:rsidR="00000000" w:rsidRPr="00000000">
        <w:rPr>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163">
      <w:pPr>
        <w:keepNext w:val="1"/>
        <w:keepLines w:val="1"/>
        <w:spacing w:after="0" w:lineRule="auto"/>
        <w:rPr>
          <w:color w:val="00853e"/>
          <w:sz w:val="24"/>
          <w:szCs w:val="24"/>
        </w:rPr>
      </w:pPr>
      <w:r w:rsidDel="00000000" w:rsidR="00000000" w:rsidRPr="00000000">
        <w:rPr>
          <w:color w:val="00853e"/>
          <w:sz w:val="24"/>
          <w:szCs w:val="24"/>
          <w:rtl w:val="0"/>
        </w:rPr>
        <w:t xml:space="preserve">Retention of Student Records</w:t>
      </w:r>
    </w:p>
    <w:p w:rsidR="00000000" w:rsidDel="00000000" w:rsidP="00000000" w:rsidRDefault="00000000" w:rsidRPr="00000000" w14:paraId="00000164">
      <w:pPr>
        <w:rPr/>
      </w:pPr>
      <w:r w:rsidDel="00000000" w:rsidR="00000000" w:rsidRPr="00000000">
        <w:rPr>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00000000" w:rsidDel="00000000" w:rsidP="00000000" w:rsidRDefault="00000000" w:rsidRPr="00000000" w14:paraId="00000165">
      <w:pPr>
        <w:keepNext w:val="1"/>
        <w:keepLines w:val="1"/>
        <w:spacing w:after="0" w:lineRule="auto"/>
        <w:rPr>
          <w:color w:val="00853e"/>
          <w:sz w:val="24"/>
          <w:szCs w:val="24"/>
        </w:rPr>
      </w:pPr>
      <w:r w:rsidDel="00000000" w:rsidR="00000000" w:rsidRPr="00000000">
        <w:rPr>
          <w:color w:val="00853e"/>
          <w:sz w:val="24"/>
          <w:szCs w:val="24"/>
          <w:rtl w:val="0"/>
        </w:rPr>
        <w:t xml:space="preserve">Acceptable Student Behavior</w:t>
      </w:r>
    </w:p>
    <w:p w:rsidR="00000000" w:rsidDel="00000000" w:rsidP="00000000" w:rsidRDefault="00000000" w:rsidRPr="00000000" w14:paraId="00000166">
      <w:pPr>
        <w:rPr/>
      </w:pPr>
      <w:r w:rsidDel="00000000" w:rsidR="00000000" w:rsidRPr="00000000">
        <w:rPr>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3">
        <w:r w:rsidDel="00000000" w:rsidR="00000000" w:rsidRPr="00000000">
          <w:rPr>
            <w:color w:val="0563c1"/>
            <w:u w:val="single"/>
            <w:rtl w:val="0"/>
          </w:rPr>
          <w:t xml:space="preserve">Code of Student Conduct</w:t>
        </w:r>
      </w:hyperlink>
      <w:r w:rsidDel="00000000" w:rsidR="00000000" w:rsidRPr="00000000">
        <w:rPr>
          <w:rtl w:val="0"/>
        </w:rPr>
        <w:t xml:space="preserve"> (https://deanofstudents.unt.edu/conduct) to learn more. </w:t>
      </w:r>
    </w:p>
    <w:p w:rsidR="00000000" w:rsidDel="00000000" w:rsidP="00000000" w:rsidRDefault="00000000" w:rsidRPr="00000000" w14:paraId="00000167">
      <w:pPr>
        <w:keepNext w:val="1"/>
        <w:keepLines w:val="1"/>
        <w:spacing w:after="0" w:lineRule="auto"/>
        <w:rPr>
          <w:color w:val="00853e"/>
          <w:sz w:val="24"/>
          <w:szCs w:val="24"/>
        </w:rPr>
      </w:pPr>
      <w:r w:rsidDel="00000000" w:rsidR="00000000" w:rsidRPr="00000000">
        <w:rPr>
          <w:color w:val="00853e"/>
          <w:sz w:val="24"/>
          <w:szCs w:val="24"/>
          <w:rtl w:val="0"/>
        </w:rPr>
        <w:t xml:space="preserve">Access to Information - Eagle Connect</w:t>
      </w:r>
    </w:p>
    <w:p w:rsidR="00000000" w:rsidDel="00000000" w:rsidP="00000000" w:rsidRDefault="00000000" w:rsidRPr="00000000" w14:paraId="00000168">
      <w:pPr>
        <w:rPr/>
      </w:pPr>
      <w:r w:rsidDel="00000000" w:rsidR="00000000" w:rsidRPr="00000000">
        <w:rPr>
          <w:rtl w:val="0"/>
        </w:rPr>
        <w:t xml:space="preserve">Students’ access point for business and academic services at UNT is located at: </w:t>
      </w:r>
      <w:hyperlink r:id="rId14">
        <w:r w:rsidDel="00000000" w:rsidR="00000000" w:rsidRPr="00000000">
          <w:rPr>
            <w:color w:val="0563c1"/>
            <w:u w:val="single"/>
            <w:rtl w:val="0"/>
          </w:rPr>
          <w:t xml:space="preserve">my.unt.edu</w:t>
        </w:r>
      </w:hyperlink>
      <w:r w:rsidDel="00000000" w:rsidR="00000000" w:rsidRPr="00000000">
        <w:rPr>
          <w:rtl w:val="0"/>
        </w:rPr>
        <w:t xml:space="preserve">. All official communication from the University will be delivered to a student’s Eagle Connect account. For more information, please visit the website that explains Eagle Connect and how to forward e-mail </w:t>
      </w:r>
      <w:hyperlink r:id="rId15">
        <w:r w:rsidDel="00000000" w:rsidR="00000000" w:rsidRPr="00000000">
          <w:rPr>
            <w:color w:val="0563c1"/>
            <w:u w:val="single"/>
            <w:rtl w:val="0"/>
          </w:rPr>
          <w:t xml:space="preserve">Eagle Connect</w:t>
        </w:r>
      </w:hyperlink>
      <w:r w:rsidDel="00000000" w:rsidR="00000000" w:rsidRPr="00000000">
        <w:rPr>
          <w:rtl w:val="0"/>
        </w:rPr>
        <w:t xml:space="preserve"> (https://it.unt.edu/eagleconnect).</w:t>
      </w:r>
    </w:p>
    <w:p w:rsidR="00000000" w:rsidDel="00000000" w:rsidP="00000000" w:rsidRDefault="00000000" w:rsidRPr="00000000" w14:paraId="00000169">
      <w:pPr>
        <w:keepNext w:val="1"/>
        <w:keepLines w:val="1"/>
        <w:spacing w:after="0" w:lineRule="auto"/>
        <w:rPr>
          <w:color w:val="00853e"/>
          <w:sz w:val="24"/>
          <w:szCs w:val="24"/>
        </w:rPr>
      </w:pPr>
      <w:r w:rsidDel="00000000" w:rsidR="00000000" w:rsidRPr="00000000">
        <w:rPr>
          <w:color w:val="00853e"/>
          <w:sz w:val="24"/>
          <w:szCs w:val="24"/>
          <w:rtl w:val="0"/>
        </w:rPr>
        <w:t xml:space="preserve">Student Evaluation Administration Dates</w:t>
      </w:r>
    </w:p>
    <w:p w:rsidR="00000000" w:rsidDel="00000000" w:rsidP="00000000" w:rsidRDefault="00000000" w:rsidRPr="00000000" w14:paraId="0000016A">
      <w:pPr>
        <w:rPr/>
      </w:pPr>
      <w:r w:rsidDel="00000000" w:rsidR="00000000" w:rsidRPr="00000000">
        <w:rPr>
          <w:rtl w:val="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6">
        <w:r w:rsidDel="00000000" w:rsidR="00000000" w:rsidRPr="00000000">
          <w:rPr>
            <w:color w:val="0563c1"/>
            <w:u w:val="single"/>
            <w:rtl w:val="0"/>
          </w:rPr>
          <w:t xml:space="preserve">no-reply@iasystem.org</w:t>
        </w:r>
      </w:hyperlink>
      <w:r w:rsidDel="00000000" w:rsidR="00000000" w:rsidRPr="00000000">
        <w:rPr>
          <w:rtl w:val="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7">
        <w:r w:rsidDel="00000000" w:rsidR="00000000" w:rsidRPr="00000000">
          <w:rPr>
            <w:color w:val="0563c1"/>
            <w:u w:val="single"/>
            <w:rtl w:val="0"/>
          </w:rPr>
          <w:t xml:space="preserve">SPOT website</w:t>
        </w:r>
      </w:hyperlink>
      <w:r w:rsidDel="00000000" w:rsidR="00000000" w:rsidRPr="00000000">
        <w:rPr>
          <w:rtl w:val="0"/>
        </w:rPr>
        <w:t xml:space="preserve"> (http://spot.unt.edu/) or email </w:t>
      </w:r>
      <w:hyperlink r:id="rId18">
        <w:r w:rsidDel="00000000" w:rsidR="00000000" w:rsidRPr="00000000">
          <w:rPr>
            <w:color w:val="0563c1"/>
            <w:u w:val="single"/>
            <w:rtl w:val="0"/>
          </w:rPr>
          <w:t xml:space="preserve">spot@unt.edu</w:t>
        </w:r>
      </w:hyperlink>
      <w:r w:rsidDel="00000000" w:rsidR="00000000" w:rsidRPr="00000000">
        <w:rPr>
          <w:rtl w:val="0"/>
        </w:rPr>
        <w:t xml:space="preserve">.</w:t>
      </w:r>
    </w:p>
    <w:p w:rsidR="00000000" w:rsidDel="00000000" w:rsidP="00000000" w:rsidRDefault="00000000" w:rsidRPr="00000000" w14:paraId="0000016B">
      <w:pPr>
        <w:keepNext w:val="1"/>
        <w:keepLines w:val="1"/>
        <w:spacing w:after="0" w:lineRule="auto"/>
        <w:rPr>
          <w:color w:val="00853e"/>
          <w:sz w:val="24"/>
          <w:szCs w:val="24"/>
        </w:rPr>
      </w:pPr>
      <w:r w:rsidDel="00000000" w:rsidR="00000000" w:rsidRPr="00000000">
        <w:rPr>
          <w:color w:val="00853e"/>
          <w:sz w:val="24"/>
          <w:szCs w:val="24"/>
          <w:rtl w:val="0"/>
        </w:rPr>
        <w:t xml:space="preserve">Survivor Advocacy</w:t>
      </w:r>
    </w:p>
    <w:p w:rsidR="00000000" w:rsidDel="00000000" w:rsidP="00000000" w:rsidRDefault="00000000" w:rsidRPr="00000000" w14:paraId="0000016C">
      <w:pPr>
        <w:rPr/>
      </w:pPr>
      <w:r w:rsidDel="00000000" w:rsidR="00000000" w:rsidRPr="00000000">
        <w:rPr>
          <w:rtl w:val="0"/>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19">
        <w:r w:rsidDel="00000000" w:rsidR="00000000" w:rsidRPr="00000000">
          <w:rPr>
            <w:u w:val="single"/>
            <w:rtl w:val="0"/>
          </w:rPr>
          <w:t xml:space="preserve">SurvivorAdvocate@unt.edu</w:t>
        </w:r>
      </w:hyperlink>
      <w:r w:rsidDel="00000000" w:rsidR="00000000" w:rsidRPr="00000000">
        <w:rPr>
          <w:rtl w:val="0"/>
        </w:rPr>
        <w:t xml:space="preserve"> or by calling the Dean of Students Office at 940-5652648.</w:t>
      </w:r>
    </w:p>
    <w:p w:rsidR="00000000" w:rsidDel="00000000" w:rsidP="00000000" w:rsidRDefault="00000000" w:rsidRPr="00000000" w14:paraId="0000016D">
      <w:pPr>
        <w:keepNext w:val="1"/>
        <w:keepLines w:val="1"/>
        <w:spacing w:after="0" w:lineRule="auto"/>
        <w:rPr>
          <w:color w:val="00853e"/>
          <w:sz w:val="24"/>
          <w:szCs w:val="24"/>
        </w:rPr>
      </w:pPr>
      <w:r w:rsidDel="00000000" w:rsidR="00000000" w:rsidRPr="00000000">
        <w:rPr>
          <w:color w:val="00853e"/>
          <w:sz w:val="24"/>
          <w:szCs w:val="24"/>
          <w:rtl w:val="0"/>
        </w:rPr>
        <w:t xml:space="preserve">Important Notice for F-1 Students taking Distance Education Courses </w:t>
      </w:r>
    </w:p>
    <w:p w:rsidR="00000000" w:rsidDel="00000000" w:rsidP="00000000" w:rsidRDefault="00000000" w:rsidRPr="00000000" w14:paraId="0000016E">
      <w:pPr>
        <w:spacing w:after="158" w:before="115" w:lineRule="auto"/>
        <w:rPr>
          <w:b w:val="1"/>
          <w:bCs w:val="1"/>
        </w:rPr>
      </w:pPr>
      <w:r w:rsidDel="00000000" w:rsidR="00000000" w:rsidRPr="00000000">
        <w:rPr>
          <w:b w:val="1"/>
          <w:bCs w:val="1"/>
          <w:rtl w:val="0"/>
        </w:rPr>
        <w:t xml:space="preserve">Federal Regulation</w:t>
      </w:r>
    </w:p>
    <w:p w:rsidR="00000000" w:rsidDel="00000000" w:rsidP="00000000" w:rsidRDefault="00000000" w:rsidRPr="00000000" w14:paraId="0000016F">
      <w:pPr>
        <w:rPr/>
      </w:pPr>
      <w:r w:rsidDel="00000000" w:rsidR="00000000" w:rsidRPr="00000000">
        <w:rPr>
          <w:rtl w:val="0"/>
        </w:rPr>
        <w:t xml:space="preserve">To read detailed Immigration and Customs Enforcement regulations for F-1 students taking online courses, please go to the </w:t>
      </w:r>
      <w:hyperlink r:id="rId20">
        <w:r w:rsidDel="00000000" w:rsidR="00000000" w:rsidRPr="00000000">
          <w:rPr>
            <w:color w:val="0563c1"/>
            <w:u w:val="single"/>
            <w:rtl w:val="0"/>
          </w:rPr>
          <w:t xml:space="preserve">Electronic Code of Federal Regulations website</w:t>
        </w:r>
      </w:hyperlink>
      <w:r w:rsidDel="00000000" w:rsidR="00000000" w:rsidRPr="00000000">
        <w:rPr>
          <w:rtl w:val="0"/>
        </w:rPr>
        <w:t xml:space="preserve"> (http://www.ecfr.gov/). The specific portion concerning distance education courses is located at Title 8 CFR 214.2 Paragraph (f)(6)(i)(G).</w:t>
      </w:r>
    </w:p>
    <w:p w:rsidR="00000000" w:rsidDel="00000000" w:rsidP="00000000" w:rsidRDefault="00000000" w:rsidRPr="00000000" w14:paraId="00000170">
      <w:pPr>
        <w:rPr/>
      </w:pPr>
      <w:r w:rsidDel="00000000" w:rsidR="00000000" w:rsidRPr="00000000">
        <w:rPr>
          <w:rtl w:val="0"/>
        </w:rPr>
        <w:t xml:space="preserve">The paragraph reads: </w:t>
      </w:r>
    </w:p>
    <w:p w:rsidR="00000000" w:rsidDel="00000000" w:rsidP="00000000" w:rsidRDefault="00000000" w:rsidRPr="00000000" w14:paraId="00000171">
      <w:pPr>
        <w:rPr>
          <w:b w:val="1"/>
          <w:bCs w:val="1"/>
        </w:rPr>
      </w:pPr>
      <w:r w:rsidDel="00000000" w:rsidR="00000000" w:rsidRPr="00000000">
        <w:rPr>
          <w:rtl w:val="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Del="00000000" w:rsidR="00000000" w:rsidRPr="00000000">
        <w:rPr>
          <w:rtl w:val="0"/>
        </w:rPr>
      </w:r>
    </w:p>
    <w:p w:rsidR="00000000" w:rsidDel="00000000" w:rsidP="00000000" w:rsidRDefault="00000000" w:rsidRPr="00000000" w14:paraId="00000172">
      <w:pPr>
        <w:rPr>
          <w:b w:val="1"/>
          <w:bCs w:val="1"/>
        </w:rPr>
      </w:pPr>
      <w:r w:rsidDel="00000000" w:rsidR="00000000" w:rsidRPr="00000000">
        <w:rPr>
          <w:b w:val="1"/>
          <w:bCs w:val="1"/>
          <w:rtl w:val="0"/>
        </w:rPr>
        <w:t xml:space="preserve">University of North Texas Compliance </w:t>
      </w:r>
    </w:p>
    <w:p w:rsidR="00000000" w:rsidDel="00000000" w:rsidP="00000000" w:rsidRDefault="00000000" w:rsidRPr="00000000" w14:paraId="00000173">
      <w:pPr>
        <w:rPr/>
      </w:pPr>
      <w:r w:rsidDel="00000000" w:rsidR="00000000" w:rsidRPr="00000000">
        <w:rPr>
          <w:rtl w:val="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000000" w:rsidDel="00000000" w:rsidP="00000000" w:rsidRDefault="00000000" w:rsidRPr="00000000" w14:paraId="00000174">
      <w:pPr>
        <w:rPr/>
      </w:pPr>
      <w:r w:rsidDel="00000000" w:rsidR="00000000" w:rsidRPr="00000000">
        <w:rPr>
          <w:rtl w:val="0"/>
        </w:rPr>
        <w:t xml:space="preserve">If such an on-campus activity is required, it is the student’s responsibility to do the following:</w:t>
      </w:r>
    </w:p>
    <w:p w:rsidR="00000000" w:rsidDel="00000000" w:rsidP="00000000" w:rsidRDefault="00000000" w:rsidRPr="00000000" w14:paraId="00000175">
      <w:pPr>
        <w:rPr/>
      </w:pPr>
      <w:r w:rsidDel="00000000" w:rsidR="00000000" w:rsidRPr="00000000">
        <w:rPr>
          <w:rtl w:val="0"/>
        </w:rPr>
        <w:t xml:space="preserve">(1) Submit a written request to the instructor for an on-campus experiential component within one week of the start of the course.</w:t>
      </w:r>
    </w:p>
    <w:p w:rsidR="00000000" w:rsidDel="00000000" w:rsidP="00000000" w:rsidRDefault="00000000" w:rsidRPr="00000000" w14:paraId="00000176">
      <w:pPr>
        <w:rPr/>
      </w:pPr>
      <w:r w:rsidDel="00000000" w:rsidR="00000000" w:rsidRPr="00000000">
        <w:rPr>
          <w:rtl w:val="0"/>
        </w:rPr>
        <w:t xml:space="preserve">(2) Ensure that the activity on campus takes place and the instructor documents it in writing with a notice sent to the International Student and Scholar Services Office.  ISSS has a form available that you may use for this purpose.</w:t>
      </w:r>
    </w:p>
    <w:p w:rsidR="00000000" w:rsidDel="00000000" w:rsidP="00000000" w:rsidRDefault="00000000" w:rsidRPr="00000000" w14:paraId="00000177">
      <w:pPr>
        <w:rPr/>
      </w:pPr>
      <w:r w:rsidDel="00000000" w:rsidR="00000000" w:rsidRPr="00000000">
        <w:rPr>
          <w:rtl w:val="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r w:rsidDel="00000000" w:rsidR="00000000" w:rsidRPr="00000000">
          <w:rPr>
            <w:color w:val="0563c1"/>
            <w:u w:val="single"/>
            <w:rtl w:val="0"/>
          </w:rPr>
          <w:t xml:space="preserve">internationaladvising@unt.edu</w:t>
        </w:r>
      </w:hyperlink>
      <w:r w:rsidDel="00000000" w:rsidR="00000000" w:rsidRPr="00000000">
        <w:rPr>
          <w:rtl w:val="0"/>
        </w:rPr>
        <w:t xml:space="preserve">) to get clarification before the one-week deadline.</w:t>
      </w:r>
    </w:p>
    <w:p w:rsidR="00000000" w:rsidDel="00000000" w:rsidP="00000000" w:rsidRDefault="00000000" w:rsidRPr="00000000" w14:paraId="00000178">
      <w:pPr>
        <w:keepNext w:val="1"/>
        <w:keepLines w:val="1"/>
        <w:spacing w:after="0" w:lineRule="auto"/>
        <w:rPr>
          <w:color w:val="00853e"/>
          <w:sz w:val="24"/>
          <w:szCs w:val="24"/>
        </w:rPr>
      </w:pPr>
      <w:r w:rsidDel="00000000" w:rsidR="00000000" w:rsidRPr="00000000">
        <w:rPr>
          <w:color w:val="00853e"/>
          <w:sz w:val="24"/>
          <w:szCs w:val="24"/>
          <w:rtl w:val="0"/>
        </w:rPr>
        <w:t xml:space="preserve">Student Verification</w:t>
      </w:r>
    </w:p>
    <w:p w:rsidR="00000000" w:rsidDel="00000000" w:rsidP="00000000" w:rsidRDefault="00000000" w:rsidRPr="00000000" w14:paraId="00000179">
      <w:pPr>
        <w:rPr/>
      </w:pPr>
      <w:r w:rsidDel="00000000" w:rsidR="00000000" w:rsidRPr="00000000">
        <w:rPr>
          <w:rtl w:val="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00000000" w:rsidDel="00000000" w:rsidP="00000000" w:rsidRDefault="00000000" w:rsidRPr="00000000" w14:paraId="0000017A">
      <w:pPr>
        <w:rPr/>
      </w:pPr>
      <w:r w:rsidDel="00000000" w:rsidR="00000000" w:rsidRPr="00000000">
        <w:rPr>
          <w:rtl w:val="0"/>
        </w:rPr>
        <w:t xml:space="preserve">See </w:t>
      </w:r>
      <w:hyperlink r:id="rId22">
        <w:r w:rsidDel="00000000" w:rsidR="00000000" w:rsidRPr="00000000">
          <w:rPr>
            <w:color w:val="0563c1"/>
            <w:u w:val="single"/>
            <w:rtl w:val="0"/>
          </w:rPr>
          <w:t xml:space="preserve">UNT Policy 07-002 Student Identity Verification, Privacy, and Notification and Distance Education Courses</w:t>
        </w:r>
      </w:hyperlink>
      <w:r w:rsidDel="00000000" w:rsidR="00000000" w:rsidRPr="00000000">
        <w:rPr>
          <w:rtl w:val="0"/>
        </w:rPr>
        <w:t xml:space="preserve"> (https://policy.unt.edu/policy/07-002).</w:t>
      </w:r>
    </w:p>
    <w:p w:rsidR="00000000" w:rsidDel="00000000" w:rsidP="00000000" w:rsidRDefault="00000000" w:rsidRPr="00000000" w14:paraId="0000017B">
      <w:pPr>
        <w:keepNext w:val="1"/>
        <w:keepLines w:val="1"/>
        <w:spacing w:after="0" w:lineRule="auto"/>
        <w:rPr>
          <w:color w:val="00853e"/>
          <w:sz w:val="24"/>
          <w:szCs w:val="24"/>
        </w:rPr>
      </w:pPr>
      <w:r w:rsidDel="00000000" w:rsidR="00000000" w:rsidRPr="00000000">
        <w:rPr>
          <w:color w:val="00853e"/>
          <w:sz w:val="24"/>
          <w:szCs w:val="24"/>
          <w:rtl w:val="0"/>
        </w:rPr>
        <w:t xml:space="preserve">Use of Student Work</w:t>
      </w:r>
    </w:p>
    <w:p w:rsidR="00000000" w:rsidDel="00000000" w:rsidP="00000000" w:rsidRDefault="00000000" w:rsidRPr="00000000" w14:paraId="0000017C">
      <w:pPr>
        <w:rPr/>
      </w:pPr>
      <w:r w:rsidDel="00000000" w:rsidR="00000000" w:rsidRPr="00000000">
        <w:rPr>
          <w:rtl w:val="0"/>
        </w:rPr>
        <w:t xml:space="preserve">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rsidR="00000000" w:rsidDel="00000000" w:rsidP="00000000" w:rsidRDefault="00000000" w:rsidRPr="00000000" w14:paraId="0000017D">
      <w:pPr>
        <w:numPr>
          <w:ilvl w:val="0"/>
          <w:numId w:val="4"/>
        </w:numPr>
        <w:spacing w:after="0" w:line="276" w:lineRule="auto"/>
        <w:ind w:left="720" w:hanging="360"/>
        <w:rPr/>
      </w:pPr>
      <w:r w:rsidDel="00000000" w:rsidR="00000000" w:rsidRPr="00000000">
        <w:rPr>
          <w:rtl w:val="0"/>
        </w:rPr>
        <w:t xml:space="preserve">The work is used only once.</w:t>
      </w:r>
    </w:p>
    <w:p w:rsidR="00000000" w:rsidDel="00000000" w:rsidP="00000000" w:rsidRDefault="00000000" w:rsidRPr="00000000" w14:paraId="0000017E">
      <w:pPr>
        <w:numPr>
          <w:ilvl w:val="0"/>
          <w:numId w:val="4"/>
        </w:numPr>
        <w:spacing w:after="0" w:line="276" w:lineRule="auto"/>
        <w:ind w:left="720" w:hanging="360"/>
        <w:rPr/>
      </w:pPr>
      <w:r w:rsidDel="00000000" w:rsidR="00000000" w:rsidRPr="00000000">
        <w:rPr>
          <w:rtl w:val="0"/>
        </w:rPr>
        <w:t xml:space="preserve">The work is not used in its entirety.</w:t>
      </w:r>
    </w:p>
    <w:p w:rsidR="00000000" w:rsidDel="00000000" w:rsidP="00000000" w:rsidRDefault="00000000" w:rsidRPr="00000000" w14:paraId="0000017F">
      <w:pPr>
        <w:numPr>
          <w:ilvl w:val="0"/>
          <w:numId w:val="4"/>
        </w:numPr>
        <w:spacing w:after="0" w:line="276" w:lineRule="auto"/>
        <w:ind w:left="720" w:hanging="360"/>
        <w:rPr/>
      </w:pPr>
      <w:r w:rsidDel="00000000" w:rsidR="00000000" w:rsidRPr="00000000">
        <w:rPr>
          <w:rtl w:val="0"/>
        </w:rPr>
        <w:t xml:space="preserve">Use of the work does not affect any potential profits from the work.</w:t>
      </w:r>
    </w:p>
    <w:p w:rsidR="00000000" w:rsidDel="00000000" w:rsidP="00000000" w:rsidRDefault="00000000" w:rsidRPr="00000000" w14:paraId="00000180">
      <w:pPr>
        <w:numPr>
          <w:ilvl w:val="0"/>
          <w:numId w:val="4"/>
        </w:numPr>
        <w:spacing w:after="0" w:line="276" w:lineRule="auto"/>
        <w:ind w:left="720" w:hanging="360"/>
        <w:rPr/>
      </w:pPr>
      <w:r w:rsidDel="00000000" w:rsidR="00000000" w:rsidRPr="00000000">
        <w:rPr>
          <w:rtl w:val="0"/>
        </w:rPr>
        <w:t xml:space="preserve">The student is not identified.</w:t>
      </w:r>
    </w:p>
    <w:p w:rsidR="00000000" w:rsidDel="00000000" w:rsidP="00000000" w:rsidRDefault="00000000" w:rsidRPr="00000000" w14:paraId="00000181">
      <w:pPr>
        <w:numPr>
          <w:ilvl w:val="0"/>
          <w:numId w:val="4"/>
        </w:numPr>
        <w:spacing w:after="0" w:line="276" w:lineRule="auto"/>
        <w:ind w:left="720" w:hanging="360"/>
        <w:rPr/>
      </w:pPr>
      <w:r w:rsidDel="00000000" w:rsidR="00000000" w:rsidRPr="00000000">
        <w:rPr>
          <w:rtl w:val="0"/>
        </w:rPr>
        <w:t xml:space="preserve">The work is identified as student work. </w:t>
      </w:r>
    </w:p>
    <w:p w:rsidR="00000000" w:rsidDel="00000000" w:rsidP="00000000" w:rsidRDefault="00000000" w:rsidRPr="00000000" w14:paraId="00000182">
      <w:pPr>
        <w:spacing w:after="0" w:lineRule="auto"/>
        <w:ind w:left="720" w:firstLine="0"/>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If the use of the work does not meet all of the above criteria, then the University office or department using the work must obtain the student’s written permission.</w:t>
      </w:r>
    </w:p>
    <w:p w:rsidR="00000000" w:rsidDel="00000000" w:rsidP="00000000" w:rsidRDefault="00000000" w:rsidRPr="00000000" w14:paraId="00000184">
      <w:pPr>
        <w:rPr/>
      </w:pPr>
      <w:r w:rsidDel="00000000" w:rsidR="00000000" w:rsidRPr="00000000">
        <w:rPr>
          <w:rtl w:val="0"/>
        </w:rPr>
        <w:t xml:space="preserve">Download the UNT System Permission, Waiver and Release Form</w:t>
      </w:r>
    </w:p>
    <w:p w:rsidR="00000000" w:rsidDel="00000000" w:rsidP="00000000" w:rsidRDefault="00000000" w:rsidRPr="00000000" w14:paraId="00000185">
      <w:pPr>
        <w:rPr>
          <w:b w:val="1"/>
          <w:bCs w:val="1"/>
        </w:rPr>
      </w:pPr>
      <w:r w:rsidDel="00000000" w:rsidR="00000000" w:rsidRPr="00000000">
        <w:rPr>
          <w:b w:val="1"/>
          <w:bCs w:val="1"/>
          <w:rtl w:val="0"/>
        </w:rPr>
        <w:t xml:space="preserve">Transmission and Recording of Student Images in Electronically-Delivered Courses</w:t>
      </w:r>
    </w:p>
    <w:p w:rsidR="00000000" w:rsidDel="00000000" w:rsidP="00000000" w:rsidRDefault="00000000" w:rsidRPr="00000000" w14:paraId="00000186">
      <w:pPr>
        <w:numPr>
          <w:ilvl w:val="0"/>
          <w:numId w:val="5"/>
        </w:numPr>
        <w:spacing w:after="200" w:line="276" w:lineRule="auto"/>
        <w:ind w:left="720" w:hanging="360"/>
        <w:rPr/>
      </w:pPr>
      <w:r w:rsidDel="00000000" w:rsidR="00000000" w:rsidRPr="00000000">
        <w:rPr>
          <w:rtl w:val="0"/>
        </w:rPr>
        <w:t xml:space="preserve">No permission is needed from a student for his or her image or voice to be transmitted live via videoconference or streaming media, but all students should be informed when courses are to be conducted using either method of delivery. </w:t>
      </w:r>
    </w:p>
    <w:p w:rsidR="00000000" w:rsidDel="00000000" w:rsidP="00000000" w:rsidRDefault="00000000" w:rsidRPr="00000000" w14:paraId="00000187">
      <w:pPr>
        <w:numPr>
          <w:ilvl w:val="0"/>
          <w:numId w:val="5"/>
        </w:numPr>
        <w:spacing w:after="200" w:line="276" w:lineRule="auto"/>
        <w:ind w:left="720" w:hanging="360"/>
        <w:rPr/>
      </w:pPr>
      <w:r w:rsidDel="00000000" w:rsidR="00000000" w:rsidRPr="00000000">
        <w:rPr>
          <w:rtl w:val="0"/>
        </w:rPr>
        <w:t xml:space="preserve">In the event an instructor records student presentations, he or she must obtain permission from the student using a signed release in order to use the recording for future classes in accordance with the Use of Student-Created Work guidelines above.</w:t>
      </w:r>
    </w:p>
    <w:p w:rsidR="00000000" w:rsidDel="00000000" w:rsidP="00000000" w:rsidRDefault="00000000" w:rsidRPr="00000000" w14:paraId="00000188">
      <w:pPr>
        <w:numPr>
          <w:ilvl w:val="0"/>
          <w:numId w:val="5"/>
        </w:numPr>
        <w:spacing w:after="200" w:line="276" w:lineRule="auto"/>
        <w:ind w:left="720" w:hanging="360"/>
        <w:rPr/>
      </w:pPr>
      <w:r w:rsidDel="00000000" w:rsidR="00000000" w:rsidRPr="00000000">
        <w:rPr>
          <w:rtl w:val="0"/>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00000000" w:rsidDel="00000000" w:rsidP="00000000" w:rsidRDefault="00000000" w:rsidRPr="00000000" w14:paraId="00000189">
      <w:pPr>
        <w:ind w:left="720" w:firstLine="0"/>
        <w:rPr/>
      </w:pPr>
      <w:r w:rsidDel="00000000" w:rsidR="00000000" w:rsidRPr="00000000">
        <w:rPr>
          <w:rtl w:val="0"/>
        </w:rPr>
        <w:t xml:space="preserve">Example: This course employs lecture capture technology to record class sessions. Students may occasionally appear on video. The lecture recordings will be available to you for study purposes and may also be reused in future course offerings.</w:t>
      </w:r>
    </w:p>
    <w:p w:rsidR="00000000" w:rsidDel="00000000" w:rsidP="00000000" w:rsidRDefault="00000000" w:rsidRPr="00000000" w14:paraId="0000018A">
      <w:pPr>
        <w:rPr/>
      </w:pPr>
      <w:r w:rsidDel="00000000" w:rsidR="00000000" w:rsidRPr="00000000">
        <w:rPr>
          <w:rtl w:val="0"/>
        </w:rPr>
        <w:t xml:space="preserve">No notification is needed if only audio and slide capture is used or if the video only records the instructor's image. However, the instructor is encouraged to let students know the recordings will be available to them for study purposes.</w:t>
      </w:r>
    </w:p>
    <w:p w:rsidR="00000000" w:rsidDel="00000000" w:rsidP="00000000" w:rsidRDefault="00000000" w:rsidRPr="00000000" w14:paraId="0000018B">
      <w:pPr>
        <w:keepNext w:val="1"/>
        <w:keepLines w:val="1"/>
        <w:spacing w:after="0" w:lineRule="auto"/>
        <w:rPr>
          <w:b w:val="1"/>
          <w:bCs w:val="1"/>
          <w:color w:val="000000"/>
          <w:sz w:val="24"/>
          <w:szCs w:val="24"/>
        </w:rPr>
      </w:pPr>
      <w:r w:rsidDel="00000000" w:rsidR="00000000" w:rsidRPr="00000000">
        <w:rPr>
          <w:b w:val="1"/>
          <w:bCs w:val="1"/>
          <w:color w:val="000000"/>
          <w:sz w:val="24"/>
          <w:szCs w:val="24"/>
          <w:rtl w:val="0"/>
        </w:rPr>
        <w:t xml:space="preserve">Class Recordings &amp; Student Likenesses</w:t>
      </w:r>
    </w:p>
    <w:p w:rsidR="00000000" w:rsidDel="00000000" w:rsidP="00000000" w:rsidRDefault="00000000" w:rsidRPr="00000000" w14:paraId="0000018C">
      <w:pPr>
        <w:rPr>
          <w:color w:val="000000"/>
        </w:rPr>
      </w:pPr>
      <w:r w:rsidDel="00000000" w:rsidR="00000000" w:rsidRPr="00000000">
        <w:rPr>
          <w:color w:val="000000"/>
          <w:rtl w:val="0"/>
        </w:rPr>
        <w:t xml:space="preserve">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keepNext w:val="1"/>
        <w:keepLines w:val="1"/>
        <w:spacing w:after="115" w:before="115" w:lineRule="auto"/>
        <w:rPr>
          <w:color w:val="00853e"/>
          <w:sz w:val="28"/>
          <w:szCs w:val="28"/>
        </w:rPr>
      </w:pPr>
      <w:r w:rsidDel="00000000" w:rsidR="00000000" w:rsidRPr="00000000">
        <w:rPr>
          <w:color w:val="00853e"/>
          <w:sz w:val="28"/>
          <w:szCs w:val="28"/>
          <w:rtl w:val="0"/>
        </w:rPr>
        <w:t xml:space="preserve">Academic Support &amp; Student Services</w:t>
      </w:r>
    </w:p>
    <w:p w:rsidR="00000000" w:rsidDel="00000000" w:rsidP="00000000" w:rsidRDefault="00000000" w:rsidRPr="00000000" w14:paraId="0000018F">
      <w:pPr>
        <w:keepNext w:val="1"/>
        <w:keepLines w:val="1"/>
        <w:spacing w:after="0" w:lineRule="auto"/>
        <w:rPr>
          <w:color w:val="00853e"/>
          <w:sz w:val="24"/>
          <w:szCs w:val="24"/>
        </w:rPr>
      </w:pPr>
      <w:r w:rsidDel="00000000" w:rsidR="00000000" w:rsidRPr="00000000">
        <w:rPr>
          <w:color w:val="00853e"/>
          <w:sz w:val="24"/>
          <w:szCs w:val="24"/>
          <w:rtl w:val="0"/>
        </w:rPr>
        <w:t xml:space="preserve">Student Support Services</w:t>
      </w:r>
    </w:p>
    <w:p w:rsidR="00000000" w:rsidDel="00000000" w:rsidP="00000000" w:rsidRDefault="00000000" w:rsidRPr="00000000" w14:paraId="00000190">
      <w:pPr>
        <w:keepNext w:val="1"/>
        <w:keepLines w:val="1"/>
        <w:spacing w:after="0" w:before="40" w:lineRule="auto"/>
        <w:rPr>
          <w:i w:val="1"/>
          <w:iCs w:val="1"/>
          <w:color w:val="00853e"/>
        </w:rPr>
      </w:pPr>
      <w:r w:rsidDel="00000000" w:rsidR="00000000" w:rsidRPr="00000000">
        <w:rPr>
          <w:i w:val="1"/>
          <w:iCs w:val="1"/>
          <w:color w:val="00853e"/>
          <w:rtl w:val="0"/>
        </w:rPr>
        <w:t xml:space="preserve">Mental Health</w:t>
      </w:r>
    </w:p>
    <w:p w:rsidR="00000000" w:rsidDel="00000000" w:rsidP="00000000" w:rsidRDefault="00000000" w:rsidRPr="00000000" w14:paraId="00000191">
      <w:pPr>
        <w:spacing w:after="0" w:lineRule="auto"/>
        <w:rPr/>
      </w:pPr>
      <w:r w:rsidDel="00000000" w:rsidR="00000000" w:rsidRPr="00000000">
        <w:rPr>
          <w:rtl w:val="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000000" w:rsidDel="00000000" w:rsidP="00000000" w:rsidRDefault="00000000" w:rsidRPr="00000000" w14:paraId="00000192">
      <w:pPr>
        <w:numPr>
          <w:ilvl w:val="0"/>
          <w:numId w:val="6"/>
        </w:numPr>
        <w:spacing w:after="0" w:lineRule="auto"/>
        <w:ind w:left="720" w:hanging="360"/>
        <w:rPr/>
      </w:pPr>
      <w:hyperlink r:id="rId23">
        <w:r w:rsidDel="00000000" w:rsidR="00000000" w:rsidRPr="00000000">
          <w:rPr>
            <w:color w:val="0563c1"/>
            <w:u w:val="single"/>
            <w:rtl w:val="0"/>
          </w:rPr>
          <w:t xml:space="preserve">Student Health and Wellness Center</w:t>
        </w:r>
      </w:hyperlink>
      <w:r w:rsidDel="00000000" w:rsidR="00000000" w:rsidRPr="00000000">
        <w:rPr>
          <w:rtl w:val="0"/>
        </w:rPr>
        <w:t xml:space="preserve"> (https://studentaffairs.unt.edu/student-health-and-wellness-center)</w:t>
      </w:r>
    </w:p>
    <w:p w:rsidR="00000000" w:rsidDel="00000000" w:rsidP="00000000" w:rsidRDefault="00000000" w:rsidRPr="00000000" w14:paraId="00000193">
      <w:pPr>
        <w:numPr>
          <w:ilvl w:val="0"/>
          <w:numId w:val="6"/>
        </w:numPr>
        <w:spacing w:after="0" w:lineRule="auto"/>
        <w:ind w:left="720" w:hanging="360"/>
        <w:rPr/>
      </w:pPr>
      <w:hyperlink r:id="rId24">
        <w:r w:rsidDel="00000000" w:rsidR="00000000" w:rsidRPr="00000000">
          <w:rPr>
            <w:color w:val="0563c1"/>
            <w:u w:val="single"/>
            <w:rtl w:val="0"/>
          </w:rPr>
          <w:t xml:space="preserve">Counseling and Testing Services</w:t>
        </w:r>
      </w:hyperlink>
      <w:r w:rsidDel="00000000" w:rsidR="00000000" w:rsidRPr="00000000">
        <w:rPr>
          <w:rtl w:val="0"/>
        </w:rPr>
        <w:t xml:space="preserve"> (https://studentaffairs.unt.edu/counseling-and-testing-services)</w:t>
      </w:r>
    </w:p>
    <w:p w:rsidR="00000000" w:rsidDel="00000000" w:rsidP="00000000" w:rsidRDefault="00000000" w:rsidRPr="00000000" w14:paraId="00000194">
      <w:pPr>
        <w:numPr>
          <w:ilvl w:val="0"/>
          <w:numId w:val="6"/>
        </w:numPr>
        <w:spacing w:after="0" w:lineRule="auto"/>
        <w:ind w:left="720" w:hanging="360"/>
        <w:rPr/>
      </w:pPr>
      <w:hyperlink r:id="rId25">
        <w:r w:rsidDel="00000000" w:rsidR="00000000" w:rsidRPr="00000000">
          <w:rPr>
            <w:color w:val="0563c1"/>
            <w:u w:val="single"/>
            <w:rtl w:val="0"/>
          </w:rPr>
          <w:t xml:space="preserve">UNT Care Team</w:t>
        </w:r>
      </w:hyperlink>
      <w:r w:rsidDel="00000000" w:rsidR="00000000" w:rsidRPr="00000000">
        <w:rPr>
          <w:rtl w:val="0"/>
        </w:rPr>
        <w:t xml:space="preserve"> (https://studentaffairs.unt.edu/care)</w:t>
      </w:r>
    </w:p>
    <w:p w:rsidR="00000000" w:rsidDel="00000000" w:rsidP="00000000" w:rsidRDefault="00000000" w:rsidRPr="00000000" w14:paraId="00000195">
      <w:pPr>
        <w:numPr>
          <w:ilvl w:val="0"/>
          <w:numId w:val="6"/>
        </w:numPr>
        <w:spacing w:after="0" w:lineRule="auto"/>
        <w:ind w:left="720" w:hanging="360"/>
        <w:rPr/>
      </w:pPr>
      <w:hyperlink r:id="rId26">
        <w:r w:rsidDel="00000000" w:rsidR="00000000" w:rsidRPr="00000000">
          <w:rPr>
            <w:color w:val="0563c1"/>
            <w:u w:val="single"/>
            <w:rtl w:val="0"/>
          </w:rPr>
          <w:t xml:space="preserve">UNT Psychiatric Services</w:t>
        </w:r>
      </w:hyperlink>
      <w:r w:rsidDel="00000000" w:rsidR="00000000" w:rsidRPr="00000000">
        <w:rPr>
          <w:rtl w:val="0"/>
        </w:rPr>
        <w:t xml:space="preserve"> (https://studentaffairs.unt.edu/student-health-and-wellness-center/services/psychiatry)</w:t>
      </w:r>
    </w:p>
    <w:p w:rsidR="00000000" w:rsidDel="00000000" w:rsidP="00000000" w:rsidRDefault="00000000" w:rsidRPr="00000000" w14:paraId="00000196">
      <w:pPr>
        <w:numPr>
          <w:ilvl w:val="0"/>
          <w:numId w:val="6"/>
        </w:numPr>
        <w:spacing w:after="0" w:lineRule="auto"/>
        <w:ind w:left="720" w:hanging="360"/>
        <w:rPr/>
      </w:pPr>
      <w:hyperlink r:id="rId27">
        <w:r w:rsidDel="00000000" w:rsidR="00000000" w:rsidRPr="00000000">
          <w:rPr>
            <w:color w:val="0563c1"/>
            <w:u w:val="single"/>
            <w:rtl w:val="0"/>
          </w:rPr>
          <w:t xml:space="preserve">Individual Counseling</w:t>
        </w:r>
      </w:hyperlink>
      <w:r w:rsidDel="00000000" w:rsidR="00000000" w:rsidRPr="00000000">
        <w:rPr>
          <w:rtl w:val="0"/>
        </w:rPr>
        <w:t xml:space="preserve"> (https://studentaffairs.unt.edu/counseling-and-testing-services/services/individual-counseling)</w:t>
      </w:r>
    </w:p>
    <w:p w:rsidR="00000000" w:rsidDel="00000000" w:rsidP="00000000" w:rsidRDefault="00000000" w:rsidRPr="00000000" w14:paraId="00000197">
      <w:pPr>
        <w:keepNext w:val="1"/>
        <w:keepLines w:val="1"/>
        <w:spacing w:after="0" w:lineRule="auto"/>
        <w:rPr>
          <w:i w:val="1"/>
          <w:iCs w:val="1"/>
          <w:color w:val="00853e"/>
        </w:rPr>
      </w:pPr>
      <w:r w:rsidDel="00000000" w:rsidR="00000000" w:rsidRPr="00000000">
        <w:rPr>
          <w:i w:val="1"/>
          <w:iCs w:val="1"/>
          <w:color w:val="00853e"/>
          <w:rtl w:val="0"/>
        </w:rPr>
        <w:t xml:space="preserve">Chosen Names</w:t>
      </w:r>
    </w:p>
    <w:p w:rsidR="00000000" w:rsidDel="00000000" w:rsidP="00000000" w:rsidRDefault="00000000" w:rsidRPr="00000000" w14:paraId="00000198">
      <w:pPr>
        <w:rPr/>
      </w:pPr>
      <w:r w:rsidDel="00000000" w:rsidR="00000000" w:rsidRPr="00000000">
        <w:rPr>
          <w:rtl w:val="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00000000" w:rsidDel="00000000" w:rsidP="00000000" w:rsidRDefault="00000000" w:rsidRPr="00000000" w14:paraId="00000199">
      <w:pPr>
        <w:numPr>
          <w:ilvl w:val="0"/>
          <w:numId w:val="7"/>
        </w:numPr>
        <w:spacing w:after="0" w:lineRule="auto"/>
        <w:ind w:left="720" w:hanging="360"/>
        <w:rPr/>
      </w:pPr>
      <w:hyperlink r:id="rId28">
        <w:r w:rsidDel="00000000" w:rsidR="00000000" w:rsidRPr="00000000">
          <w:rPr>
            <w:color w:val="0563c1"/>
            <w:u w:val="single"/>
            <w:rtl w:val="0"/>
          </w:rPr>
          <w:t xml:space="preserve">UNT Records</w:t>
        </w:r>
      </w:hyperlink>
      <w:r w:rsidDel="00000000" w:rsidR="00000000" w:rsidRPr="00000000">
        <w:rPr>
          <w:rtl w:val="0"/>
        </w:rPr>
      </w:r>
    </w:p>
    <w:p w:rsidR="00000000" w:rsidDel="00000000" w:rsidP="00000000" w:rsidRDefault="00000000" w:rsidRPr="00000000" w14:paraId="0000019A">
      <w:pPr>
        <w:numPr>
          <w:ilvl w:val="0"/>
          <w:numId w:val="7"/>
        </w:numPr>
        <w:spacing w:after="0" w:lineRule="auto"/>
        <w:ind w:left="720" w:hanging="360"/>
        <w:rPr/>
      </w:pPr>
      <w:hyperlink r:id="rId29">
        <w:r w:rsidDel="00000000" w:rsidR="00000000" w:rsidRPr="00000000">
          <w:rPr>
            <w:color w:val="0563c1"/>
            <w:u w:val="single"/>
            <w:rtl w:val="0"/>
          </w:rPr>
          <w:t xml:space="preserve">UNT ID Card</w:t>
        </w:r>
      </w:hyperlink>
      <w:r w:rsidDel="00000000" w:rsidR="00000000" w:rsidRPr="00000000">
        <w:rPr>
          <w:rtl w:val="0"/>
        </w:rPr>
      </w:r>
    </w:p>
    <w:p w:rsidR="00000000" w:rsidDel="00000000" w:rsidP="00000000" w:rsidRDefault="00000000" w:rsidRPr="00000000" w14:paraId="0000019B">
      <w:pPr>
        <w:numPr>
          <w:ilvl w:val="0"/>
          <w:numId w:val="7"/>
        </w:numPr>
        <w:spacing w:after="0" w:lineRule="auto"/>
        <w:ind w:left="720" w:hanging="360"/>
        <w:rPr/>
      </w:pPr>
      <w:hyperlink r:id="rId30">
        <w:r w:rsidDel="00000000" w:rsidR="00000000" w:rsidRPr="00000000">
          <w:rPr>
            <w:color w:val="0563c1"/>
            <w:u w:val="single"/>
            <w:rtl w:val="0"/>
          </w:rPr>
          <w:t xml:space="preserve">UNT Email Address</w:t>
        </w:r>
      </w:hyperlink>
      <w:r w:rsidDel="00000000" w:rsidR="00000000" w:rsidRPr="00000000">
        <w:rPr>
          <w:rtl w:val="0"/>
        </w:rPr>
      </w:r>
    </w:p>
    <w:p w:rsidR="00000000" w:rsidDel="00000000" w:rsidP="00000000" w:rsidRDefault="00000000" w:rsidRPr="00000000" w14:paraId="0000019C">
      <w:pPr>
        <w:numPr>
          <w:ilvl w:val="0"/>
          <w:numId w:val="7"/>
        </w:numPr>
        <w:spacing w:after="0" w:lineRule="auto"/>
        <w:ind w:left="720" w:hanging="360"/>
        <w:rPr/>
      </w:pPr>
      <w:hyperlink r:id="rId31">
        <w:r w:rsidDel="00000000" w:rsidR="00000000" w:rsidRPr="00000000">
          <w:rPr>
            <w:color w:val="0563c1"/>
            <w:u w:val="single"/>
            <w:rtl w:val="0"/>
          </w:rPr>
          <w:t xml:space="preserve">Legal Name</w:t>
        </w:r>
      </w:hyperlink>
      <w:r w:rsidDel="00000000" w:rsidR="00000000" w:rsidRPr="00000000">
        <w:rPr>
          <w:rtl w:val="0"/>
        </w:rPr>
      </w:r>
    </w:p>
    <w:p w:rsidR="00000000" w:rsidDel="00000000" w:rsidP="00000000" w:rsidRDefault="00000000" w:rsidRPr="00000000" w14:paraId="0000019D">
      <w:pPr>
        <w:rPr>
          <w:i w:val="1"/>
          <w:iCs w:val="1"/>
        </w:rPr>
      </w:pPr>
      <w:r w:rsidDel="00000000" w:rsidR="00000000" w:rsidRPr="00000000">
        <w:rPr>
          <w:i w:val="1"/>
          <w:iCs w:val="1"/>
          <w:rtl w:val="0"/>
        </w:rPr>
        <w:t xml:space="preserve">*UNT euIDs cannot be changed at this time. The collaborating offices are working on a process to make this option accessible to UNT community members.</w:t>
      </w:r>
    </w:p>
    <w:p w:rsidR="00000000" w:rsidDel="00000000" w:rsidP="00000000" w:rsidRDefault="00000000" w:rsidRPr="00000000" w14:paraId="0000019E">
      <w:pPr>
        <w:keepNext w:val="1"/>
        <w:keepLines w:val="1"/>
        <w:spacing w:after="0" w:before="40" w:lineRule="auto"/>
        <w:rPr>
          <w:i w:val="1"/>
          <w:iCs w:val="1"/>
          <w:color w:val="00853e"/>
        </w:rPr>
      </w:pPr>
      <w:r w:rsidDel="00000000" w:rsidR="00000000" w:rsidRPr="00000000">
        <w:rPr>
          <w:i w:val="1"/>
          <w:iCs w:val="1"/>
          <w:color w:val="00853e"/>
          <w:rtl w:val="0"/>
        </w:rPr>
        <w:t xml:space="preserve">Pronouns</w:t>
      </w:r>
    </w:p>
    <w:p w:rsidR="00000000" w:rsidDel="00000000" w:rsidP="00000000" w:rsidRDefault="00000000" w:rsidRPr="00000000" w14:paraId="0000019F">
      <w:pPr>
        <w:rPr/>
      </w:pPr>
      <w:r w:rsidDel="00000000" w:rsidR="00000000" w:rsidRPr="00000000">
        <w:rPr>
          <w:rtl w:val="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rsidR="00000000" w:rsidDel="00000000" w:rsidP="00000000" w:rsidRDefault="00000000" w:rsidRPr="00000000" w14:paraId="000001A0">
      <w:pPr>
        <w:rPr/>
      </w:pPr>
      <w:r w:rsidDel="00000000" w:rsidR="00000000" w:rsidRPr="00000000">
        <w:rPr>
          <w:rtl w:val="0"/>
        </w:rPr>
        <w:t xml:space="preserve">You can </w:t>
      </w:r>
      <w:hyperlink r:id="rId32">
        <w:r w:rsidDel="00000000" w:rsidR="00000000" w:rsidRPr="00000000">
          <w:rPr>
            <w:color w:val="0563c1"/>
            <w:u w:val="single"/>
            <w:rtl w:val="0"/>
          </w:rPr>
          <w:t xml:space="preserve">add your pronouns to your Canvas account</w:t>
        </w:r>
      </w:hyperlink>
      <w:r w:rsidDel="00000000" w:rsidR="00000000" w:rsidRPr="00000000">
        <w:rPr>
          <w:rtl w:val="0"/>
        </w:rPr>
        <w:t xml:space="preserve"> so that they follow your name when posting to discussion boards, submitting assignments, etc.</w:t>
      </w:r>
    </w:p>
    <w:p w:rsidR="00000000" w:rsidDel="00000000" w:rsidP="00000000" w:rsidRDefault="00000000" w:rsidRPr="00000000" w14:paraId="000001A1">
      <w:pPr>
        <w:rPr/>
      </w:pPr>
      <w:r w:rsidDel="00000000" w:rsidR="00000000" w:rsidRPr="00000000">
        <w:rPr>
          <w:rtl w:val="0"/>
        </w:rPr>
        <w:t xml:space="preserve">Below is a list of additional resources regarding pronouns and their usage:</w:t>
      </w:r>
    </w:p>
    <w:p w:rsidR="00000000" w:rsidDel="00000000" w:rsidP="00000000" w:rsidRDefault="00000000" w:rsidRPr="00000000" w14:paraId="000001A2">
      <w:pPr>
        <w:numPr>
          <w:ilvl w:val="0"/>
          <w:numId w:val="8"/>
        </w:numPr>
        <w:spacing w:after="0" w:lineRule="auto"/>
        <w:ind w:left="720" w:hanging="360"/>
        <w:rPr/>
      </w:pPr>
      <w:hyperlink r:id="rId33">
        <w:r w:rsidDel="00000000" w:rsidR="00000000" w:rsidRPr="00000000">
          <w:rPr>
            <w:color w:val="0563c1"/>
            <w:u w:val="single"/>
            <w:rtl w:val="0"/>
          </w:rPr>
          <w:t xml:space="preserve">What are pronouns and why are they important?</w:t>
        </w:r>
      </w:hyperlink>
      <w:r w:rsidDel="00000000" w:rsidR="00000000" w:rsidRPr="00000000">
        <w:rPr>
          <w:rtl w:val="0"/>
        </w:rPr>
      </w:r>
    </w:p>
    <w:p w:rsidR="00000000" w:rsidDel="00000000" w:rsidP="00000000" w:rsidRDefault="00000000" w:rsidRPr="00000000" w14:paraId="000001A3">
      <w:pPr>
        <w:numPr>
          <w:ilvl w:val="0"/>
          <w:numId w:val="8"/>
        </w:numPr>
        <w:spacing w:after="0" w:lineRule="auto"/>
        <w:ind w:left="720" w:hanging="360"/>
        <w:rPr/>
      </w:pPr>
      <w:hyperlink r:id="rId34">
        <w:r w:rsidDel="00000000" w:rsidR="00000000" w:rsidRPr="00000000">
          <w:rPr>
            <w:color w:val="0563c1"/>
            <w:u w:val="single"/>
            <w:rtl w:val="0"/>
          </w:rPr>
          <w:t xml:space="preserve">How do I use pronouns?</w:t>
        </w:r>
      </w:hyperlink>
      <w:r w:rsidDel="00000000" w:rsidR="00000000" w:rsidRPr="00000000">
        <w:rPr>
          <w:rtl w:val="0"/>
        </w:rPr>
      </w:r>
    </w:p>
    <w:p w:rsidR="00000000" w:rsidDel="00000000" w:rsidP="00000000" w:rsidRDefault="00000000" w:rsidRPr="00000000" w14:paraId="000001A4">
      <w:pPr>
        <w:numPr>
          <w:ilvl w:val="0"/>
          <w:numId w:val="8"/>
        </w:numPr>
        <w:spacing w:after="0" w:lineRule="auto"/>
        <w:ind w:left="720" w:hanging="360"/>
        <w:rPr/>
      </w:pPr>
      <w:hyperlink r:id="rId35">
        <w:r w:rsidDel="00000000" w:rsidR="00000000" w:rsidRPr="00000000">
          <w:rPr>
            <w:color w:val="0563c1"/>
            <w:u w:val="single"/>
            <w:rtl w:val="0"/>
          </w:rPr>
          <w:t xml:space="preserve">How do I share my pronouns?</w:t>
        </w:r>
      </w:hyperlink>
      <w:r w:rsidDel="00000000" w:rsidR="00000000" w:rsidRPr="00000000">
        <w:rPr>
          <w:rtl w:val="0"/>
        </w:rPr>
      </w:r>
    </w:p>
    <w:p w:rsidR="00000000" w:rsidDel="00000000" w:rsidP="00000000" w:rsidRDefault="00000000" w:rsidRPr="00000000" w14:paraId="000001A5">
      <w:pPr>
        <w:numPr>
          <w:ilvl w:val="0"/>
          <w:numId w:val="8"/>
        </w:numPr>
        <w:spacing w:after="0" w:lineRule="auto"/>
        <w:ind w:left="720" w:hanging="360"/>
        <w:rPr/>
      </w:pPr>
      <w:hyperlink r:id="rId36">
        <w:r w:rsidDel="00000000" w:rsidR="00000000" w:rsidRPr="00000000">
          <w:rPr>
            <w:color w:val="0563c1"/>
            <w:u w:val="single"/>
            <w:rtl w:val="0"/>
          </w:rPr>
          <w:t xml:space="preserve">How do I ask for another person’s pronouns?</w:t>
        </w:r>
      </w:hyperlink>
      <w:r w:rsidDel="00000000" w:rsidR="00000000" w:rsidRPr="00000000">
        <w:rPr>
          <w:rtl w:val="0"/>
        </w:rPr>
      </w:r>
    </w:p>
    <w:p w:rsidR="00000000" w:rsidDel="00000000" w:rsidP="00000000" w:rsidRDefault="00000000" w:rsidRPr="00000000" w14:paraId="000001A6">
      <w:pPr>
        <w:numPr>
          <w:ilvl w:val="0"/>
          <w:numId w:val="8"/>
        </w:numPr>
        <w:spacing w:after="0" w:lineRule="auto"/>
        <w:ind w:left="720" w:hanging="360"/>
        <w:rPr/>
      </w:pPr>
      <w:hyperlink r:id="rId37">
        <w:r w:rsidDel="00000000" w:rsidR="00000000" w:rsidRPr="00000000">
          <w:rPr>
            <w:color w:val="0563c1"/>
            <w:u w:val="single"/>
            <w:rtl w:val="0"/>
          </w:rPr>
          <w:t xml:space="preserve">How do I correct myself or others when the wrong pronoun is used?</w:t>
        </w:r>
      </w:hyperlink>
      <w:r w:rsidDel="00000000" w:rsidR="00000000" w:rsidRPr="00000000">
        <w:rPr>
          <w:rtl w:val="0"/>
        </w:rPr>
      </w:r>
    </w:p>
    <w:p w:rsidR="00000000" w:rsidDel="00000000" w:rsidP="00000000" w:rsidRDefault="00000000" w:rsidRPr="00000000" w14:paraId="000001A7">
      <w:pPr>
        <w:keepNext w:val="1"/>
        <w:keepLines w:val="1"/>
        <w:spacing w:after="0" w:lineRule="auto"/>
        <w:rPr>
          <w:i w:val="1"/>
          <w:iCs w:val="1"/>
          <w:color w:val="00853e"/>
        </w:rPr>
      </w:pPr>
      <w:r w:rsidDel="00000000" w:rsidR="00000000" w:rsidRPr="00000000">
        <w:rPr>
          <w:i w:val="1"/>
          <w:iCs w:val="1"/>
          <w:color w:val="00853e"/>
          <w:rtl w:val="0"/>
        </w:rPr>
        <w:t xml:space="preserve">Additional Student Support Services</w:t>
      </w:r>
    </w:p>
    <w:p w:rsidR="00000000" w:rsidDel="00000000" w:rsidP="00000000" w:rsidRDefault="00000000" w:rsidRPr="00000000" w14:paraId="000001A8">
      <w:pPr>
        <w:numPr>
          <w:ilvl w:val="0"/>
          <w:numId w:val="2"/>
        </w:numPr>
        <w:spacing w:after="0" w:lineRule="auto"/>
        <w:ind w:left="720" w:hanging="360"/>
        <w:rPr/>
      </w:pPr>
      <w:hyperlink r:id="rId38">
        <w:r w:rsidDel="00000000" w:rsidR="00000000" w:rsidRPr="00000000">
          <w:rPr>
            <w:rtl w:val="0"/>
          </w:rPr>
          <w:t xml:space="preserve">Registrar</w:t>
        </w:r>
      </w:hyperlink>
      <w:r w:rsidDel="00000000" w:rsidR="00000000" w:rsidRPr="00000000">
        <w:rPr>
          <w:rtl w:val="0"/>
        </w:rPr>
        <w:t xml:space="preserve"> (https://registrar.unt.edu/registration)</w:t>
      </w:r>
    </w:p>
    <w:p w:rsidR="00000000" w:rsidDel="00000000" w:rsidP="00000000" w:rsidRDefault="00000000" w:rsidRPr="00000000" w14:paraId="000001A9">
      <w:pPr>
        <w:numPr>
          <w:ilvl w:val="0"/>
          <w:numId w:val="2"/>
        </w:numPr>
        <w:spacing w:after="0" w:lineRule="auto"/>
        <w:ind w:left="720" w:hanging="360"/>
        <w:rPr/>
      </w:pPr>
      <w:hyperlink r:id="rId39">
        <w:r w:rsidDel="00000000" w:rsidR="00000000" w:rsidRPr="00000000">
          <w:rPr>
            <w:color w:val="0563c1"/>
            <w:u w:val="single"/>
            <w:rtl w:val="0"/>
          </w:rPr>
          <w:t xml:space="preserve">Financial Aid</w:t>
        </w:r>
      </w:hyperlink>
      <w:r w:rsidDel="00000000" w:rsidR="00000000" w:rsidRPr="00000000">
        <w:rPr>
          <w:rtl w:val="0"/>
        </w:rPr>
        <w:t xml:space="preserve"> (https://financialaid.unt.edu/)</w:t>
      </w:r>
    </w:p>
    <w:p w:rsidR="00000000" w:rsidDel="00000000" w:rsidP="00000000" w:rsidRDefault="00000000" w:rsidRPr="00000000" w14:paraId="000001AA">
      <w:pPr>
        <w:numPr>
          <w:ilvl w:val="0"/>
          <w:numId w:val="2"/>
        </w:numPr>
        <w:spacing w:after="0" w:lineRule="auto"/>
        <w:ind w:left="720" w:hanging="360"/>
        <w:rPr/>
      </w:pPr>
      <w:hyperlink r:id="rId40">
        <w:r w:rsidDel="00000000" w:rsidR="00000000" w:rsidRPr="00000000">
          <w:rPr>
            <w:color w:val="0563c1"/>
            <w:u w:val="single"/>
            <w:rtl w:val="0"/>
          </w:rPr>
          <w:t xml:space="preserve">Student Legal Services</w:t>
        </w:r>
      </w:hyperlink>
      <w:r w:rsidDel="00000000" w:rsidR="00000000" w:rsidRPr="00000000">
        <w:rPr>
          <w:rtl w:val="0"/>
        </w:rPr>
        <w:t xml:space="preserve"> (https://studentaffairs.unt.edu/student-legal-services)</w:t>
      </w:r>
    </w:p>
    <w:p w:rsidR="00000000" w:rsidDel="00000000" w:rsidP="00000000" w:rsidRDefault="00000000" w:rsidRPr="00000000" w14:paraId="000001AB">
      <w:pPr>
        <w:numPr>
          <w:ilvl w:val="0"/>
          <w:numId w:val="2"/>
        </w:numPr>
        <w:spacing w:after="0" w:lineRule="auto"/>
        <w:ind w:left="720" w:hanging="360"/>
        <w:rPr/>
      </w:pPr>
      <w:hyperlink r:id="rId41">
        <w:r w:rsidDel="00000000" w:rsidR="00000000" w:rsidRPr="00000000">
          <w:rPr>
            <w:color w:val="0563c1"/>
            <w:u w:val="single"/>
            <w:rtl w:val="0"/>
          </w:rPr>
          <w:t xml:space="preserve">Career Center</w:t>
        </w:r>
      </w:hyperlink>
      <w:r w:rsidDel="00000000" w:rsidR="00000000" w:rsidRPr="00000000">
        <w:rPr>
          <w:rtl w:val="0"/>
        </w:rPr>
        <w:t xml:space="preserve"> (https://studentaffairs.unt.edu/career-center)</w:t>
      </w:r>
    </w:p>
    <w:p w:rsidR="00000000" w:rsidDel="00000000" w:rsidP="00000000" w:rsidRDefault="00000000" w:rsidRPr="00000000" w14:paraId="000001AC">
      <w:pPr>
        <w:numPr>
          <w:ilvl w:val="0"/>
          <w:numId w:val="2"/>
        </w:numPr>
        <w:spacing w:after="0" w:lineRule="auto"/>
        <w:ind w:left="720" w:hanging="360"/>
        <w:rPr/>
      </w:pPr>
      <w:hyperlink r:id="rId42">
        <w:r w:rsidDel="00000000" w:rsidR="00000000" w:rsidRPr="00000000">
          <w:rPr>
            <w:color w:val="0563c1"/>
            <w:u w:val="single"/>
            <w:rtl w:val="0"/>
          </w:rPr>
          <w:t xml:space="preserve">Multicultural Center</w:t>
        </w:r>
      </w:hyperlink>
      <w:r w:rsidDel="00000000" w:rsidR="00000000" w:rsidRPr="00000000">
        <w:rPr>
          <w:rtl w:val="0"/>
        </w:rPr>
        <w:t xml:space="preserve"> (https://idea.unt.edu/multicultural-center)</w:t>
      </w:r>
    </w:p>
    <w:p w:rsidR="00000000" w:rsidDel="00000000" w:rsidP="00000000" w:rsidRDefault="00000000" w:rsidRPr="00000000" w14:paraId="000001AD">
      <w:pPr>
        <w:numPr>
          <w:ilvl w:val="0"/>
          <w:numId w:val="2"/>
        </w:numPr>
        <w:spacing w:after="0" w:lineRule="auto"/>
        <w:ind w:left="720" w:hanging="360"/>
        <w:rPr/>
      </w:pPr>
      <w:hyperlink r:id="rId43">
        <w:r w:rsidDel="00000000" w:rsidR="00000000" w:rsidRPr="00000000">
          <w:rPr>
            <w:color w:val="0563c1"/>
            <w:u w:val="single"/>
            <w:rtl w:val="0"/>
          </w:rPr>
          <w:t xml:space="preserve">Counseling and Testing Services</w:t>
        </w:r>
      </w:hyperlink>
      <w:r w:rsidDel="00000000" w:rsidR="00000000" w:rsidRPr="00000000">
        <w:rPr>
          <w:rtl w:val="0"/>
        </w:rPr>
        <w:t xml:space="preserve"> (https://studentaffairs.unt.edu/counseling-and-testing-services)</w:t>
      </w:r>
    </w:p>
    <w:p w:rsidR="00000000" w:rsidDel="00000000" w:rsidP="00000000" w:rsidRDefault="00000000" w:rsidRPr="00000000" w14:paraId="000001AE">
      <w:pPr>
        <w:numPr>
          <w:ilvl w:val="0"/>
          <w:numId w:val="2"/>
        </w:numPr>
        <w:spacing w:after="0" w:lineRule="auto"/>
        <w:ind w:left="720" w:hanging="360"/>
        <w:rPr/>
      </w:pPr>
      <w:hyperlink r:id="rId44">
        <w:r w:rsidDel="00000000" w:rsidR="00000000" w:rsidRPr="00000000">
          <w:rPr>
            <w:color w:val="0563c1"/>
            <w:u w:val="single"/>
            <w:rtl w:val="0"/>
          </w:rPr>
          <w:t xml:space="preserve">Pride Alliance</w:t>
        </w:r>
      </w:hyperlink>
      <w:r w:rsidDel="00000000" w:rsidR="00000000" w:rsidRPr="00000000">
        <w:rPr>
          <w:rtl w:val="0"/>
        </w:rPr>
        <w:t xml:space="preserve"> (https://idea.unt.edu/pridealliance)</w:t>
      </w:r>
    </w:p>
    <w:p w:rsidR="00000000" w:rsidDel="00000000" w:rsidP="00000000" w:rsidRDefault="00000000" w:rsidRPr="00000000" w14:paraId="000001AF">
      <w:pPr>
        <w:numPr>
          <w:ilvl w:val="0"/>
          <w:numId w:val="2"/>
        </w:numPr>
        <w:spacing w:after="0" w:lineRule="auto"/>
        <w:ind w:left="720" w:hanging="360"/>
        <w:rPr/>
      </w:pPr>
      <w:hyperlink r:id="rId45">
        <w:r w:rsidDel="00000000" w:rsidR="00000000" w:rsidRPr="00000000">
          <w:rPr>
            <w:color w:val="0563c1"/>
            <w:u w:val="single"/>
            <w:rtl w:val="0"/>
          </w:rPr>
          <w:t xml:space="preserve">UNT Food Pantry</w:t>
        </w:r>
      </w:hyperlink>
      <w:r w:rsidDel="00000000" w:rsidR="00000000" w:rsidRPr="00000000">
        <w:rPr>
          <w:rtl w:val="0"/>
        </w:rPr>
        <w:t xml:space="preserve"> (https://studentaffairs.unt.edu/food-pantry)</w:t>
      </w:r>
    </w:p>
    <w:p w:rsidR="00000000" w:rsidDel="00000000" w:rsidP="00000000" w:rsidRDefault="00000000" w:rsidRPr="00000000" w14:paraId="000001B0">
      <w:pPr>
        <w:keepNext w:val="1"/>
        <w:keepLines w:val="1"/>
        <w:spacing w:after="0" w:lineRule="auto"/>
        <w:rPr>
          <w:color w:val="00853e"/>
          <w:sz w:val="24"/>
          <w:szCs w:val="24"/>
        </w:rPr>
      </w:pPr>
      <w:r w:rsidDel="00000000" w:rsidR="00000000" w:rsidRPr="00000000">
        <w:rPr>
          <w:color w:val="00853e"/>
          <w:sz w:val="24"/>
          <w:szCs w:val="24"/>
          <w:rtl w:val="0"/>
        </w:rPr>
        <w:t xml:space="preserve">Academic Support Services</w:t>
      </w:r>
    </w:p>
    <w:p w:rsidR="00000000" w:rsidDel="00000000" w:rsidP="00000000" w:rsidRDefault="00000000" w:rsidRPr="00000000" w14:paraId="000001B1">
      <w:pPr>
        <w:numPr>
          <w:ilvl w:val="0"/>
          <w:numId w:val="3"/>
        </w:numPr>
        <w:spacing w:after="0" w:lineRule="auto"/>
        <w:ind w:left="720" w:hanging="360"/>
        <w:rPr/>
      </w:pPr>
      <w:hyperlink r:id="rId46">
        <w:r w:rsidDel="00000000" w:rsidR="00000000" w:rsidRPr="00000000">
          <w:rPr>
            <w:color w:val="0563c1"/>
            <w:u w:val="single"/>
            <w:rtl w:val="0"/>
          </w:rPr>
          <w:t xml:space="preserve">Academic Resource Center</w:t>
        </w:r>
      </w:hyperlink>
      <w:r w:rsidDel="00000000" w:rsidR="00000000" w:rsidRPr="00000000">
        <w:rPr>
          <w:rtl w:val="0"/>
        </w:rPr>
        <w:t xml:space="preserve"> (https://clear.unt.edu/canvas/student-resources)</w:t>
      </w:r>
    </w:p>
    <w:p w:rsidR="00000000" w:rsidDel="00000000" w:rsidP="00000000" w:rsidRDefault="00000000" w:rsidRPr="00000000" w14:paraId="000001B2">
      <w:pPr>
        <w:numPr>
          <w:ilvl w:val="0"/>
          <w:numId w:val="3"/>
        </w:numPr>
        <w:spacing w:after="0" w:lineRule="auto"/>
        <w:ind w:left="720" w:hanging="360"/>
        <w:rPr/>
      </w:pPr>
      <w:hyperlink r:id="rId47">
        <w:r w:rsidDel="00000000" w:rsidR="00000000" w:rsidRPr="00000000">
          <w:rPr>
            <w:color w:val="0563c1"/>
            <w:u w:val="single"/>
            <w:rtl w:val="0"/>
          </w:rPr>
          <w:t xml:space="preserve">Academic Success Center</w:t>
        </w:r>
      </w:hyperlink>
      <w:r w:rsidDel="00000000" w:rsidR="00000000" w:rsidRPr="00000000">
        <w:rPr>
          <w:rtl w:val="0"/>
        </w:rPr>
        <w:t xml:space="preserve"> (https://success.unt.edu/asc)</w:t>
      </w:r>
    </w:p>
    <w:p w:rsidR="00000000" w:rsidDel="00000000" w:rsidP="00000000" w:rsidRDefault="00000000" w:rsidRPr="00000000" w14:paraId="000001B3">
      <w:pPr>
        <w:numPr>
          <w:ilvl w:val="0"/>
          <w:numId w:val="3"/>
        </w:numPr>
        <w:spacing w:after="0" w:lineRule="auto"/>
        <w:ind w:left="720" w:hanging="360"/>
        <w:rPr/>
      </w:pPr>
      <w:hyperlink r:id="rId48">
        <w:r w:rsidDel="00000000" w:rsidR="00000000" w:rsidRPr="00000000">
          <w:rPr>
            <w:color w:val="0563c1"/>
            <w:u w:val="single"/>
            <w:rtl w:val="0"/>
          </w:rPr>
          <w:t xml:space="preserve">UNT Libraries</w:t>
        </w:r>
      </w:hyperlink>
      <w:r w:rsidDel="00000000" w:rsidR="00000000" w:rsidRPr="00000000">
        <w:rPr>
          <w:rtl w:val="0"/>
        </w:rPr>
        <w:t xml:space="preserve"> (https://library.unt.edu/)</w:t>
      </w:r>
    </w:p>
    <w:p w:rsidR="00000000" w:rsidDel="00000000" w:rsidP="00000000" w:rsidRDefault="00000000" w:rsidRPr="00000000" w14:paraId="000001B4">
      <w:pPr>
        <w:numPr>
          <w:ilvl w:val="0"/>
          <w:numId w:val="3"/>
        </w:numPr>
        <w:spacing w:after="0" w:lineRule="auto"/>
        <w:ind w:left="720" w:hanging="360"/>
        <w:rPr/>
      </w:pPr>
      <w:hyperlink r:id="rId49">
        <w:r w:rsidDel="00000000" w:rsidR="00000000" w:rsidRPr="00000000">
          <w:rPr>
            <w:color w:val="0563c1"/>
            <w:u w:val="single"/>
            <w:rtl w:val="0"/>
          </w:rPr>
          <w:t xml:space="preserve">Writing Center</w:t>
        </w:r>
      </w:hyperlink>
      <w:r w:rsidDel="00000000" w:rsidR="00000000" w:rsidRPr="00000000">
        <w:rPr>
          <w:rtl w:val="0"/>
        </w:rPr>
        <w:t xml:space="preserve"> (https://writingcenter.unt.edu/)</w:t>
      </w:r>
    </w:p>
    <w:p w:rsidR="00000000" w:rsidDel="00000000" w:rsidP="00000000" w:rsidRDefault="00000000" w:rsidRPr="00000000" w14:paraId="000001B5">
      <w:pPr>
        <w:numPr>
          <w:ilvl w:val="0"/>
          <w:numId w:val="3"/>
        </w:numPr>
        <w:spacing w:after="0" w:lineRule="auto"/>
        <w:ind w:left="720" w:hanging="360"/>
        <w:rPr/>
      </w:pPr>
      <w:hyperlink r:id="rId50">
        <w:r w:rsidDel="00000000" w:rsidR="00000000" w:rsidRPr="00000000">
          <w:rPr>
            <w:color w:val="0563c1"/>
            <w:u w:val="single"/>
            <w:rtl w:val="0"/>
          </w:rPr>
          <w:t xml:space="preserve">Math Lab</w:t>
        </w:r>
      </w:hyperlink>
      <w:r w:rsidDel="00000000" w:rsidR="00000000" w:rsidRPr="00000000">
        <w:rPr>
          <w:rtl w:val="0"/>
        </w:rPr>
        <w:t xml:space="preserve"> (https://learningcenter.unt.edu/math-lab)</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pStyle w:val="Heading3"/>
        <w:rPr>
          <w:color w:val="00853e"/>
        </w:rPr>
      </w:pPr>
      <w:r w:rsidDel="00000000" w:rsidR="00000000" w:rsidRPr="00000000">
        <w:rPr>
          <w:color w:val="00853e"/>
          <w:rtl w:val="0"/>
        </w:rPr>
        <w:t xml:space="preserve">Emergency Notification &amp; Procedures</w:t>
      </w:r>
    </w:p>
    <w:p w:rsidR="00000000" w:rsidDel="00000000" w:rsidP="00000000" w:rsidRDefault="00000000" w:rsidRPr="00000000" w14:paraId="000001B8">
      <w:pPr>
        <w:rPr/>
      </w:pPr>
      <w:r w:rsidDel="00000000" w:rsidR="00000000" w:rsidRPr="00000000">
        <w:rPr>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1B9">
      <w:pPr>
        <w:widowControl w:val="0"/>
        <w:rPr>
          <w:b w:val="1"/>
          <w:bCs w:val="1"/>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sectPr>
      <w:footerReference r:id="rId51" w:type="default"/>
      <w:pgSz w:h="15840" w:w="12240" w:orient="portrait"/>
      <w:pgMar w:bottom="1440" w:top="1440" w:left="99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University of North Texas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color w:val="2e75b5"/>
      <w:sz w:val="32"/>
      <w:szCs w:val="32"/>
    </w:rPr>
  </w:style>
  <w:style w:type="paragraph" w:styleId="Heading2">
    <w:name w:val="heading 2"/>
    <w:basedOn w:val="Normal"/>
    <w:next w:val="Normal"/>
    <w:pPr>
      <w:keepNext w:val="1"/>
      <w:keepLines w:val="1"/>
      <w:spacing w:after="120" w:before="120" w:lineRule="auto"/>
    </w:pPr>
    <w:rPr>
      <w:color w:val="2e75b5"/>
      <w:sz w:val="26"/>
      <w:szCs w:val="26"/>
    </w:rPr>
  </w:style>
  <w:style w:type="paragraph" w:styleId="Heading3">
    <w:name w:val="heading 3"/>
    <w:basedOn w:val="Normal"/>
    <w:next w:val="Normal"/>
    <w:pPr>
      <w:keepNext w:val="1"/>
      <w:keepLines w:val="1"/>
      <w:spacing w:after="0" w:lineRule="auto"/>
    </w:pPr>
    <w:rPr>
      <w:color w:val="1e4d78"/>
      <w:sz w:val="24"/>
      <w:szCs w:val="24"/>
    </w:rPr>
  </w:style>
  <w:style w:type="paragraph" w:styleId="Heading4">
    <w:name w:val="heading 4"/>
    <w:basedOn w:val="Normal"/>
    <w:next w:val="Normal"/>
    <w:pPr>
      <w:keepNext w:val="1"/>
      <w:keepLines w:val="1"/>
      <w:spacing w:after="0" w:before="40" w:lineRule="auto"/>
    </w:pPr>
    <w:rPr>
      <w:i w:val="1"/>
      <w:iCs w:val="1"/>
      <w:color w:val="2e75b5"/>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39.0" w:type="dxa"/>
        <w:bottom w:w="0.0" w:type="dxa"/>
        <w:right w:w="139.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tudentaffairs.unt.edu/student-legal-services" TargetMode="External"/><Relationship Id="rId42" Type="http://schemas.openxmlformats.org/officeDocument/2006/relationships/hyperlink" Target="https://idea.unt.edu/multicultural-center" TargetMode="External"/><Relationship Id="rId41" Type="http://schemas.openxmlformats.org/officeDocument/2006/relationships/hyperlink" Target="https://studentaffairs.unt.edu/career-center" TargetMode="External"/><Relationship Id="rId44" Type="http://schemas.openxmlformats.org/officeDocument/2006/relationships/hyperlink" Target="https://idea.unt.edu/pridealliance" TargetMode="External"/><Relationship Id="rId43" Type="http://schemas.openxmlformats.org/officeDocument/2006/relationships/hyperlink" Target="https://studentaffairs.unt.edu/counseling-and-testing-services" TargetMode="External"/><Relationship Id="rId46" Type="http://schemas.openxmlformats.org/officeDocument/2006/relationships/hyperlink" Target="https://clear.unt.edu/canvas/student-resources" TargetMode="External"/><Relationship Id="rId45" Type="http://schemas.openxmlformats.org/officeDocument/2006/relationships/hyperlink" Target="https://studentaffairs.unt.edu/food-pan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desk@unt.edu" TargetMode="External"/><Relationship Id="rId48" Type="http://schemas.openxmlformats.org/officeDocument/2006/relationships/hyperlink" Target="https://library.unt.edu/" TargetMode="External"/><Relationship Id="rId47" Type="http://schemas.openxmlformats.org/officeDocument/2006/relationships/hyperlink" Target="https://success.unt.edu/asc" TargetMode="External"/><Relationship Id="rId49" Type="http://schemas.openxmlformats.org/officeDocument/2006/relationships/hyperlink" Target="https://writingcenter.unt.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lear.unt.edu/online-communication-tips" TargetMode="External"/><Relationship Id="rId8" Type="http://schemas.openxmlformats.org/officeDocument/2006/relationships/hyperlink" Target="https://www.unt.edu/helpdesk" TargetMode="External"/><Relationship Id="rId31" Type="http://schemas.openxmlformats.org/officeDocument/2006/relationships/hyperlink" Target="https://studentaffairs.unt.edu/student-legal-services" TargetMode="External"/><Relationship Id="rId30" Type="http://schemas.openxmlformats.org/officeDocument/2006/relationships/hyperlink" Target="https://itservices.cas.unt.edu/services/email/request/get-email-alias" TargetMode="External"/><Relationship Id="rId33" Type="http://schemas.openxmlformats.org/officeDocument/2006/relationships/hyperlink" Target="https://www.mypronouns.org/what-and-why" TargetMode="External"/><Relationship Id="rId32" Type="http://schemas.openxmlformats.org/officeDocument/2006/relationships/hyperlink" Target="https://community.canvaslms.com/docs/DOC-18406-42121184808" TargetMode="External"/><Relationship Id="rId35" Type="http://schemas.openxmlformats.org/officeDocument/2006/relationships/hyperlink" Target="https://www.mypronouns.org/sharing" TargetMode="External"/><Relationship Id="rId34" Type="http://schemas.openxmlformats.org/officeDocument/2006/relationships/hyperlink" Target="https://www.mypronouns.org/how" TargetMode="External"/><Relationship Id="rId37" Type="http://schemas.openxmlformats.org/officeDocument/2006/relationships/hyperlink" Target="https://www.mypronouns.org/mistakes" TargetMode="External"/><Relationship Id="rId36" Type="http://schemas.openxmlformats.org/officeDocument/2006/relationships/hyperlink" Target="https://www.mypronouns.org/asking" TargetMode="External"/><Relationship Id="rId39" Type="http://schemas.openxmlformats.org/officeDocument/2006/relationships/hyperlink" Target="https://financialaid.unt.edu/" TargetMode="External"/><Relationship Id="rId38" Type="http://schemas.openxmlformats.org/officeDocument/2006/relationships/hyperlink" Target="https://registrar.unt.edu/registration" TargetMode="External"/><Relationship Id="rId20" Type="http://schemas.openxmlformats.org/officeDocument/2006/relationships/hyperlink" Target="http://www.ecfr.gov/" TargetMode="External"/><Relationship Id="rId22" Type="http://schemas.openxmlformats.org/officeDocument/2006/relationships/hyperlink" Target="https://policy.unt.edu/policy/07-002" TargetMode="External"/><Relationship Id="rId21" Type="http://schemas.openxmlformats.org/officeDocument/2006/relationships/hyperlink" Target="mailto:internationaladvising@unt.edu" TargetMode="External"/><Relationship Id="rId24" Type="http://schemas.openxmlformats.org/officeDocument/2006/relationships/hyperlink" Target="https://studentaffairs.unt.edu/counseling-and-testing-services" TargetMode="External"/><Relationship Id="rId23" Type="http://schemas.openxmlformats.org/officeDocument/2006/relationships/hyperlink" Target="https://studentaffairs.unt.edu/student-health-and-wellness-center" TargetMode="External"/><Relationship Id="rId26" Type="http://schemas.openxmlformats.org/officeDocument/2006/relationships/hyperlink" Target="https://studentaffairs.unt.edu/student-health-and-wellness-center/services/psychiatry" TargetMode="External"/><Relationship Id="rId25" Type="http://schemas.openxmlformats.org/officeDocument/2006/relationships/hyperlink" Target="https://studentaffairs.unt.edu/care" TargetMode="External"/><Relationship Id="rId28" Type="http://schemas.openxmlformats.org/officeDocument/2006/relationships/hyperlink" Target="https://registrar.unt.edu/transcripts-and-records/update-your-personal-information" TargetMode="External"/><Relationship Id="rId27" Type="http://schemas.openxmlformats.org/officeDocument/2006/relationships/hyperlink" Target="https://studentaffairs.unt.edu/counseling-and-testing-services/services/individual-counseling" TargetMode="External"/><Relationship Id="rId29" Type="http://schemas.openxmlformats.org/officeDocument/2006/relationships/hyperlink" Target="https://sfs.unt.edu/idcards" TargetMode="External"/><Relationship Id="rId51" Type="http://schemas.openxmlformats.org/officeDocument/2006/relationships/footer" Target="footer1.xml"/><Relationship Id="rId50" Type="http://schemas.openxmlformats.org/officeDocument/2006/relationships/hyperlink" Target="https://learningcenter.unt.edu/math-lab" TargetMode="External"/><Relationship Id="rId11" Type="http://schemas.openxmlformats.org/officeDocument/2006/relationships/hyperlink" Target="https://disability.unt.edu/" TargetMode="External"/><Relationship Id="rId10" Type="http://schemas.openxmlformats.org/officeDocument/2006/relationships/hyperlink" Target="https://community.canvaslms.com/docs/DOC-10554-4212710328" TargetMode="External"/><Relationship Id="rId13" Type="http://schemas.openxmlformats.org/officeDocument/2006/relationships/hyperlink" Target="https://deanofstudents.unt.edu/conduct" TargetMode="External"/><Relationship Id="rId12" Type="http://schemas.openxmlformats.org/officeDocument/2006/relationships/hyperlink" Target="https://disability.unt.edu/" TargetMode="External"/><Relationship Id="rId15" Type="http://schemas.openxmlformats.org/officeDocument/2006/relationships/hyperlink" Target="https://it.unt.edu/eagleconnect" TargetMode="External"/><Relationship Id="rId14" Type="http://schemas.openxmlformats.org/officeDocument/2006/relationships/hyperlink" Target="https://my.unt.edu/" TargetMode="External"/><Relationship Id="rId17" Type="http://schemas.openxmlformats.org/officeDocument/2006/relationships/hyperlink" Target="http://spot.unt.edu/" TargetMode="External"/><Relationship Id="rId16" Type="http://schemas.openxmlformats.org/officeDocument/2006/relationships/hyperlink" Target="about:blank" TargetMode="External"/><Relationship Id="rId19" Type="http://schemas.openxmlformats.org/officeDocument/2006/relationships/hyperlink" Target="mailto:SurvivorAdvocate@unt.edu"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