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CD93" w14:textId="56031F31" w:rsidR="00D474D9" w:rsidRPr="00D474D9" w:rsidRDefault="00395B11" w:rsidP="00AC2DC0">
      <w:pPr>
        <w:shd w:val="clear" w:color="auto" w:fill="FFFFFF"/>
        <w:spacing w:before="180" w:after="180" w:line="240" w:lineRule="auto"/>
        <w:rPr>
          <w:rFonts w:eastAsia="Times New Roman" w:cstheme="minorHAnsi"/>
          <w:color w:val="2D3B45"/>
          <w:sz w:val="52"/>
          <w:szCs w:val="52"/>
        </w:rPr>
      </w:pPr>
      <w:r w:rsidRPr="004F6FA7">
        <w:rPr>
          <w:rFonts w:eastAsia="Times New Roman" w:cstheme="minorHAnsi"/>
          <w:color w:val="2D3B45"/>
          <w:sz w:val="52"/>
          <w:szCs w:val="52"/>
        </w:rPr>
        <w:t>1310.</w:t>
      </w:r>
      <w:r w:rsidR="00D27C26">
        <w:rPr>
          <w:rFonts w:eastAsia="Times New Roman" w:cstheme="minorHAnsi"/>
          <w:color w:val="2D3B45"/>
          <w:sz w:val="52"/>
          <w:szCs w:val="52"/>
        </w:rPr>
        <w:t>0</w:t>
      </w:r>
      <w:r w:rsidR="00192520">
        <w:rPr>
          <w:rFonts w:eastAsia="Times New Roman" w:cstheme="minorHAnsi"/>
          <w:color w:val="2D3B45"/>
          <w:sz w:val="52"/>
          <w:szCs w:val="52"/>
        </w:rPr>
        <w:t>33</w:t>
      </w:r>
      <w:r w:rsidRPr="004F6FA7">
        <w:rPr>
          <w:rFonts w:eastAsia="Times New Roman" w:cstheme="minorHAnsi"/>
          <w:color w:val="2D3B45"/>
          <w:sz w:val="52"/>
          <w:szCs w:val="52"/>
        </w:rPr>
        <w:t xml:space="preserve"> | </w:t>
      </w:r>
      <w:r w:rsidR="000F63C0">
        <w:rPr>
          <w:rFonts w:eastAsia="Times New Roman" w:cstheme="minorHAnsi"/>
          <w:color w:val="2D3B45"/>
          <w:sz w:val="52"/>
          <w:szCs w:val="52"/>
        </w:rPr>
        <w:t>Spring 2025</w:t>
      </w:r>
    </w:p>
    <w:p w14:paraId="6A518511" w14:textId="18255271" w:rsidR="00D474D9" w:rsidRDefault="00D27C26" w:rsidP="00AC2DC0">
      <w:pPr>
        <w:shd w:val="clear" w:color="auto" w:fill="FFFFFF"/>
        <w:spacing w:before="180" w:after="180" w:line="240" w:lineRule="auto"/>
        <w:rPr>
          <w:rFonts w:eastAsia="Times New Roman" w:cstheme="minorHAnsi"/>
          <w:color w:val="2D3B45"/>
          <w:sz w:val="28"/>
          <w:szCs w:val="28"/>
        </w:rPr>
      </w:pPr>
      <w:r>
        <w:rPr>
          <w:rFonts w:eastAsia="Times New Roman" w:cstheme="minorHAnsi"/>
          <w:color w:val="2D3B45"/>
          <w:sz w:val="28"/>
          <w:szCs w:val="28"/>
        </w:rPr>
        <w:t>Professor / Ms. Vanessa Ramirez</w:t>
      </w:r>
    </w:p>
    <w:p w14:paraId="121783A3" w14:textId="2C7E50C8" w:rsidR="00AC2DC0" w:rsidRPr="004F6FA7" w:rsidRDefault="00D474D9" w:rsidP="00AC2DC0">
      <w:pPr>
        <w:shd w:val="clear" w:color="auto" w:fill="FFFFFF"/>
        <w:spacing w:before="180" w:after="180" w:line="240" w:lineRule="auto"/>
        <w:rPr>
          <w:rFonts w:eastAsia="Times New Roman" w:cstheme="minorHAnsi"/>
          <w:color w:val="2D3B45"/>
          <w:szCs w:val="24"/>
        </w:rPr>
      </w:pPr>
      <w:r>
        <w:rPr>
          <w:rFonts w:eastAsia="Times New Roman" w:cstheme="minorHAnsi"/>
          <w:color w:val="2D3B45"/>
          <w:sz w:val="28"/>
          <w:szCs w:val="28"/>
        </w:rPr>
        <w:t>OFFICE</w:t>
      </w:r>
      <w:r w:rsidR="00AC2DC0" w:rsidRPr="004F6FA7">
        <w:rPr>
          <w:rFonts w:eastAsia="Times New Roman" w:cstheme="minorHAnsi"/>
          <w:color w:val="2D3B45"/>
          <w:sz w:val="28"/>
          <w:szCs w:val="28"/>
        </w:rPr>
        <w:t xml:space="preserve"> | </w:t>
      </w:r>
      <w:r w:rsidR="00D27C26">
        <w:rPr>
          <w:rFonts w:eastAsia="Times New Roman" w:cstheme="minorHAnsi"/>
          <w:color w:val="2D3B45"/>
          <w:sz w:val="28"/>
          <w:szCs w:val="28"/>
        </w:rPr>
        <w:t xml:space="preserve">TR </w:t>
      </w:r>
      <w:r w:rsidR="000F63C0">
        <w:rPr>
          <w:rFonts w:eastAsia="Times New Roman" w:cstheme="minorHAnsi"/>
          <w:color w:val="2D3B45"/>
          <w:sz w:val="28"/>
          <w:szCs w:val="28"/>
        </w:rPr>
        <w:t>11am-1pm</w:t>
      </w:r>
      <w:r w:rsidR="00D27C26">
        <w:rPr>
          <w:rFonts w:eastAsia="Times New Roman" w:cstheme="minorHAnsi"/>
          <w:color w:val="2D3B45"/>
          <w:sz w:val="28"/>
          <w:szCs w:val="28"/>
        </w:rPr>
        <w:t xml:space="preserve"> by appointment; e-mail for further availability</w:t>
      </w:r>
    </w:p>
    <w:p w14:paraId="2B21C7BA" w14:textId="396859BE" w:rsidR="00AC2DC0" w:rsidRPr="004F6FA7" w:rsidRDefault="00AC2DC0" w:rsidP="00AC2DC0">
      <w:pPr>
        <w:shd w:val="clear" w:color="auto" w:fill="FFFFFF"/>
        <w:spacing w:before="180" w:after="180" w:line="240" w:lineRule="auto"/>
        <w:rPr>
          <w:rFonts w:eastAsia="Times New Roman" w:cstheme="minorHAnsi"/>
          <w:color w:val="2D3B45"/>
          <w:szCs w:val="24"/>
        </w:rPr>
      </w:pPr>
      <w:r w:rsidRPr="004F6FA7">
        <w:rPr>
          <w:rFonts w:eastAsia="Times New Roman" w:cstheme="minorHAnsi"/>
          <w:color w:val="2D3B45"/>
          <w:sz w:val="28"/>
          <w:szCs w:val="28"/>
        </w:rPr>
        <w:t xml:space="preserve">Email | </w:t>
      </w:r>
      <w:r w:rsidR="00D27C26">
        <w:rPr>
          <w:rFonts w:eastAsia="Times New Roman" w:cstheme="minorHAnsi"/>
          <w:color w:val="2D3B45"/>
          <w:sz w:val="28"/>
          <w:szCs w:val="28"/>
        </w:rPr>
        <w:t>vanessaramirez6@my.unt.edu</w:t>
      </w:r>
    </w:p>
    <w:p w14:paraId="48D6F873" w14:textId="799023AD" w:rsidR="00395B11" w:rsidRPr="004F6FA7" w:rsidRDefault="00AC2DC0" w:rsidP="00AC2DC0">
      <w:pPr>
        <w:shd w:val="clear" w:color="auto" w:fill="FFFFFF"/>
        <w:spacing w:before="180" w:after="180" w:line="240" w:lineRule="auto"/>
        <w:rPr>
          <w:rFonts w:eastAsia="Times New Roman" w:cstheme="minorHAnsi"/>
          <w:color w:val="2D3B45"/>
          <w:sz w:val="28"/>
          <w:szCs w:val="28"/>
        </w:rPr>
      </w:pPr>
      <w:r w:rsidRPr="004F6FA7">
        <w:rPr>
          <w:rFonts w:eastAsia="Times New Roman" w:cstheme="minorHAnsi"/>
          <w:color w:val="2D3B45"/>
          <w:sz w:val="28"/>
          <w:szCs w:val="28"/>
        </w:rPr>
        <w:t>Pronouns</w:t>
      </w:r>
      <w:r w:rsidR="00395B11" w:rsidRPr="004F6FA7">
        <w:rPr>
          <w:rFonts w:eastAsia="Times New Roman" w:cstheme="minorHAnsi"/>
          <w:color w:val="2D3B45"/>
          <w:sz w:val="28"/>
          <w:szCs w:val="28"/>
        </w:rPr>
        <w:t xml:space="preserve"> | </w:t>
      </w:r>
      <w:r w:rsidR="00D27C26">
        <w:rPr>
          <w:rFonts w:eastAsia="Times New Roman" w:cstheme="minorHAnsi"/>
          <w:color w:val="2D3B45"/>
          <w:sz w:val="28"/>
          <w:szCs w:val="28"/>
        </w:rPr>
        <w:t>She/Her/Ella</w:t>
      </w:r>
    </w:p>
    <w:p w14:paraId="7A062572" w14:textId="77777777" w:rsidR="00AC2DC0" w:rsidRPr="004F6FA7" w:rsidRDefault="00395B11" w:rsidP="00B86316">
      <w:pPr>
        <w:spacing w:before="100" w:beforeAutospacing="1" w:after="100" w:afterAutospacing="1" w:line="240" w:lineRule="auto"/>
        <w:rPr>
          <w:rFonts w:eastAsia="Times New Roman" w:cstheme="minorHAnsi"/>
          <w:b/>
          <w:sz w:val="48"/>
          <w:szCs w:val="48"/>
        </w:rPr>
      </w:pPr>
      <w:r w:rsidRPr="004F6FA7">
        <w:rPr>
          <w:rFonts w:eastAsia="Times New Roman" w:cstheme="minorHAnsi"/>
          <w:b/>
          <w:sz w:val="48"/>
          <w:szCs w:val="48"/>
        </w:rPr>
        <w:t>Books</w:t>
      </w:r>
    </w:p>
    <w:p w14:paraId="58D7862A" w14:textId="188F6928" w:rsidR="00395B11" w:rsidRPr="00D474D9" w:rsidRDefault="00D474D9" w:rsidP="00D474D9">
      <w:pPr>
        <w:pStyle w:val="ListParagraph"/>
        <w:numPr>
          <w:ilvl w:val="0"/>
          <w:numId w:val="33"/>
        </w:numPr>
        <w:spacing w:before="100" w:beforeAutospacing="1" w:after="100" w:afterAutospacing="1" w:line="240" w:lineRule="auto"/>
        <w:rPr>
          <w:rFonts w:eastAsia="Times New Roman" w:cstheme="minorHAnsi"/>
          <w:iCs/>
          <w:szCs w:val="24"/>
        </w:rPr>
      </w:pPr>
      <w:r w:rsidRPr="00D474D9">
        <w:rPr>
          <w:rFonts w:eastAsia="Times New Roman" w:cstheme="minorHAnsi"/>
          <w:i/>
          <w:szCs w:val="24"/>
        </w:rPr>
        <w:t>Steps to Writing Well.</w:t>
      </w:r>
      <w:r>
        <w:rPr>
          <w:rFonts w:eastAsia="Times New Roman" w:cstheme="minorHAnsi"/>
          <w:i/>
          <w:szCs w:val="24"/>
        </w:rPr>
        <w:t xml:space="preserve"> </w:t>
      </w:r>
      <w:r w:rsidRPr="00D474D9">
        <w:rPr>
          <w:rFonts w:eastAsia="Times New Roman" w:cstheme="minorHAnsi"/>
          <w:iCs/>
          <w:szCs w:val="24"/>
        </w:rPr>
        <w:t>Purchase through Cengage.com or Barnes &amp; Noble (on campus) or Voertman’s Bookstore (On Hickory)</w:t>
      </w:r>
    </w:p>
    <w:p w14:paraId="5F42EDEB" w14:textId="6CD036A0" w:rsidR="00395B11" w:rsidRPr="00D474D9" w:rsidRDefault="00D474D9" w:rsidP="00D474D9">
      <w:pPr>
        <w:pStyle w:val="ListParagraph"/>
        <w:numPr>
          <w:ilvl w:val="0"/>
          <w:numId w:val="33"/>
        </w:numPr>
        <w:spacing w:before="100" w:beforeAutospacing="1" w:after="100" w:afterAutospacing="1" w:line="240" w:lineRule="auto"/>
        <w:rPr>
          <w:rFonts w:eastAsia="Times New Roman" w:cstheme="minorHAnsi"/>
          <w:szCs w:val="24"/>
        </w:rPr>
      </w:pPr>
      <w:r w:rsidRPr="00D474D9">
        <w:rPr>
          <w:rFonts w:eastAsia="Times New Roman" w:cstheme="minorHAnsi"/>
          <w:i/>
          <w:szCs w:val="24"/>
        </w:rPr>
        <w:t>Write and Communicate Like a Professional</w:t>
      </w:r>
      <w:r>
        <w:rPr>
          <w:rFonts w:eastAsia="Times New Roman" w:cstheme="minorHAnsi"/>
          <w:i/>
          <w:szCs w:val="24"/>
        </w:rPr>
        <w:t xml:space="preserve">. </w:t>
      </w:r>
      <w:r w:rsidRPr="00D474D9">
        <w:rPr>
          <w:rFonts w:eastAsia="Times New Roman" w:cstheme="minorHAnsi"/>
          <w:iCs/>
          <w:szCs w:val="24"/>
        </w:rPr>
        <w:t>Free PDF in Course Materials.</w:t>
      </w:r>
      <w:r w:rsidR="00D27C26">
        <w:rPr>
          <w:rFonts w:eastAsia="Times New Roman" w:cstheme="minorHAnsi"/>
          <w:iCs/>
          <w:szCs w:val="24"/>
        </w:rPr>
        <w:t xml:space="preserve"> (Recommended)</w:t>
      </w:r>
    </w:p>
    <w:p w14:paraId="25AE4975"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We will uphold the following university policies in all English courses.</w:t>
      </w:r>
    </w:p>
    <w:p w14:paraId="2A44D55D" w14:textId="77777777" w:rsidR="00395B11" w:rsidRPr="004F6FA7" w:rsidRDefault="00395B11" w:rsidP="00395B11">
      <w:pPr>
        <w:pStyle w:val="NormalWeb"/>
        <w:rPr>
          <w:rFonts w:asciiTheme="minorHAnsi" w:hAnsiTheme="minorHAnsi" w:cstheme="minorHAnsi"/>
          <w:b/>
          <w:sz w:val="48"/>
          <w:szCs w:val="48"/>
        </w:rPr>
      </w:pPr>
      <w:r w:rsidRPr="004F6FA7">
        <w:rPr>
          <w:rFonts w:asciiTheme="minorHAnsi" w:hAnsiTheme="minorHAnsi" w:cstheme="minorHAnsi"/>
          <w:b/>
          <w:sz w:val="48"/>
          <w:szCs w:val="48"/>
        </w:rPr>
        <w:t>University Policies</w:t>
      </w:r>
    </w:p>
    <w:p w14:paraId="2DBA0BAE" w14:textId="77777777" w:rsidR="00395B11" w:rsidRPr="004F6FA7" w:rsidRDefault="00395B11"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All students and faculty are required to follow the policies below.</w:t>
      </w:r>
    </w:p>
    <w:p w14:paraId="555EE335"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Academic Integrity Standards and Consequences</w:t>
      </w:r>
    </w:p>
    <w:p w14:paraId="343F4FA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According to UNT Policy 06.003, </w:t>
      </w:r>
      <w:hyperlink r:id="rId10" w:history="1">
        <w:r w:rsidRPr="004F6FA7">
          <w:rPr>
            <w:rFonts w:eastAsia="Times New Roman" w:cstheme="minorHAnsi"/>
            <w:color w:val="0000FF"/>
            <w:szCs w:val="24"/>
            <w:u w:val="single"/>
          </w:rPr>
          <w:t>Student Academic Integrity</w:t>
        </w:r>
      </w:hyperlink>
      <w:r w:rsidRPr="004F6FA7">
        <w:rPr>
          <w:rFonts w:eastAsia="Times New Roman" w:cstheme="minorHAnsi"/>
          <w:szCs w:val="24"/>
        </w:rPr>
        <w:t>, academic dishonesty occurs when students engage in behaviors including, but not limited to:</w:t>
      </w:r>
    </w:p>
    <w:p w14:paraId="7BDFACFB"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Cheating--submitting work that is not your own (This include using ChatGPT)</w:t>
      </w:r>
    </w:p>
    <w:p w14:paraId="4EFC07ED"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Fabrication--pretending you are writing about a real interview when you really made it up</w:t>
      </w:r>
    </w:p>
    <w:p w14:paraId="35C8FAEC"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Facilitating academic dishonesty--helping someone else cheat</w:t>
      </w:r>
    </w:p>
    <w:p w14:paraId="7A4EF1D1"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Forgery--pretending your work is someone else's</w:t>
      </w:r>
    </w:p>
    <w:p w14:paraId="419FE712"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Plagiarism--using someone else's published work without citing it correctly</w:t>
      </w:r>
    </w:p>
    <w:p w14:paraId="2E707907"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Sabotage--setting someone else up to fail</w:t>
      </w:r>
    </w:p>
    <w:p w14:paraId="2BDFD311" w14:textId="1B483526" w:rsidR="00B86316"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A finding of academic dishonesty may result in a range of academic penalties or sanctions ranging from admonition to expulsion from the University. I am obligated to report any academic dishonesty.</w:t>
      </w:r>
    </w:p>
    <w:p w14:paraId="3C2BA289" w14:textId="222AAD56" w:rsidR="004C053F" w:rsidRPr="004C053F" w:rsidRDefault="004C053F" w:rsidP="00B86316">
      <w:pPr>
        <w:spacing w:before="100" w:beforeAutospacing="1" w:after="100" w:afterAutospacing="1" w:line="240" w:lineRule="auto"/>
        <w:rPr>
          <w:rFonts w:eastAsia="Times New Roman" w:cstheme="minorHAnsi"/>
          <w:b/>
          <w:bCs/>
          <w:color w:val="FF0000"/>
          <w:sz w:val="32"/>
          <w:szCs w:val="32"/>
        </w:rPr>
      </w:pPr>
      <w:r w:rsidRPr="004C053F">
        <w:rPr>
          <w:rFonts w:eastAsia="Times New Roman" w:cstheme="minorHAnsi"/>
          <w:b/>
          <w:bCs/>
          <w:color w:val="FF0000"/>
          <w:sz w:val="32"/>
          <w:szCs w:val="32"/>
          <w:highlight w:val="yellow"/>
        </w:rPr>
        <w:lastRenderedPageBreak/>
        <w:t>IMPORTANT: If you commit any academic dishonesty and or plagiarism for a short writing assignment/major essay, you will receive a 0 for the assignment with no second chances. No shortcuts, no excuses! Write your own paper.</w:t>
      </w:r>
    </w:p>
    <w:p w14:paraId="55253CF4"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Acceptable Student Behavior</w:t>
      </w:r>
    </w:p>
    <w:p w14:paraId="10A04E03"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Student behavior that interferes with an instructor’s ability to conduct a class or other students' opportunity to learn is unacceptable and disruptive and will not be tolerated in any instructional forum at UNT.</w:t>
      </w:r>
    </w:p>
    <w:p w14:paraId="70DD75BF"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engaging in unacceptable behavior will be directed to leave the classroom and the instructor may refer the student to the Dean of Students to consider whether the student's conduct violated the </w:t>
      </w:r>
      <w:hyperlink r:id="rId11" w:history="1">
        <w:r w:rsidRPr="004F6FA7">
          <w:rPr>
            <w:rFonts w:eastAsia="Times New Roman" w:cstheme="minorHAnsi"/>
            <w:color w:val="0000FF"/>
            <w:szCs w:val="24"/>
            <w:u w:val="single"/>
          </w:rPr>
          <w:t>Code of Student Conduct</w:t>
        </w:r>
      </w:hyperlink>
      <w:r w:rsidRPr="004F6FA7">
        <w:rPr>
          <w:rFonts w:eastAsia="Times New Roman" w:cstheme="minorHAnsi"/>
          <w:szCs w:val="24"/>
        </w:rPr>
        <w:t>. The University's expectations for student conduct apply to all instructional forums, including University and electronic classroom, labs, discussion groups, field trips, etc.</w:t>
      </w:r>
    </w:p>
    <w:p w14:paraId="7AFB041D"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The </w:t>
      </w:r>
      <w:hyperlink r:id="rId12" w:history="1">
        <w:r w:rsidRPr="004F6FA7">
          <w:rPr>
            <w:rFonts w:eastAsia="Times New Roman" w:cstheme="minorHAnsi"/>
            <w:color w:val="0000FF"/>
            <w:szCs w:val="24"/>
            <w:u w:val="single"/>
          </w:rPr>
          <w:t>Dean of Students Office (opens in a new window)</w:t>
        </w:r>
      </w:hyperlink>
      <w:r w:rsidRPr="004F6FA7">
        <w:rPr>
          <w:rFonts w:eastAsia="Times New Roman" w:cstheme="minorHAnsi"/>
          <w:szCs w:val="24"/>
        </w:rPr>
        <w:t xml:space="preserve"> enforces the </w:t>
      </w:r>
      <w:hyperlink r:id="rId13" w:history="1">
        <w:r w:rsidRPr="004F6FA7">
          <w:rPr>
            <w:rFonts w:eastAsia="Times New Roman" w:cstheme="minorHAnsi"/>
            <w:color w:val="0000FF"/>
            <w:szCs w:val="24"/>
            <w:u w:val="single"/>
          </w:rPr>
          <w:t>Code of Student Conduct (opens in a new window)</w:t>
        </w:r>
      </w:hyperlink>
      <w:r w:rsidRPr="004F6FA7">
        <w:rPr>
          <w:rFonts w:eastAsia="Times New Roman" w:cstheme="minorHAnsi"/>
          <w:szCs w:val="24"/>
        </w:rPr>
        <w:t>. The Code explains:</w:t>
      </w:r>
    </w:p>
    <w:p w14:paraId="0AD9C3C0"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What conduct is prohibited</w:t>
      </w:r>
    </w:p>
    <w:p w14:paraId="5F374FED"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process the DOS uses to review reports of alleged misconduct by students</w:t>
      </w:r>
    </w:p>
    <w:p w14:paraId="68021342"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sanctions that can be assigned</w:t>
      </w:r>
    </w:p>
    <w:p w14:paraId="32A9B4DA"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When students may have violated the Code, they meet with a representative from the Dean of Students Office to discuss the alleged misconduct in an educational process.</w:t>
      </w:r>
    </w:p>
    <w:p w14:paraId="338BDBEC" w14:textId="686D8312" w:rsidR="00B86316" w:rsidRPr="004F6FA7" w:rsidRDefault="00F94A2F" w:rsidP="00B86316">
      <w:pPr>
        <w:spacing w:before="100" w:beforeAutospacing="1" w:after="100" w:afterAutospacing="1" w:line="240" w:lineRule="auto"/>
        <w:outlineLvl w:val="0"/>
        <w:rPr>
          <w:rFonts w:eastAsia="Times New Roman" w:cstheme="minorHAnsi"/>
          <w:b/>
          <w:bCs/>
          <w:kern w:val="36"/>
          <w:sz w:val="40"/>
          <w:szCs w:val="40"/>
        </w:rPr>
      </w:pPr>
      <w:r>
        <w:rPr>
          <w:rFonts w:eastAsia="Times New Roman" w:cstheme="minorHAnsi"/>
          <w:b/>
          <w:bCs/>
          <w:kern w:val="36"/>
          <w:sz w:val="40"/>
          <w:szCs w:val="40"/>
        </w:rPr>
        <w:t>O</w:t>
      </w:r>
      <w:r w:rsidR="00B86316" w:rsidRPr="004F6FA7">
        <w:rPr>
          <w:rFonts w:eastAsia="Times New Roman" w:cstheme="minorHAnsi"/>
          <w:b/>
          <w:bCs/>
          <w:kern w:val="36"/>
          <w:sz w:val="40"/>
          <w:szCs w:val="40"/>
        </w:rPr>
        <w:t>DA Accommodation</w:t>
      </w:r>
    </w:p>
    <w:p w14:paraId="1780C694"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UNT makes reasonable academic accommodation for students with disabilities. To receive accommodation, follow these steps:</w:t>
      </w:r>
    </w:p>
    <w:p w14:paraId="424EC713"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Register with the Office of Disability Access (ODA) to verify their eligibility.</w:t>
      </w:r>
    </w:p>
    <w:p w14:paraId="6337FD4A"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If a disability is verified, the ODA will provide a student with an accommodation letter to be delivered to faculty to begin a private discussion regarding one’s specific course needs.</w:t>
      </w:r>
    </w:p>
    <w:p w14:paraId="75FCF478"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Students may request accommodations at any time; however, ODA notices of accommodation should be provided as early as possible in the semester to avoid any delay in implementation.</w:t>
      </w:r>
    </w:p>
    <w:p w14:paraId="3763D5CA" w14:textId="217B9F43" w:rsidR="00D474D9" w:rsidRPr="00F94A2F" w:rsidRDefault="00B86316" w:rsidP="00F94A2F">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must obtain a new letter of accommodation every semester and must meet with each faculty member prior to implementation in each class. For additional </w:t>
      </w:r>
      <w:r w:rsidRPr="004F6FA7">
        <w:rPr>
          <w:rFonts w:eastAsia="Times New Roman" w:cstheme="minorHAnsi"/>
          <w:szCs w:val="24"/>
        </w:rPr>
        <w:lastRenderedPageBreak/>
        <w:t xml:space="preserve">information see the </w:t>
      </w:r>
      <w:hyperlink r:id="rId14" w:history="1">
        <w:r w:rsidRPr="004F6FA7">
          <w:rPr>
            <w:rFonts w:eastAsia="Times New Roman" w:cstheme="minorHAnsi"/>
            <w:color w:val="0000FF"/>
            <w:szCs w:val="24"/>
            <w:u w:val="single"/>
          </w:rPr>
          <w:t>ODA website</w:t>
        </w:r>
      </w:hyperlink>
      <w:r w:rsidRPr="004F6FA7">
        <w:rPr>
          <w:rFonts w:eastAsia="Times New Roman" w:cstheme="minorHAnsi"/>
          <w:szCs w:val="24"/>
        </w:rPr>
        <w:t>. You may also contact them by phone at 940.565.4323.</w:t>
      </w:r>
    </w:p>
    <w:p w14:paraId="7C51BF2B" w14:textId="6F0F41FF"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Sexual Assault Prevention</w:t>
      </w:r>
    </w:p>
    <w:p w14:paraId="671FBC7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is committed to providing a safe learning environment free of all forms of sexual misconduct. Federal laws and UNT policies prohibit discrimination </w:t>
      </w:r>
      <w:proofErr w:type="gramStart"/>
      <w:r w:rsidRPr="004F6FA7">
        <w:rPr>
          <w:rFonts w:eastAsia="Times New Roman" w:cstheme="minorHAnsi"/>
          <w:szCs w:val="24"/>
        </w:rPr>
        <w:t>on the basis of</w:t>
      </w:r>
      <w:proofErr w:type="gramEnd"/>
      <w:r w:rsidRPr="004F6FA7">
        <w:rPr>
          <w:rFonts w:eastAsia="Times New Roman" w:cstheme="minorHAnsi"/>
          <w:szCs w:val="24"/>
        </w:rPr>
        <w:t xml:space="preserve"> sex as well as sexual misconduct. If you or someone you know is experiencing sexual harassment, relationship violence, stalking and/or sexual assault, there are campus resources available to provide support and assistance.</w:t>
      </w:r>
    </w:p>
    <w:p w14:paraId="478E3E81"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The Survivor Advocates can be reached at:</w:t>
      </w:r>
    </w:p>
    <w:p w14:paraId="3700BED2" w14:textId="77777777" w:rsidR="00B86316" w:rsidRPr="004F6FA7" w:rsidRDefault="00000000" w:rsidP="00B86316">
      <w:pPr>
        <w:numPr>
          <w:ilvl w:val="0"/>
          <w:numId w:val="4"/>
        </w:numPr>
        <w:spacing w:before="100" w:beforeAutospacing="1" w:after="100" w:afterAutospacing="1" w:line="240" w:lineRule="auto"/>
        <w:rPr>
          <w:rFonts w:eastAsia="Times New Roman" w:cstheme="minorHAnsi"/>
          <w:szCs w:val="24"/>
        </w:rPr>
      </w:pPr>
      <w:hyperlink r:id="rId15" w:history="1">
        <w:r w:rsidR="00B86316" w:rsidRPr="004F6FA7">
          <w:rPr>
            <w:rFonts w:eastAsia="Times New Roman" w:cstheme="minorHAnsi"/>
            <w:color w:val="0000FF"/>
            <w:szCs w:val="24"/>
            <w:u w:val="single"/>
          </w:rPr>
          <w:t>SurvivorAdvocate@unt.edu</w:t>
        </w:r>
      </w:hyperlink>
      <w:r w:rsidR="00B86316" w:rsidRPr="004F6FA7">
        <w:rPr>
          <w:rFonts w:eastAsia="Times New Roman" w:cstheme="minorHAnsi"/>
          <w:szCs w:val="24"/>
        </w:rPr>
        <w:t> </w:t>
      </w:r>
    </w:p>
    <w:p w14:paraId="32A53D9B" w14:textId="77777777" w:rsidR="00B86316" w:rsidRPr="004F6FA7" w:rsidRDefault="00B86316" w:rsidP="00B86316">
      <w:pPr>
        <w:numPr>
          <w:ilvl w:val="0"/>
          <w:numId w:val="4"/>
        </w:numPr>
        <w:spacing w:before="100" w:beforeAutospacing="1" w:after="100" w:afterAutospacing="1" w:line="240" w:lineRule="auto"/>
        <w:rPr>
          <w:rFonts w:eastAsia="Times New Roman" w:cstheme="minorHAnsi"/>
          <w:szCs w:val="24"/>
        </w:rPr>
      </w:pPr>
      <w:r w:rsidRPr="004F6FA7">
        <w:rPr>
          <w:rFonts w:eastAsia="Times New Roman" w:cstheme="minorHAnsi"/>
          <w:szCs w:val="24"/>
        </w:rPr>
        <w:t>Dean of Students Office: 940-565-2648</w:t>
      </w:r>
    </w:p>
    <w:p w14:paraId="08392972"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Visit </w:t>
      </w:r>
      <w:hyperlink r:id="rId16" w:history="1">
        <w:r w:rsidRPr="004F6FA7">
          <w:rPr>
            <w:rFonts w:eastAsia="Times New Roman" w:cstheme="minorHAnsi"/>
            <w:color w:val="0000FF"/>
            <w:szCs w:val="24"/>
            <w:u w:val="single"/>
          </w:rPr>
          <w:t>Title IX Student Information (opens in a new window)</w:t>
        </w:r>
      </w:hyperlink>
      <w:r w:rsidRPr="004F6FA7">
        <w:rPr>
          <w:rFonts w:eastAsia="Times New Roman" w:cstheme="minorHAnsi"/>
          <w:szCs w:val="24"/>
        </w:rPr>
        <w:t xml:space="preserve"> for more resources.</w:t>
      </w:r>
    </w:p>
    <w:p w14:paraId="13F7AE7E"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Undocumented Students</w:t>
      </w:r>
    </w:p>
    <w:p w14:paraId="1FEDD47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Please see UNT'S </w:t>
      </w:r>
      <w:hyperlink r:id="rId17" w:history="1">
        <w:r w:rsidRPr="004F6FA7">
          <w:rPr>
            <w:rFonts w:eastAsia="Times New Roman" w:cstheme="minorHAnsi"/>
            <w:color w:val="0000FF"/>
            <w:szCs w:val="24"/>
            <w:u w:val="single"/>
          </w:rPr>
          <w:t> Resources for DACA Students</w:t>
        </w:r>
      </w:hyperlink>
      <w:r w:rsidRPr="004F6FA7">
        <w:rPr>
          <w:rFonts w:eastAsia="Times New Roman" w:cstheme="minorHAnsi"/>
          <w:szCs w:val="24"/>
        </w:rPr>
        <w:t xml:space="preserve"> web page for more information.</w:t>
      </w:r>
    </w:p>
    <w:p w14:paraId="01FCB805"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Emergency Notification &amp; Procedures</w:t>
      </w:r>
    </w:p>
    <w:p w14:paraId="572C42AD"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uses a system called </w:t>
      </w:r>
      <w:hyperlink r:id="rId18" w:history="1">
        <w:r w:rsidRPr="004F6FA7">
          <w:rPr>
            <w:rFonts w:eastAsia="Times New Roman" w:cstheme="minorHAnsi"/>
            <w:color w:val="0000FF"/>
            <w:szCs w:val="24"/>
            <w:u w:val="single"/>
          </w:rPr>
          <w:t>Eagle Alert</w:t>
        </w:r>
      </w:hyperlink>
      <w:r w:rsidRPr="004F6FA7">
        <w:rPr>
          <w:rFonts w:eastAsia="Times New Roman" w:cstheme="minorHAnsi"/>
          <w:szCs w:val="24"/>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06BCCB" w14:textId="77777777" w:rsidR="00AC2DC0" w:rsidRPr="004F6FA7" w:rsidRDefault="00AC2DC0" w:rsidP="00AC2DC0">
      <w:pPr>
        <w:pStyle w:val="NormalWeb"/>
        <w:rPr>
          <w:rFonts w:asciiTheme="minorHAnsi" w:hAnsiTheme="minorHAnsi" w:cstheme="minorHAnsi"/>
          <w:b/>
          <w:sz w:val="48"/>
          <w:szCs w:val="48"/>
        </w:rPr>
      </w:pPr>
      <w:r w:rsidRPr="004F6FA7">
        <w:rPr>
          <w:rFonts w:asciiTheme="minorHAnsi" w:hAnsiTheme="minorHAnsi" w:cstheme="minorHAnsi"/>
          <w:b/>
          <w:sz w:val="48"/>
          <w:szCs w:val="48"/>
        </w:rPr>
        <w:t>First Year Writing (FYW) Policies</w:t>
      </w:r>
    </w:p>
    <w:p w14:paraId="15858F57" w14:textId="77777777" w:rsidR="00AC2DC0" w:rsidRPr="004F6FA7" w:rsidRDefault="00AC2DC0" w:rsidP="00AC2DC0">
      <w:pPr>
        <w:pStyle w:val="Heading2"/>
        <w:rPr>
          <w:rFonts w:asciiTheme="minorHAnsi" w:hAnsiTheme="minorHAnsi" w:cstheme="minorHAnsi"/>
          <w:b/>
          <w:color w:val="auto"/>
          <w:sz w:val="40"/>
          <w:szCs w:val="40"/>
        </w:rPr>
      </w:pPr>
      <w:r w:rsidRPr="004F6FA7">
        <w:rPr>
          <w:rFonts w:asciiTheme="minorHAnsi" w:hAnsiTheme="minorHAnsi" w:cstheme="minorHAnsi"/>
          <w:color w:val="auto"/>
          <w:sz w:val="24"/>
          <w:szCs w:val="24"/>
        </w:rPr>
        <w:t>In addition to the policies provided by UNT, our department also has policies that we use to ensure that you are treated fairly.</w:t>
      </w:r>
      <w:r w:rsidRPr="004F6FA7">
        <w:rPr>
          <w:rFonts w:asciiTheme="minorHAnsi" w:hAnsiTheme="minorHAnsi" w:cstheme="minorHAnsi"/>
          <w:color w:val="auto"/>
          <w:sz w:val="24"/>
          <w:szCs w:val="24"/>
        </w:rPr>
        <w:br/>
      </w:r>
      <w:r w:rsidRPr="004F6FA7">
        <w:rPr>
          <w:rFonts w:asciiTheme="minorHAnsi" w:hAnsiTheme="minorHAnsi" w:cstheme="minorHAnsi"/>
          <w:b/>
          <w:color w:val="auto"/>
          <w:sz w:val="40"/>
          <w:szCs w:val="40"/>
        </w:rPr>
        <w:t>Evaluation and Grading</w:t>
      </w:r>
    </w:p>
    <w:p w14:paraId="3FD8BD0B" w14:textId="685B1D8E"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Major Assignment 1 | </w:t>
      </w:r>
      <w:r w:rsidR="000F63C0">
        <w:rPr>
          <w:rStyle w:val="Strong"/>
          <w:rFonts w:asciiTheme="minorHAnsi" w:hAnsiTheme="minorHAnsi" w:cstheme="minorHAnsi"/>
        </w:rPr>
        <w:t>Storytelling</w:t>
      </w:r>
      <w:r w:rsidRPr="004F6FA7">
        <w:rPr>
          <w:rStyle w:val="Strong"/>
          <w:rFonts w:asciiTheme="minorHAnsi" w:hAnsiTheme="minorHAnsi" w:cstheme="minorHAnsi"/>
        </w:rPr>
        <w:t xml:space="preserve"> | </w:t>
      </w:r>
      <w:r w:rsidR="00B93AB0">
        <w:rPr>
          <w:rStyle w:val="Strong"/>
          <w:rFonts w:asciiTheme="minorHAnsi" w:hAnsiTheme="minorHAnsi" w:cstheme="minorHAnsi"/>
        </w:rPr>
        <w:t xml:space="preserve">(100 pts) </w:t>
      </w:r>
      <w:r w:rsidR="00D474D9">
        <w:rPr>
          <w:rStyle w:val="Strong"/>
          <w:rFonts w:asciiTheme="minorHAnsi" w:hAnsiTheme="minorHAnsi" w:cstheme="minorHAnsi"/>
        </w:rPr>
        <w:t>1</w:t>
      </w:r>
      <w:r w:rsidR="00D27C26">
        <w:rPr>
          <w:rStyle w:val="Strong"/>
          <w:rFonts w:asciiTheme="minorHAnsi" w:hAnsiTheme="minorHAnsi" w:cstheme="minorHAnsi"/>
        </w:rPr>
        <w:t>0</w:t>
      </w:r>
      <w:r w:rsidRPr="004F6FA7">
        <w:rPr>
          <w:rStyle w:val="Strong"/>
          <w:rFonts w:asciiTheme="minorHAnsi" w:hAnsiTheme="minorHAnsi" w:cstheme="minorHAnsi"/>
        </w:rPr>
        <w:t>%</w:t>
      </w:r>
    </w:p>
    <w:p w14:paraId="78D930ED" w14:textId="636C8981"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Major Assignment 2 | </w:t>
      </w:r>
      <w:r w:rsidR="000F63C0">
        <w:rPr>
          <w:rStyle w:val="Strong"/>
          <w:rFonts w:asciiTheme="minorHAnsi" w:hAnsiTheme="minorHAnsi" w:cstheme="minorHAnsi"/>
        </w:rPr>
        <w:t>Describing What We Observe</w:t>
      </w:r>
      <w:r w:rsidRPr="004F6FA7">
        <w:rPr>
          <w:rStyle w:val="Strong"/>
          <w:rFonts w:asciiTheme="minorHAnsi" w:hAnsiTheme="minorHAnsi" w:cstheme="minorHAnsi"/>
        </w:rPr>
        <w:t xml:space="preserve"> | </w:t>
      </w:r>
      <w:r w:rsidR="00B93AB0">
        <w:rPr>
          <w:rStyle w:val="Strong"/>
          <w:rFonts w:asciiTheme="minorHAnsi" w:hAnsiTheme="minorHAnsi" w:cstheme="minorHAnsi"/>
        </w:rPr>
        <w:t xml:space="preserve">(150 pts) </w:t>
      </w:r>
      <w:r w:rsidR="00D474D9">
        <w:rPr>
          <w:rStyle w:val="Strong"/>
          <w:rFonts w:asciiTheme="minorHAnsi" w:hAnsiTheme="minorHAnsi" w:cstheme="minorHAnsi"/>
        </w:rPr>
        <w:t>15</w:t>
      </w:r>
      <w:r w:rsidRPr="004F6FA7">
        <w:rPr>
          <w:rStyle w:val="Strong"/>
          <w:rFonts w:asciiTheme="minorHAnsi" w:hAnsiTheme="minorHAnsi" w:cstheme="minorHAnsi"/>
        </w:rPr>
        <w:t>%</w:t>
      </w:r>
    </w:p>
    <w:p w14:paraId="3F36DD72" w14:textId="78C806BE" w:rsidR="00AC2DC0" w:rsidRDefault="00AC2DC0" w:rsidP="00AC2DC0">
      <w:pPr>
        <w:pStyle w:val="NormalWeb"/>
        <w:rPr>
          <w:rStyle w:val="Strong"/>
          <w:rFonts w:asciiTheme="minorHAnsi" w:hAnsiTheme="minorHAnsi" w:cstheme="minorHAnsi"/>
        </w:rPr>
      </w:pPr>
      <w:r w:rsidRPr="004F6FA7">
        <w:rPr>
          <w:rStyle w:val="Strong"/>
          <w:rFonts w:asciiTheme="minorHAnsi" w:hAnsiTheme="minorHAnsi" w:cstheme="minorHAnsi"/>
        </w:rPr>
        <w:t xml:space="preserve">Major Assignment 3 | </w:t>
      </w:r>
      <w:r w:rsidR="000F63C0">
        <w:rPr>
          <w:rStyle w:val="Strong"/>
          <w:rFonts w:asciiTheme="minorHAnsi" w:hAnsiTheme="minorHAnsi" w:cstheme="minorHAnsi"/>
        </w:rPr>
        <w:t>Thinking Critically About the World</w:t>
      </w:r>
      <w:r w:rsidRPr="004F6FA7">
        <w:rPr>
          <w:rStyle w:val="Strong"/>
          <w:rFonts w:asciiTheme="minorHAnsi" w:hAnsiTheme="minorHAnsi" w:cstheme="minorHAnsi"/>
        </w:rPr>
        <w:t xml:space="preserve"> | </w:t>
      </w:r>
      <w:r w:rsidR="00B93AB0">
        <w:rPr>
          <w:rStyle w:val="Strong"/>
          <w:rFonts w:asciiTheme="minorHAnsi" w:hAnsiTheme="minorHAnsi" w:cstheme="minorHAnsi"/>
        </w:rPr>
        <w:t xml:space="preserve">(150 pts) </w:t>
      </w:r>
      <w:r w:rsidR="00D474D9">
        <w:rPr>
          <w:rStyle w:val="Strong"/>
          <w:rFonts w:asciiTheme="minorHAnsi" w:hAnsiTheme="minorHAnsi" w:cstheme="minorHAnsi"/>
        </w:rPr>
        <w:t>15</w:t>
      </w:r>
      <w:r w:rsidRPr="004F6FA7">
        <w:rPr>
          <w:rStyle w:val="Strong"/>
          <w:rFonts w:asciiTheme="minorHAnsi" w:hAnsiTheme="minorHAnsi" w:cstheme="minorHAnsi"/>
        </w:rPr>
        <w:t>%</w:t>
      </w:r>
    </w:p>
    <w:p w14:paraId="1299821F" w14:textId="5DCBB16B" w:rsidR="00D474D9" w:rsidRPr="004F6FA7" w:rsidRDefault="00D474D9" w:rsidP="00AC2DC0">
      <w:pPr>
        <w:pStyle w:val="NormalWeb"/>
        <w:rPr>
          <w:rFonts w:asciiTheme="minorHAnsi" w:hAnsiTheme="minorHAnsi" w:cstheme="minorHAnsi"/>
        </w:rPr>
      </w:pPr>
      <w:r>
        <w:rPr>
          <w:rStyle w:val="Strong"/>
          <w:rFonts w:asciiTheme="minorHAnsi" w:hAnsiTheme="minorHAnsi" w:cstheme="minorHAnsi"/>
        </w:rPr>
        <w:lastRenderedPageBreak/>
        <w:t xml:space="preserve">Major Assignment 4 | </w:t>
      </w:r>
      <w:r w:rsidR="000F63C0">
        <w:rPr>
          <w:rStyle w:val="Strong"/>
          <w:rFonts w:asciiTheme="minorHAnsi" w:hAnsiTheme="minorHAnsi" w:cstheme="minorHAnsi"/>
        </w:rPr>
        <w:t>Semester Remix</w:t>
      </w:r>
      <w:r>
        <w:rPr>
          <w:rStyle w:val="Strong"/>
          <w:rFonts w:asciiTheme="minorHAnsi" w:hAnsiTheme="minorHAnsi" w:cstheme="minorHAnsi"/>
        </w:rPr>
        <w:t xml:space="preserve"> </w:t>
      </w:r>
      <w:proofErr w:type="gramStart"/>
      <w:r>
        <w:rPr>
          <w:rStyle w:val="Strong"/>
          <w:rFonts w:asciiTheme="minorHAnsi" w:hAnsiTheme="minorHAnsi" w:cstheme="minorHAnsi"/>
        </w:rPr>
        <w:t>|</w:t>
      </w:r>
      <w:r w:rsidR="00B93AB0">
        <w:rPr>
          <w:rStyle w:val="Strong"/>
          <w:rFonts w:asciiTheme="minorHAnsi" w:hAnsiTheme="minorHAnsi" w:cstheme="minorHAnsi"/>
        </w:rPr>
        <w:t>(</w:t>
      </w:r>
      <w:proofErr w:type="gramEnd"/>
      <w:r w:rsidR="00B93AB0">
        <w:rPr>
          <w:rStyle w:val="Strong"/>
          <w:rFonts w:asciiTheme="minorHAnsi" w:hAnsiTheme="minorHAnsi" w:cstheme="minorHAnsi"/>
        </w:rPr>
        <w:t>100 pts)</w:t>
      </w:r>
      <w:r>
        <w:rPr>
          <w:rStyle w:val="Strong"/>
          <w:rFonts w:asciiTheme="minorHAnsi" w:hAnsiTheme="minorHAnsi" w:cstheme="minorHAnsi"/>
        </w:rPr>
        <w:t xml:space="preserve"> 1</w:t>
      </w:r>
      <w:r w:rsidR="00D27C26">
        <w:rPr>
          <w:rStyle w:val="Strong"/>
          <w:rFonts w:asciiTheme="minorHAnsi" w:hAnsiTheme="minorHAnsi" w:cstheme="minorHAnsi"/>
        </w:rPr>
        <w:t>0</w:t>
      </w:r>
      <w:r>
        <w:rPr>
          <w:rStyle w:val="Strong"/>
          <w:rFonts w:asciiTheme="minorHAnsi" w:hAnsiTheme="minorHAnsi" w:cstheme="minorHAnsi"/>
        </w:rPr>
        <w:t>%</w:t>
      </w:r>
    </w:p>
    <w:p w14:paraId="36DA473D"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To earn a passing grade, you must complete all major writing assignments.</w:t>
      </w:r>
    </w:p>
    <w:p w14:paraId="6EEBCD6B" w14:textId="7B122C99" w:rsidR="00AC2DC0" w:rsidRDefault="00D27C26" w:rsidP="00AC2DC0">
      <w:pPr>
        <w:pStyle w:val="NormalWeb"/>
        <w:rPr>
          <w:rStyle w:val="Strong"/>
          <w:rFonts w:asciiTheme="minorHAnsi" w:hAnsiTheme="minorHAnsi" w:cstheme="minorHAnsi"/>
        </w:rPr>
      </w:pPr>
      <w:r>
        <w:rPr>
          <w:rStyle w:val="Strong"/>
          <w:rFonts w:asciiTheme="minorHAnsi" w:hAnsiTheme="minorHAnsi" w:cstheme="minorHAnsi"/>
        </w:rPr>
        <w:t xml:space="preserve">Short Writing Assignments (SWA) </w:t>
      </w:r>
      <w:r w:rsidR="00B93AB0">
        <w:rPr>
          <w:rStyle w:val="Strong"/>
          <w:rFonts w:asciiTheme="minorHAnsi" w:hAnsiTheme="minorHAnsi" w:cstheme="minorHAnsi"/>
        </w:rPr>
        <w:t>(</w:t>
      </w:r>
      <w:r w:rsidR="00EF6AAB">
        <w:rPr>
          <w:rStyle w:val="Strong"/>
          <w:rFonts w:asciiTheme="minorHAnsi" w:hAnsiTheme="minorHAnsi" w:cstheme="minorHAnsi"/>
        </w:rPr>
        <w:t>200</w:t>
      </w:r>
      <w:r w:rsidR="00B93AB0">
        <w:rPr>
          <w:rStyle w:val="Strong"/>
          <w:rFonts w:asciiTheme="minorHAnsi" w:hAnsiTheme="minorHAnsi" w:cstheme="minorHAnsi"/>
        </w:rPr>
        <w:t xml:space="preserve"> pts) </w:t>
      </w:r>
      <w:r w:rsidR="00EF6AAB">
        <w:rPr>
          <w:rStyle w:val="Strong"/>
          <w:rFonts w:asciiTheme="minorHAnsi" w:hAnsiTheme="minorHAnsi" w:cstheme="minorHAnsi"/>
        </w:rPr>
        <w:t>20</w:t>
      </w:r>
      <w:r w:rsidR="00AC2DC0" w:rsidRPr="004F6FA7">
        <w:rPr>
          <w:rStyle w:val="Strong"/>
          <w:rFonts w:asciiTheme="minorHAnsi" w:hAnsiTheme="minorHAnsi" w:cstheme="minorHAnsi"/>
        </w:rPr>
        <w:t>%</w:t>
      </w:r>
    </w:p>
    <w:p w14:paraId="06791561" w14:textId="599B0256" w:rsidR="000F63C0" w:rsidRPr="004F6FA7" w:rsidRDefault="000F63C0" w:rsidP="00AC2DC0">
      <w:pPr>
        <w:pStyle w:val="NormalWeb"/>
        <w:rPr>
          <w:rFonts w:asciiTheme="minorHAnsi" w:hAnsiTheme="minorHAnsi" w:cstheme="minorHAnsi"/>
        </w:rPr>
      </w:pPr>
      <w:r>
        <w:rPr>
          <w:rStyle w:val="Strong"/>
          <w:rFonts w:asciiTheme="minorHAnsi" w:hAnsiTheme="minorHAnsi" w:cstheme="minorHAnsi"/>
        </w:rPr>
        <w:t>Presentation (1</w:t>
      </w:r>
      <w:r w:rsidR="00EF6AAB">
        <w:rPr>
          <w:rStyle w:val="Strong"/>
          <w:rFonts w:asciiTheme="minorHAnsi" w:hAnsiTheme="minorHAnsi" w:cstheme="minorHAnsi"/>
        </w:rPr>
        <w:t>0</w:t>
      </w:r>
      <w:r>
        <w:rPr>
          <w:rStyle w:val="Strong"/>
          <w:rFonts w:asciiTheme="minorHAnsi" w:hAnsiTheme="minorHAnsi" w:cstheme="minorHAnsi"/>
        </w:rPr>
        <w:t>0 pts) 1</w:t>
      </w:r>
      <w:r w:rsidR="00EF6AAB">
        <w:rPr>
          <w:rStyle w:val="Strong"/>
          <w:rFonts w:asciiTheme="minorHAnsi" w:hAnsiTheme="minorHAnsi" w:cstheme="minorHAnsi"/>
        </w:rPr>
        <w:t>0</w:t>
      </w:r>
      <w:r>
        <w:rPr>
          <w:rStyle w:val="Strong"/>
          <w:rFonts w:asciiTheme="minorHAnsi" w:hAnsiTheme="minorHAnsi" w:cstheme="minorHAnsi"/>
        </w:rPr>
        <w:t>%</w:t>
      </w:r>
    </w:p>
    <w:p w14:paraId="67346F0A" w14:textId="306FB744"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Quizzes | </w:t>
      </w:r>
      <w:r w:rsidR="00B93AB0">
        <w:rPr>
          <w:rStyle w:val="Strong"/>
          <w:rFonts w:asciiTheme="minorHAnsi" w:hAnsiTheme="minorHAnsi" w:cstheme="minorHAnsi"/>
        </w:rPr>
        <w:t xml:space="preserve">(100 pts) </w:t>
      </w:r>
      <w:r w:rsidR="00D27C26">
        <w:rPr>
          <w:rStyle w:val="Strong"/>
          <w:rFonts w:asciiTheme="minorHAnsi" w:hAnsiTheme="minorHAnsi" w:cstheme="minorHAnsi"/>
        </w:rPr>
        <w:t>10</w:t>
      </w:r>
      <w:r w:rsidRPr="004F6FA7">
        <w:rPr>
          <w:rStyle w:val="Strong"/>
          <w:rFonts w:asciiTheme="minorHAnsi" w:hAnsiTheme="minorHAnsi" w:cstheme="minorHAnsi"/>
        </w:rPr>
        <w:t>%</w:t>
      </w:r>
    </w:p>
    <w:p w14:paraId="23698470" w14:textId="262A6B01" w:rsidR="00AC2DC0" w:rsidRDefault="00D27C26" w:rsidP="00AC2DC0">
      <w:pPr>
        <w:pStyle w:val="NormalWeb"/>
        <w:rPr>
          <w:rStyle w:val="Strong"/>
          <w:rFonts w:asciiTheme="minorHAnsi" w:hAnsiTheme="minorHAnsi" w:cstheme="minorHAnsi"/>
        </w:rPr>
      </w:pPr>
      <w:r>
        <w:rPr>
          <w:rStyle w:val="Strong"/>
          <w:rFonts w:asciiTheme="minorHAnsi" w:hAnsiTheme="minorHAnsi" w:cstheme="minorHAnsi"/>
        </w:rPr>
        <w:t>Participation</w:t>
      </w:r>
      <w:r w:rsidR="00AC2DC0" w:rsidRPr="004F6FA7">
        <w:rPr>
          <w:rStyle w:val="Strong"/>
          <w:rFonts w:asciiTheme="minorHAnsi" w:hAnsiTheme="minorHAnsi" w:cstheme="minorHAnsi"/>
        </w:rPr>
        <w:t xml:space="preserve"> | </w:t>
      </w:r>
      <w:r w:rsidR="00B93AB0">
        <w:rPr>
          <w:rStyle w:val="Strong"/>
          <w:rFonts w:asciiTheme="minorHAnsi" w:hAnsiTheme="minorHAnsi" w:cstheme="minorHAnsi"/>
        </w:rPr>
        <w:t xml:space="preserve">(100 pts) </w:t>
      </w:r>
      <w:r w:rsidR="00AC2DC0" w:rsidRPr="004F6FA7">
        <w:rPr>
          <w:rStyle w:val="Strong"/>
          <w:rFonts w:asciiTheme="minorHAnsi" w:hAnsiTheme="minorHAnsi" w:cstheme="minorHAnsi"/>
        </w:rPr>
        <w:t>10%</w:t>
      </w:r>
    </w:p>
    <w:p w14:paraId="2CEEFE19" w14:textId="7119EBBE" w:rsidR="004C053F" w:rsidRDefault="004C053F" w:rsidP="00AC2DC0">
      <w:pPr>
        <w:pStyle w:val="NormalWeb"/>
        <w:rPr>
          <w:rStyle w:val="Strong"/>
          <w:rFonts w:asciiTheme="minorHAnsi" w:hAnsiTheme="minorHAnsi" w:cstheme="minorHAnsi"/>
          <w:color w:val="FF0000"/>
          <w:sz w:val="32"/>
          <w:szCs w:val="32"/>
          <w:shd w:val="clear" w:color="auto" w:fill="FFFF00"/>
        </w:rPr>
      </w:pPr>
      <w:r w:rsidRPr="004C053F">
        <w:rPr>
          <w:rStyle w:val="Strong"/>
          <w:rFonts w:asciiTheme="minorHAnsi" w:hAnsiTheme="minorHAnsi" w:cstheme="minorHAnsi"/>
          <w:color w:val="FF0000"/>
          <w:sz w:val="32"/>
          <w:szCs w:val="32"/>
          <w:highlight w:val="yellow"/>
        </w:rPr>
        <w:t>IMPORTANT: All assignments are due by 11:59 PM on the designated due date (unless told otherwise by your instructor).</w:t>
      </w:r>
      <w:r w:rsidR="00F94A2F" w:rsidRPr="00F94A2F">
        <w:rPr>
          <w:rStyle w:val="Strong"/>
          <w:rFonts w:asciiTheme="minorHAnsi" w:hAnsiTheme="minorHAnsi" w:cstheme="minorHAnsi"/>
          <w:color w:val="FF0000"/>
          <w:sz w:val="32"/>
          <w:szCs w:val="32"/>
          <w:shd w:val="clear" w:color="auto" w:fill="FFFF00"/>
        </w:rPr>
        <w:t xml:space="preserve"> SWA must be turned in on the due date. Failure to do so, will grant you one week to makeup missed assignment for 50%. After one week, the assignment will close, and you will receive a 0 for the assignment.</w:t>
      </w:r>
      <w:r w:rsidR="000F63C0">
        <w:rPr>
          <w:rStyle w:val="Strong"/>
          <w:rFonts w:asciiTheme="minorHAnsi" w:hAnsiTheme="minorHAnsi" w:cstheme="minorHAnsi"/>
          <w:color w:val="FF0000"/>
          <w:sz w:val="32"/>
          <w:szCs w:val="32"/>
          <w:shd w:val="clear" w:color="auto" w:fill="FFFF00"/>
        </w:rPr>
        <w:t xml:space="preserve"> Quizzes are unavailable to make </w:t>
      </w:r>
      <w:proofErr w:type="gramStart"/>
      <w:r w:rsidR="000F63C0">
        <w:rPr>
          <w:rStyle w:val="Strong"/>
          <w:rFonts w:asciiTheme="minorHAnsi" w:hAnsiTheme="minorHAnsi" w:cstheme="minorHAnsi"/>
          <w:color w:val="FF0000"/>
          <w:sz w:val="32"/>
          <w:szCs w:val="32"/>
          <w:shd w:val="clear" w:color="auto" w:fill="FFFF00"/>
        </w:rPr>
        <w:t>up, unless</w:t>
      </w:r>
      <w:proofErr w:type="gramEnd"/>
      <w:r w:rsidR="000F63C0">
        <w:rPr>
          <w:rStyle w:val="Strong"/>
          <w:rFonts w:asciiTheme="minorHAnsi" w:hAnsiTheme="minorHAnsi" w:cstheme="minorHAnsi"/>
          <w:color w:val="FF0000"/>
          <w:sz w:val="32"/>
          <w:szCs w:val="32"/>
          <w:shd w:val="clear" w:color="auto" w:fill="FFFF00"/>
        </w:rPr>
        <w:t xml:space="preserve"> you have an official note.</w:t>
      </w:r>
    </w:p>
    <w:p w14:paraId="0A75C23D" w14:textId="0C934AB5" w:rsidR="000F63C0" w:rsidRPr="004C053F" w:rsidRDefault="000F63C0" w:rsidP="00AC2DC0">
      <w:pPr>
        <w:pStyle w:val="NormalWeb"/>
        <w:rPr>
          <w:rFonts w:asciiTheme="minorHAnsi" w:hAnsiTheme="minorHAnsi" w:cstheme="minorHAnsi"/>
          <w:color w:val="FF0000"/>
          <w:sz w:val="32"/>
          <w:szCs w:val="32"/>
        </w:rPr>
      </w:pPr>
      <w:r>
        <w:rPr>
          <w:rStyle w:val="Strong"/>
          <w:rFonts w:asciiTheme="minorHAnsi" w:hAnsiTheme="minorHAnsi" w:cstheme="minorHAnsi"/>
          <w:color w:val="FF0000"/>
          <w:sz w:val="32"/>
          <w:szCs w:val="32"/>
          <w:shd w:val="clear" w:color="auto" w:fill="FFFF00"/>
        </w:rPr>
        <w:t>For major assignments (MA1-MA4), you are allowed one free extension. You must, however, let your instructor know.</w:t>
      </w:r>
    </w:p>
    <w:p w14:paraId="061EC5B1" w14:textId="2336248E"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Rubrics and Scoring Systems</w:t>
      </w:r>
    </w:p>
    <w:p w14:paraId="6592C9B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4F6FA7" w14:paraId="484F46A6" w14:textId="77777777" w:rsidTr="00395B11">
        <w:tc>
          <w:tcPr>
            <w:tcW w:w="700" w:type="pct"/>
            <w:vAlign w:val="center"/>
          </w:tcPr>
          <w:p w14:paraId="4B51C7C6" w14:textId="77777777" w:rsidR="00AC2DC0" w:rsidRPr="004F6FA7" w:rsidRDefault="00AC2DC0">
            <w:pPr>
              <w:pStyle w:val="NormalWeb"/>
              <w:rPr>
                <w:rFonts w:asciiTheme="minorHAnsi" w:hAnsiTheme="minorHAnsi" w:cstheme="minorHAnsi"/>
              </w:rPr>
            </w:pPr>
          </w:p>
        </w:tc>
        <w:tc>
          <w:tcPr>
            <w:tcW w:w="4250" w:type="pct"/>
            <w:vAlign w:val="center"/>
          </w:tcPr>
          <w:p w14:paraId="1B69E3A7" w14:textId="77777777" w:rsidR="00AC2DC0" w:rsidRPr="004F6FA7" w:rsidRDefault="00AC2DC0">
            <w:pPr>
              <w:pStyle w:val="NormalWeb"/>
              <w:rPr>
                <w:rFonts w:asciiTheme="minorHAnsi" w:hAnsiTheme="minorHAnsi" w:cstheme="minorHAnsi"/>
              </w:rPr>
            </w:pPr>
          </w:p>
        </w:tc>
      </w:tr>
      <w:tr w:rsidR="00AC2DC0" w:rsidRPr="004F6FA7" w14:paraId="0E2B0385" w14:textId="77777777" w:rsidTr="00AC2DC0">
        <w:tc>
          <w:tcPr>
            <w:tcW w:w="700" w:type="pct"/>
            <w:vAlign w:val="center"/>
            <w:hideMark/>
          </w:tcPr>
          <w:p w14:paraId="24562500"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A | 90-100</w:t>
            </w:r>
          </w:p>
        </w:tc>
        <w:tc>
          <w:tcPr>
            <w:tcW w:w="4250" w:type="pct"/>
            <w:vAlign w:val="center"/>
            <w:hideMark/>
          </w:tcPr>
          <w:p w14:paraId="17D62A8C"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Exceeds the assignment's requirements, has few to no errors. Shows a mastery of the concepts being taught. Is impressively sophisticated, inventive, balanced, justified, effective, mature, and </w:t>
            </w:r>
            <w:proofErr w:type="gramStart"/>
            <w:r w:rsidRPr="004F6FA7">
              <w:rPr>
                <w:rFonts w:asciiTheme="minorHAnsi" w:hAnsiTheme="minorHAnsi" w:cstheme="minorHAnsi"/>
              </w:rPr>
              <w:t>expertly-situated</w:t>
            </w:r>
            <w:proofErr w:type="gramEnd"/>
            <w:r w:rsidRPr="004F6FA7">
              <w:rPr>
                <w:rFonts w:asciiTheme="minorHAnsi" w:hAnsiTheme="minorHAnsi" w:cstheme="minorHAnsi"/>
              </w:rPr>
              <w:t xml:space="preserve"> in time and context.</w:t>
            </w:r>
          </w:p>
        </w:tc>
      </w:tr>
      <w:tr w:rsidR="00AC2DC0" w:rsidRPr="004F6FA7" w14:paraId="13F95131" w14:textId="77777777" w:rsidTr="00AC2DC0">
        <w:tc>
          <w:tcPr>
            <w:tcW w:w="700" w:type="pct"/>
            <w:vAlign w:val="center"/>
            <w:hideMark/>
          </w:tcPr>
          <w:p w14:paraId="2332C3C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B | 80-89</w:t>
            </w:r>
          </w:p>
        </w:tc>
        <w:tc>
          <w:tcPr>
            <w:tcW w:w="4250" w:type="pct"/>
            <w:vAlign w:val="center"/>
            <w:hideMark/>
          </w:tcPr>
          <w:p w14:paraId="6D8EA268"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Meets the assignment's requirements, has few errors. Shows high level of understanding of the concepts being taught. Skilled, revealing, developed, perceptive, but not unusually or surprisingly original.</w:t>
            </w:r>
          </w:p>
        </w:tc>
      </w:tr>
      <w:tr w:rsidR="00AC2DC0" w:rsidRPr="004F6FA7" w14:paraId="6AB8882F" w14:textId="77777777" w:rsidTr="00AC2DC0">
        <w:tc>
          <w:tcPr>
            <w:tcW w:w="700" w:type="pct"/>
            <w:vAlign w:val="center"/>
            <w:hideMark/>
          </w:tcPr>
          <w:p w14:paraId="5EAC7D5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C | 70-79</w:t>
            </w:r>
          </w:p>
        </w:tc>
        <w:tc>
          <w:tcPr>
            <w:tcW w:w="4250" w:type="pct"/>
            <w:vAlign w:val="center"/>
            <w:hideMark/>
          </w:tcPr>
          <w:p w14:paraId="1A5284AC"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4F6FA7" w14:paraId="2DC73860" w14:textId="77777777" w:rsidTr="00AC2DC0">
        <w:tc>
          <w:tcPr>
            <w:tcW w:w="700" w:type="pct"/>
            <w:vAlign w:val="center"/>
            <w:hideMark/>
          </w:tcPr>
          <w:p w14:paraId="444D5AC6"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D | 60-69</w:t>
            </w:r>
          </w:p>
        </w:tc>
        <w:tc>
          <w:tcPr>
            <w:tcW w:w="4250" w:type="pct"/>
            <w:vAlign w:val="center"/>
            <w:hideMark/>
          </w:tcPr>
          <w:p w14:paraId="66A046C1"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w:t>
            </w:r>
            <w:r w:rsidRPr="004F6FA7">
              <w:rPr>
                <w:rFonts w:asciiTheme="minorHAnsi" w:hAnsiTheme="minorHAnsi" w:cstheme="minorHAnsi"/>
              </w:rPr>
              <w:lastRenderedPageBreak/>
              <w:t xml:space="preserve">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AC2DC0" w:rsidRPr="004F6FA7" w14:paraId="605A5B54" w14:textId="77777777" w:rsidTr="00AC2DC0">
        <w:tc>
          <w:tcPr>
            <w:tcW w:w="700" w:type="pct"/>
            <w:vAlign w:val="center"/>
            <w:hideMark/>
          </w:tcPr>
          <w:p w14:paraId="4ECA81A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lastRenderedPageBreak/>
              <w:t>F | 59 or below</w:t>
            </w:r>
          </w:p>
        </w:tc>
        <w:tc>
          <w:tcPr>
            <w:tcW w:w="4250" w:type="pct"/>
            <w:vAlign w:val="center"/>
            <w:hideMark/>
          </w:tcPr>
          <w:p w14:paraId="49DDE300"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Does not meet the assignment's requirements. The number of errors impede the work's meaning. Shows no understanding of the concepts being taught.</w:t>
            </w:r>
          </w:p>
        </w:tc>
      </w:tr>
    </w:tbl>
    <w:p w14:paraId="056E87AD" w14:textId="5C97CFE2"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Program Values</w:t>
      </w:r>
    </w:p>
    <w:p w14:paraId="7C57A95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 assignments and activities for your course were designed carefully and are based on the following departmental values.</w:t>
      </w:r>
    </w:p>
    <w:p w14:paraId="4A09A430"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We develop our writing skills through inquiry, experimentation, and discovery.</w:t>
      </w:r>
    </w:p>
    <w:p w14:paraId="6EEC96E2"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056546F4"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When we write, we develop our ability to think critically about complex issues.</w:t>
      </w:r>
    </w:p>
    <w:p w14:paraId="195FB305"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Writing is a practice of responding clearly, concisely, and coherently to complex issues. Students studying writing develop their logical skills and learn strategies to address critical problems with precision and purpose.</w:t>
      </w:r>
    </w:p>
    <w:p w14:paraId="07637906"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a lifelong process supported by revision and reflection.</w:t>
      </w:r>
    </w:p>
    <w:p w14:paraId="0E26831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7680E89E"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a powerful tool and can give us agency to intervene in social issues.</w:t>
      </w:r>
    </w:p>
    <w:p w14:paraId="4A68E39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34F105BB"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lastRenderedPageBreak/>
        <w:t>Writing is integral to information literacy and critical reading.</w:t>
      </w:r>
    </w:p>
    <w:p w14:paraId="1D75AEE7"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To write ethically and build credibility with audiences, writers must read sources carefully and know how to assess and use information effectively.</w:t>
      </w:r>
    </w:p>
    <w:p w14:paraId="46C390D6"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learned through effective and engaging teaching.</w:t>
      </w:r>
    </w:p>
    <w:p w14:paraId="57982F11"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04528A67"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Required Attendance and Your Final Grade</w:t>
      </w:r>
    </w:p>
    <w:p w14:paraId="6D94421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You are required to attend class unless you are:</w:t>
      </w:r>
    </w:p>
    <w:p w14:paraId="6BB97BA5"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Sick — your doctor told you not to attend</w:t>
      </w:r>
    </w:p>
    <w:p w14:paraId="45C967CC"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Attending a university approved activity — sporting event, debate team, etc.</w:t>
      </w:r>
    </w:p>
    <w:p w14:paraId="5A9FC484"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Have an emergency — car accident, sick child or family member, etc.</w:t>
      </w:r>
    </w:p>
    <w:p w14:paraId="3E42D9C4" w14:textId="3A74696A"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According</w:t>
      </w:r>
      <w:r w:rsidR="00D474D9">
        <w:rPr>
          <w:rFonts w:asciiTheme="minorHAnsi" w:hAnsiTheme="minorHAnsi" w:cstheme="minorHAnsi"/>
        </w:rPr>
        <w:t xml:space="preserve"> to</w:t>
      </w:r>
      <w:r w:rsidRPr="004F6FA7">
        <w:rPr>
          <w:rFonts w:asciiTheme="minorHAnsi" w:hAnsiTheme="minorHAnsi" w:cstheme="minorHAnsi"/>
        </w:rPr>
        <w:t xml:space="preserve"> the UNT First Year Writing Policy </w:t>
      </w:r>
      <w:r w:rsidRPr="004F6FA7">
        <w:rPr>
          <w:rStyle w:val="Strong"/>
          <w:rFonts w:asciiTheme="minorHAnsi" w:hAnsiTheme="minorHAnsi" w:cstheme="minorHAnsi"/>
        </w:rPr>
        <w:t>no student missing more than 20% of classroom instruction in a first-year writing course should be able to pass the course.</w:t>
      </w:r>
    </w:p>
    <w:p w14:paraId="5E2E3477" w14:textId="1EFCE219" w:rsidR="00395B11" w:rsidRPr="004F6FA7" w:rsidRDefault="00AC2DC0" w:rsidP="00AC2DC0">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4F6FA7" w14:paraId="6E62CFFA" w14:textId="77777777" w:rsidTr="00395B11">
        <w:trPr>
          <w:tblCellSpacing w:w="15" w:type="dxa"/>
        </w:trPr>
        <w:tc>
          <w:tcPr>
            <w:tcW w:w="2475" w:type="pct"/>
            <w:vAlign w:val="center"/>
            <w:hideMark/>
          </w:tcPr>
          <w:p w14:paraId="2D9F9B50" w14:textId="77777777" w:rsidR="00AC2DC0" w:rsidRPr="004F6FA7" w:rsidRDefault="00AC2DC0">
            <w:pPr>
              <w:pStyle w:val="NormalWeb"/>
              <w:rPr>
                <w:rFonts w:asciiTheme="minorHAnsi" w:hAnsiTheme="minorHAnsi" w:cstheme="minorHAnsi"/>
              </w:rPr>
            </w:pPr>
            <w:r w:rsidRPr="004F6FA7">
              <w:rPr>
                <w:rStyle w:val="Strong"/>
                <w:rFonts w:asciiTheme="minorHAnsi" w:hAnsiTheme="minorHAnsi" w:cstheme="minorHAnsi"/>
              </w:rPr>
              <w:t>Number of Classes Missed</w:t>
            </w:r>
          </w:p>
        </w:tc>
        <w:tc>
          <w:tcPr>
            <w:tcW w:w="2475" w:type="pct"/>
            <w:vAlign w:val="center"/>
            <w:hideMark/>
          </w:tcPr>
          <w:p w14:paraId="5F161CFC" w14:textId="77777777" w:rsidR="00AC2DC0" w:rsidRPr="004F6FA7" w:rsidRDefault="00AC2DC0">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AC2DC0" w:rsidRPr="004F6FA7" w14:paraId="47B869C6" w14:textId="77777777" w:rsidTr="00395B11">
        <w:trPr>
          <w:tblCellSpacing w:w="15" w:type="dxa"/>
        </w:trPr>
        <w:tc>
          <w:tcPr>
            <w:tcW w:w="2475" w:type="pct"/>
            <w:vAlign w:val="center"/>
            <w:hideMark/>
          </w:tcPr>
          <w:p w14:paraId="5FD1A141"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10% of total Classes — 3 classes</w:t>
            </w:r>
          </w:p>
          <w:p w14:paraId="08242923"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w:t>
            </w:r>
          </w:p>
        </w:tc>
        <w:tc>
          <w:tcPr>
            <w:tcW w:w="2475" w:type="pct"/>
            <w:vAlign w:val="center"/>
            <w:hideMark/>
          </w:tcPr>
          <w:p w14:paraId="6E4AD41E"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I will deduct 5 points from your final grade for each additional class you miss.</w:t>
            </w:r>
          </w:p>
        </w:tc>
      </w:tr>
      <w:tr w:rsidR="00AC2DC0" w:rsidRPr="004F6FA7" w14:paraId="3D26A077" w14:textId="77777777" w:rsidTr="00395B11">
        <w:trPr>
          <w:tblCellSpacing w:w="15" w:type="dxa"/>
        </w:trPr>
        <w:tc>
          <w:tcPr>
            <w:tcW w:w="2475" w:type="pct"/>
            <w:vAlign w:val="center"/>
            <w:hideMark/>
          </w:tcPr>
          <w:p w14:paraId="08BEB9E8"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20% of total classes —6 classes</w:t>
            </w:r>
          </w:p>
        </w:tc>
        <w:tc>
          <w:tcPr>
            <w:tcW w:w="2475" w:type="pct"/>
            <w:vAlign w:val="center"/>
            <w:hideMark/>
          </w:tcPr>
          <w:p w14:paraId="17EEBF1E"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You will fail the course.</w:t>
            </w:r>
          </w:p>
        </w:tc>
      </w:tr>
    </w:tbl>
    <w:p w14:paraId="0DE6C269"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If you are more than 15 minutes late, I will count you absent. If you leave more than 5 minutes early, I will count you absent.</w:t>
      </w:r>
    </w:p>
    <w:p w14:paraId="68BCED11"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If you know ahead of time that you must miss class for a planned reason, see me as soon as possible to </w:t>
      </w:r>
      <w:proofErr w:type="gramStart"/>
      <w:r w:rsidRPr="004F6FA7">
        <w:rPr>
          <w:rFonts w:asciiTheme="minorHAnsi" w:hAnsiTheme="minorHAnsi" w:cstheme="minorHAnsi"/>
        </w:rPr>
        <w:t>make arrangements</w:t>
      </w:r>
      <w:proofErr w:type="gramEnd"/>
      <w:r w:rsidRPr="004F6FA7">
        <w:rPr>
          <w:rFonts w:asciiTheme="minorHAnsi" w:hAnsiTheme="minorHAnsi" w:cstheme="minorHAnsi"/>
        </w:rPr>
        <w:t>.</w:t>
      </w:r>
    </w:p>
    <w:p w14:paraId="32DF847C"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Authorized Absences</w:t>
      </w:r>
    </w:p>
    <w:p w14:paraId="43EA64A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UNT authorizes absences for the following reasons as excusable by the university (policy 06.039):</w:t>
      </w:r>
    </w:p>
    <w:p w14:paraId="12256D09"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lastRenderedPageBreak/>
        <w:t>Religious holy day, including travel for that purpose</w:t>
      </w:r>
    </w:p>
    <w:p w14:paraId="40D4B57B"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Active military service, including travel for that purpose</w:t>
      </w:r>
    </w:p>
    <w:p w14:paraId="3B4306E7"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Participation in an official university function</w:t>
      </w:r>
    </w:p>
    <w:p w14:paraId="156C8FE1"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Illness or other extenuating circumstances</w:t>
      </w:r>
    </w:p>
    <w:p w14:paraId="00D87AEA"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Pregnancy and parenting under Title IX</w:t>
      </w:r>
    </w:p>
    <w:p w14:paraId="0BF02420"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When the university is officially closed by the President</w:t>
      </w:r>
    </w:p>
    <w:p w14:paraId="09E753AA" w14:textId="6A624BF5" w:rsidR="00D474D9" w:rsidRPr="000F63C0" w:rsidRDefault="00AC2DC0" w:rsidP="000F63C0">
      <w:pPr>
        <w:pStyle w:val="NormalWeb"/>
        <w:rPr>
          <w:rFonts w:asciiTheme="minorHAnsi" w:hAnsiTheme="minorHAnsi" w:cstheme="minorHAnsi"/>
        </w:rPr>
      </w:pPr>
      <w:r w:rsidRPr="004F6FA7">
        <w:rPr>
          <w:rFonts w:asciiTheme="minorHAnsi" w:hAnsiTheme="minorHAnsi" w:cstheme="minorHAnsi"/>
        </w:rPr>
        <w:t>If you plan to miss class for one of the events above, please see me as soon as possible before the date of your absence, so we can arrange for you to submit work.</w:t>
      </w:r>
    </w:p>
    <w:p w14:paraId="0E8313D7" w14:textId="667AA3B5"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Communication Expectations</w:t>
      </w:r>
    </w:p>
    <w:p w14:paraId="559CCD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Communication is key to your success. When you need to reach me follow these practices:</w:t>
      </w:r>
    </w:p>
    <w:p w14:paraId="7B74294E" w14:textId="2FAE3E04"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 xml:space="preserve">Communicate with me formally through my UNT email address: </w:t>
      </w:r>
      <w:r w:rsidR="00F94A2F">
        <w:rPr>
          <w:rFonts w:cstheme="minorHAnsi"/>
        </w:rPr>
        <w:t>vanessaramirez6@my.unt.edu</w:t>
      </w:r>
    </w:p>
    <w:p w14:paraId="32617DF0" w14:textId="70BFDE31"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Include the course and section number in the subject line</w:t>
      </w:r>
      <w:r w:rsidR="00F94A2F">
        <w:rPr>
          <w:rFonts w:cstheme="minorHAnsi"/>
        </w:rPr>
        <w:t>.</w:t>
      </w:r>
    </w:p>
    <w:p w14:paraId="6129298A" w14:textId="0BBBE7D4"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Use appropriate salutations and grammatical language</w:t>
      </w:r>
      <w:r w:rsidR="00F94A2F">
        <w:rPr>
          <w:rFonts w:cstheme="minorHAnsi"/>
        </w:rPr>
        <w:t>.</w:t>
      </w:r>
    </w:p>
    <w:p w14:paraId="032B8CAC"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Treat all emails as professional communication.</w:t>
      </w:r>
    </w:p>
    <w:p w14:paraId="38C0476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the personal identities and privacy of yourself, of me, and others.</w:t>
      </w:r>
    </w:p>
    <w:p w14:paraId="4380E921"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identities based on gender, sexuality, race, ethnicity, class, and/or culture.</w:t>
      </w:r>
    </w:p>
    <w:p w14:paraId="437C813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Think carefully about what you reveal and do not reveal, particularly if this information involves your health and/or classroom performance. If your emails contain any information that causes me to be concerned for your safety, or the safety of others, I will report it.</w:t>
      </w:r>
    </w:p>
    <w:p w14:paraId="1A76CA5E"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Refrain from making personal attacks or using language that discriminates based on gender, sexuality, race, ethnicity, class, and/or culture.</w:t>
      </w:r>
    </w:p>
    <w:p w14:paraId="5A3E3D62"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I am not able to discuss any information relating to academic records through email.</w:t>
      </w:r>
    </w:p>
    <w:p w14:paraId="20C5AC26"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Instructor Responsibilities and Feedback</w:t>
      </w:r>
    </w:p>
    <w:p w14:paraId="5A69F59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My responsibility as your instructor is to:</w:t>
      </w:r>
    </w:p>
    <w:p w14:paraId="2DFF55C8"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Challenge you</w:t>
      </w:r>
    </w:p>
    <w:p w14:paraId="378AAEC7"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Help you understand the course material.</w:t>
      </w:r>
    </w:p>
    <w:p w14:paraId="5E5FC8F4"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Help you grow and learn as a student.</w:t>
      </w:r>
    </w:p>
    <w:p w14:paraId="1BAD2F7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To achieve these goals, I will:</w:t>
      </w:r>
    </w:p>
    <w:p w14:paraId="5E03384E"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Provide clear instructions for projects and assignments.</w:t>
      </w:r>
    </w:p>
    <w:p w14:paraId="3C93F223"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Answer your questions.</w:t>
      </w:r>
    </w:p>
    <w:p w14:paraId="12BCEE7A"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Identify additional resources as necessary.</w:t>
      </w:r>
    </w:p>
    <w:p w14:paraId="751575EA"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lastRenderedPageBreak/>
        <w:t>Provide substantive feedback on your written work within two weeks of the submission date for each assignment.</w:t>
      </w:r>
    </w:p>
    <w:p w14:paraId="535989AB"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Disruptions</w:t>
      </w:r>
    </w:p>
    <w:p w14:paraId="2D03421C"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Respect the class environment by using your time effectively and helping your classmates do the same. Please avoid</w:t>
      </w:r>
    </w:p>
    <w:p w14:paraId="710BEF9B"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Wearing headphones</w:t>
      </w:r>
    </w:p>
    <w:p w14:paraId="71F3F96D"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Using your phone</w:t>
      </w:r>
    </w:p>
    <w:p w14:paraId="37B4CEFF" w14:textId="6B20BEE5"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Eating a full meal</w:t>
      </w:r>
      <w:r w:rsidR="00D474D9">
        <w:rPr>
          <w:rFonts w:cstheme="minorHAnsi"/>
        </w:rPr>
        <w:t>—small snacks are okay</w:t>
      </w:r>
    </w:p>
    <w:p w14:paraId="2E75E4FB"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Holding side conversations</w:t>
      </w:r>
    </w:p>
    <w:p w14:paraId="7BDE2A93" w14:textId="77777777" w:rsidR="00AC2DC0" w:rsidRPr="004F6FA7" w:rsidRDefault="00AC2DC0" w:rsidP="00395B11">
      <w:pPr>
        <w:pStyle w:val="NormalWeb"/>
        <w:rPr>
          <w:rFonts w:asciiTheme="minorHAnsi" w:hAnsiTheme="minorHAnsi" w:cstheme="minorHAnsi"/>
          <w:b/>
          <w:sz w:val="36"/>
          <w:szCs w:val="36"/>
        </w:rPr>
      </w:pPr>
      <w:r w:rsidRPr="004F6FA7">
        <w:rPr>
          <w:rFonts w:asciiTheme="minorHAnsi" w:hAnsiTheme="minorHAnsi" w:cstheme="minorHAnsi"/>
          <w:b/>
          <w:sz w:val="36"/>
          <w:szCs w:val="36"/>
        </w:rPr>
        <w:t> Participation and Civility</w:t>
      </w:r>
    </w:p>
    <w:p w14:paraId="15144ED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w:t>
      </w:r>
    </w:p>
    <w:p w14:paraId="4721C801"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Therefore, I expect you to conduct yourself in a professional and respectful manner during all online interactions and class-</w:t>
      </w:r>
      <w:r w:rsidRPr="004F6FA7">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6029AC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Everyone will have multiple opportunities to participate in class. Participation can be many things, including the following:</w:t>
      </w:r>
    </w:p>
    <w:p w14:paraId="5CF91BB6"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Participating actively in small group work, class meetings, and discussions</w:t>
      </w:r>
    </w:p>
    <w:p w14:paraId="5BA8F759"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Showing attention to others in discussion posts</w:t>
      </w:r>
    </w:p>
    <w:p w14:paraId="7C25F030"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Completing all assignments on time</w:t>
      </w:r>
    </w:p>
    <w:p w14:paraId="567C5FFE"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Coming prepared to conferences/office hours</w:t>
      </w:r>
    </w:p>
    <w:p w14:paraId="7C7B652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Here are some of the “Rules of Engagement” UNT recommends as guidelines for our class:</w:t>
      </w:r>
    </w:p>
    <w:p w14:paraId="24E510EB"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 xml:space="preserve">While the freedom to express yourself is a fundamental human right, any communication that utilizes cruel and derogatory language </w:t>
      </w:r>
      <w:proofErr w:type="gramStart"/>
      <w:r w:rsidRPr="004F6FA7">
        <w:rPr>
          <w:rFonts w:cstheme="minorHAnsi"/>
        </w:rPr>
        <w:t>on the basis of</w:t>
      </w:r>
      <w:proofErr w:type="gramEnd"/>
      <w:r w:rsidRPr="004F6FA7">
        <w:rPr>
          <w:rFonts w:cstheme="minorHAnsi"/>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02C6C93D"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Treat your instructor and classmates with respect in any communication online or face-to-face, even when their opinion differs from your own.</w:t>
      </w:r>
    </w:p>
    <w:p w14:paraId="1F22CFAD"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lastRenderedPageBreak/>
        <w:t>Ask for and use the correct name and pronouns for your instructor and classmates.</w:t>
      </w:r>
    </w:p>
    <w:p w14:paraId="1585E144"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Speak from personal experiences. Use “I” statements to share thoughts and feelings. Try not to speak on behalf of groups or other individual’s experiences.</w:t>
      </w:r>
    </w:p>
    <w:p w14:paraId="4C1FA7C6"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Use your critical thinking skills to challenge other people’s ideas, instead of attacking individuals.</w:t>
      </w:r>
    </w:p>
    <w:p w14:paraId="75742800"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Be cautious when using humor or sarcasm in emails or discussion posts as tone can be difficult to interpret digitally.</w:t>
      </w:r>
    </w:p>
    <w:p w14:paraId="042F7660"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Avoid using “text-talk” unless explicitly permitted by your instructor.</w:t>
      </w:r>
    </w:p>
    <w:p w14:paraId="2BDCE36B"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Proofread and fact-check your sources.</w:t>
      </w:r>
    </w:p>
    <w:p w14:paraId="540D4F98"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Keep in mind that online posts can be permanent, so think first before you type.</w:t>
      </w:r>
    </w:p>
    <w:p w14:paraId="1DB35E4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You also can visit the </w:t>
      </w:r>
      <w:hyperlink r:id="rId19" w:history="1">
        <w:r w:rsidRPr="004F6FA7">
          <w:rPr>
            <w:rStyle w:val="Hyperlink"/>
            <w:rFonts w:asciiTheme="minorHAnsi" w:hAnsiTheme="minorHAnsi" w:cstheme="minorHAnsi"/>
          </w:rPr>
          <w:t>Engagement Guidelines</w:t>
        </w:r>
      </w:hyperlink>
      <w:r w:rsidRPr="004F6FA7">
        <w:rPr>
          <w:rFonts w:asciiTheme="minorHAnsi" w:hAnsiTheme="minorHAnsi" w:cstheme="minorHAnsi"/>
        </w:rPr>
        <w:t xml:space="preserve"> page at </w:t>
      </w:r>
      <w:hyperlink r:id="rId20" w:history="1">
        <w:r w:rsidRPr="004F6FA7">
          <w:rPr>
            <w:rStyle w:val="Hyperlink"/>
            <w:rFonts w:asciiTheme="minorHAnsi" w:hAnsiTheme="minorHAnsi" w:cstheme="minorHAnsi"/>
          </w:rPr>
          <w:t>https://clear.unt.edu/online-communication-tips</w:t>
        </w:r>
      </w:hyperlink>
      <w:r w:rsidRPr="004F6FA7">
        <w:rPr>
          <w:rFonts w:asciiTheme="minorHAnsi" w:hAnsiTheme="minorHAnsi" w:cstheme="minorHAnsi"/>
        </w:rPr>
        <w:t xml:space="preserve"> for more information.</w:t>
      </w:r>
    </w:p>
    <w:p w14:paraId="05338389" w14:textId="77777777" w:rsidR="00AC2DC0" w:rsidRPr="004F6FA7" w:rsidRDefault="00AC2DC0" w:rsidP="00395B11">
      <w:pPr>
        <w:pStyle w:val="NormalWeb"/>
        <w:rPr>
          <w:rFonts w:asciiTheme="minorHAnsi" w:hAnsiTheme="minorHAnsi" w:cstheme="minorHAnsi"/>
          <w:b/>
          <w:sz w:val="36"/>
          <w:szCs w:val="36"/>
        </w:rPr>
      </w:pPr>
      <w:r w:rsidRPr="004F6FA7">
        <w:rPr>
          <w:rFonts w:asciiTheme="minorHAnsi" w:hAnsiTheme="minorHAnsi" w:cstheme="minorHAnsi"/>
          <w:b/>
          <w:sz w:val="36"/>
          <w:szCs w:val="36"/>
        </w:rPr>
        <w:t> Using Canvas</w:t>
      </w:r>
    </w:p>
    <w:p w14:paraId="2449E0C9"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Canvas is an important tool to help you succeed, and we will use it extensively:</w:t>
      </w:r>
    </w:p>
    <w:p w14:paraId="41413378" w14:textId="77777777" w:rsidR="00AC2DC0" w:rsidRPr="004F6FA7" w:rsidRDefault="00AC2DC0" w:rsidP="00AC2DC0">
      <w:pPr>
        <w:numPr>
          <w:ilvl w:val="0"/>
          <w:numId w:val="13"/>
        </w:numPr>
        <w:spacing w:before="100" w:beforeAutospacing="1" w:after="100" w:afterAutospacing="1" w:line="240" w:lineRule="auto"/>
        <w:rPr>
          <w:rFonts w:cstheme="minorHAnsi"/>
        </w:rPr>
      </w:pPr>
      <w:r w:rsidRPr="004F6FA7">
        <w:rPr>
          <w:rFonts w:cstheme="minorHAnsi"/>
        </w:rPr>
        <w:t>Submit all assignments through Canvas including quizzes, discussions, weekly writings, and major assignments.</w:t>
      </w:r>
    </w:p>
    <w:p w14:paraId="7D606220" w14:textId="77777777" w:rsidR="00AC2DC0" w:rsidRPr="004F6FA7" w:rsidRDefault="00AC2DC0" w:rsidP="00AC2DC0">
      <w:pPr>
        <w:numPr>
          <w:ilvl w:val="0"/>
          <w:numId w:val="13"/>
        </w:numPr>
        <w:spacing w:before="100" w:beforeAutospacing="1" w:after="100" w:afterAutospacing="1" w:line="240" w:lineRule="auto"/>
        <w:rPr>
          <w:rFonts w:cstheme="minorHAnsi"/>
        </w:rPr>
      </w:pPr>
      <w:r w:rsidRPr="004F6FA7">
        <w:rPr>
          <w:rFonts w:cstheme="minorHAnsi"/>
        </w:rPr>
        <w:t>Check Announcements at least once a day. I will communicate important about our course as an announcement.</w:t>
      </w:r>
    </w:p>
    <w:p w14:paraId="75A1562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students have access to Canvas through their UNT accounts. For more information on using Canvas,</w:t>
      </w:r>
    </w:p>
    <w:p w14:paraId="497382DE" w14:textId="77777777" w:rsidR="00AC2DC0" w:rsidRPr="004F6FA7" w:rsidRDefault="00AC2DC0" w:rsidP="00AC2DC0">
      <w:pPr>
        <w:numPr>
          <w:ilvl w:val="0"/>
          <w:numId w:val="14"/>
        </w:numPr>
        <w:spacing w:before="100" w:beforeAutospacing="1" w:after="100" w:afterAutospacing="1" w:line="240" w:lineRule="auto"/>
        <w:rPr>
          <w:rFonts w:cstheme="minorHAnsi"/>
        </w:rPr>
      </w:pPr>
      <w:r w:rsidRPr="004F6FA7">
        <w:rPr>
          <w:rFonts w:cstheme="minorHAnsi"/>
        </w:rPr>
        <w:t xml:space="preserve">See  </w:t>
      </w:r>
      <w:hyperlink r:id="rId21" w:history="1">
        <w:r w:rsidRPr="004F6FA7">
          <w:rPr>
            <w:rStyle w:val="Hyperlink"/>
            <w:rFonts w:cstheme="minorHAnsi"/>
          </w:rPr>
          <w:t>https://community.canvaslms.com/docs/DOC-10701</w:t>
        </w:r>
      </w:hyperlink>
      <w:r w:rsidRPr="004F6FA7">
        <w:rPr>
          <w:rFonts w:cstheme="minorHAnsi"/>
        </w:rPr>
        <w:t>.</w:t>
      </w:r>
    </w:p>
    <w:p w14:paraId="6F7050FE" w14:textId="77777777" w:rsidR="00AC2DC0" w:rsidRPr="004F6FA7" w:rsidRDefault="00AC2DC0" w:rsidP="00AC2DC0">
      <w:pPr>
        <w:numPr>
          <w:ilvl w:val="0"/>
          <w:numId w:val="14"/>
        </w:numPr>
        <w:spacing w:before="100" w:beforeAutospacing="1" w:after="100" w:afterAutospacing="1" w:line="240" w:lineRule="auto"/>
        <w:rPr>
          <w:rFonts w:cstheme="minorHAnsi"/>
        </w:rPr>
      </w:pPr>
      <w:r w:rsidRPr="004F6FA7">
        <w:rPr>
          <w:rFonts w:cstheme="minorHAnsi"/>
        </w:rPr>
        <w:t>Direct questions regarding your use of the Canvas learning management system, to the student help desk at:</w:t>
      </w:r>
    </w:p>
    <w:p w14:paraId="42E01204" w14:textId="77777777" w:rsidR="00AC2DC0" w:rsidRPr="004F6FA7" w:rsidRDefault="00AC2DC0" w:rsidP="00AC2DC0">
      <w:pPr>
        <w:numPr>
          <w:ilvl w:val="1"/>
          <w:numId w:val="15"/>
        </w:numPr>
        <w:spacing w:before="100" w:beforeAutospacing="1" w:after="100" w:afterAutospacing="1" w:line="240" w:lineRule="auto"/>
        <w:rPr>
          <w:rFonts w:cstheme="minorHAnsi"/>
        </w:rPr>
      </w:pPr>
      <w:r w:rsidRPr="004F6FA7">
        <w:rPr>
          <w:rFonts w:cstheme="minorHAnsi"/>
        </w:rPr>
        <w:t xml:space="preserve">Email: </w:t>
      </w:r>
      <w:hyperlink r:id="rId22" w:history="1">
        <w:r w:rsidRPr="004F6FA7">
          <w:rPr>
            <w:rStyle w:val="Hyperlink"/>
            <w:rFonts w:cstheme="minorHAnsi"/>
          </w:rPr>
          <w:t>helpdesk@unt.edu</w:t>
        </w:r>
      </w:hyperlink>
    </w:p>
    <w:p w14:paraId="291FF31B" w14:textId="77777777" w:rsidR="00AC2DC0" w:rsidRPr="004F6FA7" w:rsidRDefault="00AC2DC0" w:rsidP="00AC2DC0">
      <w:pPr>
        <w:numPr>
          <w:ilvl w:val="1"/>
          <w:numId w:val="15"/>
        </w:numPr>
        <w:spacing w:before="100" w:beforeAutospacing="1" w:after="100" w:afterAutospacing="1" w:line="240" w:lineRule="auto"/>
        <w:rPr>
          <w:rFonts w:cstheme="minorHAnsi"/>
        </w:rPr>
      </w:pPr>
      <w:r w:rsidRPr="004F6FA7">
        <w:rPr>
          <w:rFonts w:cstheme="minorHAnsi"/>
        </w:rPr>
        <w:t>Phone: 940-565-2324.</w:t>
      </w:r>
    </w:p>
    <w:p w14:paraId="49BE0982" w14:textId="77777777" w:rsidR="00AC2DC0" w:rsidRPr="004F6FA7" w:rsidRDefault="00AC2DC0" w:rsidP="00AC2DC0">
      <w:pPr>
        <w:numPr>
          <w:ilvl w:val="0"/>
          <w:numId w:val="15"/>
        </w:numPr>
        <w:spacing w:before="100" w:beforeAutospacing="1" w:after="100" w:afterAutospacing="1" w:line="240" w:lineRule="auto"/>
        <w:rPr>
          <w:rFonts w:cstheme="minorHAnsi"/>
        </w:rPr>
      </w:pPr>
      <w:r w:rsidRPr="004F6FA7">
        <w:rPr>
          <w:rFonts w:cstheme="minorHAnsi"/>
        </w:rPr>
        <w:t>Make plans to have a backup way to access the technology each week: another computer; the local library, or one of UNT's open access computer labs. Not having access to the course will not excuse you from the workload each week.</w:t>
      </w:r>
    </w:p>
    <w:p w14:paraId="1A7F8AA2"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Formatting Your Assignments</w:t>
      </w:r>
    </w:p>
    <w:p w14:paraId="29F62A7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written work needs to be typed and submitted online to Canvas.  For all essays,</w:t>
      </w:r>
    </w:p>
    <w:p w14:paraId="63C8DBBE"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Include your name and the page number on the top right of each page (i.e.: Lastname 1)</w:t>
      </w:r>
    </w:p>
    <w:p w14:paraId="2BA2FC2A"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Include a date and the course number: ENGL 1310 on the top left of each page.</w:t>
      </w:r>
    </w:p>
    <w:p w14:paraId="26B09F91"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 xml:space="preserve">Use Calibri 12 point, with </w:t>
      </w:r>
      <w:proofErr w:type="gramStart"/>
      <w:r w:rsidRPr="004F6FA7">
        <w:rPr>
          <w:rFonts w:cstheme="minorHAnsi"/>
        </w:rPr>
        <w:t>one-inch</w:t>
      </w:r>
      <w:proofErr w:type="gramEnd"/>
      <w:r w:rsidRPr="004F6FA7">
        <w:rPr>
          <w:rFonts w:cstheme="minorHAnsi"/>
        </w:rPr>
        <w:t xml:space="preserve"> (1”) margins, and double-spacing.</w:t>
      </w:r>
    </w:p>
    <w:p w14:paraId="60E63C04" w14:textId="1993143B"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lastRenderedPageBreak/>
        <w:t>Late or Missed Assignments</w:t>
      </w:r>
    </w:p>
    <w:p w14:paraId="7B99441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I will follow these policies when deciding whether to accept late work:</w:t>
      </w:r>
    </w:p>
    <w:p w14:paraId="41D5E9A4"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All papers are due by the date specified in Canvas.</w:t>
      </w:r>
    </w:p>
    <w:p w14:paraId="467116EA"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If you need extra time on a paper, you must request your extension at least 24 hours before the paper is due.</w:t>
      </w:r>
    </w:p>
    <w:p w14:paraId="7B88DCC8"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 will deduct 5 points for each day (not business day) your work is late.</w:t>
      </w:r>
    </w:p>
    <w:p w14:paraId="4C8AD353"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You cannot pass the course if you have not received a grade for all major assignments.</w:t>
      </w:r>
    </w:p>
    <w:p w14:paraId="204CA666" w14:textId="4CFCCEB7" w:rsidR="000F63C0" w:rsidRPr="000F63C0" w:rsidRDefault="00AC2DC0" w:rsidP="000F63C0">
      <w:pPr>
        <w:numPr>
          <w:ilvl w:val="0"/>
          <w:numId w:val="17"/>
        </w:numPr>
        <w:spacing w:before="100" w:beforeAutospacing="1" w:after="240" w:line="240" w:lineRule="auto"/>
        <w:rPr>
          <w:rFonts w:cstheme="minorHAnsi"/>
        </w:rPr>
      </w:pPr>
      <w:r w:rsidRPr="004F6FA7">
        <w:rPr>
          <w:rFonts w:cstheme="minorHAnsi"/>
        </w:rPr>
        <w:t>Meet with me as soon as possible if you miss a deadline for an assignment.</w:t>
      </w:r>
    </w:p>
    <w:p w14:paraId="180DC66A" w14:textId="77777777" w:rsidR="00D474D9" w:rsidRPr="00D474D9" w:rsidRDefault="00D474D9" w:rsidP="00D474D9">
      <w:pPr>
        <w:pStyle w:val="Heading1"/>
        <w:rPr>
          <w:rFonts w:asciiTheme="minorHAnsi" w:hAnsiTheme="minorHAnsi" w:cstheme="minorHAnsi"/>
          <w:sz w:val="40"/>
          <w:szCs w:val="40"/>
        </w:rPr>
      </w:pPr>
      <w:r w:rsidRPr="00D474D9">
        <w:rPr>
          <w:rFonts w:asciiTheme="minorHAnsi" w:hAnsiTheme="minorHAnsi" w:cstheme="minorHAnsi"/>
          <w:sz w:val="40"/>
          <w:szCs w:val="40"/>
        </w:rPr>
        <w:t>AI Usage in FYW</w:t>
      </w:r>
    </w:p>
    <w:p w14:paraId="63819EA8"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AI can be a very useful tool, and you are welcome to use it in this class for certain purposes. In fact, we will be developing our AI literacy in this class. However, we expect you to use AI ethically and responsibly.</w:t>
      </w:r>
    </w:p>
    <w:p w14:paraId="7EB07E2D"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Acceptable Uses of AI</w:t>
      </w:r>
    </w:p>
    <w:p w14:paraId="53E57ACF"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Brainstorming ideas.</w:t>
      </w:r>
    </w:p>
    <w:p w14:paraId="25A537C9"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Asking questions.</w:t>
      </w:r>
    </w:p>
    <w:p w14:paraId="4E59D2AA"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Getting feedback on your writing. For example, a student might submit this prompt with a draft: “The attached draft is a personal narrative. The purpose of the essay is to explain how a specific event from my life changed me. Review my essay and let me know if my essay does this clearly. Do not change or add any words or identify or correct any errors. If I make a specific error more than two times, tell me what error I am making.” As we work on each paper, we will agree on an acceptable prompt for those of you who wish to use them.</w:t>
      </w:r>
    </w:p>
    <w:p w14:paraId="66F3A9E2" w14:textId="77777777" w:rsidR="00D474D9" w:rsidRPr="00D474D9" w:rsidRDefault="00D474D9" w:rsidP="00D474D9">
      <w:pPr>
        <w:pStyle w:val="Heading1"/>
        <w:numPr>
          <w:ilvl w:val="0"/>
          <w:numId w:val="34"/>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Creating study guides.</w:t>
      </w:r>
    </w:p>
    <w:p w14:paraId="2CC9330C"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Unacceptable Uses of AI</w:t>
      </w:r>
    </w:p>
    <w:p w14:paraId="3DB81512"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submit any AI generated material as your own. This is recognized as plagiarism by UNT.</w:t>
      </w:r>
    </w:p>
    <w:p w14:paraId="5A0D38D7"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use AI to identify or correct any specific errors in your work. This is considered academic dishonesty by UNT. For example, do not submit a paper with this prompt: “Find and correct every grammar and punctuation error.”</w:t>
      </w:r>
    </w:p>
    <w:p w14:paraId="484A8020"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use AI to translate your work from one language to another.</w:t>
      </w:r>
    </w:p>
    <w:p w14:paraId="6D22144E"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Consequences for Unacceptable Use of 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D474D9" w:rsidRPr="00D474D9" w14:paraId="26F1105D" w14:textId="77777777" w:rsidTr="00D474D9">
        <w:tc>
          <w:tcPr>
            <w:tcW w:w="4680" w:type="dxa"/>
            <w:shd w:val="clear" w:color="auto" w:fill="FFFFFF"/>
            <w:tcMar>
              <w:top w:w="30" w:type="dxa"/>
              <w:left w:w="30" w:type="dxa"/>
              <w:bottom w:w="30" w:type="dxa"/>
              <w:right w:w="30" w:type="dxa"/>
            </w:tcMar>
            <w:vAlign w:val="center"/>
            <w:hideMark/>
          </w:tcPr>
          <w:p w14:paraId="4F71D584" w14:textId="77777777" w:rsidR="00D474D9" w:rsidRPr="00D474D9" w:rsidRDefault="00D474D9" w:rsidP="00D474D9">
            <w:pPr>
              <w:pStyle w:val="Heading1"/>
              <w:rPr>
                <w:rFonts w:asciiTheme="minorHAnsi" w:hAnsiTheme="minorHAnsi" w:cstheme="minorHAnsi"/>
                <w:sz w:val="24"/>
                <w:szCs w:val="24"/>
              </w:rPr>
            </w:pPr>
            <w:r w:rsidRPr="00D474D9">
              <w:rPr>
                <w:rFonts w:asciiTheme="minorHAnsi" w:hAnsiTheme="minorHAnsi" w:cstheme="minorHAnsi"/>
                <w:sz w:val="24"/>
                <w:szCs w:val="24"/>
              </w:rPr>
              <w:lastRenderedPageBreak/>
              <w:t>Action</w:t>
            </w:r>
          </w:p>
        </w:tc>
        <w:tc>
          <w:tcPr>
            <w:tcW w:w="4680" w:type="dxa"/>
            <w:shd w:val="clear" w:color="auto" w:fill="FFFFFF"/>
            <w:tcMar>
              <w:top w:w="30" w:type="dxa"/>
              <w:left w:w="30" w:type="dxa"/>
              <w:bottom w:w="30" w:type="dxa"/>
              <w:right w:w="30" w:type="dxa"/>
            </w:tcMar>
            <w:vAlign w:val="center"/>
            <w:hideMark/>
          </w:tcPr>
          <w:p w14:paraId="5D19196B" w14:textId="77777777" w:rsidR="00D474D9" w:rsidRPr="00D474D9" w:rsidRDefault="00D474D9" w:rsidP="00D474D9">
            <w:pPr>
              <w:pStyle w:val="Heading1"/>
              <w:rPr>
                <w:rFonts w:asciiTheme="minorHAnsi" w:hAnsiTheme="minorHAnsi" w:cstheme="minorHAnsi"/>
                <w:sz w:val="24"/>
                <w:szCs w:val="24"/>
              </w:rPr>
            </w:pPr>
            <w:r w:rsidRPr="00D474D9">
              <w:rPr>
                <w:rFonts w:asciiTheme="minorHAnsi" w:hAnsiTheme="minorHAnsi" w:cstheme="minorHAnsi"/>
                <w:sz w:val="24"/>
                <w:szCs w:val="24"/>
              </w:rPr>
              <w:t>Consequence</w:t>
            </w:r>
          </w:p>
        </w:tc>
      </w:tr>
      <w:tr w:rsidR="00D474D9" w:rsidRPr="00D474D9" w14:paraId="4A7D54DD" w14:textId="77777777" w:rsidTr="00D474D9">
        <w:tc>
          <w:tcPr>
            <w:tcW w:w="4680" w:type="dxa"/>
            <w:shd w:val="clear" w:color="auto" w:fill="FFFFFF"/>
            <w:tcMar>
              <w:top w:w="30" w:type="dxa"/>
              <w:left w:w="30" w:type="dxa"/>
              <w:bottom w:w="30" w:type="dxa"/>
              <w:right w:w="30" w:type="dxa"/>
            </w:tcMar>
            <w:vAlign w:val="center"/>
            <w:hideMark/>
          </w:tcPr>
          <w:p w14:paraId="090D883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Copying and pasting AI generated work and submitting it as your own writing.</w:t>
            </w:r>
          </w:p>
        </w:tc>
        <w:tc>
          <w:tcPr>
            <w:tcW w:w="4680" w:type="dxa"/>
            <w:shd w:val="clear" w:color="auto" w:fill="FFFFFF"/>
            <w:tcMar>
              <w:top w:w="30" w:type="dxa"/>
              <w:left w:w="30" w:type="dxa"/>
              <w:bottom w:w="30" w:type="dxa"/>
              <w:right w:w="30" w:type="dxa"/>
            </w:tcMar>
            <w:vAlign w:val="center"/>
            <w:hideMark/>
          </w:tcPr>
          <w:p w14:paraId="67307ECC"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Whether you copy and paste an entire paper, or just a few sentences, you will receive a zero for the assignment.</w:t>
            </w:r>
          </w:p>
        </w:tc>
      </w:tr>
      <w:tr w:rsidR="00D474D9" w:rsidRPr="00D474D9" w14:paraId="29D80BD6" w14:textId="77777777" w:rsidTr="00D474D9">
        <w:tc>
          <w:tcPr>
            <w:tcW w:w="4680" w:type="dxa"/>
            <w:shd w:val="clear" w:color="auto" w:fill="FFFFFF"/>
            <w:tcMar>
              <w:top w:w="30" w:type="dxa"/>
              <w:left w:w="30" w:type="dxa"/>
              <w:bottom w:w="30" w:type="dxa"/>
              <w:right w:w="30" w:type="dxa"/>
            </w:tcMar>
            <w:vAlign w:val="center"/>
            <w:hideMark/>
          </w:tcPr>
          <w:p w14:paraId="452D8CA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Using AI to find and correct your errors.</w:t>
            </w:r>
          </w:p>
        </w:tc>
        <w:tc>
          <w:tcPr>
            <w:tcW w:w="4680" w:type="dxa"/>
            <w:shd w:val="clear" w:color="auto" w:fill="FFFFFF"/>
            <w:tcMar>
              <w:top w:w="30" w:type="dxa"/>
              <w:left w:w="30" w:type="dxa"/>
              <w:bottom w:w="30" w:type="dxa"/>
              <w:right w:w="30" w:type="dxa"/>
            </w:tcMar>
            <w:vAlign w:val="center"/>
            <w:hideMark/>
          </w:tcPr>
          <w:p w14:paraId="7F7AECB6"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You will receive a zero for the assignment.</w:t>
            </w:r>
          </w:p>
        </w:tc>
      </w:tr>
      <w:tr w:rsidR="00D474D9" w:rsidRPr="00D474D9" w14:paraId="2A33F4BC" w14:textId="77777777" w:rsidTr="00D474D9">
        <w:tc>
          <w:tcPr>
            <w:tcW w:w="4680" w:type="dxa"/>
            <w:shd w:val="clear" w:color="auto" w:fill="FFFFFF"/>
            <w:tcMar>
              <w:top w:w="30" w:type="dxa"/>
              <w:left w:w="30" w:type="dxa"/>
              <w:bottom w:w="30" w:type="dxa"/>
              <w:right w:w="30" w:type="dxa"/>
            </w:tcMar>
            <w:vAlign w:val="center"/>
            <w:hideMark/>
          </w:tcPr>
          <w:p w14:paraId="604AE52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Using AI to translate your work from one language to another.</w:t>
            </w:r>
          </w:p>
        </w:tc>
        <w:tc>
          <w:tcPr>
            <w:tcW w:w="4680" w:type="dxa"/>
            <w:shd w:val="clear" w:color="auto" w:fill="FFFFFF"/>
            <w:tcMar>
              <w:top w:w="30" w:type="dxa"/>
              <w:left w:w="30" w:type="dxa"/>
              <w:bottom w:w="30" w:type="dxa"/>
              <w:right w:w="30" w:type="dxa"/>
            </w:tcMar>
            <w:vAlign w:val="center"/>
            <w:hideMark/>
          </w:tcPr>
          <w:p w14:paraId="3447311D"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You will receive a zero for the assignment.</w:t>
            </w:r>
          </w:p>
        </w:tc>
      </w:tr>
    </w:tbl>
    <w:p w14:paraId="2640A9EA"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No policy can cover every possible scenario for AI, so when in doubt about whether how you plan to use AI is acceptable or not, contact your instructor immediately.</w:t>
      </w:r>
    </w:p>
    <w:p w14:paraId="19C332C7"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To ensure that you understand this policy, and will follow the guidelines listed, please sign and submit the form your instructor gives you.</w:t>
      </w:r>
    </w:p>
    <w:p w14:paraId="707FBBAE" w14:textId="77777777" w:rsidR="00D474D9" w:rsidRPr="00D474D9" w:rsidRDefault="00D474D9" w:rsidP="00D474D9">
      <w:pPr>
        <w:pStyle w:val="Heading1"/>
        <w:rPr>
          <w:rFonts w:asciiTheme="minorHAnsi" w:hAnsiTheme="minorHAnsi" w:cstheme="minorHAnsi"/>
          <w:sz w:val="40"/>
          <w:szCs w:val="40"/>
        </w:rPr>
      </w:pPr>
      <w:r w:rsidRPr="00D474D9">
        <w:rPr>
          <w:rFonts w:asciiTheme="minorHAnsi" w:hAnsiTheme="minorHAnsi" w:cstheme="minorHAnsi"/>
          <w:sz w:val="40"/>
          <w:szCs w:val="40"/>
        </w:rPr>
        <w:t>AI Usage Agreement</w:t>
      </w:r>
    </w:p>
    <w:p w14:paraId="6F4FF5AC"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As a member of the academic community ENGL 1310/20.XXXX, I understand the importance of using AI in an ethical and responsible manner. I understand that I will not grow and develop as a writer, if I do not do my own writing. I understand that AI can help me generate ideas and help me understand what I read in this class, but AI can never replace human insight or creativity. Using AI to write or revise any portion of my assignments submitted for this course is considered cheating and will be subject to the consequences of plagiarism outlined in UNT’s academic integrity policy.</w:t>
      </w:r>
    </w:p>
    <w:p w14:paraId="0911B4B0" w14:textId="73D75646" w:rsidR="00D474D9" w:rsidRPr="00D474D9" w:rsidRDefault="00D474D9" w:rsidP="00AC2DC0">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 xml:space="preserve">By </w:t>
      </w:r>
      <w:r w:rsidR="00F94A2F">
        <w:rPr>
          <w:rFonts w:asciiTheme="minorHAnsi" w:hAnsiTheme="minorHAnsi" w:cstheme="minorHAnsi"/>
          <w:b w:val="0"/>
          <w:bCs w:val="0"/>
          <w:sz w:val="24"/>
          <w:szCs w:val="24"/>
        </w:rPr>
        <w:t>enrolling in this class</w:t>
      </w:r>
      <w:r w:rsidRPr="00D474D9">
        <w:rPr>
          <w:rFonts w:asciiTheme="minorHAnsi" w:hAnsiTheme="minorHAnsi" w:cstheme="minorHAnsi"/>
          <w:b w:val="0"/>
          <w:bCs w:val="0"/>
          <w:sz w:val="24"/>
          <w:szCs w:val="24"/>
        </w:rPr>
        <w:t>, you acknowledge that you have read and understood our AI Usage Policy. If you do not understand any part of the policy, please ask your instructor for help before you sign this document.</w:t>
      </w:r>
    </w:p>
    <w:p w14:paraId="39A2BF10" w14:textId="624841D0" w:rsidR="00AC2DC0" w:rsidRPr="004F6FA7" w:rsidRDefault="00AC2DC0" w:rsidP="00AC2DC0">
      <w:pPr>
        <w:pStyle w:val="Heading1"/>
        <w:rPr>
          <w:rFonts w:asciiTheme="minorHAnsi" w:hAnsiTheme="minorHAnsi" w:cstheme="minorHAnsi"/>
        </w:rPr>
      </w:pPr>
      <w:r w:rsidRPr="004F6FA7">
        <w:rPr>
          <w:rFonts w:asciiTheme="minorHAnsi" w:hAnsiTheme="minorHAnsi" w:cstheme="minorHAnsi"/>
        </w:rPr>
        <w:t>Public Writing</w:t>
      </w:r>
    </w:p>
    <w:p w14:paraId="3388AE57"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D951E2B"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Syllabus Change Policy</w:t>
      </w:r>
    </w:p>
    <w:p w14:paraId="7CB313EF"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7D10C07D"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lastRenderedPageBreak/>
        <w:t>Technical Requirements &amp; Skills</w:t>
      </w:r>
    </w:p>
    <w:p w14:paraId="06B5879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Because much of the work, you must have the correct tools:</w:t>
      </w:r>
    </w:p>
    <w:p w14:paraId="7D1FF316" w14:textId="77777777" w:rsidR="00AC2DC0" w:rsidRPr="004F6FA7" w:rsidRDefault="00AC2DC0" w:rsidP="00AC2DC0">
      <w:pPr>
        <w:numPr>
          <w:ilvl w:val="0"/>
          <w:numId w:val="18"/>
        </w:numPr>
        <w:spacing w:before="100" w:beforeAutospacing="1" w:after="100" w:afterAutospacing="1" w:line="240" w:lineRule="auto"/>
        <w:rPr>
          <w:rFonts w:cstheme="minorHAnsi"/>
        </w:rPr>
      </w:pPr>
      <w:r w:rsidRPr="004F6FA7">
        <w:rPr>
          <w:rFonts w:cstheme="minorHAnsi"/>
        </w:rPr>
        <w:t>Computer with word processing capabilities, internet access, and web browser</w:t>
      </w:r>
    </w:p>
    <w:p w14:paraId="4DBD9285" w14:textId="77777777" w:rsidR="00AC2DC0" w:rsidRPr="004F6FA7" w:rsidRDefault="00000000" w:rsidP="00AC2DC0">
      <w:pPr>
        <w:numPr>
          <w:ilvl w:val="0"/>
          <w:numId w:val="18"/>
        </w:numPr>
        <w:spacing w:before="100" w:beforeAutospacing="1" w:after="240" w:line="240" w:lineRule="auto"/>
        <w:rPr>
          <w:rFonts w:cstheme="minorHAnsi"/>
        </w:rPr>
      </w:pPr>
      <w:hyperlink r:id="rId23" w:history="1">
        <w:r w:rsidR="00AC2DC0" w:rsidRPr="004F6FA7">
          <w:rPr>
            <w:rStyle w:val="Hyperlink"/>
            <w:rFonts w:cstheme="minorHAnsi"/>
          </w:rPr>
          <w:t>Canvas Technical Requirements</w:t>
        </w:r>
      </w:hyperlink>
      <w:r w:rsidR="00AC2DC0" w:rsidRPr="004F6FA7">
        <w:rPr>
          <w:rFonts w:cstheme="minorHAnsi"/>
        </w:rPr>
        <w:t xml:space="preserve"> (</w:t>
      </w:r>
      <w:hyperlink r:id="rId24" w:history="1">
        <w:r w:rsidR="00AC2DC0" w:rsidRPr="004F6FA7">
          <w:rPr>
            <w:rStyle w:val="Hyperlink"/>
            <w:rFonts w:cstheme="minorHAnsi"/>
          </w:rPr>
          <w:t>https://clear.unt.edu/supported-technologies/canvas/requirements</w:t>
        </w:r>
      </w:hyperlink>
      <w:r w:rsidR="00AC2DC0" w:rsidRPr="004F6FA7">
        <w:rPr>
          <w:rFonts w:cstheme="minorHAnsi"/>
        </w:rPr>
        <w:t>)</w:t>
      </w:r>
    </w:p>
    <w:p w14:paraId="7CAAD825"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Computer Skills &amp; Digital Literacy</w:t>
      </w:r>
    </w:p>
    <w:p w14:paraId="41330FD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Students in this course should be able to</w:t>
      </w:r>
    </w:p>
    <w:p w14:paraId="5EF42DAE" w14:textId="77777777" w:rsidR="00AC2DC0" w:rsidRPr="004F6FA7" w:rsidRDefault="00AC2DC0" w:rsidP="00AC2DC0">
      <w:pPr>
        <w:numPr>
          <w:ilvl w:val="0"/>
          <w:numId w:val="19"/>
        </w:numPr>
        <w:spacing w:before="100" w:beforeAutospacing="1" w:after="100" w:afterAutospacing="1" w:line="240" w:lineRule="auto"/>
        <w:rPr>
          <w:rFonts w:cstheme="minorHAnsi"/>
        </w:rPr>
      </w:pPr>
      <w:r w:rsidRPr="004F6FA7">
        <w:rPr>
          <w:rFonts w:cstheme="minorHAnsi"/>
        </w:rPr>
        <w:t>Use Canvas</w:t>
      </w:r>
    </w:p>
    <w:p w14:paraId="58896658" w14:textId="77777777" w:rsidR="00AC2DC0" w:rsidRPr="004F6FA7" w:rsidRDefault="00AC2DC0" w:rsidP="00AC2DC0">
      <w:pPr>
        <w:numPr>
          <w:ilvl w:val="0"/>
          <w:numId w:val="19"/>
        </w:numPr>
        <w:spacing w:before="100" w:beforeAutospacing="1" w:after="240" w:line="240" w:lineRule="auto"/>
        <w:rPr>
          <w:rFonts w:cstheme="minorHAnsi"/>
        </w:rPr>
      </w:pPr>
      <w:r w:rsidRPr="004F6FA7">
        <w:rPr>
          <w:rFonts w:cstheme="minorHAnsi"/>
        </w:rPr>
        <w:t>Use email with attachments</w:t>
      </w:r>
    </w:p>
    <w:p w14:paraId="2A281AA8" w14:textId="77777777" w:rsidR="00AC2DC0" w:rsidRPr="004F6FA7" w:rsidRDefault="00AC2DC0" w:rsidP="00AC2DC0">
      <w:pPr>
        <w:pStyle w:val="Heading1"/>
        <w:rPr>
          <w:rFonts w:asciiTheme="minorHAnsi" w:hAnsiTheme="minorHAnsi" w:cstheme="minorHAnsi"/>
          <w:sz w:val="36"/>
          <w:szCs w:val="36"/>
        </w:rPr>
      </w:pPr>
      <w:r w:rsidRPr="004F6FA7">
        <w:rPr>
          <w:rFonts w:asciiTheme="minorHAnsi" w:hAnsiTheme="minorHAnsi" w:cstheme="minorHAnsi"/>
          <w:sz w:val="36"/>
          <w:szCs w:val="36"/>
        </w:rPr>
        <w:t>Chosen Names</w:t>
      </w:r>
    </w:p>
    <w:p w14:paraId="5F936CF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35C7C93F"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5" w:history="1">
        <w:r w:rsidR="00AC2DC0" w:rsidRPr="004F6FA7">
          <w:rPr>
            <w:rStyle w:val="Hyperlink"/>
            <w:rFonts w:cstheme="minorHAnsi"/>
          </w:rPr>
          <w:t>UNT Records</w:t>
        </w:r>
      </w:hyperlink>
    </w:p>
    <w:p w14:paraId="4C805259"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6" w:history="1">
        <w:r w:rsidR="00AC2DC0" w:rsidRPr="004F6FA7">
          <w:rPr>
            <w:rStyle w:val="Hyperlink"/>
            <w:rFonts w:cstheme="minorHAnsi"/>
          </w:rPr>
          <w:t>UNT ID Card</w:t>
        </w:r>
      </w:hyperlink>
    </w:p>
    <w:p w14:paraId="71E3FFB7"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7" w:history="1">
        <w:r w:rsidR="00AC2DC0" w:rsidRPr="004F6FA7">
          <w:rPr>
            <w:rStyle w:val="Hyperlink"/>
            <w:rFonts w:cstheme="minorHAnsi"/>
          </w:rPr>
          <w:t>UNT Email Address</w:t>
        </w:r>
      </w:hyperlink>
    </w:p>
    <w:p w14:paraId="52D5F216" w14:textId="77777777" w:rsidR="00AC2DC0" w:rsidRPr="004F6FA7" w:rsidRDefault="00000000" w:rsidP="00AC2DC0">
      <w:pPr>
        <w:numPr>
          <w:ilvl w:val="0"/>
          <w:numId w:val="20"/>
        </w:numPr>
        <w:spacing w:before="100" w:beforeAutospacing="1" w:after="100" w:afterAutospacing="1" w:line="240" w:lineRule="auto"/>
        <w:rPr>
          <w:rFonts w:cstheme="minorHAnsi"/>
        </w:rPr>
      </w:pPr>
      <w:hyperlink r:id="rId28" w:history="1">
        <w:r w:rsidR="00AC2DC0" w:rsidRPr="004F6FA7">
          <w:rPr>
            <w:rStyle w:val="Hyperlink"/>
            <w:rFonts w:cstheme="minorHAnsi"/>
          </w:rPr>
          <w:t>Legal Name</w:t>
        </w:r>
      </w:hyperlink>
    </w:p>
    <w:p w14:paraId="74B5115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*UNT </w:t>
      </w:r>
      <w:proofErr w:type="spellStart"/>
      <w:r w:rsidRPr="004F6FA7">
        <w:rPr>
          <w:rFonts w:asciiTheme="minorHAnsi" w:hAnsiTheme="minorHAnsi" w:cstheme="minorHAnsi"/>
        </w:rPr>
        <w:t>euIDs</w:t>
      </w:r>
      <w:proofErr w:type="spellEnd"/>
      <w:r w:rsidRPr="004F6FA7">
        <w:rPr>
          <w:rFonts w:asciiTheme="minorHAnsi" w:hAnsiTheme="minorHAnsi" w:cstheme="minorHAnsi"/>
        </w:rPr>
        <w:t xml:space="preserve"> cannot be changed at this time. The collaborating offices are working on a process to make this option accessible to UNT community members.</w:t>
      </w:r>
    </w:p>
    <w:p w14:paraId="6166AD76"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Pronouns</w:t>
      </w:r>
    </w:p>
    <w:p w14:paraId="3B1982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5C9FF68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You can </w:t>
      </w:r>
      <w:hyperlink r:id="rId29" w:history="1">
        <w:r w:rsidRPr="004F6FA7">
          <w:rPr>
            <w:rStyle w:val="Hyperlink"/>
            <w:rFonts w:asciiTheme="minorHAnsi" w:hAnsiTheme="minorHAnsi" w:cstheme="minorHAnsi"/>
          </w:rPr>
          <w:t>add your pronouns to your Canvas account</w:t>
        </w:r>
      </w:hyperlink>
      <w:r w:rsidRPr="004F6FA7">
        <w:rPr>
          <w:rFonts w:asciiTheme="minorHAnsi" w:hAnsiTheme="minorHAnsi" w:cstheme="minorHAnsi"/>
        </w:rPr>
        <w:t xml:space="preserve"> so that they follow your name when posting to discussion boards, submitting assignments, etc.</w:t>
      </w:r>
    </w:p>
    <w:p w14:paraId="7FC295C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Below is a list of additional resources regarding pronouns and their usage:</w:t>
      </w:r>
    </w:p>
    <w:p w14:paraId="66F7E3BA"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0" w:history="1">
        <w:r w:rsidR="00AC2DC0" w:rsidRPr="004F6FA7">
          <w:rPr>
            <w:rStyle w:val="Hyperlink"/>
            <w:rFonts w:cstheme="minorHAnsi"/>
          </w:rPr>
          <w:t>What are pronouns and why are they important?</w:t>
        </w:r>
      </w:hyperlink>
    </w:p>
    <w:p w14:paraId="4EE855DF"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1" w:history="1">
        <w:r w:rsidR="00AC2DC0" w:rsidRPr="004F6FA7">
          <w:rPr>
            <w:rStyle w:val="Hyperlink"/>
            <w:rFonts w:cstheme="minorHAnsi"/>
          </w:rPr>
          <w:t>How do I use pronouns?</w:t>
        </w:r>
      </w:hyperlink>
    </w:p>
    <w:p w14:paraId="42333D27"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2" w:history="1">
        <w:r w:rsidR="00AC2DC0" w:rsidRPr="004F6FA7">
          <w:rPr>
            <w:rStyle w:val="Hyperlink"/>
            <w:rFonts w:cstheme="minorHAnsi"/>
          </w:rPr>
          <w:t>How do I share my pronouns?</w:t>
        </w:r>
      </w:hyperlink>
    </w:p>
    <w:p w14:paraId="42BDE5A6"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3" w:history="1">
        <w:r w:rsidR="00AC2DC0" w:rsidRPr="004F6FA7">
          <w:rPr>
            <w:rStyle w:val="Hyperlink"/>
            <w:rFonts w:cstheme="minorHAnsi"/>
          </w:rPr>
          <w:t>How do I ask for another person’s pronouns?</w:t>
        </w:r>
      </w:hyperlink>
    </w:p>
    <w:p w14:paraId="0A1FDB0A" w14:textId="77777777" w:rsidR="00AC2DC0" w:rsidRPr="004F6FA7" w:rsidRDefault="00000000" w:rsidP="00AC2DC0">
      <w:pPr>
        <w:numPr>
          <w:ilvl w:val="0"/>
          <w:numId w:val="21"/>
        </w:numPr>
        <w:spacing w:before="100" w:beforeAutospacing="1" w:after="100" w:afterAutospacing="1" w:line="240" w:lineRule="auto"/>
        <w:rPr>
          <w:rFonts w:cstheme="minorHAnsi"/>
        </w:rPr>
      </w:pPr>
      <w:hyperlink r:id="rId34" w:history="1">
        <w:r w:rsidR="00AC2DC0" w:rsidRPr="004F6FA7">
          <w:rPr>
            <w:rStyle w:val="Hyperlink"/>
            <w:rFonts w:cstheme="minorHAnsi"/>
          </w:rPr>
          <w:t>How do I correct myself or others when the wrong pronoun is used?</w:t>
        </w:r>
      </w:hyperlink>
    </w:p>
    <w:p w14:paraId="65F68F6E"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CORE Requirements Fulfillment</w:t>
      </w:r>
    </w:p>
    <w:p w14:paraId="3EE95FB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ENGL 1310 meets one of your CORE Communication requirements. The state defines "communication" as:</w:t>
      </w:r>
    </w:p>
    <w:p w14:paraId="1A0A619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B4E19AC"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This course has four objectives:</w:t>
      </w:r>
    </w:p>
    <w:p w14:paraId="1E3BAA16"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Critical Thinking Skills | innovation, inquiry, analysis, evaluation, and synthesis of information</w:t>
      </w:r>
    </w:p>
    <w:p w14:paraId="71F8D638"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Communication Skills | effective development, interpretation and expression of ideas through written, oral and visual communication</w:t>
      </w:r>
    </w:p>
    <w:p w14:paraId="723F2671"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Teamwork | ability to consider different points of view and to work effectively with others to support a shared purpose or goal</w:t>
      </w:r>
    </w:p>
    <w:p w14:paraId="7BB29FE1"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Personal Responsibility | ability to connect choices, actions and consequences to ethical decision-making</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0309" w14:textId="77777777" w:rsidR="00000E35" w:rsidRDefault="00000E35" w:rsidP="004A6179">
      <w:pPr>
        <w:spacing w:after="0" w:line="240" w:lineRule="auto"/>
      </w:pPr>
      <w:r>
        <w:separator/>
      </w:r>
    </w:p>
  </w:endnote>
  <w:endnote w:type="continuationSeparator" w:id="0">
    <w:p w14:paraId="58E49831" w14:textId="77777777" w:rsidR="00000E35" w:rsidRDefault="00000E35"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15E4" w14:textId="77777777" w:rsidR="00000E35" w:rsidRDefault="00000E35" w:rsidP="004A6179">
      <w:pPr>
        <w:spacing w:after="0" w:line="240" w:lineRule="auto"/>
      </w:pPr>
      <w:r>
        <w:separator/>
      </w:r>
    </w:p>
  </w:footnote>
  <w:footnote w:type="continuationSeparator" w:id="0">
    <w:p w14:paraId="709E6B11" w14:textId="77777777" w:rsidR="00000E35" w:rsidRDefault="00000E35"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31"/>
  </w:num>
  <w:num w:numId="2" w16cid:durableId="744957491">
    <w:abstractNumId w:val="11"/>
  </w:num>
  <w:num w:numId="3" w16cid:durableId="907228027">
    <w:abstractNumId w:val="28"/>
  </w:num>
  <w:num w:numId="4" w16cid:durableId="1790977599">
    <w:abstractNumId w:val="5"/>
  </w:num>
  <w:num w:numId="5" w16cid:durableId="1747998123">
    <w:abstractNumId w:val="22"/>
  </w:num>
  <w:num w:numId="6" w16cid:durableId="1553813112">
    <w:abstractNumId w:val="8"/>
  </w:num>
  <w:num w:numId="7" w16cid:durableId="647173990">
    <w:abstractNumId w:val="23"/>
  </w:num>
  <w:num w:numId="8" w16cid:durableId="965164096">
    <w:abstractNumId w:val="10"/>
  </w:num>
  <w:num w:numId="9" w16cid:durableId="1515537608">
    <w:abstractNumId w:val="27"/>
  </w:num>
  <w:num w:numId="10" w16cid:durableId="1107197333">
    <w:abstractNumId w:val="25"/>
  </w:num>
  <w:num w:numId="11" w16cid:durableId="1127355938">
    <w:abstractNumId w:val="19"/>
  </w:num>
  <w:num w:numId="12" w16cid:durableId="678116891">
    <w:abstractNumId w:val="14"/>
  </w:num>
  <w:num w:numId="13" w16cid:durableId="2129426457">
    <w:abstractNumId w:val="16"/>
  </w:num>
  <w:num w:numId="14" w16cid:durableId="1190139976">
    <w:abstractNumId w:val="30"/>
  </w:num>
  <w:num w:numId="15" w16cid:durableId="364864271">
    <w:abstractNumId w:val="18"/>
  </w:num>
  <w:num w:numId="16" w16cid:durableId="1531457685">
    <w:abstractNumId w:val="24"/>
  </w:num>
  <w:num w:numId="17" w16cid:durableId="52505319">
    <w:abstractNumId w:val="6"/>
  </w:num>
  <w:num w:numId="18" w16cid:durableId="1563559168">
    <w:abstractNumId w:val="17"/>
  </w:num>
  <w:num w:numId="19" w16cid:durableId="685136483">
    <w:abstractNumId w:val="2"/>
  </w:num>
  <w:num w:numId="20" w16cid:durableId="522861313">
    <w:abstractNumId w:val="1"/>
  </w:num>
  <w:num w:numId="21" w16cid:durableId="338505605">
    <w:abstractNumId w:val="3"/>
  </w:num>
  <w:num w:numId="22" w16cid:durableId="1915050127">
    <w:abstractNumId w:val="33"/>
  </w:num>
  <w:num w:numId="23" w16cid:durableId="1548494668">
    <w:abstractNumId w:val="9"/>
  </w:num>
  <w:num w:numId="24" w16cid:durableId="964386196">
    <w:abstractNumId w:val="7"/>
  </w:num>
  <w:num w:numId="25" w16cid:durableId="1397976126">
    <w:abstractNumId w:val="29"/>
  </w:num>
  <w:num w:numId="26" w16cid:durableId="348214592">
    <w:abstractNumId w:val="26"/>
  </w:num>
  <w:num w:numId="27" w16cid:durableId="1182473492">
    <w:abstractNumId w:val="32"/>
  </w:num>
  <w:num w:numId="28" w16cid:durableId="372273768">
    <w:abstractNumId w:val="15"/>
  </w:num>
  <w:num w:numId="29" w16cid:durableId="933823207">
    <w:abstractNumId w:val="13"/>
  </w:num>
  <w:num w:numId="30" w16cid:durableId="1995256344">
    <w:abstractNumId w:val="4"/>
  </w:num>
  <w:num w:numId="31" w16cid:durableId="354774120">
    <w:abstractNumId w:val="21"/>
  </w:num>
  <w:num w:numId="32" w16cid:durableId="1756323975">
    <w:abstractNumId w:val="0"/>
  </w:num>
  <w:num w:numId="33" w16cid:durableId="1340154252">
    <w:abstractNumId w:val="12"/>
  </w:num>
  <w:num w:numId="34" w16cid:durableId="570195477">
    <w:abstractNumId w:val="34"/>
  </w:num>
  <w:num w:numId="35" w16cid:durableId="1454862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0E35"/>
    <w:rsid w:val="00007610"/>
    <w:rsid w:val="0003092A"/>
    <w:rsid w:val="0003396F"/>
    <w:rsid w:val="00054A93"/>
    <w:rsid w:val="000753B2"/>
    <w:rsid w:val="0009172C"/>
    <w:rsid w:val="000A26A6"/>
    <w:rsid w:val="000B3A2E"/>
    <w:rsid w:val="000D24E8"/>
    <w:rsid w:val="000F63C0"/>
    <w:rsid w:val="00101464"/>
    <w:rsid w:val="00124AFF"/>
    <w:rsid w:val="00163198"/>
    <w:rsid w:val="00164842"/>
    <w:rsid w:val="00192520"/>
    <w:rsid w:val="001C6FE6"/>
    <w:rsid w:val="001E0249"/>
    <w:rsid w:val="00247B38"/>
    <w:rsid w:val="0025603A"/>
    <w:rsid w:val="0029761C"/>
    <w:rsid w:val="002E601C"/>
    <w:rsid w:val="00313CD8"/>
    <w:rsid w:val="00357C1C"/>
    <w:rsid w:val="0038211B"/>
    <w:rsid w:val="003842DC"/>
    <w:rsid w:val="00395B11"/>
    <w:rsid w:val="003A5045"/>
    <w:rsid w:val="004504FE"/>
    <w:rsid w:val="00467AE3"/>
    <w:rsid w:val="00476D8B"/>
    <w:rsid w:val="0049133D"/>
    <w:rsid w:val="004A6179"/>
    <w:rsid w:val="004C053F"/>
    <w:rsid w:val="004E7F92"/>
    <w:rsid w:val="004F6FA7"/>
    <w:rsid w:val="00567B92"/>
    <w:rsid w:val="00592F38"/>
    <w:rsid w:val="005E3599"/>
    <w:rsid w:val="0069334B"/>
    <w:rsid w:val="00694E38"/>
    <w:rsid w:val="006E5B56"/>
    <w:rsid w:val="006F7B4C"/>
    <w:rsid w:val="00762AA7"/>
    <w:rsid w:val="00794E8E"/>
    <w:rsid w:val="00794F20"/>
    <w:rsid w:val="007A1373"/>
    <w:rsid w:val="007B593D"/>
    <w:rsid w:val="007C05DA"/>
    <w:rsid w:val="007F1405"/>
    <w:rsid w:val="007F6562"/>
    <w:rsid w:val="00812AC2"/>
    <w:rsid w:val="00852407"/>
    <w:rsid w:val="008E17A0"/>
    <w:rsid w:val="008F3BCB"/>
    <w:rsid w:val="00903690"/>
    <w:rsid w:val="00974D54"/>
    <w:rsid w:val="00986504"/>
    <w:rsid w:val="009E0F1D"/>
    <w:rsid w:val="00A17921"/>
    <w:rsid w:val="00A66756"/>
    <w:rsid w:val="00A7060B"/>
    <w:rsid w:val="00A83F83"/>
    <w:rsid w:val="00AC2DC0"/>
    <w:rsid w:val="00B41D99"/>
    <w:rsid w:val="00B64A95"/>
    <w:rsid w:val="00B80E2C"/>
    <w:rsid w:val="00B838E8"/>
    <w:rsid w:val="00B86316"/>
    <w:rsid w:val="00B915CD"/>
    <w:rsid w:val="00B93AB0"/>
    <w:rsid w:val="00BC7563"/>
    <w:rsid w:val="00BE2EB7"/>
    <w:rsid w:val="00C25788"/>
    <w:rsid w:val="00C53151"/>
    <w:rsid w:val="00C81BE0"/>
    <w:rsid w:val="00CC74A9"/>
    <w:rsid w:val="00CE2B5C"/>
    <w:rsid w:val="00D01FC5"/>
    <w:rsid w:val="00D27C26"/>
    <w:rsid w:val="00D47335"/>
    <w:rsid w:val="00D474D9"/>
    <w:rsid w:val="00D524D3"/>
    <w:rsid w:val="00D574D8"/>
    <w:rsid w:val="00D62DDE"/>
    <w:rsid w:val="00D75800"/>
    <w:rsid w:val="00DE694F"/>
    <w:rsid w:val="00E17B08"/>
    <w:rsid w:val="00E51BA8"/>
    <w:rsid w:val="00EA39DC"/>
    <w:rsid w:val="00EC01F8"/>
    <w:rsid w:val="00EF4ED9"/>
    <w:rsid w:val="00EF6AAB"/>
    <w:rsid w:val="00F15932"/>
    <w:rsid w:val="00F517C2"/>
    <w:rsid w:val="00F62A4B"/>
    <w:rsid w:val="00F94A2F"/>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fs.unt.edu/idcards"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www.mypronouns.org/mistakes"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community.canvaslms.com/docs/DOC-18406-421211848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clear.unt.edu/supported-technologies/canvas/requirements" TargetMode="External"/><Relationship Id="rId32" Type="http://schemas.openxmlformats.org/officeDocument/2006/relationships/hyperlink" Target="https://www.mypronouns.org/sharing"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studentaffairs.unt.edu/student-legal-services" TargetMode="External"/><Relationship Id="rId36" Type="http://schemas.openxmlformats.org/officeDocument/2006/relationships/fontTable" Target="fontTable.xm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h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helpdesk@unt.edu"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vanessa ramirez</cp:lastModifiedBy>
  <cp:revision>4</cp:revision>
  <cp:lastPrinted>2023-08-21T15:14:00Z</cp:lastPrinted>
  <dcterms:created xsi:type="dcterms:W3CDTF">2025-01-09T14:53:00Z</dcterms:created>
  <dcterms:modified xsi:type="dcterms:W3CDTF">2025-01-20T20:48:00Z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