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FE03" w14:textId="77777777" w:rsidR="001064C6" w:rsidRPr="001064C6" w:rsidRDefault="001064C6" w:rsidP="000F6EF5">
      <w:pPr>
        <w:jc w:val="center"/>
        <w:rPr>
          <w:b/>
          <w:sz w:val="22"/>
          <w:szCs w:val="22"/>
        </w:rPr>
      </w:pPr>
    </w:p>
    <w:p w14:paraId="2165DC13" w14:textId="429EF631" w:rsidR="00AD7FF7" w:rsidRPr="002E770B" w:rsidRDefault="009362CD" w:rsidP="009362CD">
      <w:pPr>
        <w:jc w:val="center"/>
        <w:rPr>
          <w:b/>
          <w:sz w:val="32"/>
          <w:szCs w:val="32"/>
        </w:rPr>
      </w:pPr>
      <w:r w:rsidRPr="002E770B">
        <w:rPr>
          <w:b/>
          <w:sz w:val="32"/>
          <w:szCs w:val="32"/>
        </w:rPr>
        <w:t xml:space="preserve">Tao Zhang, Ph.D., FACSM, </w:t>
      </w:r>
      <w:r w:rsidR="008F67E4" w:rsidRPr="002E770B">
        <w:rPr>
          <w:b/>
          <w:sz w:val="32"/>
          <w:szCs w:val="32"/>
        </w:rPr>
        <w:t xml:space="preserve">FNAK, </w:t>
      </w:r>
      <w:r w:rsidR="00746415" w:rsidRPr="002E770B">
        <w:rPr>
          <w:b/>
          <w:sz w:val="32"/>
          <w:szCs w:val="32"/>
        </w:rPr>
        <w:t xml:space="preserve">FNAS, </w:t>
      </w:r>
      <w:r w:rsidRPr="002E770B">
        <w:rPr>
          <w:b/>
          <w:sz w:val="32"/>
          <w:szCs w:val="32"/>
        </w:rPr>
        <w:t>FSA</w:t>
      </w:r>
    </w:p>
    <w:p w14:paraId="11DBBDCD" w14:textId="7B38CCDC" w:rsidR="00605A45" w:rsidRPr="001064C6" w:rsidRDefault="00605A45" w:rsidP="00605A45">
      <w:pPr>
        <w:jc w:val="center"/>
        <w:rPr>
          <w:b/>
          <w:sz w:val="32"/>
          <w:szCs w:val="32"/>
        </w:rPr>
      </w:pPr>
      <w:r w:rsidRPr="001064C6">
        <w:rPr>
          <w:b/>
          <w:sz w:val="32"/>
          <w:szCs w:val="32"/>
        </w:rPr>
        <w:t xml:space="preserve">Professor </w:t>
      </w:r>
      <w:r>
        <w:rPr>
          <w:b/>
          <w:sz w:val="32"/>
          <w:szCs w:val="32"/>
        </w:rPr>
        <w:t>of</w:t>
      </w:r>
      <w:r w:rsidRPr="001064C6">
        <w:rPr>
          <w:b/>
          <w:sz w:val="32"/>
          <w:szCs w:val="32"/>
        </w:rPr>
        <w:t xml:space="preserve"> </w:t>
      </w:r>
      <w:r w:rsidR="00C5253A">
        <w:rPr>
          <w:b/>
          <w:sz w:val="32"/>
          <w:szCs w:val="32"/>
        </w:rPr>
        <w:t xml:space="preserve">Physical Activity and </w:t>
      </w:r>
      <w:r w:rsidR="00C25E02">
        <w:rPr>
          <w:b/>
          <w:sz w:val="32"/>
          <w:szCs w:val="32"/>
        </w:rPr>
        <w:t xml:space="preserve">Movement Sciences </w:t>
      </w:r>
    </w:p>
    <w:p w14:paraId="61F5CF27" w14:textId="2C9B0361" w:rsidR="009362CD" w:rsidRPr="00D7584D" w:rsidRDefault="004C539D" w:rsidP="00AD7FF7">
      <w:pPr>
        <w:jc w:val="center"/>
        <w:rPr>
          <w:b/>
          <w:sz w:val="32"/>
          <w:szCs w:val="32"/>
        </w:rPr>
      </w:pPr>
      <w:r w:rsidRPr="00D7584D">
        <w:rPr>
          <w:b/>
          <w:sz w:val="32"/>
          <w:szCs w:val="32"/>
        </w:rPr>
        <w:t xml:space="preserve"> </w:t>
      </w:r>
      <w:r w:rsidR="009362CD" w:rsidRPr="00D7584D">
        <w:rPr>
          <w:b/>
          <w:sz w:val="32"/>
          <w:szCs w:val="32"/>
        </w:rPr>
        <w:t xml:space="preserve">Director of Pediatric Movement </w:t>
      </w:r>
      <w:r w:rsidRPr="00D7584D">
        <w:rPr>
          <w:b/>
          <w:sz w:val="32"/>
          <w:szCs w:val="32"/>
        </w:rPr>
        <w:t>and</w:t>
      </w:r>
      <w:r w:rsidR="009362CD" w:rsidRPr="00D7584D">
        <w:rPr>
          <w:b/>
          <w:sz w:val="32"/>
          <w:szCs w:val="32"/>
        </w:rPr>
        <w:t xml:space="preserve"> Physical Activity Laboratory</w:t>
      </w:r>
    </w:p>
    <w:p w14:paraId="62183EB8" w14:textId="77777777" w:rsidR="00211AD2" w:rsidRPr="001064C6" w:rsidRDefault="00211AD2" w:rsidP="00555612">
      <w:pPr>
        <w:jc w:val="center"/>
        <w:rPr>
          <w:b/>
          <w:sz w:val="22"/>
          <w:szCs w:val="22"/>
        </w:rPr>
      </w:pPr>
    </w:p>
    <w:p w14:paraId="27C67D10" w14:textId="12659137" w:rsidR="001064C6" w:rsidRPr="00AD7FF7" w:rsidRDefault="000F6EF5" w:rsidP="00AD7FF7">
      <w:pPr>
        <w:jc w:val="center"/>
        <w:rPr>
          <w:b/>
          <w:sz w:val="32"/>
          <w:szCs w:val="32"/>
        </w:rPr>
      </w:pPr>
      <w:r w:rsidRPr="00FC4C47">
        <w:rPr>
          <w:b/>
          <w:sz w:val="32"/>
          <w:szCs w:val="32"/>
        </w:rPr>
        <w:t>Curriculum Vitae</w:t>
      </w:r>
      <w:r w:rsidR="000929D2" w:rsidRPr="00FC4C47">
        <w:rPr>
          <w:b/>
          <w:sz w:val="32"/>
          <w:szCs w:val="32"/>
        </w:rPr>
        <w:t xml:space="preserve"> </w:t>
      </w:r>
      <w:r w:rsidR="008A2729" w:rsidRPr="00FC4C47">
        <w:rPr>
          <w:b/>
          <w:sz w:val="32"/>
          <w:szCs w:val="32"/>
        </w:rPr>
        <w:t xml:space="preserve"> </w:t>
      </w:r>
    </w:p>
    <w:p w14:paraId="04B8A4D6" w14:textId="77777777" w:rsidR="00F234FC" w:rsidRDefault="00F234FC" w:rsidP="00555612">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6"/>
      </w:tblGrid>
      <w:tr w:rsidR="000139CD" w:rsidRPr="007B3C3E" w14:paraId="7EE62A91" w14:textId="77777777" w:rsidTr="0066408F">
        <w:tc>
          <w:tcPr>
            <w:tcW w:w="10116" w:type="dxa"/>
          </w:tcPr>
          <w:p w14:paraId="3A9846F0" w14:textId="4ADD2816" w:rsidR="000139CD" w:rsidRPr="007B3C3E" w:rsidRDefault="001369A3" w:rsidP="007B3C3E">
            <w:pPr>
              <w:jc w:val="center"/>
              <w:rPr>
                <w:b/>
              </w:rPr>
            </w:pPr>
            <w:r>
              <w:rPr>
                <w:b/>
              </w:rPr>
              <w:t xml:space="preserve">1. </w:t>
            </w:r>
            <w:r w:rsidR="000D62B3">
              <w:rPr>
                <w:b/>
              </w:rPr>
              <w:t>PERSONAL</w:t>
            </w:r>
            <w:r w:rsidR="000139CD" w:rsidRPr="007B3C3E">
              <w:rPr>
                <w:b/>
              </w:rPr>
              <w:t xml:space="preserve"> INFORMATION</w:t>
            </w:r>
          </w:p>
        </w:tc>
      </w:tr>
    </w:tbl>
    <w:p w14:paraId="5EFC0485" w14:textId="77777777" w:rsidR="000139CD" w:rsidRDefault="000139CD">
      <w:pPr>
        <w:rPr>
          <w:b/>
        </w:rPr>
      </w:pPr>
    </w:p>
    <w:tbl>
      <w:tblPr>
        <w:tblW w:w="10494" w:type="dxa"/>
        <w:tblLook w:val="01E0" w:firstRow="1" w:lastRow="1" w:firstColumn="1" w:lastColumn="1" w:noHBand="0" w:noVBand="0"/>
      </w:tblPr>
      <w:tblGrid>
        <w:gridCol w:w="629"/>
        <w:gridCol w:w="18"/>
        <w:gridCol w:w="1333"/>
        <w:gridCol w:w="1728"/>
        <w:gridCol w:w="12"/>
        <w:gridCol w:w="6190"/>
        <w:gridCol w:w="134"/>
        <w:gridCol w:w="324"/>
        <w:gridCol w:w="126"/>
      </w:tblGrid>
      <w:tr w:rsidR="00F838EB" w:rsidRPr="007B3C3E" w14:paraId="771007BB" w14:textId="77777777" w:rsidTr="004A0B5C">
        <w:trPr>
          <w:gridBefore w:val="1"/>
          <w:gridAfter w:val="3"/>
          <w:wBefore w:w="629" w:type="dxa"/>
          <w:wAfter w:w="584" w:type="dxa"/>
        </w:trPr>
        <w:tc>
          <w:tcPr>
            <w:tcW w:w="3091" w:type="dxa"/>
            <w:gridSpan w:val="4"/>
          </w:tcPr>
          <w:p w14:paraId="0546484C" w14:textId="77777777" w:rsidR="00F838EB" w:rsidRPr="007B3C3E" w:rsidRDefault="00F838EB">
            <w:pPr>
              <w:rPr>
                <w:b/>
              </w:rPr>
            </w:pPr>
            <w:r w:rsidRPr="007B3C3E">
              <w:rPr>
                <w:b/>
              </w:rPr>
              <w:t xml:space="preserve">Office Address:  </w:t>
            </w:r>
          </w:p>
        </w:tc>
        <w:tc>
          <w:tcPr>
            <w:tcW w:w="6190" w:type="dxa"/>
          </w:tcPr>
          <w:p w14:paraId="74504740" w14:textId="77777777" w:rsidR="00F838EB" w:rsidRPr="007B3C3E" w:rsidRDefault="00F838EB" w:rsidP="007B3C3E">
            <w:pPr>
              <w:pStyle w:val="addressetc"/>
              <w:ind w:left="0"/>
              <w:rPr>
                <w:rFonts w:ascii="Times New Roman" w:hAnsi="Times New Roman"/>
                <w:szCs w:val="22"/>
                <w:lang w:eastAsia="zh-CN"/>
              </w:rPr>
            </w:pPr>
            <w:r w:rsidRPr="007B3C3E">
              <w:rPr>
                <w:rFonts w:ascii="Times New Roman" w:hAnsi="Times New Roman"/>
                <w:szCs w:val="22"/>
              </w:rPr>
              <w:t>Department of Kinesiology</w:t>
            </w:r>
            <w:r w:rsidR="001E127D">
              <w:rPr>
                <w:rFonts w:ascii="Times New Roman" w:hAnsi="Times New Roman"/>
                <w:szCs w:val="22"/>
              </w:rPr>
              <w:t>, Health Promotion, &amp; Recreation</w:t>
            </w:r>
            <w:r w:rsidRPr="007B3C3E">
              <w:rPr>
                <w:rFonts w:ascii="Times New Roman" w:hAnsi="Times New Roman"/>
                <w:szCs w:val="22"/>
              </w:rPr>
              <w:t xml:space="preserve"> </w:t>
            </w:r>
          </w:p>
          <w:p w14:paraId="46CA5291" w14:textId="77777777" w:rsidR="00F838EB" w:rsidRPr="007B3C3E" w:rsidRDefault="00F838EB" w:rsidP="007B3C3E">
            <w:pPr>
              <w:pStyle w:val="addressetc"/>
              <w:ind w:left="0"/>
              <w:rPr>
                <w:rFonts w:ascii="Times New Roman" w:hAnsi="Times New Roman"/>
                <w:szCs w:val="22"/>
              </w:rPr>
            </w:pPr>
            <w:r w:rsidRPr="007B3C3E">
              <w:rPr>
                <w:rFonts w:ascii="Times New Roman" w:hAnsi="Times New Roman"/>
                <w:szCs w:val="22"/>
              </w:rPr>
              <w:t>University</w:t>
            </w:r>
            <w:r w:rsidR="001E127D">
              <w:rPr>
                <w:rFonts w:ascii="Times New Roman" w:hAnsi="Times New Roman"/>
                <w:szCs w:val="22"/>
              </w:rPr>
              <w:t xml:space="preserve"> of North Texas</w:t>
            </w:r>
            <w:r w:rsidRPr="007B3C3E">
              <w:rPr>
                <w:rFonts w:ascii="Times New Roman" w:hAnsi="Times New Roman"/>
                <w:szCs w:val="22"/>
              </w:rPr>
              <w:tab/>
            </w:r>
            <w:r w:rsidRPr="007B3C3E">
              <w:rPr>
                <w:rFonts w:ascii="Times New Roman" w:hAnsi="Times New Roman"/>
                <w:szCs w:val="22"/>
              </w:rPr>
              <w:tab/>
            </w:r>
          </w:p>
          <w:p w14:paraId="5ACE694E" w14:textId="77777777" w:rsidR="00F838EB" w:rsidRPr="007B3C3E" w:rsidRDefault="00DA571A" w:rsidP="007B3C3E">
            <w:pPr>
              <w:pStyle w:val="addressetc"/>
              <w:tabs>
                <w:tab w:val="clear" w:pos="4680"/>
                <w:tab w:val="left" w:pos="4675"/>
              </w:tabs>
              <w:ind w:left="0"/>
              <w:rPr>
                <w:rFonts w:ascii="Times New Roman" w:hAnsi="Times New Roman"/>
                <w:szCs w:val="22"/>
                <w:lang w:eastAsia="zh-CN"/>
              </w:rPr>
            </w:pPr>
            <w:r>
              <w:rPr>
                <w:rFonts w:ascii="Times New Roman" w:hAnsi="Times New Roman"/>
                <w:szCs w:val="22"/>
              </w:rPr>
              <w:t>210</w:t>
            </w:r>
            <w:r w:rsidR="00CA78A4">
              <w:rPr>
                <w:rFonts w:ascii="Times New Roman" w:hAnsi="Times New Roman"/>
                <w:szCs w:val="22"/>
              </w:rPr>
              <w:t>B</w:t>
            </w:r>
            <w:r>
              <w:rPr>
                <w:rFonts w:ascii="Times New Roman" w:hAnsi="Times New Roman"/>
                <w:szCs w:val="22"/>
              </w:rPr>
              <w:t xml:space="preserve">, </w:t>
            </w:r>
            <w:r w:rsidR="001E127D">
              <w:rPr>
                <w:rFonts w:ascii="Times New Roman" w:hAnsi="Times New Roman"/>
                <w:szCs w:val="22"/>
              </w:rPr>
              <w:t>Physical Education Buliding</w:t>
            </w:r>
            <w:r w:rsidR="00F838EB" w:rsidRPr="007B3C3E">
              <w:rPr>
                <w:rFonts w:ascii="Times New Roman" w:hAnsi="Times New Roman"/>
                <w:szCs w:val="22"/>
              </w:rPr>
              <w:tab/>
            </w:r>
            <w:r w:rsidR="00F838EB" w:rsidRPr="007B3C3E">
              <w:rPr>
                <w:rFonts w:ascii="Times New Roman" w:hAnsi="Times New Roman"/>
                <w:szCs w:val="22"/>
                <w:lang w:eastAsia="zh-CN"/>
              </w:rPr>
              <w:t xml:space="preserve"> </w:t>
            </w:r>
          </w:p>
          <w:p w14:paraId="3BAAAD01" w14:textId="77777777" w:rsidR="00F838EB" w:rsidRPr="007B3C3E" w:rsidRDefault="001E127D" w:rsidP="00F838EB">
            <w:pPr>
              <w:rPr>
                <w:sz w:val="22"/>
                <w:szCs w:val="22"/>
              </w:rPr>
            </w:pPr>
            <w:r>
              <w:rPr>
                <w:sz w:val="22"/>
                <w:szCs w:val="22"/>
              </w:rPr>
              <w:t>Denton, TX</w:t>
            </w:r>
            <w:r w:rsidR="00F838EB" w:rsidRPr="007B3C3E">
              <w:rPr>
                <w:sz w:val="22"/>
                <w:szCs w:val="22"/>
              </w:rPr>
              <w:t xml:space="preserve"> 7</w:t>
            </w:r>
            <w:r>
              <w:rPr>
                <w:sz w:val="22"/>
                <w:szCs w:val="22"/>
              </w:rPr>
              <w:t>6203</w:t>
            </w:r>
          </w:p>
          <w:p w14:paraId="1DBBC6C6" w14:textId="77777777" w:rsidR="00F838EB" w:rsidRPr="007B3C3E" w:rsidRDefault="002E5BE4" w:rsidP="00F838EB">
            <w:pPr>
              <w:rPr>
                <w:sz w:val="22"/>
                <w:szCs w:val="22"/>
              </w:rPr>
            </w:pPr>
            <w:r w:rsidRPr="007B3C3E">
              <w:rPr>
                <w:sz w:val="22"/>
                <w:szCs w:val="22"/>
              </w:rPr>
              <w:t>(O</w:t>
            </w:r>
            <w:r w:rsidR="00014649" w:rsidRPr="007B3C3E">
              <w:rPr>
                <w:sz w:val="22"/>
                <w:szCs w:val="22"/>
              </w:rPr>
              <w:t>ffice</w:t>
            </w:r>
            <w:r w:rsidRPr="007B3C3E">
              <w:rPr>
                <w:sz w:val="22"/>
                <w:szCs w:val="22"/>
              </w:rPr>
              <w:t xml:space="preserve">) </w:t>
            </w:r>
            <w:r w:rsidR="001E127D">
              <w:rPr>
                <w:sz w:val="22"/>
                <w:szCs w:val="22"/>
              </w:rPr>
              <w:t>940</w:t>
            </w:r>
            <w:r w:rsidR="00FA469C" w:rsidRPr="007B3C3E">
              <w:rPr>
                <w:sz w:val="22"/>
                <w:szCs w:val="22"/>
              </w:rPr>
              <w:t>–</w:t>
            </w:r>
            <w:r w:rsidR="001E127D">
              <w:rPr>
                <w:sz w:val="22"/>
                <w:szCs w:val="22"/>
              </w:rPr>
              <w:t>565</w:t>
            </w:r>
            <w:r w:rsidR="00FA469C" w:rsidRPr="007B3C3E">
              <w:rPr>
                <w:sz w:val="22"/>
                <w:szCs w:val="22"/>
              </w:rPr>
              <w:t>–</w:t>
            </w:r>
            <w:r w:rsidR="001E127D">
              <w:rPr>
                <w:sz w:val="22"/>
                <w:szCs w:val="22"/>
              </w:rPr>
              <w:t>341</w:t>
            </w:r>
            <w:r w:rsidR="00CA78A4">
              <w:rPr>
                <w:sz w:val="22"/>
                <w:szCs w:val="22"/>
              </w:rPr>
              <w:t>5</w:t>
            </w:r>
          </w:p>
          <w:p w14:paraId="47C55160" w14:textId="77777777" w:rsidR="00F838EB" w:rsidRPr="007B3C3E" w:rsidRDefault="001E127D" w:rsidP="00A3257F">
            <w:pPr>
              <w:rPr>
                <w:sz w:val="22"/>
                <w:szCs w:val="22"/>
              </w:rPr>
            </w:pPr>
            <w:r>
              <w:rPr>
                <w:sz w:val="22"/>
                <w:szCs w:val="22"/>
              </w:rPr>
              <w:t>(Fax) 940–565–4904</w:t>
            </w:r>
          </w:p>
          <w:p w14:paraId="77CFB999" w14:textId="77777777" w:rsidR="00E26954" w:rsidRPr="007B3C3E" w:rsidRDefault="002060D0" w:rsidP="00A00DA7">
            <w:pPr>
              <w:rPr>
                <w:b/>
              </w:rPr>
            </w:pPr>
            <w:r w:rsidRPr="007B3C3E">
              <w:rPr>
                <w:sz w:val="22"/>
                <w:szCs w:val="22"/>
              </w:rPr>
              <w:t xml:space="preserve">E–mail: </w:t>
            </w:r>
            <w:hyperlink r:id="rId8" w:history="1">
              <w:r w:rsidR="006F18BB" w:rsidRPr="002E2652">
                <w:rPr>
                  <w:rStyle w:val="Hyperlink"/>
                  <w:sz w:val="22"/>
                  <w:szCs w:val="22"/>
                </w:rPr>
                <w:t>Tao.Zhang@unt.edu</w:t>
              </w:r>
            </w:hyperlink>
            <w:r w:rsidR="006F18BB">
              <w:rPr>
                <w:sz w:val="22"/>
                <w:szCs w:val="22"/>
              </w:rPr>
              <w:t xml:space="preserve"> </w:t>
            </w:r>
          </w:p>
        </w:tc>
      </w:tr>
      <w:tr w:rsidR="00F838EB" w:rsidRPr="007B3C3E" w14:paraId="12488BFB" w14:textId="77777777" w:rsidTr="004A0B5C">
        <w:trPr>
          <w:gridBefore w:val="1"/>
          <w:gridAfter w:val="3"/>
          <w:wBefore w:w="629" w:type="dxa"/>
          <w:wAfter w:w="584" w:type="dxa"/>
        </w:trPr>
        <w:tc>
          <w:tcPr>
            <w:tcW w:w="3091" w:type="dxa"/>
            <w:gridSpan w:val="4"/>
          </w:tcPr>
          <w:p w14:paraId="3D059987" w14:textId="77777777" w:rsidR="00F838EB" w:rsidRPr="007B3C3E" w:rsidRDefault="00F838EB">
            <w:pPr>
              <w:rPr>
                <w:b/>
              </w:rPr>
            </w:pPr>
          </w:p>
        </w:tc>
        <w:tc>
          <w:tcPr>
            <w:tcW w:w="6190" w:type="dxa"/>
          </w:tcPr>
          <w:p w14:paraId="1ADFAEFB" w14:textId="77777777" w:rsidR="002060D0" w:rsidRPr="007B3C3E" w:rsidRDefault="002060D0" w:rsidP="00D672D3">
            <w:pPr>
              <w:rPr>
                <w:b/>
                <w:sz w:val="22"/>
                <w:szCs w:val="22"/>
              </w:rPr>
            </w:pPr>
          </w:p>
        </w:tc>
      </w:tr>
      <w:tr w:rsidR="00887992" w:rsidRPr="007B3C3E" w14:paraId="16CF6ACE" w14:textId="77777777" w:rsidTr="006640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PrEx>
        <w:trPr>
          <w:gridAfter w:val="3"/>
          <w:wAfter w:w="584" w:type="dxa"/>
        </w:trPr>
        <w:tc>
          <w:tcPr>
            <w:tcW w:w="9910" w:type="dxa"/>
            <w:gridSpan w:val="6"/>
          </w:tcPr>
          <w:p w14:paraId="042EE9E3" w14:textId="140FE37B" w:rsidR="00887992" w:rsidRPr="007B3C3E" w:rsidRDefault="001369A3" w:rsidP="007B3C3E">
            <w:pPr>
              <w:jc w:val="center"/>
              <w:rPr>
                <w:b/>
              </w:rPr>
            </w:pPr>
            <w:r>
              <w:rPr>
                <w:b/>
              </w:rPr>
              <w:t xml:space="preserve">2. </w:t>
            </w:r>
            <w:r w:rsidR="00C021D1">
              <w:rPr>
                <w:b/>
              </w:rPr>
              <w:t>AREA OF EXPERTISE</w:t>
            </w:r>
          </w:p>
        </w:tc>
      </w:tr>
      <w:tr w:rsidR="000D62B3" w:rsidRPr="007B3C3E" w14:paraId="0675231A" w14:textId="77777777" w:rsidTr="004A0B5C">
        <w:trPr>
          <w:gridBefore w:val="2"/>
          <w:gridAfter w:val="1"/>
          <w:wBefore w:w="647" w:type="dxa"/>
          <w:wAfter w:w="126" w:type="dxa"/>
          <w:trHeight w:val="1497"/>
        </w:trPr>
        <w:tc>
          <w:tcPr>
            <w:tcW w:w="9721" w:type="dxa"/>
            <w:gridSpan w:val="6"/>
          </w:tcPr>
          <w:p w14:paraId="2E41234C" w14:textId="77777777" w:rsidR="00C27004" w:rsidRDefault="00C27004" w:rsidP="00C27004">
            <w:pPr>
              <w:ind w:left="420"/>
              <w:rPr>
                <w:sz w:val="22"/>
                <w:szCs w:val="22"/>
              </w:rPr>
            </w:pPr>
          </w:p>
          <w:p w14:paraId="13F3F8DF" w14:textId="77777777" w:rsidR="00CA3AAA" w:rsidRPr="00635A4C" w:rsidRDefault="00CA3AAA" w:rsidP="00CA3AAA">
            <w:pPr>
              <w:widowControl w:val="0"/>
              <w:numPr>
                <w:ilvl w:val="0"/>
                <w:numId w:val="35"/>
              </w:numPr>
              <w:rPr>
                <w:sz w:val="22"/>
                <w:szCs w:val="22"/>
              </w:rPr>
            </w:pPr>
            <w:r w:rsidRPr="00635A4C">
              <w:rPr>
                <w:sz w:val="22"/>
                <w:szCs w:val="22"/>
              </w:rPr>
              <w:t xml:space="preserve">Supportive Environments and Motivation in </w:t>
            </w:r>
            <w:r>
              <w:rPr>
                <w:sz w:val="22"/>
                <w:szCs w:val="22"/>
              </w:rPr>
              <w:t xml:space="preserve">Physical </w:t>
            </w:r>
            <w:r w:rsidRPr="00635A4C">
              <w:rPr>
                <w:sz w:val="22"/>
                <w:szCs w:val="22"/>
              </w:rPr>
              <w:t>Activity</w:t>
            </w:r>
            <w:r>
              <w:rPr>
                <w:sz w:val="22"/>
                <w:szCs w:val="22"/>
              </w:rPr>
              <w:t>/Physical Education</w:t>
            </w:r>
            <w:r w:rsidRPr="00635A4C">
              <w:rPr>
                <w:sz w:val="22"/>
                <w:szCs w:val="22"/>
              </w:rPr>
              <w:t xml:space="preserve">  </w:t>
            </w:r>
          </w:p>
          <w:p w14:paraId="119F49D2" w14:textId="03CA9F14" w:rsidR="00C021D1" w:rsidRDefault="001064C6" w:rsidP="006A2B05">
            <w:pPr>
              <w:widowControl w:val="0"/>
              <w:numPr>
                <w:ilvl w:val="0"/>
                <w:numId w:val="35"/>
              </w:numPr>
              <w:rPr>
                <w:sz w:val="22"/>
                <w:szCs w:val="22"/>
              </w:rPr>
            </w:pPr>
            <w:r>
              <w:rPr>
                <w:sz w:val="22"/>
                <w:szCs w:val="22"/>
              </w:rPr>
              <w:t>Physical Activity</w:t>
            </w:r>
            <w:r w:rsidR="00C021D1">
              <w:rPr>
                <w:sz w:val="22"/>
                <w:szCs w:val="22"/>
              </w:rPr>
              <w:t xml:space="preserve"> </w:t>
            </w:r>
            <w:r w:rsidR="00A3520A">
              <w:rPr>
                <w:sz w:val="22"/>
                <w:szCs w:val="22"/>
              </w:rPr>
              <w:t xml:space="preserve">and Health </w:t>
            </w:r>
            <w:r w:rsidR="008F67E4">
              <w:rPr>
                <w:sz w:val="22"/>
                <w:szCs w:val="22"/>
              </w:rPr>
              <w:t>Promotion</w:t>
            </w:r>
            <w:r w:rsidR="00C021D1">
              <w:rPr>
                <w:sz w:val="22"/>
                <w:szCs w:val="22"/>
              </w:rPr>
              <w:t xml:space="preserve"> in Underserved </w:t>
            </w:r>
            <w:r w:rsidR="00C3733B">
              <w:rPr>
                <w:sz w:val="22"/>
                <w:szCs w:val="22"/>
              </w:rPr>
              <w:t>Children</w:t>
            </w:r>
            <w:r w:rsidR="00BA2260">
              <w:rPr>
                <w:sz w:val="22"/>
                <w:szCs w:val="22"/>
              </w:rPr>
              <w:t xml:space="preserve"> and Young</w:t>
            </w:r>
            <w:r w:rsidR="00CA3AAA">
              <w:rPr>
                <w:sz w:val="22"/>
                <w:szCs w:val="22"/>
              </w:rPr>
              <w:t xml:space="preserve"> Adults</w:t>
            </w:r>
            <w:r w:rsidR="00C021D1">
              <w:rPr>
                <w:sz w:val="22"/>
                <w:szCs w:val="22"/>
              </w:rPr>
              <w:t xml:space="preserve"> </w:t>
            </w:r>
          </w:p>
          <w:p w14:paraId="26DFC9B8" w14:textId="77777777" w:rsidR="00B36081" w:rsidRPr="00883414" w:rsidRDefault="00B36081" w:rsidP="006A2B05">
            <w:pPr>
              <w:widowControl w:val="0"/>
              <w:numPr>
                <w:ilvl w:val="0"/>
                <w:numId w:val="35"/>
              </w:numPr>
              <w:rPr>
                <w:sz w:val="22"/>
                <w:szCs w:val="22"/>
              </w:rPr>
            </w:pPr>
            <w:r w:rsidRPr="00883414">
              <w:rPr>
                <w:sz w:val="22"/>
                <w:szCs w:val="22"/>
              </w:rPr>
              <w:t xml:space="preserve">Determinants of Physical </w:t>
            </w:r>
            <w:r w:rsidRPr="00883414">
              <w:rPr>
                <w:rFonts w:hint="eastAsia"/>
                <w:sz w:val="22"/>
                <w:szCs w:val="22"/>
              </w:rPr>
              <w:t>A</w:t>
            </w:r>
            <w:r w:rsidRPr="00883414">
              <w:rPr>
                <w:sz w:val="22"/>
                <w:szCs w:val="22"/>
              </w:rPr>
              <w:t xml:space="preserve">ctivity, </w:t>
            </w:r>
            <w:r w:rsidR="00CA3AAA">
              <w:rPr>
                <w:sz w:val="22"/>
                <w:szCs w:val="22"/>
              </w:rPr>
              <w:t>Motor Skill, Physical Fitness</w:t>
            </w:r>
            <w:r w:rsidR="00BA2260">
              <w:rPr>
                <w:sz w:val="22"/>
                <w:szCs w:val="22"/>
              </w:rPr>
              <w:t>,</w:t>
            </w:r>
            <w:r w:rsidRPr="00883414">
              <w:rPr>
                <w:sz w:val="22"/>
                <w:szCs w:val="22"/>
              </w:rPr>
              <w:t xml:space="preserve"> </w:t>
            </w:r>
            <w:r>
              <w:rPr>
                <w:sz w:val="22"/>
                <w:szCs w:val="22"/>
              </w:rPr>
              <w:t xml:space="preserve">and </w:t>
            </w:r>
            <w:r w:rsidRPr="00883414">
              <w:rPr>
                <w:sz w:val="22"/>
                <w:szCs w:val="22"/>
              </w:rPr>
              <w:t>Quality of Life</w:t>
            </w:r>
          </w:p>
          <w:p w14:paraId="724A55CF" w14:textId="77777777" w:rsidR="00C021D1" w:rsidRDefault="00C021D1" w:rsidP="006A2B05">
            <w:pPr>
              <w:widowControl w:val="0"/>
              <w:numPr>
                <w:ilvl w:val="0"/>
                <w:numId w:val="35"/>
              </w:numPr>
              <w:rPr>
                <w:sz w:val="22"/>
                <w:szCs w:val="22"/>
              </w:rPr>
            </w:pPr>
            <w:r w:rsidRPr="00E9718D">
              <w:rPr>
                <w:rFonts w:hint="eastAsia"/>
                <w:sz w:val="22"/>
                <w:szCs w:val="22"/>
              </w:rPr>
              <w:t>Physical Activity</w:t>
            </w:r>
            <w:r>
              <w:rPr>
                <w:sz w:val="22"/>
                <w:szCs w:val="22"/>
              </w:rPr>
              <w:t xml:space="preserve"> and Sedentary Behavior</w:t>
            </w:r>
            <w:r w:rsidRPr="00E9718D">
              <w:rPr>
                <w:rFonts w:hint="eastAsia"/>
                <w:sz w:val="22"/>
                <w:szCs w:val="22"/>
              </w:rPr>
              <w:t xml:space="preserve"> Interventions </w:t>
            </w:r>
            <w:r w:rsidR="00CA3AAA">
              <w:rPr>
                <w:sz w:val="22"/>
                <w:szCs w:val="22"/>
              </w:rPr>
              <w:t xml:space="preserve">to Prevent </w:t>
            </w:r>
            <w:r w:rsidRPr="00E9718D">
              <w:rPr>
                <w:rFonts w:hint="eastAsia"/>
                <w:sz w:val="22"/>
                <w:szCs w:val="22"/>
              </w:rPr>
              <w:t>Childhood Obesity</w:t>
            </w:r>
            <w:r>
              <w:rPr>
                <w:sz w:val="22"/>
                <w:szCs w:val="22"/>
              </w:rPr>
              <w:t xml:space="preserve"> </w:t>
            </w:r>
          </w:p>
          <w:p w14:paraId="28CAC85B" w14:textId="77777777" w:rsidR="00C021D1" w:rsidRPr="00E9718D" w:rsidRDefault="00C021D1" w:rsidP="001064C6">
            <w:pPr>
              <w:widowControl w:val="0"/>
              <w:ind w:left="420"/>
              <w:rPr>
                <w:sz w:val="22"/>
                <w:szCs w:val="22"/>
              </w:rPr>
            </w:pPr>
          </w:p>
        </w:tc>
      </w:tr>
      <w:tr w:rsidR="005A3F63" w:rsidRPr="007B3C3E" w14:paraId="130C6616" w14:textId="77777777" w:rsidTr="006640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PrEx>
        <w:trPr>
          <w:gridAfter w:val="3"/>
          <w:wAfter w:w="584" w:type="dxa"/>
        </w:trPr>
        <w:tc>
          <w:tcPr>
            <w:tcW w:w="9910" w:type="dxa"/>
            <w:gridSpan w:val="6"/>
          </w:tcPr>
          <w:p w14:paraId="56D06054" w14:textId="2FDF75EF" w:rsidR="005A3F63" w:rsidRPr="007B3C3E" w:rsidRDefault="001369A3" w:rsidP="007B3C3E">
            <w:pPr>
              <w:jc w:val="center"/>
              <w:rPr>
                <w:b/>
              </w:rPr>
            </w:pPr>
            <w:r>
              <w:rPr>
                <w:b/>
              </w:rPr>
              <w:t xml:space="preserve">3. </w:t>
            </w:r>
            <w:r w:rsidR="005A3F63" w:rsidRPr="007B3C3E">
              <w:rPr>
                <w:b/>
              </w:rPr>
              <w:t>EDUCATION</w:t>
            </w:r>
          </w:p>
        </w:tc>
      </w:tr>
      <w:tr w:rsidR="008A5452" w:rsidRPr="007B3C3E" w14:paraId="27BE8967" w14:textId="77777777" w:rsidTr="004A0B5C">
        <w:trPr>
          <w:gridAfter w:val="2"/>
          <w:wAfter w:w="450" w:type="dxa"/>
        </w:trPr>
        <w:tc>
          <w:tcPr>
            <w:tcW w:w="1980" w:type="dxa"/>
            <w:gridSpan w:val="3"/>
          </w:tcPr>
          <w:p w14:paraId="5DB51F39" w14:textId="77777777" w:rsidR="00A00DA7" w:rsidRDefault="00A00DA7" w:rsidP="00A43E3D">
            <w:pPr>
              <w:rPr>
                <w:b/>
              </w:rPr>
            </w:pPr>
          </w:p>
          <w:p w14:paraId="087BC79E" w14:textId="77777777" w:rsidR="00D730D7" w:rsidRPr="007B3C3E" w:rsidRDefault="004F6976" w:rsidP="00A43E3D">
            <w:pPr>
              <w:rPr>
                <w:b/>
              </w:rPr>
            </w:pPr>
            <w:r w:rsidRPr="007B3C3E">
              <w:rPr>
                <w:b/>
              </w:rPr>
              <w:t>Ph.D.</w:t>
            </w:r>
            <w:r w:rsidR="00D730D7" w:rsidRPr="007B3C3E">
              <w:rPr>
                <w:b/>
              </w:rPr>
              <w:t xml:space="preserve"> </w:t>
            </w:r>
          </w:p>
        </w:tc>
        <w:tc>
          <w:tcPr>
            <w:tcW w:w="1728" w:type="dxa"/>
          </w:tcPr>
          <w:p w14:paraId="0FA5C02F" w14:textId="77777777" w:rsidR="00A00DA7" w:rsidRDefault="00A00DA7">
            <w:pPr>
              <w:rPr>
                <w:sz w:val="22"/>
                <w:szCs w:val="22"/>
              </w:rPr>
            </w:pPr>
          </w:p>
          <w:p w14:paraId="64CA7EFF" w14:textId="77777777" w:rsidR="00D51C23" w:rsidRPr="007B3C3E" w:rsidRDefault="00DE1C08">
            <w:pPr>
              <w:rPr>
                <w:b/>
              </w:rPr>
            </w:pPr>
            <w:r w:rsidRPr="007B3C3E">
              <w:rPr>
                <w:rFonts w:hint="eastAsia"/>
                <w:sz w:val="22"/>
                <w:szCs w:val="22"/>
              </w:rPr>
              <w:t>August</w:t>
            </w:r>
            <w:r w:rsidR="00D51C23" w:rsidRPr="007B3C3E">
              <w:rPr>
                <w:sz w:val="22"/>
                <w:szCs w:val="22"/>
              </w:rPr>
              <w:t xml:space="preserve"> 200</w:t>
            </w:r>
            <w:r w:rsidR="00A3257F" w:rsidRPr="007B3C3E">
              <w:rPr>
                <w:rFonts w:hint="eastAsia"/>
                <w:sz w:val="22"/>
                <w:szCs w:val="22"/>
              </w:rPr>
              <w:t>9</w:t>
            </w:r>
          </w:p>
        </w:tc>
        <w:tc>
          <w:tcPr>
            <w:tcW w:w="6336" w:type="dxa"/>
            <w:gridSpan w:val="3"/>
          </w:tcPr>
          <w:p w14:paraId="4776F81E" w14:textId="77777777" w:rsidR="00A00DA7" w:rsidRDefault="00A00DA7" w:rsidP="00AF453F">
            <w:pPr>
              <w:jc w:val="center"/>
              <w:rPr>
                <w:color w:val="000000"/>
                <w:sz w:val="22"/>
              </w:rPr>
            </w:pPr>
          </w:p>
          <w:p w14:paraId="3A197DED" w14:textId="77777777" w:rsidR="00D56887" w:rsidRPr="007B3C3E" w:rsidRDefault="00D56887" w:rsidP="00D56887">
            <w:pPr>
              <w:rPr>
                <w:color w:val="000000"/>
                <w:sz w:val="22"/>
              </w:rPr>
            </w:pPr>
            <w:r w:rsidRPr="007B3C3E">
              <w:rPr>
                <w:color w:val="000000"/>
                <w:sz w:val="22"/>
              </w:rPr>
              <w:t>Louisiana State University, Baton Rouge</w:t>
            </w:r>
            <w:r w:rsidR="00000AD1" w:rsidRPr="007B3C3E">
              <w:rPr>
                <w:color w:val="000000"/>
                <w:sz w:val="22"/>
              </w:rPr>
              <w:t>, Louisiana</w:t>
            </w:r>
            <w:r w:rsidRPr="007B3C3E">
              <w:rPr>
                <w:color w:val="000000"/>
                <w:sz w:val="22"/>
              </w:rPr>
              <w:t>, U</w:t>
            </w:r>
            <w:r w:rsidR="00B43E62">
              <w:rPr>
                <w:color w:val="000000"/>
                <w:sz w:val="22"/>
              </w:rPr>
              <w:t>SA</w:t>
            </w:r>
          </w:p>
          <w:p w14:paraId="7F00BD91" w14:textId="77777777" w:rsidR="00D56887" w:rsidRPr="007B3C3E" w:rsidRDefault="000304AC" w:rsidP="00D56887">
            <w:pPr>
              <w:rPr>
                <w:color w:val="000000"/>
                <w:sz w:val="22"/>
              </w:rPr>
            </w:pPr>
            <w:r w:rsidRPr="007B3C3E">
              <w:rPr>
                <w:color w:val="000000"/>
                <w:sz w:val="22"/>
              </w:rPr>
              <w:t xml:space="preserve">Major: </w:t>
            </w:r>
            <w:r w:rsidR="00D7176A">
              <w:rPr>
                <w:rFonts w:hint="eastAsia"/>
                <w:color w:val="000000"/>
                <w:sz w:val="22"/>
              </w:rPr>
              <w:t>Kinesiology</w:t>
            </w:r>
            <w:r w:rsidR="00B50DC4">
              <w:rPr>
                <w:color w:val="000000"/>
                <w:sz w:val="22"/>
              </w:rPr>
              <w:t xml:space="preserve"> </w:t>
            </w:r>
            <w:r w:rsidR="00DE5DB3">
              <w:rPr>
                <w:color w:val="000000"/>
                <w:sz w:val="22"/>
              </w:rPr>
              <w:t xml:space="preserve">                            </w:t>
            </w:r>
            <w:r w:rsidR="00AC0A1E">
              <w:rPr>
                <w:rFonts w:hint="eastAsia"/>
                <w:color w:val="000000"/>
                <w:sz w:val="22"/>
              </w:rPr>
              <w:t xml:space="preserve">         </w:t>
            </w:r>
            <w:r w:rsidR="00D7176A">
              <w:rPr>
                <w:rFonts w:hint="eastAsia"/>
                <w:color w:val="000000"/>
                <w:sz w:val="22"/>
              </w:rPr>
              <w:t xml:space="preserve"> </w:t>
            </w:r>
            <w:r w:rsidRPr="007B3C3E">
              <w:rPr>
                <w:color w:val="000000"/>
                <w:sz w:val="22"/>
              </w:rPr>
              <w:t xml:space="preserve">Minor: </w:t>
            </w:r>
            <w:r w:rsidR="00AC0A1E">
              <w:rPr>
                <w:rFonts w:hint="eastAsia"/>
                <w:color w:val="000000"/>
                <w:sz w:val="22"/>
              </w:rPr>
              <w:t xml:space="preserve">Applied </w:t>
            </w:r>
            <w:r w:rsidRPr="007B3C3E">
              <w:rPr>
                <w:color w:val="000000"/>
                <w:sz w:val="22"/>
              </w:rPr>
              <w:t>Statistics</w:t>
            </w:r>
            <w:r w:rsidR="00384321" w:rsidRPr="007B3C3E">
              <w:rPr>
                <w:color w:val="000000"/>
                <w:sz w:val="22"/>
              </w:rPr>
              <w:t xml:space="preserve">  </w:t>
            </w:r>
          </w:p>
          <w:p w14:paraId="5A756706" w14:textId="77777777" w:rsidR="008A5452" w:rsidRPr="007B3C3E" w:rsidRDefault="00400AF2" w:rsidP="00D56887">
            <w:pPr>
              <w:rPr>
                <w:color w:val="000000"/>
                <w:sz w:val="22"/>
              </w:rPr>
            </w:pPr>
            <w:r w:rsidRPr="007B3C3E">
              <w:rPr>
                <w:color w:val="000000"/>
                <w:sz w:val="22"/>
              </w:rPr>
              <w:t xml:space="preserve">Major </w:t>
            </w:r>
            <w:r w:rsidR="00000AD1" w:rsidRPr="007B3C3E">
              <w:rPr>
                <w:color w:val="000000"/>
                <w:sz w:val="22"/>
              </w:rPr>
              <w:t>Professor</w:t>
            </w:r>
            <w:r w:rsidR="00D56887" w:rsidRPr="007B3C3E">
              <w:rPr>
                <w:color w:val="000000"/>
                <w:sz w:val="22"/>
              </w:rPr>
              <w:t xml:space="preserve">: </w:t>
            </w:r>
            <w:r w:rsidR="00A3257F" w:rsidRPr="007B3C3E">
              <w:rPr>
                <w:color w:val="000000"/>
                <w:sz w:val="22"/>
              </w:rPr>
              <w:t>Melinda A. Solmon</w:t>
            </w:r>
          </w:p>
          <w:p w14:paraId="64FE3B0D" w14:textId="77777777" w:rsidR="00D56887" w:rsidRPr="007B3C3E" w:rsidRDefault="00D56887" w:rsidP="007B3C3E">
            <w:pPr>
              <w:ind w:left="2"/>
              <w:rPr>
                <w:color w:val="000000"/>
                <w:sz w:val="22"/>
              </w:rPr>
            </w:pPr>
            <w:r w:rsidRPr="007B3C3E">
              <w:rPr>
                <w:b/>
                <w:color w:val="000000"/>
                <w:sz w:val="22"/>
              </w:rPr>
              <w:t>Dissertation</w:t>
            </w:r>
            <w:r w:rsidRPr="007B3C3E">
              <w:rPr>
                <w:color w:val="000000"/>
                <w:sz w:val="22"/>
              </w:rPr>
              <w:t xml:space="preserve">: </w:t>
            </w:r>
            <w:r w:rsidR="009A27CD" w:rsidRPr="007B3C3E">
              <w:rPr>
                <w:color w:val="000000"/>
                <w:sz w:val="22"/>
              </w:rPr>
              <w:t>“</w:t>
            </w:r>
            <w:r w:rsidR="00FA0D6B" w:rsidRPr="00FA0D6B">
              <w:rPr>
                <w:i/>
                <w:color w:val="000000"/>
                <w:sz w:val="22"/>
              </w:rPr>
              <w:t xml:space="preserve">Motivating Middle School </w:t>
            </w:r>
            <w:r w:rsidR="00C96C9E">
              <w:rPr>
                <w:i/>
                <w:color w:val="000000"/>
                <w:sz w:val="22"/>
              </w:rPr>
              <w:t xml:space="preserve">Students to be Physically Active: </w:t>
            </w:r>
            <w:r w:rsidR="00FA0D6B" w:rsidRPr="00FA0D6B">
              <w:rPr>
                <w:i/>
                <w:color w:val="000000"/>
                <w:sz w:val="22"/>
              </w:rPr>
              <w:t>The Role of Supportive Environments</w:t>
            </w:r>
            <w:r w:rsidR="009A27CD" w:rsidRPr="007B3C3E">
              <w:rPr>
                <w:color w:val="000000"/>
                <w:sz w:val="22"/>
              </w:rPr>
              <w:t>”</w:t>
            </w:r>
          </w:p>
          <w:p w14:paraId="082C54D1" w14:textId="77777777" w:rsidR="00BC1D6B" w:rsidRPr="007B3C3E" w:rsidRDefault="00BC1D6B" w:rsidP="00D56887">
            <w:pPr>
              <w:rPr>
                <w:b/>
              </w:rPr>
            </w:pPr>
          </w:p>
        </w:tc>
      </w:tr>
      <w:tr w:rsidR="008A5452" w:rsidRPr="007B3C3E" w14:paraId="6E9D1633" w14:textId="77777777" w:rsidTr="004A0B5C">
        <w:trPr>
          <w:gridAfter w:val="2"/>
          <w:wAfter w:w="450" w:type="dxa"/>
        </w:trPr>
        <w:tc>
          <w:tcPr>
            <w:tcW w:w="1980" w:type="dxa"/>
            <w:gridSpan w:val="3"/>
          </w:tcPr>
          <w:p w14:paraId="53AA0617" w14:textId="77777777" w:rsidR="008A5452" w:rsidRPr="007B3C3E" w:rsidRDefault="0014146D">
            <w:pPr>
              <w:rPr>
                <w:b/>
              </w:rPr>
            </w:pPr>
            <w:r w:rsidRPr="007B3C3E">
              <w:rPr>
                <w:b/>
              </w:rPr>
              <w:t>M.Ed</w:t>
            </w:r>
            <w:r w:rsidR="004F6976" w:rsidRPr="007B3C3E">
              <w:rPr>
                <w:b/>
              </w:rPr>
              <w:t>.</w:t>
            </w:r>
          </w:p>
        </w:tc>
        <w:tc>
          <w:tcPr>
            <w:tcW w:w="1728" w:type="dxa"/>
          </w:tcPr>
          <w:p w14:paraId="3CB879BF" w14:textId="77777777" w:rsidR="008A5452" w:rsidRPr="007B3C3E" w:rsidRDefault="00F75AF6">
            <w:pPr>
              <w:rPr>
                <w:sz w:val="22"/>
                <w:szCs w:val="22"/>
              </w:rPr>
            </w:pPr>
            <w:r w:rsidRPr="007B3C3E">
              <w:rPr>
                <w:rFonts w:hint="eastAsia"/>
                <w:sz w:val="22"/>
                <w:szCs w:val="22"/>
              </w:rPr>
              <w:t xml:space="preserve">June </w:t>
            </w:r>
            <w:r w:rsidR="00A3257F" w:rsidRPr="007B3C3E">
              <w:rPr>
                <w:rFonts w:hint="eastAsia"/>
                <w:sz w:val="22"/>
                <w:szCs w:val="22"/>
              </w:rPr>
              <w:t>2002</w:t>
            </w:r>
          </w:p>
        </w:tc>
        <w:tc>
          <w:tcPr>
            <w:tcW w:w="6336" w:type="dxa"/>
            <w:gridSpan w:val="3"/>
          </w:tcPr>
          <w:p w14:paraId="0C23629E" w14:textId="77777777" w:rsidR="00BC1D6B" w:rsidRPr="007B3C3E" w:rsidRDefault="00A3257F" w:rsidP="00BC1D6B">
            <w:pPr>
              <w:rPr>
                <w:rFonts w:ascii="Times" w:hAnsi="Times"/>
                <w:color w:val="000000"/>
                <w:sz w:val="22"/>
              </w:rPr>
            </w:pPr>
            <w:r w:rsidRPr="007B3C3E">
              <w:rPr>
                <w:rFonts w:ascii="Times" w:hAnsi="Times" w:hint="eastAsia"/>
                <w:color w:val="000000"/>
                <w:sz w:val="22"/>
              </w:rPr>
              <w:t xml:space="preserve">Shanghai </w:t>
            </w:r>
            <w:r w:rsidR="009B35BA">
              <w:rPr>
                <w:rFonts w:ascii="Times" w:hAnsi="Times"/>
                <w:color w:val="000000"/>
                <w:sz w:val="22"/>
              </w:rPr>
              <w:t>University of Sport</w:t>
            </w:r>
            <w:r w:rsidR="00BC1D6B" w:rsidRPr="007B3C3E">
              <w:rPr>
                <w:rFonts w:ascii="Times" w:hAnsi="Times" w:hint="eastAsia"/>
                <w:color w:val="000000"/>
                <w:sz w:val="22"/>
              </w:rPr>
              <w:t xml:space="preserve">, </w:t>
            </w:r>
            <w:r w:rsidRPr="007B3C3E">
              <w:rPr>
                <w:rFonts w:ascii="Times" w:hAnsi="Times" w:hint="eastAsia"/>
                <w:color w:val="000000"/>
                <w:sz w:val="22"/>
              </w:rPr>
              <w:t>Shanghai</w:t>
            </w:r>
            <w:r w:rsidR="00BC1D6B" w:rsidRPr="007B3C3E">
              <w:rPr>
                <w:rFonts w:ascii="Times" w:hAnsi="Times"/>
                <w:color w:val="000000"/>
                <w:sz w:val="22"/>
              </w:rPr>
              <w:t xml:space="preserve">, China </w:t>
            </w:r>
          </w:p>
          <w:p w14:paraId="448AECCA" w14:textId="77777777" w:rsidR="00BC1D6B" w:rsidRPr="007B3C3E" w:rsidRDefault="008B0CB3" w:rsidP="00BC1D6B">
            <w:pPr>
              <w:rPr>
                <w:rFonts w:ascii="Times" w:hAnsi="Times"/>
                <w:color w:val="000000"/>
                <w:sz w:val="22"/>
              </w:rPr>
            </w:pPr>
            <w:r w:rsidRPr="007B3C3E">
              <w:rPr>
                <w:rFonts w:ascii="Times" w:hAnsi="Times"/>
                <w:color w:val="000000"/>
                <w:sz w:val="22"/>
              </w:rPr>
              <w:t>Major</w:t>
            </w:r>
            <w:r w:rsidR="00BC1D6B" w:rsidRPr="007B3C3E">
              <w:rPr>
                <w:rFonts w:ascii="Times" w:hAnsi="Times"/>
                <w:color w:val="000000"/>
                <w:sz w:val="22"/>
              </w:rPr>
              <w:t xml:space="preserve">: </w:t>
            </w:r>
            <w:r w:rsidR="005255D4">
              <w:rPr>
                <w:rFonts w:hint="eastAsia"/>
                <w:color w:val="000000"/>
                <w:sz w:val="22"/>
              </w:rPr>
              <w:t>Kinesiology</w:t>
            </w:r>
          </w:p>
          <w:p w14:paraId="20AACD5D" w14:textId="77777777" w:rsidR="008A5452" w:rsidRPr="007B3C3E" w:rsidRDefault="00000AD1">
            <w:pPr>
              <w:rPr>
                <w:rFonts w:ascii="Times" w:hAnsi="Times"/>
                <w:color w:val="000000"/>
                <w:sz w:val="22"/>
              </w:rPr>
            </w:pPr>
            <w:r w:rsidRPr="007B3C3E">
              <w:rPr>
                <w:rFonts w:ascii="Times" w:hAnsi="Times"/>
                <w:color w:val="000000"/>
                <w:sz w:val="22"/>
              </w:rPr>
              <w:t xml:space="preserve">Major </w:t>
            </w:r>
            <w:r w:rsidRPr="007B3C3E">
              <w:rPr>
                <w:rFonts w:ascii="Times" w:hAnsi="Times" w:hint="eastAsia"/>
                <w:color w:val="000000"/>
                <w:sz w:val="22"/>
              </w:rPr>
              <w:t>Professor</w:t>
            </w:r>
            <w:r w:rsidR="00BC1D6B" w:rsidRPr="007B3C3E">
              <w:rPr>
                <w:rFonts w:ascii="Times" w:hAnsi="Times"/>
                <w:color w:val="000000"/>
                <w:sz w:val="22"/>
              </w:rPr>
              <w:t xml:space="preserve">: </w:t>
            </w:r>
            <w:r w:rsidR="00A3257F" w:rsidRPr="007B3C3E">
              <w:rPr>
                <w:rFonts w:ascii="Times" w:hAnsi="Times" w:hint="eastAsia"/>
                <w:color w:val="000000"/>
                <w:sz w:val="22"/>
              </w:rPr>
              <w:t>Qian Zen</w:t>
            </w:r>
          </w:p>
          <w:p w14:paraId="5395234E" w14:textId="77777777" w:rsidR="00154A8C" w:rsidRPr="007B3C3E" w:rsidRDefault="00154A8C" w:rsidP="00397A41">
            <w:pPr>
              <w:rPr>
                <w:rFonts w:ascii="Times" w:hAnsi="Times"/>
                <w:color w:val="000000"/>
                <w:sz w:val="22"/>
              </w:rPr>
            </w:pPr>
            <w:r w:rsidRPr="007B3C3E">
              <w:rPr>
                <w:rFonts w:ascii="Times" w:hAnsi="Times"/>
                <w:b/>
                <w:color w:val="000000"/>
                <w:sz w:val="22"/>
              </w:rPr>
              <w:t>Thesis</w:t>
            </w:r>
            <w:r w:rsidRPr="007B3C3E">
              <w:rPr>
                <w:rFonts w:ascii="Times" w:hAnsi="Times"/>
                <w:color w:val="000000"/>
                <w:sz w:val="22"/>
              </w:rPr>
              <w:t>: “</w:t>
            </w:r>
            <w:r w:rsidR="00887992" w:rsidRPr="007B3C3E">
              <w:rPr>
                <w:rFonts w:ascii="Times" w:hAnsi="Times" w:hint="eastAsia"/>
                <w:i/>
                <w:color w:val="000000"/>
                <w:sz w:val="22"/>
              </w:rPr>
              <w:t>Quantitative</w:t>
            </w:r>
            <w:r w:rsidR="00887992" w:rsidRPr="007B3C3E">
              <w:rPr>
                <w:rFonts w:ascii="Times" w:hAnsi="Times"/>
                <w:i/>
                <w:color w:val="000000"/>
                <w:sz w:val="22"/>
              </w:rPr>
              <w:t xml:space="preserve"> Analysis of </w:t>
            </w:r>
            <w:r w:rsidR="00F53C73" w:rsidRPr="007B3C3E">
              <w:rPr>
                <w:rFonts w:ascii="Times" w:hAnsi="Times" w:hint="eastAsia"/>
                <w:i/>
                <w:color w:val="000000"/>
                <w:sz w:val="22"/>
              </w:rPr>
              <w:t>C</w:t>
            </w:r>
            <w:r w:rsidR="00F53C73" w:rsidRPr="007B3C3E">
              <w:rPr>
                <w:rFonts w:ascii="Times" w:hAnsi="Times"/>
                <w:i/>
                <w:color w:val="000000"/>
                <w:sz w:val="22"/>
              </w:rPr>
              <w:t xml:space="preserve">ontinual </w:t>
            </w:r>
            <w:r w:rsidR="00F53C73" w:rsidRPr="007B3C3E">
              <w:rPr>
                <w:rFonts w:ascii="Times" w:hAnsi="Times" w:hint="eastAsia"/>
                <w:i/>
                <w:color w:val="000000"/>
                <w:sz w:val="22"/>
              </w:rPr>
              <w:t>V</w:t>
            </w:r>
            <w:r w:rsidR="00F53C73" w:rsidRPr="007B3C3E">
              <w:rPr>
                <w:rFonts w:ascii="Times" w:hAnsi="Times"/>
                <w:i/>
                <w:color w:val="000000"/>
                <w:sz w:val="22"/>
              </w:rPr>
              <w:t>ertical</w:t>
            </w:r>
            <w:r w:rsidR="00F53C73" w:rsidRPr="007B3C3E">
              <w:rPr>
                <w:rFonts w:ascii="Times" w:hAnsi="Times" w:hint="eastAsia"/>
                <w:i/>
                <w:color w:val="000000"/>
                <w:sz w:val="22"/>
              </w:rPr>
              <w:t xml:space="preserve"> J</w:t>
            </w:r>
            <w:r w:rsidR="00F53C73" w:rsidRPr="007B3C3E">
              <w:rPr>
                <w:rFonts w:ascii="Times" w:hAnsi="Times"/>
                <w:i/>
                <w:color w:val="000000"/>
                <w:sz w:val="22"/>
              </w:rPr>
              <w:t>ump</w:t>
            </w:r>
            <w:r w:rsidR="00887992" w:rsidRPr="007B3C3E">
              <w:rPr>
                <w:rFonts w:ascii="Times" w:hAnsi="Times"/>
                <w:i/>
                <w:color w:val="000000"/>
                <w:sz w:val="22"/>
              </w:rPr>
              <w:t xml:space="preserve"> </w:t>
            </w:r>
            <w:r w:rsidR="00196F99" w:rsidRPr="007B3C3E">
              <w:rPr>
                <w:rFonts w:ascii="Times" w:hAnsi="Times" w:hint="eastAsia"/>
                <w:i/>
                <w:color w:val="000000"/>
                <w:sz w:val="22"/>
              </w:rPr>
              <w:t>in</w:t>
            </w:r>
            <w:r w:rsidR="00887992" w:rsidRPr="007B3C3E">
              <w:rPr>
                <w:rFonts w:ascii="Times" w:hAnsi="Times"/>
                <w:i/>
                <w:color w:val="000000"/>
                <w:sz w:val="22"/>
              </w:rPr>
              <w:t xml:space="preserve"> Volleyball </w:t>
            </w:r>
            <w:r w:rsidR="00887992" w:rsidRPr="007B3C3E">
              <w:rPr>
                <w:rFonts w:ascii="Times" w:hAnsi="Times" w:hint="eastAsia"/>
                <w:i/>
                <w:color w:val="000000"/>
                <w:sz w:val="22"/>
              </w:rPr>
              <w:t>Player</w:t>
            </w:r>
            <w:r w:rsidR="00887992" w:rsidRPr="007B3C3E">
              <w:rPr>
                <w:rFonts w:ascii="Times" w:hAnsi="Times"/>
                <w:i/>
                <w:color w:val="000000"/>
                <w:sz w:val="22"/>
              </w:rPr>
              <w:t>s</w:t>
            </w:r>
            <w:r w:rsidRPr="007B3C3E">
              <w:rPr>
                <w:rFonts w:ascii="Times" w:hAnsi="Times"/>
                <w:color w:val="000000"/>
                <w:sz w:val="22"/>
              </w:rPr>
              <w:t>”</w:t>
            </w:r>
          </w:p>
          <w:p w14:paraId="1B783BDC" w14:textId="77777777" w:rsidR="005079B7" w:rsidRPr="007B3C3E" w:rsidRDefault="005079B7">
            <w:pPr>
              <w:rPr>
                <w:rFonts w:ascii="Times" w:hAnsi="Times"/>
                <w:color w:val="000000"/>
                <w:sz w:val="22"/>
              </w:rPr>
            </w:pPr>
          </w:p>
        </w:tc>
      </w:tr>
      <w:tr w:rsidR="008A5452" w:rsidRPr="007B3C3E" w14:paraId="3E53224C" w14:textId="77777777" w:rsidTr="004A0B5C">
        <w:trPr>
          <w:gridAfter w:val="2"/>
          <w:wAfter w:w="450" w:type="dxa"/>
        </w:trPr>
        <w:tc>
          <w:tcPr>
            <w:tcW w:w="1980" w:type="dxa"/>
            <w:gridSpan w:val="3"/>
          </w:tcPr>
          <w:p w14:paraId="1B6993F9" w14:textId="77777777" w:rsidR="008A5452" w:rsidRPr="007B3C3E" w:rsidRDefault="004F6976">
            <w:pPr>
              <w:rPr>
                <w:b/>
              </w:rPr>
            </w:pPr>
            <w:r w:rsidRPr="007B3C3E">
              <w:rPr>
                <w:b/>
              </w:rPr>
              <w:t>B.</w:t>
            </w:r>
            <w:r w:rsidR="0014146D" w:rsidRPr="007B3C3E">
              <w:rPr>
                <w:b/>
              </w:rPr>
              <w:t>Ed</w:t>
            </w:r>
            <w:r w:rsidRPr="007B3C3E">
              <w:rPr>
                <w:b/>
              </w:rPr>
              <w:t>.</w:t>
            </w:r>
          </w:p>
        </w:tc>
        <w:tc>
          <w:tcPr>
            <w:tcW w:w="1728" w:type="dxa"/>
          </w:tcPr>
          <w:p w14:paraId="3C5E6B3C" w14:textId="77777777" w:rsidR="008A5452" w:rsidRPr="007B3C3E" w:rsidRDefault="00F75AF6">
            <w:pPr>
              <w:rPr>
                <w:sz w:val="22"/>
                <w:szCs w:val="22"/>
              </w:rPr>
            </w:pPr>
            <w:r w:rsidRPr="007B3C3E">
              <w:rPr>
                <w:rFonts w:hint="eastAsia"/>
                <w:sz w:val="22"/>
                <w:szCs w:val="22"/>
              </w:rPr>
              <w:t xml:space="preserve">June </w:t>
            </w:r>
            <w:r w:rsidR="00A3257F" w:rsidRPr="007B3C3E">
              <w:rPr>
                <w:rFonts w:hint="eastAsia"/>
                <w:sz w:val="22"/>
                <w:szCs w:val="22"/>
              </w:rPr>
              <w:t>1999</w:t>
            </w:r>
          </w:p>
        </w:tc>
        <w:tc>
          <w:tcPr>
            <w:tcW w:w="6336" w:type="dxa"/>
            <w:gridSpan w:val="3"/>
          </w:tcPr>
          <w:p w14:paraId="0D44A3FB" w14:textId="77777777" w:rsidR="00A3257F" w:rsidRPr="007B3C3E" w:rsidRDefault="009B35BA" w:rsidP="00A3257F">
            <w:pPr>
              <w:rPr>
                <w:rFonts w:ascii="Times" w:hAnsi="Times"/>
                <w:color w:val="000000"/>
                <w:sz w:val="22"/>
              </w:rPr>
            </w:pPr>
            <w:r w:rsidRPr="007B3C3E">
              <w:rPr>
                <w:rFonts w:ascii="Times" w:hAnsi="Times" w:hint="eastAsia"/>
                <w:color w:val="000000"/>
                <w:sz w:val="22"/>
              </w:rPr>
              <w:t xml:space="preserve">Shanghai </w:t>
            </w:r>
            <w:r>
              <w:rPr>
                <w:rFonts w:ascii="Times" w:hAnsi="Times"/>
                <w:color w:val="000000"/>
                <w:sz w:val="22"/>
              </w:rPr>
              <w:t>University of Sport</w:t>
            </w:r>
            <w:r w:rsidRPr="007B3C3E">
              <w:rPr>
                <w:rFonts w:ascii="Times" w:hAnsi="Times" w:hint="eastAsia"/>
                <w:color w:val="000000"/>
                <w:sz w:val="22"/>
              </w:rPr>
              <w:t xml:space="preserve">, </w:t>
            </w:r>
            <w:r w:rsidR="00A3257F" w:rsidRPr="007B3C3E">
              <w:rPr>
                <w:rFonts w:ascii="Times" w:hAnsi="Times" w:hint="eastAsia"/>
                <w:color w:val="000000"/>
                <w:sz w:val="22"/>
              </w:rPr>
              <w:t>Shanghai</w:t>
            </w:r>
            <w:r w:rsidR="00A3257F" w:rsidRPr="007B3C3E">
              <w:rPr>
                <w:rFonts w:ascii="Times" w:hAnsi="Times"/>
                <w:color w:val="000000"/>
                <w:sz w:val="22"/>
              </w:rPr>
              <w:t xml:space="preserve">, China </w:t>
            </w:r>
          </w:p>
          <w:p w14:paraId="1D539D17" w14:textId="77777777" w:rsidR="008A5452" w:rsidRPr="007B3C3E" w:rsidRDefault="008B0CB3" w:rsidP="00BC1D6B">
            <w:pPr>
              <w:rPr>
                <w:rFonts w:ascii="Times" w:hAnsi="Times"/>
                <w:color w:val="000000"/>
                <w:sz w:val="22"/>
              </w:rPr>
            </w:pPr>
            <w:r w:rsidRPr="007B3C3E">
              <w:rPr>
                <w:rFonts w:ascii="Times" w:hAnsi="Times"/>
                <w:color w:val="000000"/>
                <w:sz w:val="22"/>
              </w:rPr>
              <w:t>Major</w:t>
            </w:r>
            <w:r w:rsidR="00BC1D6B" w:rsidRPr="007B3C3E">
              <w:rPr>
                <w:rFonts w:ascii="Times" w:hAnsi="Times"/>
                <w:color w:val="000000"/>
                <w:sz w:val="22"/>
              </w:rPr>
              <w:t xml:space="preserve">: </w:t>
            </w:r>
            <w:r w:rsidR="005255D4">
              <w:rPr>
                <w:rFonts w:hint="eastAsia"/>
                <w:color w:val="000000"/>
                <w:sz w:val="22"/>
              </w:rPr>
              <w:t>Kinesiology</w:t>
            </w:r>
            <w:r w:rsidR="009B35BA">
              <w:rPr>
                <w:rFonts w:ascii="Times" w:hAnsi="Times"/>
                <w:color w:val="000000"/>
                <w:sz w:val="22"/>
              </w:rPr>
              <w:t xml:space="preserve"> </w:t>
            </w:r>
          </w:p>
          <w:p w14:paraId="2BBE4B15" w14:textId="77777777" w:rsidR="00FA0D6B" w:rsidRPr="007B3C3E" w:rsidRDefault="007362CF" w:rsidP="004A0B5C">
            <w:pPr>
              <w:rPr>
                <w:rFonts w:ascii="Times" w:hAnsi="Times"/>
                <w:color w:val="000000"/>
                <w:sz w:val="22"/>
              </w:rPr>
            </w:pPr>
            <w:r w:rsidRPr="007B3C3E">
              <w:rPr>
                <w:rFonts w:ascii="Times" w:hAnsi="Times" w:hint="eastAsia"/>
                <w:b/>
                <w:color w:val="000000"/>
                <w:sz w:val="22"/>
              </w:rPr>
              <w:t>Honors Project</w:t>
            </w:r>
            <w:r w:rsidR="00887992" w:rsidRPr="007B3C3E">
              <w:rPr>
                <w:rFonts w:ascii="Times" w:hAnsi="Times"/>
                <w:color w:val="000000"/>
                <w:sz w:val="22"/>
              </w:rPr>
              <w:t>: “</w:t>
            </w:r>
            <w:r w:rsidR="00887992" w:rsidRPr="007B3C3E">
              <w:rPr>
                <w:rFonts w:ascii="Times" w:hAnsi="Times" w:hint="eastAsia"/>
                <w:i/>
                <w:color w:val="000000"/>
                <w:sz w:val="22"/>
              </w:rPr>
              <w:t>Initial Study</w:t>
            </w:r>
            <w:r w:rsidR="00887992" w:rsidRPr="007B3C3E">
              <w:rPr>
                <w:rFonts w:ascii="Times" w:hAnsi="Times"/>
                <w:i/>
                <w:color w:val="000000"/>
                <w:sz w:val="22"/>
              </w:rPr>
              <w:t xml:space="preserve"> of </w:t>
            </w:r>
            <w:r w:rsidR="00887992" w:rsidRPr="007B3C3E">
              <w:rPr>
                <w:rFonts w:ascii="Times" w:hAnsi="Times" w:hint="eastAsia"/>
                <w:i/>
                <w:color w:val="000000"/>
                <w:sz w:val="22"/>
              </w:rPr>
              <w:t xml:space="preserve">Teaching and </w:t>
            </w:r>
            <w:r w:rsidR="00B32D3C" w:rsidRPr="007B3C3E">
              <w:rPr>
                <w:rFonts w:ascii="Times" w:hAnsi="Times" w:hint="eastAsia"/>
                <w:i/>
                <w:color w:val="000000"/>
                <w:sz w:val="22"/>
              </w:rPr>
              <w:t>Coach</w:t>
            </w:r>
            <w:r w:rsidR="00887992" w:rsidRPr="007B3C3E">
              <w:rPr>
                <w:rFonts w:ascii="Times" w:hAnsi="Times" w:hint="eastAsia"/>
                <w:i/>
                <w:color w:val="000000"/>
                <w:sz w:val="22"/>
              </w:rPr>
              <w:t>ing Methods</w:t>
            </w:r>
            <w:r w:rsidR="00887992" w:rsidRPr="007B3C3E">
              <w:rPr>
                <w:rFonts w:ascii="Times" w:hAnsi="Times"/>
                <w:i/>
                <w:color w:val="000000"/>
                <w:sz w:val="22"/>
              </w:rPr>
              <w:t xml:space="preserve"> o</w:t>
            </w:r>
            <w:r w:rsidR="006D567F" w:rsidRPr="007B3C3E">
              <w:rPr>
                <w:rFonts w:ascii="Times" w:hAnsi="Times" w:hint="eastAsia"/>
                <w:i/>
                <w:color w:val="000000"/>
                <w:sz w:val="22"/>
              </w:rPr>
              <w:t>f</w:t>
            </w:r>
            <w:r w:rsidR="00887992" w:rsidRPr="007B3C3E">
              <w:rPr>
                <w:rFonts w:ascii="Times" w:hAnsi="Times"/>
                <w:i/>
                <w:color w:val="000000"/>
                <w:sz w:val="22"/>
              </w:rPr>
              <w:t xml:space="preserve"> Continual </w:t>
            </w:r>
            <w:r w:rsidR="00887992" w:rsidRPr="007B3C3E">
              <w:rPr>
                <w:rFonts w:ascii="Times" w:hAnsi="Times" w:hint="eastAsia"/>
                <w:i/>
                <w:color w:val="000000"/>
                <w:sz w:val="22"/>
              </w:rPr>
              <w:t>J</w:t>
            </w:r>
            <w:r w:rsidR="00196F99" w:rsidRPr="007B3C3E">
              <w:rPr>
                <w:rFonts w:ascii="Times" w:hAnsi="Times"/>
                <w:i/>
                <w:color w:val="000000"/>
                <w:sz w:val="22"/>
              </w:rPr>
              <w:t xml:space="preserve">ump </w:t>
            </w:r>
            <w:r w:rsidR="00196F99" w:rsidRPr="007B3C3E">
              <w:rPr>
                <w:rFonts w:ascii="Times" w:hAnsi="Times" w:hint="eastAsia"/>
                <w:i/>
                <w:color w:val="000000"/>
                <w:sz w:val="22"/>
              </w:rPr>
              <w:t>in</w:t>
            </w:r>
            <w:r w:rsidR="00887992" w:rsidRPr="007B3C3E">
              <w:rPr>
                <w:rFonts w:ascii="Times" w:hAnsi="Times"/>
                <w:i/>
                <w:color w:val="000000"/>
                <w:sz w:val="22"/>
              </w:rPr>
              <w:t xml:space="preserve"> Volleyball </w:t>
            </w:r>
            <w:r w:rsidR="00887992" w:rsidRPr="007B3C3E">
              <w:rPr>
                <w:rFonts w:ascii="Times" w:hAnsi="Times" w:hint="eastAsia"/>
                <w:i/>
                <w:color w:val="000000"/>
                <w:sz w:val="22"/>
              </w:rPr>
              <w:t>Player</w:t>
            </w:r>
            <w:r w:rsidR="00887992" w:rsidRPr="007B3C3E">
              <w:rPr>
                <w:rFonts w:ascii="Times" w:hAnsi="Times"/>
                <w:i/>
                <w:color w:val="000000"/>
                <w:sz w:val="22"/>
              </w:rPr>
              <w:t>s”</w:t>
            </w:r>
          </w:p>
        </w:tc>
      </w:tr>
      <w:tr w:rsidR="00887992" w:rsidRPr="007B3C3E" w14:paraId="0F3043ED" w14:textId="77777777" w:rsidTr="004A0B5C">
        <w:trPr>
          <w:gridAfter w:val="2"/>
          <w:wAfter w:w="450" w:type="dxa"/>
        </w:trPr>
        <w:tc>
          <w:tcPr>
            <w:tcW w:w="1980" w:type="dxa"/>
            <w:gridSpan w:val="3"/>
          </w:tcPr>
          <w:p w14:paraId="165783E5" w14:textId="77777777" w:rsidR="00887992" w:rsidRPr="007B3C3E" w:rsidRDefault="00887992">
            <w:pPr>
              <w:rPr>
                <w:b/>
              </w:rPr>
            </w:pPr>
          </w:p>
        </w:tc>
        <w:tc>
          <w:tcPr>
            <w:tcW w:w="1728" w:type="dxa"/>
          </w:tcPr>
          <w:p w14:paraId="366BAA34" w14:textId="77777777" w:rsidR="00887992" w:rsidRPr="007B3C3E" w:rsidRDefault="00887992">
            <w:pPr>
              <w:rPr>
                <w:sz w:val="22"/>
                <w:szCs w:val="22"/>
              </w:rPr>
            </w:pPr>
          </w:p>
        </w:tc>
        <w:tc>
          <w:tcPr>
            <w:tcW w:w="6336" w:type="dxa"/>
            <w:gridSpan w:val="3"/>
          </w:tcPr>
          <w:p w14:paraId="5B6D67B4" w14:textId="77777777" w:rsidR="00164C8F" w:rsidRPr="007B3C3E" w:rsidRDefault="00164C8F" w:rsidP="00A3257F">
            <w:pPr>
              <w:rPr>
                <w:rFonts w:ascii="Times" w:hAnsi="Times"/>
                <w:color w:val="000000"/>
                <w:sz w:val="22"/>
              </w:rPr>
            </w:pPr>
          </w:p>
        </w:tc>
      </w:tr>
      <w:tr w:rsidR="005255D4" w:rsidRPr="00E9718D" w14:paraId="329367E4" w14:textId="77777777" w:rsidTr="006640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PrEx>
        <w:tc>
          <w:tcPr>
            <w:tcW w:w="10494" w:type="dxa"/>
            <w:gridSpan w:val="9"/>
          </w:tcPr>
          <w:p w14:paraId="49AAA547" w14:textId="42079897" w:rsidR="005255D4" w:rsidRPr="00E9718D" w:rsidRDefault="001369A3" w:rsidP="00CF763A">
            <w:pPr>
              <w:jc w:val="center"/>
              <w:rPr>
                <w:b/>
              </w:rPr>
            </w:pPr>
            <w:r>
              <w:rPr>
                <w:b/>
              </w:rPr>
              <w:t xml:space="preserve">4. </w:t>
            </w:r>
            <w:r w:rsidR="005255D4">
              <w:rPr>
                <w:b/>
              </w:rPr>
              <w:t>PROFESSIONAL EXPERIENCE</w:t>
            </w:r>
          </w:p>
        </w:tc>
      </w:tr>
      <w:tr w:rsidR="00D81E2D" w:rsidRPr="007B3C3E" w14:paraId="4324FAC8" w14:textId="77777777" w:rsidTr="004A0B5C">
        <w:tc>
          <w:tcPr>
            <w:tcW w:w="3708" w:type="dxa"/>
            <w:gridSpan w:val="4"/>
          </w:tcPr>
          <w:p w14:paraId="5C055A29" w14:textId="77777777" w:rsidR="007906F3" w:rsidRDefault="007906F3" w:rsidP="006773B2">
            <w:pPr>
              <w:rPr>
                <w:sz w:val="22"/>
              </w:rPr>
            </w:pPr>
          </w:p>
          <w:p w14:paraId="166B8AF8" w14:textId="7E2FC398" w:rsidR="002E770B" w:rsidRPr="007B3C3E" w:rsidRDefault="002E770B" w:rsidP="002E770B">
            <w:pPr>
              <w:rPr>
                <w:sz w:val="22"/>
              </w:rPr>
            </w:pPr>
            <w:r>
              <w:rPr>
                <w:sz w:val="22"/>
              </w:rPr>
              <w:t>September</w:t>
            </w:r>
            <w:r w:rsidRPr="007B3C3E">
              <w:rPr>
                <w:rFonts w:hint="eastAsia"/>
                <w:sz w:val="22"/>
              </w:rPr>
              <w:t xml:space="preserve"> </w:t>
            </w:r>
            <w:r>
              <w:rPr>
                <w:sz w:val="22"/>
              </w:rPr>
              <w:t>2025</w:t>
            </w:r>
            <w:r w:rsidRPr="007B3C3E">
              <w:rPr>
                <w:rFonts w:hint="eastAsia"/>
                <w:sz w:val="22"/>
              </w:rPr>
              <w:t xml:space="preserve"> </w:t>
            </w:r>
            <w:r w:rsidRPr="007B3C3E">
              <w:rPr>
                <w:sz w:val="22"/>
              </w:rPr>
              <w:t>–</w:t>
            </w:r>
            <w:r>
              <w:rPr>
                <w:sz w:val="22"/>
              </w:rPr>
              <w:t xml:space="preserve"> </w:t>
            </w:r>
            <w:r w:rsidRPr="007B3C3E">
              <w:rPr>
                <w:rFonts w:hint="eastAsia"/>
                <w:sz w:val="22"/>
                <w:szCs w:val="22"/>
              </w:rPr>
              <w:t>present</w:t>
            </w:r>
            <w:r w:rsidRPr="007B3C3E">
              <w:rPr>
                <w:rFonts w:hint="eastAsia"/>
                <w:sz w:val="22"/>
              </w:rPr>
              <w:t xml:space="preserve">                 </w:t>
            </w:r>
          </w:p>
          <w:p w14:paraId="5AA9BB54" w14:textId="77777777" w:rsidR="002E770B" w:rsidRDefault="002E770B" w:rsidP="006773B2">
            <w:pPr>
              <w:rPr>
                <w:sz w:val="22"/>
              </w:rPr>
            </w:pPr>
          </w:p>
          <w:p w14:paraId="5460C9E9" w14:textId="36BF0EDB" w:rsidR="006773B2" w:rsidRPr="007B3C3E" w:rsidRDefault="006773B2" w:rsidP="006773B2">
            <w:pPr>
              <w:rPr>
                <w:sz w:val="22"/>
              </w:rPr>
            </w:pPr>
            <w:r w:rsidRPr="007B3C3E">
              <w:rPr>
                <w:rFonts w:hint="eastAsia"/>
                <w:sz w:val="22"/>
              </w:rPr>
              <w:t xml:space="preserve">August </w:t>
            </w:r>
            <w:r>
              <w:rPr>
                <w:sz w:val="22"/>
              </w:rPr>
              <w:t>20</w:t>
            </w:r>
            <w:r w:rsidR="00116072">
              <w:rPr>
                <w:sz w:val="22"/>
              </w:rPr>
              <w:t>22</w:t>
            </w:r>
            <w:r w:rsidRPr="007B3C3E">
              <w:rPr>
                <w:rFonts w:hint="eastAsia"/>
                <w:sz w:val="22"/>
              </w:rPr>
              <w:t xml:space="preserve"> </w:t>
            </w:r>
            <w:r w:rsidRPr="007B3C3E">
              <w:rPr>
                <w:sz w:val="22"/>
              </w:rPr>
              <w:t>–</w:t>
            </w:r>
            <w:r>
              <w:rPr>
                <w:sz w:val="22"/>
              </w:rPr>
              <w:t xml:space="preserve"> </w:t>
            </w:r>
            <w:r w:rsidRPr="007B3C3E">
              <w:rPr>
                <w:rFonts w:hint="eastAsia"/>
                <w:sz w:val="22"/>
                <w:szCs w:val="22"/>
              </w:rPr>
              <w:t>present</w:t>
            </w:r>
            <w:r w:rsidRPr="007B3C3E">
              <w:rPr>
                <w:rFonts w:hint="eastAsia"/>
                <w:sz w:val="22"/>
              </w:rPr>
              <w:t xml:space="preserve">                 </w:t>
            </w:r>
          </w:p>
          <w:p w14:paraId="202EC284" w14:textId="77777777" w:rsidR="006773B2" w:rsidRDefault="006773B2" w:rsidP="00D81E2D">
            <w:pPr>
              <w:rPr>
                <w:sz w:val="22"/>
              </w:rPr>
            </w:pPr>
          </w:p>
          <w:p w14:paraId="45C58E88" w14:textId="611C9BAA" w:rsidR="00116072" w:rsidRPr="007B3C3E" w:rsidRDefault="00116072" w:rsidP="00116072">
            <w:pPr>
              <w:rPr>
                <w:sz w:val="22"/>
              </w:rPr>
            </w:pPr>
            <w:r w:rsidRPr="007B3C3E">
              <w:rPr>
                <w:rFonts w:hint="eastAsia"/>
                <w:sz w:val="22"/>
              </w:rPr>
              <w:t xml:space="preserve">August </w:t>
            </w:r>
            <w:r>
              <w:rPr>
                <w:sz w:val="22"/>
              </w:rPr>
              <w:t>2015</w:t>
            </w:r>
            <w:r w:rsidRPr="007B3C3E">
              <w:rPr>
                <w:rFonts w:hint="eastAsia"/>
                <w:sz w:val="22"/>
              </w:rPr>
              <w:t xml:space="preserve"> </w:t>
            </w:r>
            <w:r w:rsidRPr="007B3C3E">
              <w:rPr>
                <w:sz w:val="22"/>
              </w:rPr>
              <w:t>–</w:t>
            </w:r>
            <w:r>
              <w:rPr>
                <w:sz w:val="22"/>
              </w:rPr>
              <w:t xml:space="preserve"> </w:t>
            </w:r>
            <w:r w:rsidRPr="007B3C3E">
              <w:rPr>
                <w:rFonts w:hint="eastAsia"/>
                <w:sz w:val="22"/>
              </w:rPr>
              <w:t xml:space="preserve">August </w:t>
            </w:r>
            <w:r>
              <w:rPr>
                <w:sz w:val="22"/>
              </w:rPr>
              <w:t>2022</w:t>
            </w:r>
            <w:r w:rsidRPr="007B3C3E">
              <w:rPr>
                <w:rFonts w:hint="eastAsia"/>
                <w:sz w:val="22"/>
              </w:rPr>
              <w:t xml:space="preserve">                  </w:t>
            </w:r>
          </w:p>
          <w:p w14:paraId="7AD438EC" w14:textId="77777777" w:rsidR="00116072" w:rsidRDefault="00116072" w:rsidP="006773B2">
            <w:pPr>
              <w:rPr>
                <w:sz w:val="22"/>
              </w:rPr>
            </w:pPr>
          </w:p>
          <w:p w14:paraId="3CE917BF" w14:textId="46F9DE5C" w:rsidR="006773B2" w:rsidRPr="007B3C3E" w:rsidRDefault="006773B2" w:rsidP="006773B2">
            <w:pPr>
              <w:rPr>
                <w:sz w:val="22"/>
              </w:rPr>
            </w:pPr>
            <w:r w:rsidRPr="007B3C3E">
              <w:rPr>
                <w:rFonts w:hint="eastAsia"/>
                <w:sz w:val="22"/>
              </w:rPr>
              <w:lastRenderedPageBreak/>
              <w:t xml:space="preserve">August </w:t>
            </w:r>
            <w:r w:rsidRPr="007B3C3E">
              <w:rPr>
                <w:sz w:val="22"/>
              </w:rPr>
              <w:t>2009</w:t>
            </w:r>
            <w:r w:rsidRPr="007B3C3E">
              <w:rPr>
                <w:rFonts w:hint="eastAsia"/>
                <w:sz w:val="22"/>
              </w:rPr>
              <w:t xml:space="preserve"> </w:t>
            </w:r>
            <w:r w:rsidRPr="007B3C3E">
              <w:rPr>
                <w:sz w:val="22"/>
              </w:rPr>
              <w:t>–</w:t>
            </w:r>
            <w:r>
              <w:rPr>
                <w:sz w:val="22"/>
              </w:rPr>
              <w:t xml:space="preserve"> </w:t>
            </w:r>
            <w:r w:rsidRPr="007B3C3E">
              <w:rPr>
                <w:rFonts w:hint="eastAsia"/>
                <w:sz w:val="22"/>
              </w:rPr>
              <w:t xml:space="preserve">August </w:t>
            </w:r>
            <w:r>
              <w:rPr>
                <w:sz w:val="22"/>
              </w:rPr>
              <w:t>2015</w:t>
            </w:r>
            <w:r w:rsidRPr="007B3C3E">
              <w:rPr>
                <w:rFonts w:hint="eastAsia"/>
                <w:sz w:val="22"/>
              </w:rPr>
              <w:t xml:space="preserve">                  </w:t>
            </w:r>
          </w:p>
          <w:p w14:paraId="5540D367" w14:textId="77777777" w:rsidR="00CF185D" w:rsidRPr="007B3C3E" w:rsidRDefault="00CF185D" w:rsidP="00CF185D">
            <w:pPr>
              <w:rPr>
                <w:sz w:val="22"/>
              </w:rPr>
            </w:pPr>
            <w:r w:rsidRPr="007B3C3E">
              <w:rPr>
                <w:rFonts w:hint="eastAsia"/>
                <w:sz w:val="22"/>
              </w:rPr>
              <w:t xml:space="preserve">           </w:t>
            </w:r>
          </w:p>
          <w:p w14:paraId="5EA9739D" w14:textId="150E99F4" w:rsidR="00D81E2D" w:rsidRPr="007B3C3E" w:rsidRDefault="00DF658A" w:rsidP="00D81E2D">
            <w:pPr>
              <w:rPr>
                <w:sz w:val="22"/>
              </w:rPr>
            </w:pPr>
            <w:r w:rsidRPr="007B3C3E">
              <w:rPr>
                <w:rFonts w:hint="eastAsia"/>
                <w:sz w:val="22"/>
              </w:rPr>
              <w:t xml:space="preserve">August </w:t>
            </w:r>
            <w:r w:rsidR="00D81E2D" w:rsidRPr="007B3C3E">
              <w:rPr>
                <w:sz w:val="22"/>
              </w:rPr>
              <w:t>200</w:t>
            </w:r>
            <w:r w:rsidR="00130C88" w:rsidRPr="007B3C3E">
              <w:rPr>
                <w:rFonts w:hint="eastAsia"/>
                <w:sz w:val="22"/>
              </w:rPr>
              <w:t>5</w:t>
            </w:r>
            <w:r w:rsidR="00092330" w:rsidRPr="007B3C3E">
              <w:rPr>
                <w:sz w:val="22"/>
              </w:rPr>
              <w:t xml:space="preserve"> </w:t>
            </w:r>
            <w:r w:rsidR="00FA469C" w:rsidRPr="007B3C3E">
              <w:rPr>
                <w:sz w:val="22"/>
              </w:rPr>
              <w:t>–</w:t>
            </w:r>
            <w:r w:rsidR="00092330" w:rsidRPr="007B3C3E">
              <w:rPr>
                <w:sz w:val="22"/>
              </w:rPr>
              <w:t xml:space="preserve"> </w:t>
            </w:r>
            <w:r w:rsidR="00EE3FC1" w:rsidRPr="007B3C3E">
              <w:rPr>
                <w:rFonts w:hint="eastAsia"/>
                <w:sz w:val="22"/>
              </w:rPr>
              <w:t xml:space="preserve">August </w:t>
            </w:r>
            <w:r w:rsidR="00EE3FC1" w:rsidRPr="007B3C3E">
              <w:rPr>
                <w:sz w:val="22"/>
              </w:rPr>
              <w:t>2009</w:t>
            </w:r>
            <w:r w:rsidR="00D81E2D" w:rsidRPr="007B3C3E">
              <w:rPr>
                <w:rFonts w:hint="eastAsia"/>
                <w:sz w:val="22"/>
              </w:rPr>
              <w:t xml:space="preserve">          </w:t>
            </w:r>
          </w:p>
          <w:p w14:paraId="25C53E81" w14:textId="77777777" w:rsidR="00D81E2D" w:rsidRPr="007B3C3E" w:rsidRDefault="00D81E2D">
            <w:pPr>
              <w:rPr>
                <w:b/>
              </w:rPr>
            </w:pPr>
          </w:p>
        </w:tc>
        <w:tc>
          <w:tcPr>
            <w:tcW w:w="6786" w:type="dxa"/>
            <w:gridSpan w:val="5"/>
          </w:tcPr>
          <w:p w14:paraId="1AFBA6FE" w14:textId="77777777" w:rsidR="007906F3" w:rsidRDefault="007906F3">
            <w:pPr>
              <w:rPr>
                <w:sz w:val="22"/>
              </w:rPr>
            </w:pPr>
          </w:p>
          <w:p w14:paraId="2D11A154" w14:textId="2C99B0F5" w:rsidR="00116072" w:rsidRPr="007B3C3E" w:rsidRDefault="002E770B" w:rsidP="00116072">
            <w:pPr>
              <w:rPr>
                <w:sz w:val="22"/>
              </w:rPr>
            </w:pPr>
            <w:r>
              <w:rPr>
                <w:sz w:val="22"/>
              </w:rPr>
              <w:t>Interim Chair</w:t>
            </w:r>
            <w:r w:rsidR="00116072" w:rsidRPr="007B3C3E">
              <w:rPr>
                <w:sz w:val="22"/>
              </w:rPr>
              <w:t>, University of North Texas, Denton, Texas, U</w:t>
            </w:r>
            <w:r w:rsidR="00116072">
              <w:rPr>
                <w:sz w:val="22"/>
              </w:rPr>
              <w:t>SA</w:t>
            </w:r>
          </w:p>
          <w:p w14:paraId="3EE91686" w14:textId="77777777" w:rsidR="00116072" w:rsidRDefault="00116072">
            <w:pPr>
              <w:rPr>
                <w:sz w:val="22"/>
              </w:rPr>
            </w:pPr>
          </w:p>
          <w:p w14:paraId="3DB832D1" w14:textId="77777777" w:rsidR="002E770B" w:rsidRPr="007B3C3E" w:rsidRDefault="002E770B" w:rsidP="002E770B">
            <w:pPr>
              <w:rPr>
                <w:sz w:val="22"/>
              </w:rPr>
            </w:pPr>
            <w:r>
              <w:rPr>
                <w:sz w:val="22"/>
              </w:rPr>
              <w:t>Full Professor</w:t>
            </w:r>
            <w:r w:rsidRPr="007B3C3E">
              <w:rPr>
                <w:sz w:val="22"/>
              </w:rPr>
              <w:t>, University of North Texas, Denton, Texas, U</w:t>
            </w:r>
            <w:r>
              <w:rPr>
                <w:sz w:val="22"/>
              </w:rPr>
              <w:t>SA</w:t>
            </w:r>
          </w:p>
          <w:p w14:paraId="48971815" w14:textId="77777777" w:rsidR="002E770B" w:rsidRDefault="002E770B">
            <w:pPr>
              <w:rPr>
                <w:sz w:val="22"/>
              </w:rPr>
            </w:pPr>
          </w:p>
          <w:p w14:paraId="434226BB" w14:textId="5E82522B" w:rsidR="00EE3FC1" w:rsidRPr="007B3C3E" w:rsidRDefault="006773B2">
            <w:pPr>
              <w:rPr>
                <w:sz w:val="22"/>
              </w:rPr>
            </w:pPr>
            <w:r>
              <w:rPr>
                <w:sz w:val="22"/>
              </w:rPr>
              <w:t>Associate Professor</w:t>
            </w:r>
            <w:r w:rsidR="00EE3FC1" w:rsidRPr="007B3C3E">
              <w:rPr>
                <w:sz w:val="22"/>
              </w:rPr>
              <w:t>, University of North Texas, Denton, Texas, U</w:t>
            </w:r>
            <w:r w:rsidR="004A0B5C">
              <w:rPr>
                <w:sz w:val="22"/>
              </w:rPr>
              <w:t>SA</w:t>
            </w:r>
          </w:p>
          <w:p w14:paraId="5BD4A036" w14:textId="77777777" w:rsidR="00EE3FC1" w:rsidRPr="007B3C3E" w:rsidRDefault="00EE3FC1">
            <w:pPr>
              <w:rPr>
                <w:sz w:val="22"/>
              </w:rPr>
            </w:pPr>
          </w:p>
          <w:p w14:paraId="07130E03" w14:textId="77777777" w:rsidR="006773B2" w:rsidRPr="007B3C3E" w:rsidRDefault="006773B2" w:rsidP="006773B2">
            <w:pPr>
              <w:rPr>
                <w:sz w:val="22"/>
              </w:rPr>
            </w:pPr>
            <w:r w:rsidRPr="007B3C3E">
              <w:rPr>
                <w:sz w:val="22"/>
              </w:rPr>
              <w:lastRenderedPageBreak/>
              <w:t>Assis</w:t>
            </w:r>
            <w:r w:rsidR="00BB2365">
              <w:rPr>
                <w:sz w:val="22"/>
              </w:rPr>
              <w:t>tant Professor</w:t>
            </w:r>
            <w:r w:rsidRPr="007B3C3E">
              <w:rPr>
                <w:sz w:val="22"/>
              </w:rPr>
              <w:t>, University of North Texas, Denton, Texas, U</w:t>
            </w:r>
            <w:r w:rsidR="004A0B5C">
              <w:rPr>
                <w:sz w:val="22"/>
              </w:rPr>
              <w:t>SA</w:t>
            </w:r>
          </w:p>
          <w:p w14:paraId="010D4D21" w14:textId="77777777" w:rsidR="00CF185D" w:rsidRDefault="00CF185D">
            <w:pPr>
              <w:rPr>
                <w:sz w:val="22"/>
              </w:rPr>
            </w:pPr>
          </w:p>
          <w:p w14:paraId="76549BC3" w14:textId="21C4C21A" w:rsidR="00092330" w:rsidRDefault="00D81E2D">
            <w:pPr>
              <w:rPr>
                <w:sz w:val="22"/>
              </w:rPr>
            </w:pPr>
            <w:r w:rsidRPr="007B3C3E">
              <w:rPr>
                <w:rFonts w:hint="eastAsia"/>
                <w:sz w:val="22"/>
              </w:rPr>
              <w:t xml:space="preserve">Graduate Assistant, </w:t>
            </w:r>
            <w:r w:rsidRPr="007B3C3E">
              <w:rPr>
                <w:sz w:val="22"/>
              </w:rPr>
              <w:t>Louisiana State University, Baton Rouge, L</w:t>
            </w:r>
            <w:r w:rsidR="00FE4EAD" w:rsidRPr="007B3C3E">
              <w:rPr>
                <w:rFonts w:hint="eastAsia"/>
                <w:sz w:val="22"/>
              </w:rPr>
              <w:t>ouisiana</w:t>
            </w:r>
            <w:r w:rsidRPr="007B3C3E">
              <w:rPr>
                <w:sz w:val="22"/>
              </w:rPr>
              <w:t>, U</w:t>
            </w:r>
            <w:r w:rsidR="004A0B5C">
              <w:rPr>
                <w:sz w:val="22"/>
              </w:rPr>
              <w:t>SA</w:t>
            </w:r>
          </w:p>
          <w:p w14:paraId="26E89190" w14:textId="77777777" w:rsidR="004A0B5C" w:rsidRPr="004A0B5C" w:rsidRDefault="004A0B5C">
            <w:pPr>
              <w:rPr>
                <w:sz w:val="22"/>
              </w:rPr>
            </w:pPr>
          </w:p>
        </w:tc>
      </w:tr>
      <w:tr w:rsidR="00D81E2D" w:rsidRPr="007B3C3E" w14:paraId="63DE3E6B" w14:textId="77777777" w:rsidTr="004A0B5C">
        <w:tc>
          <w:tcPr>
            <w:tcW w:w="3708" w:type="dxa"/>
            <w:gridSpan w:val="4"/>
          </w:tcPr>
          <w:p w14:paraId="7CB5B0B5" w14:textId="77777777" w:rsidR="00D81E2D" w:rsidRPr="007B3C3E" w:rsidRDefault="004A1EBD" w:rsidP="00D81E2D">
            <w:pPr>
              <w:rPr>
                <w:sz w:val="22"/>
              </w:rPr>
            </w:pPr>
            <w:r w:rsidRPr="007B3C3E">
              <w:rPr>
                <w:sz w:val="22"/>
              </w:rPr>
              <w:lastRenderedPageBreak/>
              <w:t>Ju</w:t>
            </w:r>
            <w:r w:rsidRPr="007B3C3E">
              <w:rPr>
                <w:rFonts w:hint="eastAsia"/>
                <w:sz w:val="22"/>
              </w:rPr>
              <w:t>ne</w:t>
            </w:r>
            <w:r w:rsidR="00092330" w:rsidRPr="007B3C3E">
              <w:rPr>
                <w:sz w:val="22"/>
              </w:rPr>
              <w:t xml:space="preserve"> </w:t>
            </w:r>
            <w:r w:rsidRPr="007B3C3E">
              <w:rPr>
                <w:rFonts w:hint="eastAsia"/>
                <w:sz w:val="22"/>
              </w:rPr>
              <w:t>2004</w:t>
            </w:r>
            <w:r w:rsidRPr="007B3C3E">
              <w:rPr>
                <w:sz w:val="22"/>
              </w:rPr>
              <w:t xml:space="preserve"> – Ju</w:t>
            </w:r>
            <w:r w:rsidRPr="007B3C3E">
              <w:rPr>
                <w:rFonts w:hint="eastAsia"/>
                <w:sz w:val="22"/>
              </w:rPr>
              <w:t>ly</w:t>
            </w:r>
            <w:r w:rsidR="00092330" w:rsidRPr="007B3C3E">
              <w:rPr>
                <w:sz w:val="22"/>
              </w:rPr>
              <w:t xml:space="preserve"> </w:t>
            </w:r>
            <w:r w:rsidR="00D81E2D" w:rsidRPr="007B3C3E">
              <w:rPr>
                <w:rFonts w:hint="eastAsia"/>
                <w:sz w:val="22"/>
              </w:rPr>
              <w:t>200</w:t>
            </w:r>
            <w:r w:rsidRPr="007B3C3E">
              <w:rPr>
                <w:rFonts w:hint="eastAsia"/>
                <w:sz w:val="22"/>
              </w:rPr>
              <w:t>5</w:t>
            </w:r>
            <w:r w:rsidR="00D81E2D" w:rsidRPr="007B3C3E">
              <w:rPr>
                <w:sz w:val="22"/>
              </w:rPr>
              <w:t xml:space="preserve">    </w:t>
            </w:r>
            <w:r w:rsidR="00D81E2D" w:rsidRPr="007B3C3E">
              <w:rPr>
                <w:rFonts w:hint="eastAsia"/>
                <w:sz w:val="22"/>
              </w:rPr>
              <w:t xml:space="preserve">    </w:t>
            </w:r>
          </w:p>
          <w:p w14:paraId="6148F8BA" w14:textId="77777777" w:rsidR="00D81E2D" w:rsidRPr="007B3C3E" w:rsidRDefault="00D81E2D">
            <w:pPr>
              <w:rPr>
                <w:b/>
              </w:rPr>
            </w:pPr>
          </w:p>
        </w:tc>
        <w:tc>
          <w:tcPr>
            <w:tcW w:w="6786" w:type="dxa"/>
            <w:gridSpan w:val="5"/>
          </w:tcPr>
          <w:p w14:paraId="477AE3D7" w14:textId="77777777" w:rsidR="00D81E2D" w:rsidRPr="007B3C3E" w:rsidRDefault="004A1EBD">
            <w:pPr>
              <w:rPr>
                <w:sz w:val="22"/>
              </w:rPr>
            </w:pPr>
            <w:r w:rsidRPr="007B3C3E">
              <w:rPr>
                <w:rFonts w:hint="eastAsia"/>
                <w:sz w:val="22"/>
              </w:rPr>
              <w:t xml:space="preserve">Lecturer and Coach, Physical Education Department, </w:t>
            </w:r>
            <w:r w:rsidR="009B35BA" w:rsidRPr="007B3C3E">
              <w:rPr>
                <w:rFonts w:ascii="Times" w:hAnsi="Times" w:hint="eastAsia"/>
                <w:color w:val="000000"/>
                <w:sz w:val="22"/>
              </w:rPr>
              <w:t xml:space="preserve">Shanghai </w:t>
            </w:r>
            <w:r w:rsidR="009B35BA">
              <w:rPr>
                <w:rFonts w:ascii="Times" w:hAnsi="Times"/>
                <w:color w:val="000000"/>
                <w:sz w:val="22"/>
              </w:rPr>
              <w:t>University of Sport</w:t>
            </w:r>
            <w:r w:rsidRPr="007B3C3E">
              <w:rPr>
                <w:rFonts w:ascii="Times" w:hAnsi="Times" w:hint="eastAsia"/>
                <w:color w:val="000000"/>
                <w:sz w:val="22"/>
              </w:rPr>
              <w:t>, Shanghai</w:t>
            </w:r>
            <w:r w:rsidRPr="007B3C3E">
              <w:rPr>
                <w:rFonts w:ascii="Times" w:hAnsi="Times"/>
                <w:color w:val="000000"/>
                <w:sz w:val="22"/>
              </w:rPr>
              <w:t>, China</w:t>
            </w:r>
          </w:p>
          <w:p w14:paraId="50839B00" w14:textId="77777777" w:rsidR="00F31784" w:rsidRPr="007B3C3E" w:rsidRDefault="00F31784">
            <w:pPr>
              <w:rPr>
                <w:b/>
              </w:rPr>
            </w:pPr>
          </w:p>
        </w:tc>
      </w:tr>
      <w:tr w:rsidR="00D81E2D" w:rsidRPr="007B3C3E" w14:paraId="2E74717F" w14:textId="77777777" w:rsidTr="004A0B5C">
        <w:tc>
          <w:tcPr>
            <w:tcW w:w="3708" w:type="dxa"/>
            <w:gridSpan w:val="4"/>
          </w:tcPr>
          <w:p w14:paraId="600D6C88" w14:textId="77777777" w:rsidR="00D81E2D" w:rsidRPr="007B3C3E" w:rsidRDefault="004A1EBD">
            <w:pPr>
              <w:rPr>
                <w:sz w:val="22"/>
              </w:rPr>
            </w:pPr>
            <w:r w:rsidRPr="007B3C3E">
              <w:rPr>
                <w:sz w:val="22"/>
              </w:rPr>
              <w:t>Jul</w:t>
            </w:r>
            <w:r w:rsidRPr="007B3C3E">
              <w:rPr>
                <w:rFonts w:hint="eastAsia"/>
                <w:sz w:val="22"/>
              </w:rPr>
              <w:t>y</w:t>
            </w:r>
            <w:r w:rsidRPr="007B3C3E">
              <w:rPr>
                <w:sz w:val="22"/>
              </w:rPr>
              <w:t xml:space="preserve"> 2002</w:t>
            </w:r>
            <w:r w:rsidRPr="007B3C3E">
              <w:rPr>
                <w:rFonts w:hint="eastAsia"/>
                <w:sz w:val="22"/>
              </w:rPr>
              <w:t xml:space="preserve"> </w:t>
            </w:r>
            <w:r w:rsidRPr="007B3C3E">
              <w:rPr>
                <w:sz w:val="22"/>
              </w:rPr>
              <w:t>–</w:t>
            </w:r>
            <w:r w:rsidRPr="007B3C3E">
              <w:rPr>
                <w:rFonts w:hint="eastAsia"/>
                <w:sz w:val="22"/>
              </w:rPr>
              <w:t xml:space="preserve"> May</w:t>
            </w:r>
            <w:r w:rsidRPr="007B3C3E">
              <w:rPr>
                <w:sz w:val="22"/>
              </w:rPr>
              <w:t xml:space="preserve"> </w:t>
            </w:r>
            <w:r w:rsidRPr="007B3C3E">
              <w:rPr>
                <w:rFonts w:hint="eastAsia"/>
                <w:sz w:val="22"/>
              </w:rPr>
              <w:t>2004</w:t>
            </w:r>
            <w:r w:rsidR="00D81E2D" w:rsidRPr="007B3C3E">
              <w:rPr>
                <w:rFonts w:hint="eastAsia"/>
                <w:sz w:val="22"/>
              </w:rPr>
              <w:t xml:space="preserve">   </w:t>
            </w:r>
          </w:p>
        </w:tc>
        <w:tc>
          <w:tcPr>
            <w:tcW w:w="6786" w:type="dxa"/>
            <w:gridSpan w:val="5"/>
          </w:tcPr>
          <w:p w14:paraId="7E097931" w14:textId="77777777" w:rsidR="004A1EBD" w:rsidRPr="007B3C3E" w:rsidRDefault="004A1EBD">
            <w:pPr>
              <w:rPr>
                <w:sz w:val="22"/>
              </w:rPr>
            </w:pPr>
            <w:r w:rsidRPr="007B3C3E">
              <w:rPr>
                <w:rFonts w:hint="eastAsia"/>
                <w:sz w:val="22"/>
              </w:rPr>
              <w:t xml:space="preserve">Lecturer and Coach, </w:t>
            </w:r>
            <w:r w:rsidRPr="007B3C3E">
              <w:rPr>
                <w:sz w:val="22"/>
              </w:rPr>
              <w:t>Shanghai Aquatic Sports Center</w:t>
            </w:r>
            <w:r w:rsidRPr="007B3C3E">
              <w:rPr>
                <w:rFonts w:hint="eastAsia"/>
                <w:sz w:val="22"/>
              </w:rPr>
              <w:t>,</w:t>
            </w:r>
            <w:r w:rsidR="006D567F" w:rsidRPr="007B3C3E">
              <w:rPr>
                <w:rFonts w:hint="eastAsia"/>
                <w:sz w:val="22"/>
              </w:rPr>
              <w:t xml:space="preserve"> </w:t>
            </w:r>
            <w:r w:rsidRPr="007B3C3E">
              <w:rPr>
                <w:rFonts w:ascii="Times" w:hAnsi="Times" w:hint="eastAsia"/>
                <w:color w:val="000000"/>
                <w:sz w:val="22"/>
              </w:rPr>
              <w:t>Shanghai</w:t>
            </w:r>
            <w:r w:rsidRPr="007B3C3E">
              <w:rPr>
                <w:rFonts w:ascii="Times" w:hAnsi="Times"/>
                <w:color w:val="000000"/>
                <w:sz w:val="22"/>
              </w:rPr>
              <w:t>, China</w:t>
            </w:r>
          </w:p>
          <w:p w14:paraId="4C7B3A32" w14:textId="77777777" w:rsidR="004A1EBD" w:rsidRPr="007B3C3E" w:rsidRDefault="004A1EBD" w:rsidP="009B068D">
            <w:pPr>
              <w:jc w:val="center"/>
              <w:rPr>
                <w:b/>
              </w:rPr>
            </w:pPr>
          </w:p>
        </w:tc>
      </w:tr>
      <w:tr w:rsidR="00D81E2D" w:rsidRPr="007B3C3E" w14:paraId="5379616A" w14:textId="77777777" w:rsidTr="004A0B5C">
        <w:tc>
          <w:tcPr>
            <w:tcW w:w="3708" w:type="dxa"/>
            <w:gridSpan w:val="4"/>
          </w:tcPr>
          <w:p w14:paraId="4432ED1A" w14:textId="77777777" w:rsidR="00D81E2D" w:rsidRPr="007B3C3E" w:rsidRDefault="004B73B4" w:rsidP="00D81E2D">
            <w:pPr>
              <w:rPr>
                <w:sz w:val="22"/>
              </w:rPr>
            </w:pPr>
            <w:r w:rsidRPr="007B3C3E">
              <w:rPr>
                <w:sz w:val="22"/>
              </w:rPr>
              <w:t>September</w:t>
            </w:r>
            <w:r w:rsidR="004D36E1" w:rsidRPr="007B3C3E">
              <w:rPr>
                <w:sz w:val="22"/>
              </w:rPr>
              <w:t xml:space="preserve"> </w:t>
            </w:r>
            <w:r w:rsidR="004D26E1" w:rsidRPr="007B3C3E">
              <w:rPr>
                <w:rFonts w:hint="eastAsia"/>
                <w:sz w:val="22"/>
              </w:rPr>
              <w:t>1999</w:t>
            </w:r>
            <w:r w:rsidR="004D36E1" w:rsidRPr="007B3C3E">
              <w:rPr>
                <w:sz w:val="22"/>
              </w:rPr>
              <w:t xml:space="preserve"> – June </w:t>
            </w:r>
            <w:r w:rsidR="00FE4EAD" w:rsidRPr="007B3C3E">
              <w:rPr>
                <w:rFonts w:hint="eastAsia"/>
                <w:sz w:val="22"/>
              </w:rPr>
              <w:t>200</w:t>
            </w:r>
            <w:r w:rsidR="004D26E1" w:rsidRPr="007B3C3E">
              <w:rPr>
                <w:rFonts w:hint="eastAsia"/>
                <w:sz w:val="22"/>
              </w:rPr>
              <w:t>2</w:t>
            </w:r>
            <w:r w:rsidR="00D81E2D" w:rsidRPr="007B3C3E">
              <w:rPr>
                <w:sz w:val="22"/>
              </w:rPr>
              <w:t xml:space="preserve"> </w:t>
            </w:r>
            <w:r w:rsidR="00D81E2D" w:rsidRPr="007B3C3E">
              <w:rPr>
                <w:rFonts w:hint="eastAsia"/>
                <w:sz w:val="22"/>
              </w:rPr>
              <w:t xml:space="preserve">       </w:t>
            </w:r>
          </w:p>
          <w:p w14:paraId="70BEE1B9" w14:textId="77777777" w:rsidR="00D81E2D" w:rsidRPr="007B3C3E" w:rsidRDefault="00D81E2D">
            <w:pPr>
              <w:rPr>
                <w:b/>
              </w:rPr>
            </w:pPr>
          </w:p>
        </w:tc>
        <w:tc>
          <w:tcPr>
            <w:tcW w:w="6786" w:type="dxa"/>
            <w:gridSpan w:val="5"/>
          </w:tcPr>
          <w:p w14:paraId="65E669E5" w14:textId="77777777" w:rsidR="00FE4EAD" w:rsidRPr="007B3C3E" w:rsidRDefault="00FE4EAD" w:rsidP="00BC7A1D">
            <w:pPr>
              <w:rPr>
                <w:b/>
              </w:rPr>
            </w:pPr>
            <w:r w:rsidRPr="007B3C3E">
              <w:rPr>
                <w:sz w:val="22"/>
              </w:rPr>
              <w:t xml:space="preserve">Graduate Assistant, Physical Education Department, </w:t>
            </w:r>
            <w:r w:rsidR="009B35BA" w:rsidRPr="007B3C3E">
              <w:rPr>
                <w:rFonts w:ascii="Times" w:hAnsi="Times" w:hint="eastAsia"/>
                <w:color w:val="000000"/>
                <w:sz w:val="22"/>
              </w:rPr>
              <w:t xml:space="preserve">Shanghai </w:t>
            </w:r>
            <w:r w:rsidR="009B35BA">
              <w:rPr>
                <w:rFonts w:ascii="Times" w:hAnsi="Times"/>
                <w:color w:val="000000"/>
                <w:sz w:val="22"/>
              </w:rPr>
              <w:t>University of Sport</w:t>
            </w:r>
            <w:r w:rsidRPr="007B3C3E">
              <w:rPr>
                <w:color w:val="000000"/>
                <w:sz w:val="22"/>
              </w:rPr>
              <w:t>, Shanghai, China</w:t>
            </w:r>
          </w:p>
        </w:tc>
      </w:tr>
      <w:tr w:rsidR="00D81E2D" w:rsidRPr="00E9718D" w14:paraId="11D2BAE0" w14:textId="77777777" w:rsidTr="004A0B5C">
        <w:tc>
          <w:tcPr>
            <w:tcW w:w="3708" w:type="dxa"/>
            <w:gridSpan w:val="4"/>
          </w:tcPr>
          <w:p w14:paraId="729AF692" w14:textId="77777777" w:rsidR="00FE4EAD" w:rsidRPr="00E9718D" w:rsidRDefault="00FE4EAD" w:rsidP="00BC7A1D">
            <w:pPr>
              <w:rPr>
                <w:sz w:val="22"/>
              </w:rPr>
            </w:pPr>
          </w:p>
        </w:tc>
        <w:tc>
          <w:tcPr>
            <w:tcW w:w="6786" w:type="dxa"/>
            <w:gridSpan w:val="5"/>
          </w:tcPr>
          <w:p w14:paraId="3DF241CA" w14:textId="77777777" w:rsidR="00FE4EAD" w:rsidRPr="00E9718D" w:rsidRDefault="00FE4EAD" w:rsidP="00BC7A1D">
            <w:pPr>
              <w:rPr>
                <w:sz w:val="22"/>
              </w:rPr>
            </w:pPr>
          </w:p>
        </w:tc>
      </w:tr>
      <w:tr w:rsidR="00FE4EAD" w:rsidRPr="00E9718D" w14:paraId="703B5D75" w14:textId="77777777" w:rsidTr="004A0B5C">
        <w:tc>
          <w:tcPr>
            <w:tcW w:w="3708" w:type="dxa"/>
            <w:gridSpan w:val="4"/>
          </w:tcPr>
          <w:p w14:paraId="5C57EAB5" w14:textId="77777777" w:rsidR="004D26E1" w:rsidRPr="00E9718D" w:rsidRDefault="004D26E1" w:rsidP="004D26E1">
            <w:pPr>
              <w:rPr>
                <w:sz w:val="22"/>
              </w:rPr>
            </w:pPr>
            <w:r w:rsidRPr="00E9718D">
              <w:rPr>
                <w:sz w:val="22"/>
              </w:rPr>
              <w:t xml:space="preserve">February </w:t>
            </w:r>
            <w:r w:rsidRPr="00E9718D">
              <w:rPr>
                <w:rFonts w:hint="eastAsia"/>
                <w:sz w:val="22"/>
              </w:rPr>
              <w:t>2000</w:t>
            </w:r>
            <w:r w:rsidRPr="00E9718D">
              <w:rPr>
                <w:sz w:val="22"/>
              </w:rPr>
              <w:t xml:space="preserve"> –</w:t>
            </w:r>
            <w:r w:rsidR="0072607B" w:rsidRPr="00E9718D">
              <w:rPr>
                <w:sz w:val="22"/>
              </w:rPr>
              <w:t>February</w:t>
            </w:r>
            <w:r w:rsidRPr="00E9718D">
              <w:rPr>
                <w:sz w:val="22"/>
              </w:rPr>
              <w:t xml:space="preserve"> </w:t>
            </w:r>
            <w:r w:rsidRPr="00E9718D">
              <w:rPr>
                <w:rFonts w:hint="eastAsia"/>
                <w:sz w:val="22"/>
              </w:rPr>
              <w:t>200</w:t>
            </w:r>
            <w:r w:rsidR="0072607B" w:rsidRPr="00E9718D">
              <w:rPr>
                <w:rFonts w:hint="eastAsia"/>
                <w:sz w:val="22"/>
              </w:rPr>
              <w:t>1</w:t>
            </w:r>
          </w:p>
          <w:p w14:paraId="33D3F899" w14:textId="77777777" w:rsidR="00FE4EAD" w:rsidRPr="00E9718D" w:rsidRDefault="00FE4EAD">
            <w:pPr>
              <w:rPr>
                <w:sz w:val="22"/>
              </w:rPr>
            </w:pPr>
          </w:p>
          <w:p w14:paraId="65F4CD10" w14:textId="77777777" w:rsidR="00FE4EAD" w:rsidRPr="00E9718D" w:rsidRDefault="00FE4EAD" w:rsidP="004D26E1">
            <w:pPr>
              <w:rPr>
                <w:sz w:val="22"/>
              </w:rPr>
            </w:pPr>
          </w:p>
        </w:tc>
        <w:tc>
          <w:tcPr>
            <w:tcW w:w="6786" w:type="dxa"/>
            <w:gridSpan w:val="5"/>
          </w:tcPr>
          <w:p w14:paraId="7B6BC396" w14:textId="77777777" w:rsidR="00FE4EAD" w:rsidRPr="00E9718D" w:rsidRDefault="00120F25">
            <w:pPr>
              <w:rPr>
                <w:sz w:val="22"/>
              </w:rPr>
            </w:pPr>
            <w:r w:rsidRPr="00E9718D">
              <w:rPr>
                <w:rFonts w:hint="eastAsia"/>
                <w:sz w:val="22"/>
              </w:rPr>
              <w:t xml:space="preserve">Adjunct </w:t>
            </w:r>
            <w:r w:rsidR="004D26E1" w:rsidRPr="00E9718D">
              <w:rPr>
                <w:rFonts w:hint="eastAsia"/>
                <w:sz w:val="22"/>
              </w:rPr>
              <w:t>Physical Education T</w:t>
            </w:r>
            <w:r w:rsidR="004D26E1" w:rsidRPr="00E9718D">
              <w:rPr>
                <w:sz w:val="22"/>
              </w:rPr>
              <w:t>eacher</w:t>
            </w:r>
            <w:r w:rsidR="004D26E1" w:rsidRPr="00E9718D">
              <w:rPr>
                <w:rFonts w:hint="eastAsia"/>
                <w:sz w:val="22"/>
              </w:rPr>
              <w:t>, Physical Education Department</w:t>
            </w:r>
            <w:r w:rsidR="004D26E1" w:rsidRPr="00E9718D">
              <w:rPr>
                <w:sz w:val="22"/>
              </w:rPr>
              <w:t xml:space="preserve">, Shanghai </w:t>
            </w:r>
            <w:r w:rsidR="004D26E1" w:rsidRPr="00E9718D">
              <w:rPr>
                <w:rFonts w:hint="eastAsia"/>
                <w:sz w:val="22"/>
              </w:rPr>
              <w:t xml:space="preserve">Liaoyang Middle School, Shanghai, China </w:t>
            </w:r>
          </w:p>
        </w:tc>
      </w:tr>
      <w:tr w:rsidR="004D26E1" w:rsidRPr="00E9718D" w14:paraId="1FD35240" w14:textId="77777777" w:rsidTr="004A0B5C">
        <w:tc>
          <w:tcPr>
            <w:tcW w:w="3708" w:type="dxa"/>
            <w:gridSpan w:val="4"/>
          </w:tcPr>
          <w:p w14:paraId="307D3708" w14:textId="77777777" w:rsidR="004D26E1" w:rsidRPr="00E9718D" w:rsidRDefault="004D26E1">
            <w:pPr>
              <w:rPr>
                <w:sz w:val="22"/>
              </w:rPr>
            </w:pPr>
            <w:r w:rsidRPr="00E9718D">
              <w:rPr>
                <w:sz w:val="22"/>
              </w:rPr>
              <w:t>Sep</w:t>
            </w:r>
            <w:r w:rsidRPr="00E9718D">
              <w:rPr>
                <w:rFonts w:hint="eastAsia"/>
                <w:sz w:val="22"/>
              </w:rPr>
              <w:t xml:space="preserve">tember </w:t>
            </w:r>
            <w:r w:rsidRPr="00E9718D">
              <w:rPr>
                <w:sz w:val="22"/>
              </w:rPr>
              <w:t>1998</w:t>
            </w:r>
            <w:r w:rsidR="00923095" w:rsidRPr="00E9718D">
              <w:rPr>
                <w:rFonts w:hint="eastAsia"/>
                <w:sz w:val="22"/>
              </w:rPr>
              <w:t xml:space="preserve"> </w:t>
            </w:r>
            <w:r w:rsidR="00923095" w:rsidRPr="00E9718D">
              <w:rPr>
                <w:sz w:val="22"/>
              </w:rPr>
              <w:t xml:space="preserve">– </w:t>
            </w:r>
            <w:r w:rsidRPr="00E9718D">
              <w:rPr>
                <w:sz w:val="22"/>
              </w:rPr>
              <w:t xml:space="preserve">February </w:t>
            </w:r>
            <w:r w:rsidRPr="00E9718D">
              <w:rPr>
                <w:rFonts w:hint="eastAsia"/>
                <w:sz w:val="22"/>
              </w:rPr>
              <w:t>1999</w:t>
            </w:r>
            <w:r w:rsidRPr="00E9718D">
              <w:rPr>
                <w:sz w:val="22"/>
              </w:rPr>
              <w:t xml:space="preserve"> </w:t>
            </w:r>
            <w:r w:rsidRPr="00E9718D">
              <w:rPr>
                <w:rFonts w:hint="eastAsia"/>
                <w:sz w:val="22"/>
              </w:rPr>
              <w:t xml:space="preserve"> </w:t>
            </w:r>
          </w:p>
          <w:p w14:paraId="4EB50C8A" w14:textId="77777777" w:rsidR="004D26E1" w:rsidRPr="00E9718D" w:rsidRDefault="004D26E1">
            <w:pPr>
              <w:rPr>
                <w:sz w:val="22"/>
              </w:rPr>
            </w:pPr>
          </w:p>
          <w:p w14:paraId="12AEF3C9" w14:textId="77777777" w:rsidR="004D26E1" w:rsidRPr="00E9718D" w:rsidRDefault="004D26E1">
            <w:pPr>
              <w:rPr>
                <w:sz w:val="22"/>
              </w:rPr>
            </w:pPr>
          </w:p>
        </w:tc>
        <w:tc>
          <w:tcPr>
            <w:tcW w:w="6786" w:type="dxa"/>
            <w:gridSpan w:val="5"/>
          </w:tcPr>
          <w:p w14:paraId="5CCB1DD7" w14:textId="6E733E1C" w:rsidR="00844301" w:rsidRDefault="004D26E1">
            <w:pPr>
              <w:rPr>
                <w:sz w:val="22"/>
              </w:rPr>
            </w:pPr>
            <w:r w:rsidRPr="00E9718D">
              <w:rPr>
                <w:rFonts w:hint="eastAsia"/>
                <w:sz w:val="22"/>
              </w:rPr>
              <w:t>Physical Education T</w:t>
            </w:r>
            <w:r w:rsidRPr="00E9718D">
              <w:rPr>
                <w:sz w:val="22"/>
              </w:rPr>
              <w:t>eacher</w:t>
            </w:r>
            <w:r w:rsidRPr="00E9718D">
              <w:rPr>
                <w:rFonts w:hint="eastAsia"/>
                <w:sz w:val="22"/>
              </w:rPr>
              <w:t>, Physical Education Department</w:t>
            </w:r>
            <w:r w:rsidRPr="00E9718D">
              <w:rPr>
                <w:sz w:val="22"/>
              </w:rPr>
              <w:t xml:space="preserve">, Shanghai </w:t>
            </w:r>
            <w:proofErr w:type="spellStart"/>
            <w:r w:rsidRPr="00E9718D">
              <w:rPr>
                <w:rFonts w:hint="eastAsia"/>
                <w:sz w:val="22"/>
              </w:rPr>
              <w:t>G</w:t>
            </w:r>
            <w:r w:rsidRPr="00E9718D">
              <w:rPr>
                <w:sz w:val="22"/>
              </w:rPr>
              <w:t>aoqiao</w:t>
            </w:r>
            <w:proofErr w:type="spellEnd"/>
            <w:r w:rsidRPr="00E9718D">
              <w:rPr>
                <w:sz w:val="22"/>
              </w:rPr>
              <w:t xml:space="preserve"> </w:t>
            </w:r>
            <w:r w:rsidRPr="00E9718D">
              <w:rPr>
                <w:rFonts w:hint="eastAsia"/>
                <w:sz w:val="22"/>
              </w:rPr>
              <w:t>M</w:t>
            </w:r>
            <w:r w:rsidRPr="00E9718D">
              <w:rPr>
                <w:sz w:val="22"/>
              </w:rPr>
              <w:t xml:space="preserve">iddle </w:t>
            </w:r>
            <w:r w:rsidRPr="00E9718D">
              <w:rPr>
                <w:rFonts w:hint="eastAsia"/>
                <w:sz w:val="22"/>
              </w:rPr>
              <w:t>S</w:t>
            </w:r>
            <w:r w:rsidRPr="00E9718D">
              <w:rPr>
                <w:sz w:val="22"/>
              </w:rPr>
              <w:t>chool</w:t>
            </w:r>
            <w:r w:rsidRPr="00E9718D">
              <w:rPr>
                <w:rFonts w:hint="eastAsia"/>
                <w:sz w:val="22"/>
              </w:rPr>
              <w:t>, Shanghai, China</w:t>
            </w:r>
            <w:r w:rsidRPr="00E9718D">
              <w:rPr>
                <w:sz w:val="22"/>
              </w:rPr>
              <w:t xml:space="preserve"> (Intern</w:t>
            </w:r>
            <w:r w:rsidRPr="00E9718D">
              <w:rPr>
                <w:rFonts w:hint="eastAsia"/>
                <w:sz w:val="22"/>
              </w:rPr>
              <w:t>ship</w:t>
            </w:r>
            <w:r w:rsidRPr="00E9718D">
              <w:rPr>
                <w:sz w:val="22"/>
              </w:rPr>
              <w:t>)</w:t>
            </w:r>
          </w:p>
          <w:p w14:paraId="5622A4D1" w14:textId="77777777" w:rsidR="002F4320" w:rsidRDefault="002F4320">
            <w:pPr>
              <w:rPr>
                <w:sz w:val="22"/>
              </w:rPr>
            </w:pPr>
          </w:p>
          <w:p w14:paraId="7744A74E" w14:textId="77777777" w:rsidR="00CF185D" w:rsidRPr="00E9718D" w:rsidRDefault="00CF185D">
            <w:pPr>
              <w:rPr>
                <w:rFonts w:ascii="Arial" w:hAnsi="Arial" w:cs="Arial"/>
                <w:b/>
                <w:bCs/>
                <w:sz w:val="20"/>
              </w:rPr>
            </w:pPr>
          </w:p>
        </w:tc>
      </w:tr>
      <w:tr w:rsidR="005A3F63" w:rsidRPr="00E9718D" w14:paraId="7139E3A7" w14:textId="77777777" w:rsidTr="006640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PrEx>
        <w:tc>
          <w:tcPr>
            <w:tcW w:w="10494" w:type="dxa"/>
            <w:gridSpan w:val="9"/>
          </w:tcPr>
          <w:p w14:paraId="09071EEB" w14:textId="7BBDC5D3" w:rsidR="005A3F63" w:rsidRPr="00E9718D" w:rsidRDefault="001369A3" w:rsidP="00BF6D2C">
            <w:pPr>
              <w:jc w:val="center"/>
              <w:rPr>
                <w:b/>
              </w:rPr>
            </w:pPr>
            <w:r>
              <w:rPr>
                <w:b/>
              </w:rPr>
              <w:t xml:space="preserve">5. </w:t>
            </w:r>
            <w:r w:rsidR="00B860FB" w:rsidRPr="00E9718D">
              <w:rPr>
                <w:b/>
              </w:rPr>
              <w:t>SCHOLAR</w:t>
            </w:r>
            <w:r w:rsidR="00BF6D2C">
              <w:rPr>
                <w:b/>
              </w:rPr>
              <w:t>LY PUBLICATION RECORD</w:t>
            </w:r>
          </w:p>
        </w:tc>
      </w:tr>
    </w:tbl>
    <w:p w14:paraId="54DF660B" w14:textId="77777777" w:rsidR="003763EF" w:rsidRDefault="003763EF" w:rsidP="005A3F63">
      <w:pPr>
        <w:rPr>
          <w:b/>
        </w:rPr>
      </w:pPr>
    </w:p>
    <w:tbl>
      <w:tblPr>
        <w:tblW w:w="10539" w:type="dxa"/>
        <w:tblInd w:w="-108" w:type="dxa"/>
        <w:tblLayout w:type="fixed"/>
        <w:tblLook w:val="01E0" w:firstRow="1" w:lastRow="1" w:firstColumn="1" w:lastColumn="1" w:noHBand="0" w:noVBand="0"/>
      </w:tblPr>
      <w:tblGrid>
        <w:gridCol w:w="108"/>
        <w:gridCol w:w="652"/>
        <w:gridCol w:w="140"/>
        <w:gridCol w:w="760"/>
        <w:gridCol w:w="450"/>
        <w:gridCol w:w="1169"/>
        <w:gridCol w:w="6185"/>
        <w:gridCol w:w="310"/>
        <w:gridCol w:w="450"/>
        <w:gridCol w:w="315"/>
      </w:tblGrid>
      <w:tr w:rsidR="00AD23F5" w:rsidRPr="00E9718D" w14:paraId="5070964D" w14:textId="77777777" w:rsidTr="002427C8">
        <w:trPr>
          <w:gridBefore w:val="2"/>
          <w:gridAfter w:val="1"/>
          <w:wBefore w:w="760" w:type="dxa"/>
          <w:wAfter w:w="315" w:type="dxa"/>
        </w:trPr>
        <w:tc>
          <w:tcPr>
            <w:tcW w:w="9464" w:type="dxa"/>
            <w:gridSpan w:val="7"/>
          </w:tcPr>
          <w:p w14:paraId="79479B31" w14:textId="77777777" w:rsidR="00EA1018" w:rsidRPr="0057250D" w:rsidRDefault="00EA1018" w:rsidP="00EA1018">
            <w:pPr>
              <w:jc w:val="center"/>
              <w:rPr>
                <w:rFonts w:ascii="Arial" w:hAnsi="Arial"/>
                <w:b/>
                <w:sz w:val="22"/>
                <w:szCs w:val="22"/>
              </w:rPr>
            </w:pPr>
            <w:r w:rsidRPr="0057250D">
              <w:rPr>
                <w:rFonts w:ascii="Arial" w:hAnsi="Arial"/>
                <w:b/>
                <w:sz w:val="22"/>
                <w:szCs w:val="22"/>
              </w:rPr>
              <w:t>Google Scholar Profile</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48"/>
              <w:gridCol w:w="2034"/>
              <w:gridCol w:w="1746"/>
            </w:tblGrid>
            <w:tr w:rsidR="00EA1018" w:rsidRPr="0057250D" w14:paraId="1025BD39" w14:textId="77777777" w:rsidTr="000B2B59">
              <w:trPr>
                <w:jc w:val="center"/>
              </w:trPr>
              <w:tc>
                <w:tcPr>
                  <w:tcW w:w="2448" w:type="dxa"/>
                  <w:shd w:val="clear" w:color="auto" w:fill="000000"/>
                </w:tcPr>
                <w:p w14:paraId="4B19A222" w14:textId="77777777" w:rsidR="00EA1018" w:rsidRPr="0057250D" w:rsidRDefault="00EA1018" w:rsidP="00EA1018">
                  <w:pPr>
                    <w:jc w:val="center"/>
                    <w:rPr>
                      <w:rFonts w:ascii="Arial" w:hAnsi="Arial" w:cs="Arial"/>
                      <w:b/>
                      <w:bCs/>
                      <w:color w:val="FFFFFF"/>
                      <w:sz w:val="22"/>
                      <w:szCs w:val="22"/>
                    </w:rPr>
                  </w:pPr>
                  <w:r w:rsidRPr="0057250D">
                    <w:rPr>
                      <w:rFonts w:ascii="Arial" w:hAnsi="Arial" w:cs="Arial"/>
                      <w:b/>
                      <w:bCs/>
                      <w:color w:val="FFFFFF"/>
                      <w:sz w:val="22"/>
                      <w:szCs w:val="22"/>
                    </w:rPr>
                    <w:t>Citations Indices</w:t>
                  </w:r>
                </w:p>
              </w:tc>
              <w:tc>
                <w:tcPr>
                  <w:tcW w:w="2034" w:type="dxa"/>
                  <w:shd w:val="clear" w:color="auto" w:fill="000000"/>
                </w:tcPr>
                <w:p w14:paraId="316DCB98" w14:textId="77777777" w:rsidR="00EA1018" w:rsidRPr="0057250D" w:rsidRDefault="00EA1018" w:rsidP="00EA1018">
                  <w:pPr>
                    <w:ind w:right="18"/>
                    <w:jc w:val="center"/>
                    <w:rPr>
                      <w:rFonts w:ascii="Arial" w:hAnsi="Arial" w:cs="Arial"/>
                      <w:b/>
                      <w:bCs/>
                      <w:color w:val="FFFFFF"/>
                      <w:sz w:val="22"/>
                      <w:szCs w:val="22"/>
                    </w:rPr>
                  </w:pPr>
                  <w:r w:rsidRPr="0057250D">
                    <w:rPr>
                      <w:rFonts w:ascii="Arial" w:hAnsi="Arial" w:cs="Arial"/>
                      <w:b/>
                      <w:bCs/>
                      <w:color w:val="FFFFFF"/>
                      <w:sz w:val="22"/>
                      <w:szCs w:val="22"/>
                    </w:rPr>
                    <w:t>All</w:t>
                  </w:r>
                </w:p>
              </w:tc>
              <w:tc>
                <w:tcPr>
                  <w:tcW w:w="1746" w:type="dxa"/>
                  <w:shd w:val="clear" w:color="auto" w:fill="000000"/>
                </w:tcPr>
                <w:p w14:paraId="5C284681" w14:textId="246106B4" w:rsidR="00EA1018" w:rsidRPr="0057250D" w:rsidRDefault="00EA1018" w:rsidP="00EA1018">
                  <w:pPr>
                    <w:jc w:val="center"/>
                    <w:rPr>
                      <w:rFonts w:ascii="Arial" w:hAnsi="Arial" w:cs="Arial"/>
                      <w:b/>
                      <w:bCs/>
                      <w:color w:val="FFFFFF"/>
                      <w:sz w:val="22"/>
                      <w:szCs w:val="22"/>
                    </w:rPr>
                  </w:pPr>
                  <w:r w:rsidRPr="0057250D">
                    <w:rPr>
                      <w:rFonts w:ascii="Arial" w:hAnsi="Arial" w:cs="Arial"/>
                      <w:b/>
                      <w:bCs/>
                      <w:color w:val="FFFFFF"/>
                      <w:sz w:val="22"/>
                      <w:szCs w:val="22"/>
                    </w:rPr>
                    <w:t>Since 20</w:t>
                  </w:r>
                  <w:r w:rsidR="00FF15FF">
                    <w:rPr>
                      <w:rFonts w:ascii="Arial" w:hAnsi="Arial" w:cs="Arial"/>
                      <w:b/>
                      <w:bCs/>
                      <w:color w:val="FFFFFF"/>
                      <w:sz w:val="22"/>
                      <w:szCs w:val="22"/>
                    </w:rPr>
                    <w:t>2</w:t>
                  </w:r>
                  <w:r w:rsidR="008F67E4">
                    <w:rPr>
                      <w:rFonts w:ascii="Arial" w:hAnsi="Arial" w:cs="Arial"/>
                      <w:b/>
                      <w:bCs/>
                      <w:color w:val="FFFFFF"/>
                      <w:sz w:val="22"/>
                      <w:szCs w:val="22"/>
                    </w:rPr>
                    <w:t>1</w:t>
                  </w:r>
                </w:p>
              </w:tc>
            </w:tr>
            <w:tr w:rsidR="00EA1018" w:rsidRPr="0057250D" w14:paraId="7E42C7CB" w14:textId="77777777" w:rsidTr="000B2B59">
              <w:trPr>
                <w:jc w:val="center"/>
              </w:trPr>
              <w:tc>
                <w:tcPr>
                  <w:tcW w:w="2448" w:type="dxa"/>
                </w:tcPr>
                <w:p w14:paraId="12D8FEF0" w14:textId="77777777" w:rsidR="00EA1018" w:rsidRPr="0057250D" w:rsidRDefault="00EA1018" w:rsidP="00EA1018">
                  <w:pPr>
                    <w:jc w:val="center"/>
                    <w:rPr>
                      <w:rFonts w:ascii="Arial" w:hAnsi="Arial" w:cs="Arial"/>
                      <w:bCs/>
                      <w:sz w:val="22"/>
                      <w:szCs w:val="22"/>
                    </w:rPr>
                  </w:pPr>
                  <w:r w:rsidRPr="0057250D">
                    <w:rPr>
                      <w:rFonts w:ascii="Arial" w:hAnsi="Arial" w:cs="Arial"/>
                      <w:bCs/>
                      <w:sz w:val="22"/>
                      <w:szCs w:val="22"/>
                    </w:rPr>
                    <w:t>Citations</w:t>
                  </w:r>
                </w:p>
              </w:tc>
              <w:tc>
                <w:tcPr>
                  <w:tcW w:w="2034" w:type="dxa"/>
                </w:tcPr>
                <w:p w14:paraId="29B8FEC0" w14:textId="5EABB854" w:rsidR="00EA1018" w:rsidRPr="0057250D" w:rsidRDefault="00EA1018" w:rsidP="00EA1018">
                  <w:pPr>
                    <w:tabs>
                      <w:tab w:val="center" w:pos="900"/>
                      <w:tab w:val="right" w:pos="1800"/>
                    </w:tabs>
                    <w:ind w:right="18"/>
                    <w:rPr>
                      <w:rFonts w:ascii="Arial" w:hAnsi="Arial" w:cs="Arial"/>
                      <w:bCs/>
                      <w:sz w:val="22"/>
                      <w:szCs w:val="22"/>
                    </w:rPr>
                  </w:pPr>
                  <w:r w:rsidRPr="0057250D">
                    <w:rPr>
                      <w:rFonts w:ascii="Arial" w:hAnsi="Arial" w:cs="Arial"/>
                      <w:bCs/>
                      <w:sz w:val="22"/>
                      <w:szCs w:val="22"/>
                    </w:rPr>
                    <w:tab/>
                  </w:r>
                  <w:r w:rsidR="00FF15FF">
                    <w:rPr>
                      <w:rFonts w:ascii="Arial" w:hAnsi="Arial" w:cs="Arial"/>
                      <w:bCs/>
                      <w:sz w:val="22"/>
                      <w:szCs w:val="22"/>
                    </w:rPr>
                    <w:t>3</w:t>
                  </w:r>
                  <w:r w:rsidR="008F67E4">
                    <w:rPr>
                      <w:rFonts w:ascii="Arial" w:hAnsi="Arial" w:cs="Arial"/>
                      <w:bCs/>
                      <w:sz w:val="22"/>
                      <w:szCs w:val="22"/>
                    </w:rPr>
                    <w:t>576</w:t>
                  </w:r>
                </w:p>
              </w:tc>
              <w:tc>
                <w:tcPr>
                  <w:tcW w:w="1746" w:type="dxa"/>
                </w:tcPr>
                <w:p w14:paraId="3911E31E" w14:textId="10EF6EBB" w:rsidR="00EA1018" w:rsidRPr="0057250D" w:rsidRDefault="00FF15FF" w:rsidP="00EA1018">
                  <w:pPr>
                    <w:jc w:val="center"/>
                    <w:rPr>
                      <w:rFonts w:ascii="Arial" w:hAnsi="Arial" w:cs="Arial"/>
                      <w:bCs/>
                      <w:sz w:val="22"/>
                      <w:szCs w:val="22"/>
                    </w:rPr>
                  </w:pPr>
                  <w:r>
                    <w:rPr>
                      <w:rFonts w:ascii="Arial" w:hAnsi="Arial" w:cs="Arial"/>
                      <w:bCs/>
                      <w:sz w:val="22"/>
                      <w:szCs w:val="22"/>
                    </w:rPr>
                    <w:t>2</w:t>
                  </w:r>
                  <w:r w:rsidR="008F67E4">
                    <w:rPr>
                      <w:rFonts w:ascii="Arial" w:hAnsi="Arial" w:cs="Arial"/>
                      <w:bCs/>
                      <w:sz w:val="22"/>
                      <w:szCs w:val="22"/>
                    </w:rPr>
                    <w:t>217</w:t>
                  </w:r>
                </w:p>
              </w:tc>
            </w:tr>
            <w:tr w:rsidR="00EA1018" w:rsidRPr="0057250D" w14:paraId="65FBC5E2" w14:textId="77777777" w:rsidTr="000B2B59">
              <w:trPr>
                <w:jc w:val="center"/>
              </w:trPr>
              <w:tc>
                <w:tcPr>
                  <w:tcW w:w="2448" w:type="dxa"/>
                  <w:shd w:val="clear" w:color="auto" w:fill="BFBFBF"/>
                </w:tcPr>
                <w:p w14:paraId="62F7A50A" w14:textId="77777777" w:rsidR="00EA1018" w:rsidRPr="0057250D" w:rsidRDefault="00EA1018" w:rsidP="00EA1018">
                  <w:pPr>
                    <w:jc w:val="center"/>
                    <w:rPr>
                      <w:rFonts w:ascii="Arial" w:hAnsi="Arial" w:cs="Arial"/>
                      <w:bCs/>
                      <w:sz w:val="22"/>
                      <w:szCs w:val="22"/>
                    </w:rPr>
                  </w:pPr>
                  <w:r w:rsidRPr="0057250D">
                    <w:rPr>
                      <w:rFonts w:ascii="Arial" w:hAnsi="Arial" w:cs="Arial"/>
                      <w:bCs/>
                      <w:sz w:val="22"/>
                      <w:szCs w:val="22"/>
                    </w:rPr>
                    <w:t>h-index</w:t>
                  </w:r>
                </w:p>
              </w:tc>
              <w:tc>
                <w:tcPr>
                  <w:tcW w:w="2034" w:type="dxa"/>
                  <w:shd w:val="clear" w:color="auto" w:fill="BFBFBF"/>
                </w:tcPr>
                <w:p w14:paraId="518358DB" w14:textId="50A136E7" w:rsidR="00EA1018" w:rsidRPr="0057250D" w:rsidRDefault="008F67E4" w:rsidP="00EA1018">
                  <w:pPr>
                    <w:ind w:right="18"/>
                    <w:jc w:val="center"/>
                    <w:rPr>
                      <w:rFonts w:ascii="Arial" w:hAnsi="Arial" w:cs="Arial"/>
                      <w:bCs/>
                      <w:sz w:val="22"/>
                      <w:szCs w:val="22"/>
                    </w:rPr>
                  </w:pPr>
                  <w:r>
                    <w:rPr>
                      <w:rFonts w:ascii="Arial" w:hAnsi="Arial" w:cs="Arial"/>
                      <w:bCs/>
                      <w:sz w:val="22"/>
                      <w:szCs w:val="22"/>
                    </w:rPr>
                    <w:t>32</w:t>
                  </w:r>
                </w:p>
              </w:tc>
              <w:tc>
                <w:tcPr>
                  <w:tcW w:w="1746" w:type="dxa"/>
                  <w:shd w:val="clear" w:color="auto" w:fill="BFBFBF"/>
                </w:tcPr>
                <w:p w14:paraId="36F4BCCD" w14:textId="2A00B93F" w:rsidR="00EA1018" w:rsidRPr="0057250D" w:rsidRDefault="00116072" w:rsidP="00EA1018">
                  <w:pPr>
                    <w:jc w:val="center"/>
                    <w:rPr>
                      <w:rFonts w:ascii="Arial" w:hAnsi="Arial" w:cs="Arial"/>
                      <w:bCs/>
                      <w:sz w:val="22"/>
                      <w:szCs w:val="22"/>
                    </w:rPr>
                  </w:pPr>
                  <w:r>
                    <w:rPr>
                      <w:rFonts w:ascii="Arial" w:hAnsi="Arial" w:cs="Arial"/>
                      <w:bCs/>
                      <w:sz w:val="22"/>
                      <w:szCs w:val="22"/>
                    </w:rPr>
                    <w:t>2</w:t>
                  </w:r>
                  <w:r w:rsidR="008F67E4">
                    <w:rPr>
                      <w:rFonts w:ascii="Arial" w:hAnsi="Arial" w:cs="Arial"/>
                      <w:bCs/>
                      <w:sz w:val="22"/>
                      <w:szCs w:val="22"/>
                    </w:rPr>
                    <w:t>7</w:t>
                  </w:r>
                </w:p>
              </w:tc>
            </w:tr>
            <w:tr w:rsidR="00EA1018" w:rsidRPr="0057250D" w14:paraId="3A94BBB8" w14:textId="77777777" w:rsidTr="000B2B59">
              <w:trPr>
                <w:jc w:val="center"/>
              </w:trPr>
              <w:tc>
                <w:tcPr>
                  <w:tcW w:w="2448" w:type="dxa"/>
                </w:tcPr>
                <w:p w14:paraId="06E35EE6" w14:textId="77777777" w:rsidR="00EA1018" w:rsidRPr="0057250D" w:rsidRDefault="00EA1018" w:rsidP="00EA1018">
                  <w:pPr>
                    <w:jc w:val="center"/>
                    <w:rPr>
                      <w:rFonts w:ascii="Arial" w:hAnsi="Arial" w:cs="Arial"/>
                      <w:bCs/>
                      <w:sz w:val="22"/>
                      <w:szCs w:val="22"/>
                    </w:rPr>
                  </w:pPr>
                  <w:r w:rsidRPr="0057250D">
                    <w:rPr>
                      <w:rFonts w:ascii="Arial" w:hAnsi="Arial" w:cs="Arial"/>
                      <w:bCs/>
                      <w:sz w:val="22"/>
                      <w:szCs w:val="22"/>
                    </w:rPr>
                    <w:t>i10-index</w:t>
                  </w:r>
                </w:p>
              </w:tc>
              <w:tc>
                <w:tcPr>
                  <w:tcW w:w="2034" w:type="dxa"/>
                </w:tcPr>
                <w:p w14:paraId="5BBC5154" w14:textId="53A484E3" w:rsidR="00EA1018" w:rsidRPr="0057250D" w:rsidRDefault="004D71A6" w:rsidP="00EA1018">
                  <w:pPr>
                    <w:ind w:right="18"/>
                    <w:jc w:val="center"/>
                    <w:rPr>
                      <w:rFonts w:ascii="Arial" w:hAnsi="Arial" w:cs="Arial"/>
                      <w:bCs/>
                      <w:sz w:val="22"/>
                      <w:szCs w:val="22"/>
                    </w:rPr>
                  </w:pPr>
                  <w:r>
                    <w:rPr>
                      <w:rFonts w:ascii="Arial" w:hAnsi="Arial" w:cs="Arial"/>
                      <w:bCs/>
                      <w:sz w:val="22"/>
                      <w:szCs w:val="22"/>
                    </w:rPr>
                    <w:t>6</w:t>
                  </w:r>
                  <w:r w:rsidR="008F67E4">
                    <w:rPr>
                      <w:rFonts w:ascii="Arial" w:hAnsi="Arial" w:cs="Arial"/>
                      <w:bCs/>
                      <w:sz w:val="22"/>
                      <w:szCs w:val="22"/>
                    </w:rPr>
                    <w:t>9</w:t>
                  </w:r>
                </w:p>
              </w:tc>
              <w:tc>
                <w:tcPr>
                  <w:tcW w:w="1746" w:type="dxa"/>
                </w:tcPr>
                <w:p w14:paraId="6288F10F" w14:textId="46508EB3" w:rsidR="00EA1018" w:rsidRPr="0057250D" w:rsidRDefault="004D71A6" w:rsidP="00EA1018">
                  <w:pPr>
                    <w:jc w:val="center"/>
                    <w:rPr>
                      <w:rFonts w:ascii="Arial" w:hAnsi="Arial" w:cs="Arial"/>
                      <w:bCs/>
                      <w:sz w:val="22"/>
                      <w:szCs w:val="22"/>
                    </w:rPr>
                  </w:pPr>
                  <w:r>
                    <w:rPr>
                      <w:rFonts w:ascii="Arial" w:hAnsi="Arial" w:cs="Arial"/>
                      <w:bCs/>
                      <w:sz w:val="22"/>
                      <w:szCs w:val="22"/>
                    </w:rPr>
                    <w:t>5</w:t>
                  </w:r>
                  <w:r w:rsidR="008F67E4">
                    <w:rPr>
                      <w:rFonts w:ascii="Arial" w:hAnsi="Arial" w:cs="Arial"/>
                      <w:bCs/>
                      <w:sz w:val="22"/>
                      <w:szCs w:val="22"/>
                    </w:rPr>
                    <w:t>3</w:t>
                  </w:r>
                </w:p>
              </w:tc>
            </w:tr>
          </w:tbl>
          <w:p w14:paraId="250280B5" w14:textId="77777777" w:rsidR="00DA159B" w:rsidRDefault="00DA159B" w:rsidP="00EA1018">
            <w:pPr>
              <w:autoSpaceDE w:val="0"/>
              <w:autoSpaceDN w:val="0"/>
              <w:ind w:right="288"/>
              <w:rPr>
                <w:rFonts w:ascii="Arial" w:hAnsi="Arial" w:cs="Arial"/>
                <w:bCs/>
                <w:sz w:val="22"/>
                <w:szCs w:val="22"/>
              </w:rPr>
            </w:pPr>
          </w:p>
          <w:p w14:paraId="76F25190" w14:textId="6CEE6C8F" w:rsidR="00EA1018" w:rsidRDefault="002E770B" w:rsidP="00DA159B">
            <w:pPr>
              <w:autoSpaceDE w:val="0"/>
              <w:autoSpaceDN w:val="0"/>
              <w:ind w:right="288"/>
              <w:jc w:val="center"/>
              <w:rPr>
                <w:rFonts w:ascii="Arial" w:hAnsi="Arial" w:cs="Arial"/>
                <w:bCs/>
                <w:sz w:val="22"/>
                <w:szCs w:val="22"/>
              </w:rPr>
            </w:pPr>
            <w:hyperlink r:id="rId9" w:history="1">
              <w:r w:rsidRPr="00223A0B">
                <w:rPr>
                  <w:rStyle w:val="Hyperlink"/>
                </w:rPr>
                <w:t>https://scholar.google.com/citations?hl=en&amp;user=k_poUEwAAAAJ&amp;view_op=list_works&amp;authuser=1</w:t>
              </w:r>
            </w:hyperlink>
            <w:r>
              <w:t xml:space="preserve"> </w:t>
            </w:r>
          </w:p>
          <w:p w14:paraId="7AC9A5B2" w14:textId="77777777" w:rsidR="00DA159B" w:rsidRPr="0057250D" w:rsidRDefault="00DA159B" w:rsidP="00EA1018">
            <w:pPr>
              <w:autoSpaceDE w:val="0"/>
              <w:autoSpaceDN w:val="0"/>
              <w:ind w:right="288"/>
              <w:rPr>
                <w:rFonts w:ascii="Arial" w:hAnsi="Arial" w:cs="Arial"/>
                <w:bCs/>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8"/>
              <w:gridCol w:w="2185"/>
            </w:tblGrid>
            <w:tr w:rsidR="00EA1018" w:rsidRPr="0057250D" w14:paraId="088B5285" w14:textId="77777777" w:rsidTr="000B2B59">
              <w:trPr>
                <w:jc w:val="center"/>
              </w:trPr>
              <w:tc>
                <w:tcPr>
                  <w:tcW w:w="1808" w:type="dxa"/>
                  <w:shd w:val="clear" w:color="auto" w:fill="000000"/>
                  <w:vAlign w:val="center"/>
                </w:tcPr>
                <w:p w14:paraId="49300BB4" w14:textId="77777777" w:rsidR="00EA1018" w:rsidRPr="0057250D" w:rsidRDefault="00EA1018" w:rsidP="00EA1018">
                  <w:pPr>
                    <w:jc w:val="center"/>
                    <w:rPr>
                      <w:rFonts w:ascii="Arial" w:hAnsi="Arial" w:cs="Arial"/>
                      <w:b/>
                      <w:bCs/>
                      <w:color w:val="FFFFFF"/>
                      <w:sz w:val="22"/>
                      <w:szCs w:val="22"/>
                    </w:rPr>
                  </w:pPr>
                  <w:r w:rsidRPr="0057250D">
                    <w:rPr>
                      <w:rFonts w:ascii="Arial" w:hAnsi="Arial" w:cs="Arial"/>
                      <w:b/>
                      <w:bCs/>
                      <w:color w:val="FFFFFF"/>
                      <w:sz w:val="22"/>
                      <w:szCs w:val="22"/>
                    </w:rPr>
                    <w:t>Year</w:t>
                  </w:r>
                </w:p>
              </w:tc>
              <w:tc>
                <w:tcPr>
                  <w:tcW w:w="2185" w:type="dxa"/>
                  <w:shd w:val="clear" w:color="auto" w:fill="000000"/>
                </w:tcPr>
                <w:p w14:paraId="533DE51C" w14:textId="77777777" w:rsidR="00EA1018" w:rsidRPr="0057250D" w:rsidRDefault="00EA1018" w:rsidP="00EA1018">
                  <w:pPr>
                    <w:ind w:right="18"/>
                    <w:jc w:val="center"/>
                    <w:rPr>
                      <w:rFonts w:ascii="Arial" w:hAnsi="Arial" w:cs="Arial"/>
                      <w:b/>
                      <w:bCs/>
                      <w:color w:val="FFFFFF"/>
                      <w:sz w:val="22"/>
                      <w:szCs w:val="22"/>
                    </w:rPr>
                  </w:pPr>
                  <w:r w:rsidRPr="0057250D">
                    <w:rPr>
                      <w:rFonts w:ascii="Arial" w:hAnsi="Arial" w:cs="Arial"/>
                      <w:b/>
                      <w:bCs/>
                      <w:color w:val="FFFFFF"/>
                      <w:sz w:val="22"/>
                      <w:szCs w:val="22"/>
                    </w:rPr>
                    <w:t>Number of Citations</w:t>
                  </w:r>
                </w:p>
              </w:tc>
            </w:tr>
            <w:tr w:rsidR="00EA1018" w:rsidRPr="0057250D" w14:paraId="6896AEDA" w14:textId="77777777" w:rsidTr="000B2B59">
              <w:trPr>
                <w:jc w:val="center"/>
              </w:trPr>
              <w:tc>
                <w:tcPr>
                  <w:tcW w:w="1808" w:type="dxa"/>
                  <w:tcBorders>
                    <w:bottom w:val="nil"/>
                  </w:tcBorders>
                  <w:shd w:val="clear" w:color="auto" w:fill="BFBFBF"/>
                </w:tcPr>
                <w:p w14:paraId="63E968A5" w14:textId="799A2E52" w:rsidR="00EA1018" w:rsidRPr="0057250D" w:rsidRDefault="00EA1018" w:rsidP="00EA1018">
                  <w:pPr>
                    <w:jc w:val="center"/>
                    <w:rPr>
                      <w:rFonts w:ascii="Arial" w:hAnsi="Arial" w:cs="Arial"/>
                      <w:bCs/>
                      <w:sz w:val="22"/>
                      <w:szCs w:val="22"/>
                    </w:rPr>
                  </w:pPr>
                  <w:r w:rsidRPr="0057250D">
                    <w:rPr>
                      <w:rFonts w:ascii="Arial" w:hAnsi="Arial" w:cs="Arial"/>
                      <w:bCs/>
                      <w:sz w:val="22"/>
                      <w:szCs w:val="22"/>
                    </w:rPr>
                    <w:t>201</w:t>
                  </w:r>
                  <w:r w:rsidR="008F67E4">
                    <w:rPr>
                      <w:rFonts w:ascii="Arial" w:hAnsi="Arial" w:cs="Arial"/>
                      <w:bCs/>
                      <w:sz w:val="22"/>
                      <w:szCs w:val="22"/>
                    </w:rPr>
                    <w:t>9</w:t>
                  </w:r>
                </w:p>
              </w:tc>
              <w:tc>
                <w:tcPr>
                  <w:tcW w:w="2185" w:type="dxa"/>
                  <w:tcBorders>
                    <w:bottom w:val="nil"/>
                  </w:tcBorders>
                  <w:shd w:val="clear" w:color="auto" w:fill="BFBFBF"/>
                </w:tcPr>
                <w:p w14:paraId="0C6061DA" w14:textId="246F6E27" w:rsidR="00EA1018" w:rsidRPr="0057250D" w:rsidRDefault="00EA1018" w:rsidP="00EA1018">
                  <w:pPr>
                    <w:ind w:right="18"/>
                    <w:jc w:val="center"/>
                    <w:rPr>
                      <w:rFonts w:ascii="Arial" w:hAnsi="Arial" w:cs="Arial"/>
                      <w:bCs/>
                      <w:sz w:val="22"/>
                      <w:szCs w:val="22"/>
                    </w:rPr>
                  </w:pPr>
                  <w:r w:rsidRPr="0057250D">
                    <w:rPr>
                      <w:rFonts w:ascii="Arial" w:hAnsi="Arial" w:cs="Arial"/>
                      <w:bCs/>
                      <w:sz w:val="22"/>
                      <w:szCs w:val="22"/>
                    </w:rPr>
                    <w:t>1</w:t>
                  </w:r>
                  <w:r w:rsidR="008F67E4">
                    <w:rPr>
                      <w:rFonts w:ascii="Arial" w:hAnsi="Arial" w:cs="Arial"/>
                      <w:bCs/>
                      <w:sz w:val="22"/>
                      <w:szCs w:val="22"/>
                    </w:rPr>
                    <w:t>64</w:t>
                  </w:r>
                </w:p>
              </w:tc>
            </w:tr>
            <w:tr w:rsidR="00EA1018" w:rsidRPr="0057250D" w14:paraId="35D0D9F2" w14:textId="77777777" w:rsidTr="000B2B59">
              <w:trPr>
                <w:jc w:val="center"/>
              </w:trPr>
              <w:tc>
                <w:tcPr>
                  <w:tcW w:w="1808" w:type="dxa"/>
                  <w:tcBorders>
                    <w:top w:val="nil"/>
                    <w:left w:val="single" w:sz="4" w:space="0" w:color="auto"/>
                    <w:bottom w:val="nil"/>
                    <w:right w:val="nil"/>
                  </w:tcBorders>
                </w:tcPr>
                <w:p w14:paraId="77BEC60C" w14:textId="69C5AC1F" w:rsidR="00EA1018" w:rsidRPr="0057250D" w:rsidRDefault="00EA1018" w:rsidP="00EA1018">
                  <w:pPr>
                    <w:jc w:val="center"/>
                    <w:rPr>
                      <w:rFonts w:ascii="Arial" w:hAnsi="Arial" w:cs="Arial"/>
                      <w:bCs/>
                      <w:sz w:val="22"/>
                      <w:szCs w:val="22"/>
                    </w:rPr>
                  </w:pPr>
                  <w:r w:rsidRPr="0057250D">
                    <w:rPr>
                      <w:rFonts w:ascii="Arial" w:hAnsi="Arial" w:cs="Arial"/>
                      <w:bCs/>
                      <w:sz w:val="22"/>
                      <w:szCs w:val="22"/>
                    </w:rPr>
                    <w:t>20</w:t>
                  </w:r>
                  <w:r w:rsidR="008F67E4">
                    <w:rPr>
                      <w:rFonts w:ascii="Arial" w:hAnsi="Arial" w:cs="Arial"/>
                      <w:bCs/>
                      <w:sz w:val="22"/>
                      <w:szCs w:val="22"/>
                    </w:rPr>
                    <w:t>20</w:t>
                  </w:r>
                </w:p>
              </w:tc>
              <w:tc>
                <w:tcPr>
                  <w:tcW w:w="2185" w:type="dxa"/>
                  <w:tcBorders>
                    <w:top w:val="nil"/>
                    <w:left w:val="nil"/>
                    <w:bottom w:val="nil"/>
                    <w:right w:val="single" w:sz="4" w:space="0" w:color="auto"/>
                  </w:tcBorders>
                </w:tcPr>
                <w:p w14:paraId="6CC0A6EE" w14:textId="0A6F2898" w:rsidR="00EA1018" w:rsidRPr="0057250D" w:rsidRDefault="008F67E4" w:rsidP="00EA1018">
                  <w:pPr>
                    <w:ind w:right="18"/>
                    <w:jc w:val="center"/>
                    <w:rPr>
                      <w:rFonts w:ascii="Arial" w:hAnsi="Arial" w:cs="Arial"/>
                      <w:bCs/>
                      <w:sz w:val="22"/>
                      <w:szCs w:val="22"/>
                    </w:rPr>
                  </w:pPr>
                  <w:r>
                    <w:rPr>
                      <w:rFonts w:ascii="Arial" w:hAnsi="Arial" w:cs="Arial"/>
                      <w:bCs/>
                      <w:sz w:val="22"/>
                      <w:szCs w:val="22"/>
                    </w:rPr>
                    <w:t>320</w:t>
                  </w:r>
                </w:p>
              </w:tc>
            </w:tr>
            <w:tr w:rsidR="00EA1018" w:rsidRPr="0057250D" w14:paraId="37B2DDAD" w14:textId="77777777" w:rsidTr="000B2B59">
              <w:trPr>
                <w:jc w:val="center"/>
              </w:trPr>
              <w:tc>
                <w:tcPr>
                  <w:tcW w:w="1808" w:type="dxa"/>
                  <w:tcBorders>
                    <w:bottom w:val="nil"/>
                  </w:tcBorders>
                  <w:shd w:val="clear" w:color="auto" w:fill="BFBFBF"/>
                </w:tcPr>
                <w:p w14:paraId="2845D888" w14:textId="5E6F4CD3" w:rsidR="00EA1018" w:rsidRPr="0057250D" w:rsidRDefault="00EA1018" w:rsidP="00EA1018">
                  <w:pPr>
                    <w:jc w:val="center"/>
                    <w:rPr>
                      <w:rFonts w:ascii="Arial" w:hAnsi="Arial" w:cs="Arial"/>
                      <w:bCs/>
                      <w:sz w:val="22"/>
                      <w:szCs w:val="22"/>
                    </w:rPr>
                  </w:pPr>
                  <w:r w:rsidRPr="0057250D">
                    <w:rPr>
                      <w:rFonts w:ascii="Arial" w:hAnsi="Arial" w:cs="Arial"/>
                      <w:bCs/>
                      <w:sz w:val="22"/>
                      <w:szCs w:val="22"/>
                    </w:rPr>
                    <w:t>20</w:t>
                  </w:r>
                  <w:r w:rsidR="00FF15FF">
                    <w:rPr>
                      <w:rFonts w:ascii="Arial" w:hAnsi="Arial" w:cs="Arial"/>
                      <w:bCs/>
                      <w:sz w:val="22"/>
                      <w:szCs w:val="22"/>
                    </w:rPr>
                    <w:t>2</w:t>
                  </w:r>
                  <w:r w:rsidR="008F67E4">
                    <w:rPr>
                      <w:rFonts w:ascii="Arial" w:hAnsi="Arial" w:cs="Arial"/>
                      <w:bCs/>
                      <w:sz w:val="22"/>
                      <w:szCs w:val="22"/>
                    </w:rPr>
                    <w:t>1</w:t>
                  </w:r>
                </w:p>
              </w:tc>
              <w:tc>
                <w:tcPr>
                  <w:tcW w:w="2185" w:type="dxa"/>
                  <w:tcBorders>
                    <w:bottom w:val="nil"/>
                  </w:tcBorders>
                  <w:shd w:val="clear" w:color="auto" w:fill="BFBFBF"/>
                </w:tcPr>
                <w:p w14:paraId="1A90950D" w14:textId="1734D168" w:rsidR="00EA1018" w:rsidRPr="0057250D" w:rsidRDefault="008F67E4" w:rsidP="00EA1018">
                  <w:pPr>
                    <w:ind w:right="18"/>
                    <w:jc w:val="center"/>
                    <w:rPr>
                      <w:rFonts w:ascii="Arial" w:hAnsi="Arial" w:cs="Arial"/>
                      <w:bCs/>
                      <w:sz w:val="22"/>
                      <w:szCs w:val="22"/>
                    </w:rPr>
                  </w:pPr>
                  <w:r>
                    <w:rPr>
                      <w:rFonts w:ascii="Arial" w:hAnsi="Arial" w:cs="Arial"/>
                      <w:bCs/>
                      <w:sz w:val="22"/>
                      <w:szCs w:val="22"/>
                    </w:rPr>
                    <w:t>404</w:t>
                  </w:r>
                </w:p>
              </w:tc>
            </w:tr>
            <w:tr w:rsidR="00EA1018" w:rsidRPr="0057250D" w14:paraId="08C1F46E" w14:textId="77777777" w:rsidTr="000B2B59">
              <w:trPr>
                <w:jc w:val="center"/>
              </w:trPr>
              <w:tc>
                <w:tcPr>
                  <w:tcW w:w="1808" w:type="dxa"/>
                </w:tcPr>
                <w:p w14:paraId="63EF1A66" w14:textId="1AE33CF0" w:rsidR="00EA1018" w:rsidRPr="0057250D" w:rsidRDefault="00EA1018" w:rsidP="00EA1018">
                  <w:pPr>
                    <w:jc w:val="center"/>
                    <w:rPr>
                      <w:rFonts w:ascii="Arial" w:hAnsi="Arial" w:cs="Arial"/>
                      <w:bCs/>
                      <w:sz w:val="22"/>
                      <w:szCs w:val="22"/>
                    </w:rPr>
                  </w:pPr>
                  <w:r w:rsidRPr="0057250D">
                    <w:rPr>
                      <w:rFonts w:ascii="Arial" w:hAnsi="Arial" w:cs="Arial"/>
                      <w:bCs/>
                      <w:sz w:val="22"/>
                      <w:szCs w:val="22"/>
                    </w:rPr>
                    <w:t>20</w:t>
                  </w:r>
                  <w:r w:rsidR="00746415">
                    <w:rPr>
                      <w:rFonts w:ascii="Arial" w:hAnsi="Arial" w:cs="Arial"/>
                      <w:bCs/>
                      <w:sz w:val="22"/>
                      <w:szCs w:val="22"/>
                    </w:rPr>
                    <w:t>2</w:t>
                  </w:r>
                  <w:r w:rsidR="008F67E4">
                    <w:rPr>
                      <w:rFonts w:ascii="Arial" w:hAnsi="Arial" w:cs="Arial"/>
                      <w:bCs/>
                      <w:sz w:val="22"/>
                      <w:szCs w:val="22"/>
                    </w:rPr>
                    <w:t>2</w:t>
                  </w:r>
                </w:p>
              </w:tc>
              <w:tc>
                <w:tcPr>
                  <w:tcW w:w="2185" w:type="dxa"/>
                </w:tcPr>
                <w:p w14:paraId="66D4B21D" w14:textId="44F6680C" w:rsidR="00EA1018" w:rsidRPr="0057250D" w:rsidRDefault="008F67E4" w:rsidP="00EA1018">
                  <w:pPr>
                    <w:ind w:right="18"/>
                    <w:jc w:val="center"/>
                    <w:rPr>
                      <w:rFonts w:ascii="Arial" w:hAnsi="Arial" w:cs="Arial"/>
                      <w:bCs/>
                      <w:sz w:val="22"/>
                      <w:szCs w:val="22"/>
                    </w:rPr>
                  </w:pPr>
                  <w:r>
                    <w:rPr>
                      <w:rFonts w:ascii="Arial" w:hAnsi="Arial" w:cs="Arial"/>
                      <w:bCs/>
                      <w:sz w:val="22"/>
                      <w:szCs w:val="22"/>
                    </w:rPr>
                    <w:t>433</w:t>
                  </w:r>
                </w:p>
              </w:tc>
            </w:tr>
            <w:tr w:rsidR="00EA1018" w:rsidRPr="0057250D" w14:paraId="3BF21A90" w14:textId="77777777" w:rsidTr="000B2B59">
              <w:trPr>
                <w:jc w:val="center"/>
              </w:trPr>
              <w:tc>
                <w:tcPr>
                  <w:tcW w:w="1808" w:type="dxa"/>
                  <w:tcBorders>
                    <w:bottom w:val="nil"/>
                  </w:tcBorders>
                  <w:shd w:val="clear" w:color="auto" w:fill="BFBFBF"/>
                </w:tcPr>
                <w:p w14:paraId="13CAD709" w14:textId="58982B7F" w:rsidR="00EA1018" w:rsidRPr="0057250D" w:rsidRDefault="00EA1018" w:rsidP="00EA1018">
                  <w:pPr>
                    <w:jc w:val="center"/>
                    <w:rPr>
                      <w:rFonts w:ascii="Arial" w:hAnsi="Arial" w:cs="Arial"/>
                      <w:bCs/>
                      <w:sz w:val="22"/>
                      <w:szCs w:val="22"/>
                    </w:rPr>
                  </w:pPr>
                  <w:r w:rsidRPr="0057250D">
                    <w:rPr>
                      <w:rFonts w:ascii="Arial" w:hAnsi="Arial" w:cs="Arial"/>
                      <w:bCs/>
                      <w:sz w:val="22"/>
                      <w:szCs w:val="22"/>
                    </w:rPr>
                    <w:t>20</w:t>
                  </w:r>
                  <w:r w:rsidR="00116072">
                    <w:rPr>
                      <w:rFonts w:ascii="Arial" w:hAnsi="Arial" w:cs="Arial"/>
                      <w:bCs/>
                      <w:sz w:val="22"/>
                      <w:szCs w:val="22"/>
                    </w:rPr>
                    <w:t>2</w:t>
                  </w:r>
                  <w:r w:rsidR="008F67E4">
                    <w:rPr>
                      <w:rFonts w:ascii="Arial" w:hAnsi="Arial" w:cs="Arial"/>
                      <w:bCs/>
                      <w:sz w:val="22"/>
                      <w:szCs w:val="22"/>
                    </w:rPr>
                    <w:t>3</w:t>
                  </w:r>
                </w:p>
              </w:tc>
              <w:tc>
                <w:tcPr>
                  <w:tcW w:w="2185" w:type="dxa"/>
                  <w:tcBorders>
                    <w:bottom w:val="nil"/>
                  </w:tcBorders>
                  <w:shd w:val="clear" w:color="auto" w:fill="BFBFBF"/>
                </w:tcPr>
                <w:p w14:paraId="67A83B26" w14:textId="122491CC" w:rsidR="00EA1018" w:rsidRPr="0057250D" w:rsidRDefault="00FF15FF" w:rsidP="00EA1018">
                  <w:pPr>
                    <w:ind w:right="18"/>
                    <w:jc w:val="center"/>
                    <w:rPr>
                      <w:rFonts w:ascii="Arial" w:hAnsi="Arial" w:cs="Arial"/>
                      <w:bCs/>
                      <w:sz w:val="22"/>
                      <w:szCs w:val="22"/>
                    </w:rPr>
                  </w:pPr>
                  <w:r>
                    <w:rPr>
                      <w:rFonts w:ascii="Arial" w:hAnsi="Arial" w:cs="Arial"/>
                      <w:bCs/>
                      <w:sz w:val="22"/>
                      <w:szCs w:val="22"/>
                    </w:rPr>
                    <w:t>4</w:t>
                  </w:r>
                  <w:r w:rsidR="008F67E4">
                    <w:rPr>
                      <w:rFonts w:ascii="Arial" w:hAnsi="Arial" w:cs="Arial"/>
                      <w:bCs/>
                      <w:sz w:val="22"/>
                      <w:szCs w:val="22"/>
                    </w:rPr>
                    <w:t>27</w:t>
                  </w:r>
                </w:p>
              </w:tc>
            </w:tr>
            <w:tr w:rsidR="00EA1018" w:rsidRPr="0057250D" w14:paraId="5CB47F33" w14:textId="77777777" w:rsidTr="000B2B59">
              <w:trPr>
                <w:jc w:val="center"/>
              </w:trPr>
              <w:tc>
                <w:tcPr>
                  <w:tcW w:w="1808" w:type="dxa"/>
                  <w:tcBorders>
                    <w:top w:val="nil"/>
                    <w:left w:val="single" w:sz="4" w:space="0" w:color="auto"/>
                    <w:bottom w:val="nil"/>
                    <w:right w:val="nil"/>
                  </w:tcBorders>
                </w:tcPr>
                <w:p w14:paraId="51F1E685" w14:textId="317659AD" w:rsidR="00EA1018" w:rsidRPr="0057250D" w:rsidRDefault="00EA1018" w:rsidP="00EA1018">
                  <w:pPr>
                    <w:jc w:val="center"/>
                    <w:rPr>
                      <w:rFonts w:ascii="Arial" w:hAnsi="Arial" w:cs="Arial"/>
                      <w:bCs/>
                      <w:sz w:val="22"/>
                      <w:szCs w:val="22"/>
                    </w:rPr>
                  </w:pPr>
                  <w:r w:rsidRPr="0057250D">
                    <w:rPr>
                      <w:rFonts w:ascii="Arial" w:hAnsi="Arial" w:cs="Arial"/>
                      <w:bCs/>
                      <w:sz w:val="22"/>
                      <w:szCs w:val="22"/>
                    </w:rPr>
                    <w:t>202</w:t>
                  </w:r>
                  <w:r w:rsidR="008F67E4">
                    <w:rPr>
                      <w:rFonts w:ascii="Arial" w:hAnsi="Arial" w:cs="Arial"/>
                      <w:bCs/>
                      <w:sz w:val="22"/>
                      <w:szCs w:val="22"/>
                    </w:rPr>
                    <w:t>4</w:t>
                  </w:r>
                </w:p>
              </w:tc>
              <w:tc>
                <w:tcPr>
                  <w:tcW w:w="2185" w:type="dxa"/>
                  <w:tcBorders>
                    <w:top w:val="nil"/>
                    <w:left w:val="nil"/>
                    <w:bottom w:val="nil"/>
                    <w:right w:val="single" w:sz="4" w:space="0" w:color="auto"/>
                  </w:tcBorders>
                </w:tcPr>
                <w:p w14:paraId="48255ED9" w14:textId="189C8DDC" w:rsidR="00EA1018" w:rsidRPr="0057250D" w:rsidRDefault="00746415" w:rsidP="00EA1018">
                  <w:pPr>
                    <w:ind w:right="18"/>
                    <w:jc w:val="center"/>
                    <w:rPr>
                      <w:rFonts w:ascii="Arial" w:hAnsi="Arial" w:cs="Arial"/>
                      <w:bCs/>
                      <w:sz w:val="22"/>
                      <w:szCs w:val="22"/>
                    </w:rPr>
                  </w:pPr>
                  <w:r>
                    <w:rPr>
                      <w:rFonts w:ascii="Arial" w:hAnsi="Arial" w:cs="Arial"/>
                      <w:bCs/>
                      <w:sz w:val="22"/>
                      <w:szCs w:val="22"/>
                    </w:rPr>
                    <w:t>4</w:t>
                  </w:r>
                  <w:r w:rsidR="008F67E4">
                    <w:rPr>
                      <w:rFonts w:ascii="Arial" w:hAnsi="Arial" w:cs="Arial"/>
                      <w:bCs/>
                      <w:sz w:val="22"/>
                      <w:szCs w:val="22"/>
                    </w:rPr>
                    <w:t>89</w:t>
                  </w:r>
                </w:p>
              </w:tc>
            </w:tr>
            <w:tr w:rsidR="00EA1018" w:rsidRPr="0057250D" w14:paraId="265B5429" w14:textId="77777777" w:rsidTr="000B2B59">
              <w:trPr>
                <w:jc w:val="center"/>
              </w:trPr>
              <w:tc>
                <w:tcPr>
                  <w:tcW w:w="1808" w:type="dxa"/>
                  <w:tcBorders>
                    <w:bottom w:val="nil"/>
                  </w:tcBorders>
                  <w:shd w:val="clear" w:color="auto" w:fill="BFBFBF"/>
                </w:tcPr>
                <w:p w14:paraId="1380B59A" w14:textId="56D779E2" w:rsidR="00EA1018" w:rsidRPr="0057250D" w:rsidRDefault="00EA1018" w:rsidP="00EA1018">
                  <w:pPr>
                    <w:jc w:val="center"/>
                    <w:rPr>
                      <w:rFonts w:ascii="Arial" w:hAnsi="Arial" w:cs="Arial"/>
                      <w:bCs/>
                      <w:sz w:val="22"/>
                      <w:szCs w:val="22"/>
                    </w:rPr>
                  </w:pPr>
                  <w:r w:rsidRPr="0057250D">
                    <w:rPr>
                      <w:rFonts w:ascii="Arial" w:hAnsi="Arial" w:cs="Arial"/>
                      <w:bCs/>
                      <w:sz w:val="22"/>
                      <w:szCs w:val="22"/>
                    </w:rPr>
                    <w:t>202</w:t>
                  </w:r>
                  <w:r w:rsidR="008F67E4">
                    <w:rPr>
                      <w:rFonts w:ascii="Arial" w:hAnsi="Arial" w:cs="Arial"/>
                      <w:bCs/>
                      <w:sz w:val="22"/>
                      <w:szCs w:val="22"/>
                    </w:rPr>
                    <w:t>5</w:t>
                  </w:r>
                </w:p>
              </w:tc>
              <w:tc>
                <w:tcPr>
                  <w:tcW w:w="2185" w:type="dxa"/>
                  <w:tcBorders>
                    <w:bottom w:val="nil"/>
                  </w:tcBorders>
                  <w:shd w:val="clear" w:color="auto" w:fill="BFBFBF"/>
                </w:tcPr>
                <w:p w14:paraId="4BC381E7" w14:textId="0968047E" w:rsidR="00EA1018" w:rsidRPr="0057250D" w:rsidRDefault="00116072" w:rsidP="00EA1018">
                  <w:pPr>
                    <w:ind w:right="18"/>
                    <w:jc w:val="center"/>
                    <w:rPr>
                      <w:rFonts w:ascii="Arial" w:hAnsi="Arial" w:cs="Arial"/>
                      <w:bCs/>
                      <w:sz w:val="22"/>
                      <w:szCs w:val="22"/>
                    </w:rPr>
                  </w:pPr>
                  <w:r>
                    <w:rPr>
                      <w:rFonts w:ascii="Arial" w:hAnsi="Arial" w:cs="Arial"/>
                      <w:bCs/>
                      <w:sz w:val="22"/>
                      <w:szCs w:val="22"/>
                    </w:rPr>
                    <w:t>4</w:t>
                  </w:r>
                  <w:r w:rsidR="008F67E4">
                    <w:rPr>
                      <w:rFonts w:ascii="Arial" w:hAnsi="Arial" w:cs="Arial"/>
                      <w:bCs/>
                      <w:sz w:val="22"/>
                      <w:szCs w:val="22"/>
                    </w:rPr>
                    <w:t>43</w:t>
                  </w:r>
                </w:p>
              </w:tc>
            </w:tr>
          </w:tbl>
          <w:p w14:paraId="18B86930" w14:textId="77777777" w:rsidR="00EA1018" w:rsidRPr="0057250D" w:rsidRDefault="00EA1018" w:rsidP="00EA1018">
            <w:pPr>
              <w:rPr>
                <w:b/>
              </w:rPr>
            </w:pPr>
          </w:p>
          <w:tbl>
            <w:tblPr>
              <w:tblW w:w="10431" w:type="dxa"/>
              <w:tblLayout w:type="fixed"/>
              <w:tblLook w:val="01E0" w:firstRow="1" w:lastRow="1" w:firstColumn="1" w:lastColumn="1" w:noHBand="0" w:noVBand="0"/>
            </w:tblPr>
            <w:tblGrid>
              <w:gridCol w:w="10431"/>
            </w:tblGrid>
            <w:tr w:rsidR="00EA1018" w:rsidRPr="0057250D" w14:paraId="67BFEDF4" w14:textId="77777777" w:rsidTr="000B2B59">
              <w:tc>
                <w:tcPr>
                  <w:tcW w:w="9464" w:type="dxa"/>
                </w:tcPr>
                <w:p w14:paraId="0CD1CD5C" w14:textId="77777777" w:rsidR="00EA1018" w:rsidRPr="0057250D" w:rsidRDefault="00EA1018" w:rsidP="00EA1018"/>
              </w:tc>
            </w:tr>
          </w:tbl>
          <w:p w14:paraId="4BE4C64D" w14:textId="21E31285" w:rsidR="00F573D0" w:rsidRPr="0057250D" w:rsidRDefault="00753A71" w:rsidP="0061786E">
            <w:pPr>
              <w:tabs>
                <w:tab w:val="left" w:pos="7365"/>
              </w:tabs>
              <w:rPr>
                <w:b/>
              </w:rPr>
            </w:pPr>
            <w:r w:rsidRPr="0057250D">
              <w:rPr>
                <w:b/>
              </w:rPr>
              <w:t xml:space="preserve">DATA-BASED OR THEORETICAL REFEREED </w:t>
            </w:r>
            <w:r w:rsidRPr="002E770B">
              <w:rPr>
                <w:b/>
              </w:rPr>
              <w:t>PAPERS</w:t>
            </w:r>
            <w:r w:rsidR="00E47C62" w:rsidRPr="002E770B">
              <w:rPr>
                <w:b/>
              </w:rPr>
              <w:t xml:space="preserve"> (</w:t>
            </w:r>
            <w:r w:rsidR="00E47C62" w:rsidRPr="002E770B">
              <w:rPr>
                <w:b/>
                <w:i/>
              </w:rPr>
              <w:t>N</w:t>
            </w:r>
            <w:r w:rsidR="00E47C62" w:rsidRPr="002E770B">
              <w:rPr>
                <w:b/>
              </w:rPr>
              <w:t>=</w:t>
            </w:r>
            <w:r w:rsidR="002E770B" w:rsidRPr="002E770B">
              <w:rPr>
                <w:b/>
              </w:rPr>
              <w:t>7</w:t>
            </w:r>
            <w:r w:rsidR="00E47C62" w:rsidRPr="002E770B">
              <w:rPr>
                <w:b/>
              </w:rPr>
              <w:t>)</w:t>
            </w:r>
          </w:p>
          <w:p w14:paraId="07F155AE" w14:textId="03625659" w:rsidR="00D532EB" w:rsidRPr="0057250D" w:rsidRDefault="00F573D0" w:rsidP="00CA16D5">
            <w:r w:rsidRPr="0057250D">
              <w:rPr>
                <w:bCs/>
              </w:rPr>
              <w:t xml:space="preserve">*= Publication with </w:t>
            </w:r>
            <w:r w:rsidR="006E5B02" w:rsidRPr="0057250D">
              <w:rPr>
                <w:bCs/>
              </w:rPr>
              <w:t xml:space="preserve">mentored </w:t>
            </w:r>
            <w:r w:rsidR="00F13ED5" w:rsidRPr="0057250D">
              <w:rPr>
                <w:bCs/>
              </w:rPr>
              <w:t>UNT</w:t>
            </w:r>
            <w:r w:rsidR="002427C8" w:rsidRPr="0057250D">
              <w:rPr>
                <w:bCs/>
              </w:rPr>
              <w:t xml:space="preserve"> </w:t>
            </w:r>
            <w:r w:rsidRPr="0057250D">
              <w:rPr>
                <w:bCs/>
              </w:rPr>
              <w:t>students</w:t>
            </w:r>
          </w:p>
        </w:tc>
      </w:tr>
      <w:tr w:rsidR="00AD23F5" w:rsidRPr="0057250D" w14:paraId="50A312E9" w14:textId="77777777" w:rsidTr="00AF3598">
        <w:trPr>
          <w:gridAfter w:val="3"/>
          <w:wAfter w:w="1075" w:type="dxa"/>
          <w:trHeight w:val="1260"/>
        </w:trPr>
        <w:tc>
          <w:tcPr>
            <w:tcW w:w="900" w:type="dxa"/>
            <w:gridSpan w:val="3"/>
          </w:tcPr>
          <w:p w14:paraId="0A42FA9E" w14:textId="77777777" w:rsidR="00AD23F5" w:rsidRPr="0057250D" w:rsidRDefault="00AD23F5" w:rsidP="00AD23F5">
            <w:pPr>
              <w:rPr>
                <w:b/>
              </w:rPr>
            </w:pPr>
          </w:p>
        </w:tc>
        <w:tc>
          <w:tcPr>
            <w:tcW w:w="8564" w:type="dxa"/>
            <w:gridSpan w:val="4"/>
          </w:tcPr>
          <w:p w14:paraId="52288B79" w14:textId="77777777" w:rsidR="004D71A6" w:rsidRPr="004D71A6" w:rsidRDefault="004D71A6" w:rsidP="004D71A6">
            <w:pPr>
              <w:widowControl w:val="0"/>
              <w:spacing w:line="240" w:lineRule="atLeast"/>
              <w:ind w:left="720"/>
              <w:rPr>
                <w:sz w:val="22"/>
                <w:szCs w:val="22"/>
              </w:rPr>
            </w:pPr>
          </w:p>
          <w:p w14:paraId="56640686" w14:textId="77777777" w:rsidR="008F67E4" w:rsidRPr="00CE3FB0" w:rsidRDefault="008F67E4" w:rsidP="008F67E4">
            <w:pPr>
              <w:widowControl w:val="0"/>
              <w:numPr>
                <w:ilvl w:val="0"/>
                <w:numId w:val="42"/>
              </w:numPr>
              <w:shd w:val="clear" w:color="auto" w:fill="FFFFFF"/>
              <w:spacing w:line="253" w:lineRule="atLeast"/>
              <w:rPr>
                <w:sz w:val="22"/>
                <w:szCs w:val="22"/>
              </w:rPr>
            </w:pPr>
            <w:r w:rsidRPr="00CE3FB0">
              <w:rPr>
                <w:sz w:val="22"/>
                <w:szCs w:val="22"/>
              </w:rPr>
              <w:t xml:space="preserve">Gu, X., Moss, S., Zhang, X., </w:t>
            </w:r>
            <w:r w:rsidRPr="00CE3FB0">
              <w:rPr>
                <w:b/>
                <w:bCs/>
                <w:sz w:val="22"/>
                <w:szCs w:val="22"/>
              </w:rPr>
              <w:t>Zhang, T.</w:t>
            </w:r>
            <w:r w:rsidRPr="00CE3FB0">
              <w:rPr>
                <w:sz w:val="22"/>
                <w:szCs w:val="22"/>
              </w:rPr>
              <w:t>, &amp; Greer, T. (</w:t>
            </w:r>
            <w:r>
              <w:rPr>
                <w:sz w:val="22"/>
                <w:szCs w:val="22"/>
              </w:rPr>
              <w:t>2025</w:t>
            </w:r>
            <w:r w:rsidRPr="00CE3FB0">
              <w:rPr>
                <w:sz w:val="22"/>
                <w:szCs w:val="22"/>
              </w:rPr>
              <w:t xml:space="preserve">). Effect of the virtual reality-infused movement and activity program (V-MAP) on physical activity and cognition in Head Start preschoolers. </w:t>
            </w:r>
            <w:r w:rsidRPr="00CE3FB0">
              <w:rPr>
                <w:i/>
                <w:iCs/>
                <w:sz w:val="22"/>
                <w:szCs w:val="22"/>
              </w:rPr>
              <w:t>Children.</w:t>
            </w:r>
            <w:r w:rsidRPr="00CE3FB0">
              <w:t xml:space="preserve"> </w:t>
            </w:r>
            <w:r w:rsidRPr="00CE3FB0">
              <w:rPr>
                <w:i/>
                <w:iCs/>
                <w:sz w:val="22"/>
                <w:szCs w:val="22"/>
              </w:rPr>
              <w:t>2025, 12</w:t>
            </w:r>
            <w:r w:rsidRPr="00CE3FB0">
              <w:rPr>
                <w:sz w:val="22"/>
                <w:szCs w:val="22"/>
              </w:rPr>
              <w:t>(9), 1228.</w:t>
            </w:r>
            <w:r w:rsidRPr="00CE3FB0">
              <w:rPr>
                <w:i/>
                <w:iCs/>
                <w:sz w:val="22"/>
                <w:szCs w:val="22"/>
              </w:rPr>
              <w:t xml:space="preserve"> </w:t>
            </w:r>
            <w:hyperlink r:id="rId10" w:history="1">
              <w:r w:rsidRPr="00CE3FB0">
                <w:rPr>
                  <w:rStyle w:val="Hyperlink"/>
                  <w:sz w:val="22"/>
                  <w:szCs w:val="22"/>
                </w:rPr>
                <w:t>https://doi.org/10.3390/children12091228</w:t>
              </w:r>
            </w:hyperlink>
            <w:r w:rsidRPr="00CE3FB0">
              <w:rPr>
                <w:sz w:val="22"/>
                <w:szCs w:val="22"/>
              </w:rPr>
              <w:t xml:space="preserve">. </w:t>
            </w:r>
          </w:p>
          <w:p w14:paraId="102FB472" w14:textId="27BE74FF" w:rsidR="008F67E4" w:rsidRPr="002E770B" w:rsidRDefault="008F67E4" w:rsidP="008F67E4">
            <w:pPr>
              <w:pStyle w:val="ListParagraph"/>
              <w:widowControl w:val="0"/>
              <w:rPr>
                <w:i/>
                <w:iCs/>
                <w:sz w:val="22"/>
                <w:szCs w:val="22"/>
              </w:rPr>
            </w:pPr>
            <w:r w:rsidRPr="002E770B">
              <w:rPr>
                <w:i/>
                <w:iCs/>
                <w:sz w:val="22"/>
                <w:szCs w:val="22"/>
              </w:rPr>
              <w:t xml:space="preserve">JIF = </w:t>
            </w:r>
            <w:r w:rsidR="002E770B" w:rsidRPr="002E770B">
              <w:rPr>
                <w:i/>
                <w:iCs/>
                <w:sz w:val="22"/>
                <w:szCs w:val="22"/>
              </w:rPr>
              <w:t>2.1</w:t>
            </w:r>
            <w:r w:rsidRPr="002E770B">
              <w:rPr>
                <w:i/>
                <w:iCs/>
                <w:sz w:val="22"/>
                <w:szCs w:val="22"/>
              </w:rPr>
              <w:t xml:space="preserve">00, Q2, JIF (5-year) = </w:t>
            </w:r>
            <w:r w:rsidR="002E770B" w:rsidRPr="002E770B">
              <w:rPr>
                <w:i/>
                <w:iCs/>
                <w:sz w:val="22"/>
                <w:szCs w:val="22"/>
              </w:rPr>
              <w:t>2.3</w:t>
            </w:r>
            <w:r w:rsidRPr="002E770B">
              <w:rPr>
                <w:i/>
                <w:iCs/>
                <w:sz w:val="22"/>
                <w:szCs w:val="22"/>
              </w:rPr>
              <w:t xml:space="preserve">00, </w:t>
            </w:r>
            <w:proofErr w:type="spellStart"/>
            <w:r w:rsidRPr="002E770B">
              <w:rPr>
                <w:i/>
                <w:iCs/>
                <w:sz w:val="22"/>
                <w:szCs w:val="22"/>
              </w:rPr>
              <w:t>Hindex</w:t>
            </w:r>
            <w:proofErr w:type="spellEnd"/>
            <w:r w:rsidRPr="002E770B">
              <w:rPr>
                <w:i/>
                <w:iCs/>
                <w:sz w:val="22"/>
                <w:szCs w:val="22"/>
              </w:rPr>
              <w:t xml:space="preserve"> = </w:t>
            </w:r>
            <w:r w:rsidR="002E770B" w:rsidRPr="002E770B">
              <w:rPr>
                <w:i/>
                <w:iCs/>
                <w:sz w:val="22"/>
                <w:szCs w:val="22"/>
              </w:rPr>
              <w:t>69</w:t>
            </w:r>
            <w:r w:rsidRPr="002E770B">
              <w:rPr>
                <w:i/>
                <w:iCs/>
                <w:sz w:val="22"/>
                <w:szCs w:val="22"/>
              </w:rPr>
              <w:t xml:space="preserve">, Scopus </w:t>
            </w:r>
            <w:proofErr w:type="spellStart"/>
            <w:r w:rsidRPr="002E770B">
              <w:rPr>
                <w:i/>
                <w:iCs/>
                <w:sz w:val="22"/>
                <w:szCs w:val="22"/>
              </w:rPr>
              <w:t>CiteScore</w:t>
            </w:r>
            <w:proofErr w:type="spellEnd"/>
            <w:r w:rsidRPr="002E770B">
              <w:rPr>
                <w:i/>
                <w:iCs/>
                <w:sz w:val="22"/>
                <w:szCs w:val="22"/>
              </w:rPr>
              <w:t xml:space="preserve"> = </w:t>
            </w:r>
            <w:r w:rsidR="002E770B" w:rsidRPr="002E770B">
              <w:rPr>
                <w:i/>
                <w:iCs/>
                <w:sz w:val="22"/>
                <w:szCs w:val="22"/>
              </w:rPr>
              <w:t>3</w:t>
            </w:r>
            <w:r w:rsidRPr="002E770B">
              <w:rPr>
                <w:i/>
                <w:iCs/>
                <w:sz w:val="22"/>
                <w:szCs w:val="22"/>
              </w:rPr>
              <w:t>.8, SJR = 0.6</w:t>
            </w:r>
            <w:r w:rsidR="002E770B" w:rsidRPr="002E770B">
              <w:rPr>
                <w:i/>
                <w:iCs/>
                <w:sz w:val="22"/>
                <w:szCs w:val="22"/>
              </w:rPr>
              <w:t>7</w:t>
            </w:r>
            <w:r w:rsidRPr="002E770B">
              <w:rPr>
                <w:i/>
                <w:iCs/>
                <w:sz w:val="22"/>
                <w:szCs w:val="22"/>
              </w:rPr>
              <w:t xml:space="preserve">, SNIP = 0.993, WOS cites = </w:t>
            </w:r>
            <w:r w:rsidR="002E770B" w:rsidRPr="002E770B">
              <w:rPr>
                <w:i/>
                <w:iCs/>
                <w:sz w:val="22"/>
                <w:szCs w:val="22"/>
              </w:rPr>
              <w:t>1</w:t>
            </w:r>
            <w:r w:rsidRPr="002E770B">
              <w:rPr>
                <w:i/>
                <w:iCs/>
                <w:sz w:val="22"/>
                <w:szCs w:val="22"/>
              </w:rPr>
              <w:t xml:space="preserve">, Scopus cites = </w:t>
            </w:r>
            <w:r w:rsidR="002E770B" w:rsidRPr="002E770B">
              <w:rPr>
                <w:i/>
                <w:iCs/>
                <w:sz w:val="22"/>
                <w:szCs w:val="22"/>
              </w:rPr>
              <w:t>1</w:t>
            </w:r>
            <w:r w:rsidRPr="002E770B">
              <w:rPr>
                <w:i/>
                <w:iCs/>
                <w:sz w:val="22"/>
                <w:szCs w:val="22"/>
              </w:rPr>
              <w:t xml:space="preserve">, GS cites = </w:t>
            </w:r>
            <w:r w:rsidR="002E770B" w:rsidRPr="002E770B">
              <w:rPr>
                <w:i/>
                <w:iCs/>
                <w:sz w:val="22"/>
                <w:szCs w:val="22"/>
              </w:rPr>
              <w:t>1</w:t>
            </w:r>
          </w:p>
          <w:p w14:paraId="112A4565" w14:textId="77777777" w:rsidR="008F67E4" w:rsidRDefault="008F67E4" w:rsidP="008F67E4">
            <w:pPr>
              <w:pStyle w:val="ListParagraph"/>
              <w:widowControl w:val="0"/>
              <w:rPr>
                <w:sz w:val="22"/>
                <w:szCs w:val="22"/>
              </w:rPr>
            </w:pPr>
            <w:r w:rsidRPr="002E770B">
              <w:rPr>
                <w:sz w:val="22"/>
                <w:szCs w:val="22"/>
              </w:rPr>
              <w:t xml:space="preserve">Authorship Statement: My work on this project included the following: development </w:t>
            </w:r>
            <w:r w:rsidRPr="002E770B">
              <w:rPr>
                <w:sz w:val="22"/>
                <w:szCs w:val="22"/>
              </w:rPr>
              <w:lastRenderedPageBreak/>
              <w:t>of research design and procedures, developed research tools, contribution to interpretation of analyses, table/figure visualization, manuscript writing—original draft preparation, manuscript writing—review and editing to address concerns raised by reviewers.</w:t>
            </w:r>
            <w:r w:rsidRPr="009070AD">
              <w:rPr>
                <w:sz w:val="22"/>
                <w:szCs w:val="22"/>
              </w:rPr>
              <w:t xml:space="preserve"> </w:t>
            </w:r>
          </w:p>
          <w:p w14:paraId="26AA8811" w14:textId="77777777" w:rsidR="008F67E4" w:rsidRDefault="008F67E4" w:rsidP="008F67E4">
            <w:pPr>
              <w:widowControl w:val="0"/>
              <w:spacing w:line="240" w:lineRule="atLeast"/>
              <w:ind w:left="720"/>
              <w:rPr>
                <w:sz w:val="22"/>
                <w:szCs w:val="22"/>
              </w:rPr>
            </w:pPr>
          </w:p>
          <w:p w14:paraId="787B771F" w14:textId="5F464AA5" w:rsidR="004D71A6" w:rsidRPr="004D71A6" w:rsidRDefault="004D71A6" w:rsidP="004D71A6">
            <w:pPr>
              <w:widowControl w:val="0"/>
              <w:numPr>
                <w:ilvl w:val="0"/>
                <w:numId w:val="42"/>
              </w:numPr>
              <w:spacing w:line="240" w:lineRule="atLeast"/>
              <w:rPr>
                <w:sz w:val="22"/>
                <w:szCs w:val="22"/>
              </w:rPr>
            </w:pPr>
            <w:r w:rsidRPr="004D71A6">
              <w:rPr>
                <w:sz w:val="22"/>
                <w:szCs w:val="22"/>
              </w:rPr>
              <w:t xml:space="preserve">*Chu, T. L., Treacy, A, Moore, W., Petrie, T. A., Albert, E., &amp; </w:t>
            </w:r>
            <w:r w:rsidRPr="004D71A6">
              <w:rPr>
                <w:b/>
                <w:bCs/>
                <w:sz w:val="22"/>
                <w:szCs w:val="22"/>
              </w:rPr>
              <w:t>Zhang, T.</w:t>
            </w:r>
            <w:r w:rsidRPr="004D71A6">
              <w:rPr>
                <w:sz w:val="22"/>
                <w:szCs w:val="22"/>
              </w:rPr>
              <w:t xml:space="preserve"> (2024). Intersectionality of sex, race/ethnicity, and sport level differentiates perceived coach-created motivational climates and psychological needs. </w:t>
            </w:r>
            <w:r w:rsidRPr="004D71A6">
              <w:rPr>
                <w:i/>
                <w:sz w:val="22"/>
                <w:szCs w:val="22"/>
              </w:rPr>
              <w:t xml:space="preserve">Sport, Exercise, and Performance Psychology, 13, </w:t>
            </w:r>
            <w:r w:rsidRPr="004D71A6">
              <w:rPr>
                <w:iCs/>
                <w:sz w:val="22"/>
                <w:szCs w:val="22"/>
              </w:rPr>
              <w:t>59-75</w:t>
            </w:r>
            <w:r w:rsidRPr="004D71A6">
              <w:rPr>
                <w:i/>
                <w:iCs/>
                <w:sz w:val="22"/>
                <w:szCs w:val="22"/>
              </w:rPr>
              <w:t>.</w:t>
            </w:r>
            <w:r w:rsidRPr="004D71A6">
              <w:rPr>
                <w:rStyle w:val="Hyperlink"/>
              </w:rPr>
              <w:t xml:space="preserve"> </w:t>
            </w:r>
            <w:hyperlink r:id="rId11" w:tgtFrame="_blank" w:history="1">
              <w:r w:rsidRPr="004D71A6">
                <w:rPr>
                  <w:rStyle w:val="Hyperlink"/>
                  <w:iCs/>
                  <w:sz w:val="22"/>
                  <w:szCs w:val="22"/>
                </w:rPr>
                <w:t>https://doi.org/10.1037/spy0000331</w:t>
              </w:r>
            </w:hyperlink>
            <w:r w:rsidRPr="004D71A6">
              <w:rPr>
                <w:rStyle w:val="Hyperlink"/>
                <w:iCs/>
                <w:sz w:val="22"/>
                <w:szCs w:val="22"/>
              </w:rPr>
              <w:t>.</w:t>
            </w:r>
          </w:p>
          <w:p w14:paraId="7C845AAB" w14:textId="34F4B452" w:rsidR="0062721F" w:rsidRPr="00775102" w:rsidRDefault="0062721F" w:rsidP="0062721F">
            <w:pPr>
              <w:pStyle w:val="ListParagraph"/>
              <w:widowControl w:val="0"/>
              <w:rPr>
                <w:i/>
                <w:iCs/>
                <w:sz w:val="22"/>
                <w:szCs w:val="22"/>
              </w:rPr>
            </w:pPr>
            <w:r>
              <w:rPr>
                <w:i/>
                <w:iCs/>
                <w:sz w:val="22"/>
                <w:szCs w:val="22"/>
              </w:rPr>
              <w:t xml:space="preserve">JIF = 2.600, Q1, JIF (5-year) = 3.400, </w:t>
            </w:r>
            <w:proofErr w:type="spellStart"/>
            <w:r>
              <w:rPr>
                <w:i/>
                <w:iCs/>
                <w:sz w:val="22"/>
                <w:szCs w:val="22"/>
              </w:rPr>
              <w:t>Hindex</w:t>
            </w:r>
            <w:proofErr w:type="spellEnd"/>
            <w:r>
              <w:rPr>
                <w:i/>
                <w:iCs/>
                <w:sz w:val="22"/>
                <w:szCs w:val="22"/>
              </w:rPr>
              <w:t xml:space="preserve"> = 36, Scopus </w:t>
            </w:r>
            <w:proofErr w:type="spellStart"/>
            <w:r>
              <w:rPr>
                <w:i/>
                <w:iCs/>
                <w:sz w:val="22"/>
                <w:szCs w:val="22"/>
              </w:rPr>
              <w:t>CiteScore</w:t>
            </w:r>
            <w:proofErr w:type="spellEnd"/>
            <w:r>
              <w:rPr>
                <w:i/>
                <w:iCs/>
                <w:sz w:val="22"/>
                <w:szCs w:val="22"/>
              </w:rPr>
              <w:t xml:space="preserve"> = 4.4, SJR = 1.1880, SNIP = 1.880, WOS cites = 2, Scopus cites = 3, GS cites = 3</w:t>
            </w:r>
          </w:p>
          <w:p w14:paraId="3395DC1F" w14:textId="7732ABC5" w:rsidR="004D71A6" w:rsidRDefault="0062721F" w:rsidP="008F67E4">
            <w:pPr>
              <w:pStyle w:val="ListParagraph"/>
              <w:widowControl w:val="0"/>
              <w:rPr>
                <w:sz w:val="22"/>
                <w:szCs w:val="22"/>
              </w:rPr>
            </w:pPr>
            <w:r w:rsidRPr="00775102">
              <w:rPr>
                <w:sz w:val="22"/>
                <w:szCs w:val="22"/>
              </w:rPr>
              <w:t>Authorship Statement: My work on this project included the following: project conceptualization, development of research design and procedures, identifying outlet for publication, manuscript writing—review and editing to address concerns raised by reviewers.</w:t>
            </w:r>
            <w:r>
              <w:rPr>
                <w:sz w:val="22"/>
                <w:szCs w:val="22"/>
              </w:rPr>
              <w:t xml:space="preserve"> </w:t>
            </w:r>
            <w:r w:rsidRPr="009070AD">
              <w:rPr>
                <w:sz w:val="22"/>
                <w:szCs w:val="22"/>
              </w:rPr>
              <w:t xml:space="preserve">This work included </w:t>
            </w:r>
            <w:proofErr w:type="gramStart"/>
            <w:r w:rsidRPr="009070AD">
              <w:rPr>
                <w:sz w:val="22"/>
                <w:szCs w:val="22"/>
              </w:rPr>
              <w:t>mentoring of</w:t>
            </w:r>
            <w:proofErr w:type="gramEnd"/>
            <w:r w:rsidRPr="009070AD">
              <w:rPr>
                <w:sz w:val="22"/>
                <w:szCs w:val="22"/>
              </w:rPr>
              <w:t xml:space="preserve"> one former graduate student.</w:t>
            </w:r>
          </w:p>
          <w:p w14:paraId="3466CDB4" w14:textId="77777777" w:rsidR="0062721F" w:rsidRPr="004D71A6" w:rsidRDefault="0062721F" w:rsidP="004D71A6">
            <w:pPr>
              <w:widowControl w:val="0"/>
              <w:spacing w:line="240" w:lineRule="atLeast"/>
              <w:ind w:left="720"/>
              <w:rPr>
                <w:sz w:val="22"/>
                <w:szCs w:val="22"/>
              </w:rPr>
            </w:pPr>
          </w:p>
          <w:p w14:paraId="5B85212E" w14:textId="77777777" w:rsidR="00CA16D5" w:rsidRPr="00CA16D5" w:rsidRDefault="00CA16D5" w:rsidP="00CA16D5">
            <w:pPr>
              <w:widowControl w:val="0"/>
              <w:numPr>
                <w:ilvl w:val="0"/>
                <w:numId w:val="42"/>
              </w:numPr>
              <w:rPr>
                <w:sz w:val="22"/>
                <w:szCs w:val="22"/>
              </w:rPr>
            </w:pPr>
            <w:r w:rsidRPr="00CA16D5">
              <w:rPr>
                <w:sz w:val="22"/>
                <w:szCs w:val="22"/>
              </w:rPr>
              <w:t xml:space="preserve">*Zhang, X., </w:t>
            </w:r>
            <w:r w:rsidRPr="00CA16D5">
              <w:rPr>
                <w:bCs/>
                <w:sz w:val="22"/>
                <w:szCs w:val="22"/>
              </w:rPr>
              <w:t xml:space="preserve">Chu, T. L., </w:t>
            </w:r>
            <w:r w:rsidRPr="00CA16D5">
              <w:rPr>
                <w:sz w:val="22"/>
                <w:szCs w:val="22"/>
              </w:rPr>
              <w:t xml:space="preserve">Lee, J., Gu, X., &amp; </w:t>
            </w:r>
            <w:r w:rsidRPr="00CA16D5">
              <w:rPr>
                <w:b/>
                <w:sz w:val="22"/>
                <w:szCs w:val="22"/>
              </w:rPr>
              <w:t>Zhang, T.</w:t>
            </w:r>
            <w:r w:rsidRPr="00CA16D5">
              <w:rPr>
                <w:sz w:val="22"/>
                <w:szCs w:val="22"/>
              </w:rPr>
              <w:t xml:space="preserve"> (</w:t>
            </w:r>
            <w:r w:rsidRPr="00CA16D5">
              <w:rPr>
                <w:bCs/>
                <w:sz w:val="22"/>
                <w:szCs w:val="22"/>
              </w:rPr>
              <w:t>2024</w:t>
            </w:r>
            <w:r w:rsidRPr="00CA16D5">
              <w:rPr>
                <w:sz w:val="22"/>
                <w:szCs w:val="22"/>
              </w:rPr>
              <w:t xml:space="preserve">). </w:t>
            </w:r>
            <w:r w:rsidRPr="00CA16D5">
              <w:rPr>
                <w:rFonts w:eastAsia="GmjdwwAdvTT3713a231"/>
                <w:bCs/>
                <w:color w:val="131413"/>
                <w:sz w:val="22"/>
                <w:szCs w:val="22"/>
                <w:lang w:bidi="ar"/>
              </w:rPr>
              <w:t xml:space="preserve">Weight status and socio-demographic disparities in different intensities of physical activity among school-aged children. </w:t>
            </w:r>
            <w:r w:rsidRPr="00CA16D5">
              <w:rPr>
                <w:rFonts w:eastAsia="GmjdwwAdvTT3713a231"/>
                <w:bCs/>
                <w:i/>
                <w:iCs/>
                <w:color w:val="131413"/>
                <w:sz w:val="22"/>
                <w:szCs w:val="22"/>
                <w:lang w:bidi="ar"/>
              </w:rPr>
              <w:t xml:space="preserve">The </w:t>
            </w:r>
            <w:r w:rsidRPr="00CA16D5">
              <w:rPr>
                <w:i/>
                <w:iCs/>
                <w:sz w:val="22"/>
                <w:szCs w:val="22"/>
              </w:rPr>
              <w:t xml:space="preserve">Elementary School Journal, 124, </w:t>
            </w:r>
            <w:r w:rsidRPr="00CA16D5">
              <w:rPr>
                <w:sz w:val="22"/>
                <w:szCs w:val="22"/>
              </w:rPr>
              <w:t>499-512</w:t>
            </w:r>
            <w:r w:rsidRPr="00CA16D5">
              <w:rPr>
                <w:i/>
                <w:iCs/>
                <w:sz w:val="22"/>
                <w:szCs w:val="22"/>
              </w:rPr>
              <w:t>.</w:t>
            </w:r>
            <w:r w:rsidRPr="00CA16D5">
              <w:rPr>
                <w:rStyle w:val="Hyperlink"/>
                <w:rFonts w:eastAsia="MS PGothic"/>
                <w:sz w:val="22"/>
                <w:szCs w:val="22"/>
                <w:lang w:eastAsia="ja-JP"/>
              </w:rPr>
              <w:t xml:space="preserve"> </w:t>
            </w:r>
            <w:hyperlink r:id="rId12" w:history="1">
              <w:r w:rsidRPr="00CA16D5">
                <w:rPr>
                  <w:rStyle w:val="Hyperlink"/>
                  <w:iCs/>
                  <w:sz w:val="22"/>
                  <w:szCs w:val="22"/>
                </w:rPr>
                <w:t>https://doi.org/10.1086/728407</w:t>
              </w:r>
            </w:hyperlink>
            <w:r w:rsidRPr="00CA16D5">
              <w:rPr>
                <w:rStyle w:val="Hyperlink"/>
                <w:iCs/>
                <w:sz w:val="22"/>
                <w:szCs w:val="22"/>
              </w:rPr>
              <w:t xml:space="preserve">. </w:t>
            </w:r>
          </w:p>
          <w:p w14:paraId="15741133" w14:textId="2E638B9D" w:rsidR="0062721F" w:rsidRDefault="0062721F" w:rsidP="0062721F">
            <w:pPr>
              <w:pStyle w:val="ListParagraph"/>
              <w:widowControl w:val="0"/>
              <w:rPr>
                <w:i/>
                <w:iCs/>
                <w:sz w:val="22"/>
                <w:szCs w:val="22"/>
              </w:rPr>
            </w:pPr>
            <w:r>
              <w:rPr>
                <w:i/>
                <w:iCs/>
                <w:sz w:val="22"/>
                <w:szCs w:val="22"/>
              </w:rPr>
              <w:t xml:space="preserve">JIF = 2.600, Q2, JIF (5-year) = </w:t>
            </w:r>
            <w:r w:rsidR="00B56C02">
              <w:rPr>
                <w:i/>
                <w:iCs/>
                <w:sz w:val="22"/>
                <w:szCs w:val="22"/>
              </w:rPr>
              <w:t>3</w:t>
            </w:r>
            <w:r>
              <w:rPr>
                <w:i/>
                <w:iCs/>
                <w:sz w:val="22"/>
                <w:szCs w:val="22"/>
              </w:rPr>
              <w:t xml:space="preserve">.800, </w:t>
            </w:r>
            <w:proofErr w:type="spellStart"/>
            <w:r>
              <w:rPr>
                <w:i/>
                <w:iCs/>
                <w:sz w:val="22"/>
                <w:szCs w:val="22"/>
              </w:rPr>
              <w:t>Hindex</w:t>
            </w:r>
            <w:proofErr w:type="spellEnd"/>
            <w:r>
              <w:rPr>
                <w:i/>
                <w:iCs/>
                <w:sz w:val="22"/>
                <w:szCs w:val="22"/>
              </w:rPr>
              <w:t xml:space="preserve"> = 91, Scopus </w:t>
            </w:r>
            <w:proofErr w:type="spellStart"/>
            <w:r>
              <w:rPr>
                <w:i/>
                <w:iCs/>
                <w:sz w:val="22"/>
                <w:szCs w:val="22"/>
              </w:rPr>
              <w:t>CiteScore</w:t>
            </w:r>
            <w:proofErr w:type="spellEnd"/>
            <w:r>
              <w:rPr>
                <w:i/>
                <w:iCs/>
                <w:sz w:val="22"/>
                <w:szCs w:val="22"/>
              </w:rPr>
              <w:t xml:space="preserve"> = 3.0, SJR = 0.739, SNIP = 1.248, WOS cites = 0, Scopus cites = 1, GS cites = 3</w:t>
            </w:r>
          </w:p>
          <w:p w14:paraId="20C4A107" w14:textId="3CF97A4F" w:rsidR="0062721F" w:rsidRPr="009070AD" w:rsidRDefault="0062721F" w:rsidP="0062721F">
            <w:pPr>
              <w:pStyle w:val="ListParagraph"/>
              <w:widowControl w:val="0"/>
              <w:rPr>
                <w:sz w:val="22"/>
                <w:szCs w:val="22"/>
              </w:rPr>
            </w:pPr>
            <w:r w:rsidRPr="009070AD">
              <w:rPr>
                <w:sz w:val="22"/>
                <w:szCs w:val="22"/>
              </w:rPr>
              <w:t xml:space="preserve">Authorship Statement: My work on this project included the following: project conceptualization, development of research design and procedures, review of methodology, data analysis, theoretical interpretation of coding results, contribution to interpretation of analyses, manuscript writing—review and editing to address concerns raised by reviewers. This work included mentoring of one former graduate student. </w:t>
            </w:r>
          </w:p>
          <w:p w14:paraId="676AC4E2" w14:textId="77777777" w:rsidR="004D71A6" w:rsidRDefault="004D71A6" w:rsidP="004D71A6">
            <w:pPr>
              <w:pStyle w:val="ListParagraph"/>
              <w:rPr>
                <w:sz w:val="22"/>
                <w:szCs w:val="22"/>
              </w:rPr>
            </w:pPr>
          </w:p>
          <w:p w14:paraId="174459BB" w14:textId="310002F9" w:rsidR="00F44917" w:rsidRPr="00EC7E24" w:rsidRDefault="00F44917" w:rsidP="004D71A6">
            <w:pPr>
              <w:widowControl w:val="0"/>
              <w:numPr>
                <w:ilvl w:val="0"/>
                <w:numId w:val="42"/>
              </w:numPr>
              <w:rPr>
                <w:sz w:val="22"/>
                <w:szCs w:val="22"/>
              </w:rPr>
            </w:pPr>
            <w:r w:rsidRPr="00EC7E24">
              <w:rPr>
                <w:sz w:val="22"/>
                <w:szCs w:val="22"/>
              </w:rPr>
              <w:t>Gu, X., Keller, J</w:t>
            </w:r>
            <w:r>
              <w:rPr>
                <w:sz w:val="22"/>
                <w:szCs w:val="22"/>
              </w:rPr>
              <w:t>.</w:t>
            </w:r>
            <w:r w:rsidRPr="00EC7E24">
              <w:rPr>
                <w:sz w:val="22"/>
                <w:szCs w:val="22"/>
              </w:rPr>
              <w:t xml:space="preserve">, </w:t>
            </w:r>
            <w:r w:rsidRPr="00EC7E24">
              <w:rPr>
                <w:b/>
                <w:sz w:val="22"/>
                <w:szCs w:val="22"/>
              </w:rPr>
              <w:t>Zhang, T.</w:t>
            </w:r>
            <w:r w:rsidRPr="00EC7E24">
              <w:rPr>
                <w:sz w:val="22"/>
                <w:szCs w:val="22"/>
              </w:rPr>
              <w:t>, Roberts, H., … Tulchin-Francis, K. (202</w:t>
            </w:r>
            <w:r>
              <w:rPr>
                <w:sz w:val="22"/>
                <w:szCs w:val="22"/>
              </w:rPr>
              <w:t>3</w:t>
            </w:r>
            <w:r w:rsidRPr="00EC7E24">
              <w:rPr>
                <w:sz w:val="22"/>
                <w:szCs w:val="22"/>
              </w:rPr>
              <w:t xml:space="preserve">). Disparity in </w:t>
            </w:r>
            <w:r>
              <w:rPr>
                <w:sz w:val="22"/>
                <w:szCs w:val="22"/>
              </w:rPr>
              <w:t>b</w:t>
            </w:r>
            <w:r w:rsidRPr="00EC7E24">
              <w:rPr>
                <w:sz w:val="22"/>
                <w:szCs w:val="22"/>
              </w:rPr>
              <w:t xml:space="preserve">uilt </w:t>
            </w:r>
            <w:r>
              <w:rPr>
                <w:sz w:val="22"/>
                <w:szCs w:val="22"/>
              </w:rPr>
              <w:t>e</w:t>
            </w:r>
            <w:r w:rsidRPr="00EC7E24">
              <w:rPr>
                <w:sz w:val="22"/>
                <w:szCs w:val="22"/>
              </w:rPr>
              <w:t xml:space="preserve">nvironment and </w:t>
            </w:r>
            <w:r>
              <w:rPr>
                <w:sz w:val="22"/>
                <w:szCs w:val="22"/>
              </w:rPr>
              <w:t>i</w:t>
            </w:r>
            <w:r w:rsidRPr="00EC7E24">
              <w:rPr>
                <w:sz w:val="22"/>
                <w:szCs w:val="22"/>
              </w:rPr>
              <w:t xml:space="preserve">ts </w:t>
            </w:r>
            <w:r>
              <w:rPr>
                <w:sz w:val="22"/>
                <w:szCs w:val="22"/>
              </w:rPr>
              <w:t>i</w:t>
            </w:r>
            <w:r w:rsidRPr="00EC7E24">
              <w:rPr>
                <w:sz w:val="22"/>
                <w:szCs w:val="22"/>
              </w:rPr>
              <w:t xml:space="preserve">mpacts on </w:t>
            </w:r>
            <w:r>
              <w:rPr>
                <w:sz w:val="22"/>
                <w:szCs w:val="22"/>
              </w:rPr>
              <w:t>y</w:t>
            </w:r>
            <w:r w:rsidRPr="00EC7E24">
              <w:rPr>
                <w:sz w:val="22"/>
                <w:szCs w:val="22"/>
              </w:rPr>
              <w:t xml:space="preserve">ouths’ </w:t>
            </w:r>
            <w:r>
              <w:rPr>
                <w:sz w:val="22"/>
                <w:szCs w:val="22"/>
              </w:rPr>
              <w:t>p</w:t>
            </w:r>
            <w:r w:rsidRPr="00EC7E24">
              <w:rPr>
                <w:sz w:val="22"/>
                <w:szCs w:val="22"/>
              </w:rPr>
              <w:t xml:space="preserve">hysical </w:t>
            </w:r>
            <w:r>
              <w:rPr>
                <w:sz w:val="22"/>
                <w:szCs w:val="22"/>
              </w:rPr>
              <w:t>a</w:t>
            </w:r>
            <w:r w:rsidRPr="00EC7E24">
              <w:rPr>
                <w:sz w:val="22"/>
                <w:szCs w:val="22"/>
              </w:rPr>
              <w:t xml:space="preserve">ctivity </w:t>
            </w:r>
            <w:r>
              <w:rPr>
                <w:sz w:val="22"/>
                <w:szCs w:val="22"/>
              </w:rPr>
              <w:t>b</w:t>
            </w:r>
            <w:r w:rsidRPr="00EC7E24">
              <w:rPr>
                <w:sz w:val="22"/>
                <w:szCs w:val="22"/>
              </w:rPr>
              <w:t xml:space="preserve">ehaviors </w:t>
            </w:r>
            <w:r>
              <w:rPr>
                <w:sz w:val="22"/>
                <w:szCs w:val="22"/>
              </w:rPr>
              <w:t>d</w:t>
            </w:r>
            <w:r w:rsidRPr="00EC7E24">
              <w:rPr>
                <w:sz w:val="22"/>
                <w:szCs w:val="22"/>
              </w:rPr>
              <w:t xml:space="preserve">uring COVID-19 </w:t>
            </w:r>
            <w:r>
              <w:rPr>
                <w:sz w:val="22"/>
                <w:szCs w:val="22"/>
              </w:rPr>
              <w:t>p</w:t>
            </w:r>
            <w:r w:rsidRPr="00EC7E24">
              <w:rPr>
                <w:sz w:val="22"/>
                <w:szCs w:val="22"/>
              </w:rPr>
              <w:t xml:space="preserve">andemic </w:t>
            </w:r>
            <w:r>
              <w:rPr>
                <w:sz w:val="22"/>
                <w:szCs w:val="22"/>
              </w:rPr>
              <w:t>r</w:t>
            </w:r>
            <w:r w:rsidRPr="00EC7E24">
              <w:rPr>
                <w:sz w:val="22"/>
                <w:szCs w:val="22"/>
              </w:rPr>
              <w:t xml:space="preserve">estrictions. </w:t>
            </w:r>
            <w:r w:rsidRPr="00EC7E24">
              <w:rPr>
                <w:i/>
                <w:sz w:val="22"/>
                <w:szCs w:val="22"/>
              </w:rPr>
              <w:t>Journal of Racial and Ethnic Health Disparities</w:t>
            </w:r>
            <w:r>
              <w:rPr>
                <w:i/>
                <w:sz w:val="22"/>
                <w:szCs w:val="22"/>
              </w:rPr>
              <w:t xml:space="preserve">, 10, </w:t>
            </w:r>
            <w:r w:rsidRPr="00B80FEE">
              <w:rPr>
                <w:iCs/>
                <w:sz w:val="22"/>
                <w:szCs w:val="22"/>
              </w:rPr>
              <w:t>1549-1559.</w:t>
            </w:r>
            <w:r w:rsidRPr="00B80FEE">
              <w:rPr>
                <w:iCs/>
              </w:rPr>
              <w:t xml:space="preserve"> </w:t>
            </w:r>
            <w:hyperlink r:id="rId13" w:history="1">
              <w:r w:rsidRPr="005C1648">
                <w:rPr>
                  <w:rStyle w:val="Hyperlink"/>
                  <w:iCs/>
                  <w:sz w:val="22"/>
                  <w:szCs w:val="22"/>
                </w:rPr>
                <w:t>https://doi.org/10.1007/s40615-022-01341-3</w:t>
              </w:r>
            </w:hyperlink>
            <w:r>
              <w:rPr>
                <w:rStyle w:val="Hyperlink"/>
                <w:iCs/>
                <w:sz w:val="22"/>
                <w:szCs w:val="22"/>
              </w:rPr>
              <w:t xml:space="preserve">. </w:t>
            </w:r>
          </w:p>
          <w:p w14:paraId="3753536D" w14:textId="0D128701" w:rsidR="003932AB" w:rsidRPr="00775102" w:rsidRDefault="003932AB" w:rsidP="003932AB">
            <w:pPr>
              <w:pStyle w:val="ListParagraph"/>
              <w:widowControl w:val="0"/>
              <w:rPr>
                <w:i/>
                <w:iCs/>
                <w:sz w:val="22"/>
                <w:szCs w:val="22"/>
              </w:rPr>
            </w:pPr>
            <w:r>
              <w:rPr>
                <w:i/>
                <w:iCs/>
                <w:sz w:val="22"/>
                <w:szCs w:val="22"/>
              </w:rPr>
              <w:t xml:space="preserve">JIF = 3.900, Q1, JIF (5-year) = 3.800, </w:t>
            </w:r>
            <w:proofErr w:type="spellStart"/>
            <w:r>
              <w:rPr>
                <w:i/>
                <w:iCs/>
                <w:sz w:val="22"/>
                <w:szCs w:val="22"/>
              </w:rPr>
              <w:t>Hindex</w:t>
            </w:r>
            <w:proofErr w:type="spellEnd"/>
            <w:r>
              <w:rPr>
                <w:i/>
                <w:iCs/>
                <w:sz w:val="22"/>
                <w:szCs w:val="22"/>
              </w:rPr>
              <w:t xml:space="preserve"> = 36, Scopus </w:t>
            </w:r>
            <w:proofErr w:type="spellStart"/>
            <w:r>
              <w:rPr>
                <w:i/>
                <w:iCs/>
                <w:sz w:val="22"/>
                <w:szCs w:val="22"/>
              </w:rPr>
              <w:t>CiteScore</w:t>
            </w:r>
            <w:proofErr w:type="spellEnd"/>
            <w:r>
              <w:rPr>
                <w:i/>
                <w:iCs/>
                <w:sz w:val="22"/>
                <w:szCs w:val="22"/>
              </w:rPr>
              <w:t xml:space="preserve"> = 4.4, SJR = 1.1880, SNIP = 1.880, WOS cites = 2, Scopus cites = 7, GS cites = 2</w:t>
            </w:r>
          </w:p>
          <w:p w14:paraId="12B44428" w14:textId="31570ECC" w:rsidR="003932AB" w:rsidRPr="00775102" w:rsidRDefault="003932AB" w:rsidP="003932AB">
            <w:pPr>
              <w:pStyle w:val="ListParagraph"/>
              <w:widowControl w:val="0"/>
              <w:rPr>
                <w:sz w:val="22"/>
                <w:szCs w:val="22"/>
              </w:rPr>
            </w:pPr>
            <w:r w:rsidRPr="00775102">
              <w:rPr>
                <w:sz w:val="22"/>
                <w:szCs w:val="22"/>
              </w:rPr>
              <w:t>Authorship Statement: My work on this project included the following: project conceptualization, development of research design and procedures, data collection, contribution to interpretation of analyses, identifying outlet for publication, manuscript writing—review and editing to address concerns raised by reviewers.</w:t>
            </w:r>
          </w:p>
          <w:p w14:paraId="2410FA0A" w14:textId="77777777" w:rsidR="001F4525" w:rsidRPr="007F1CD6" w:rsidRDefault="001F4525" w:rsidP="001F4525">
            <w:pPr>
              <w:widowControl w:val="0"/>
              <w:ind w:left="720"/>
              <w:rPr>
                <w:sz w:val="22"/>
                <w:szCs w:val="22"/>
              </w:rPr>
            </w:pPr>
          </w:p>
          <w:p w14:paraId="3D16513C" w14:textId="77777777" w:rsidR="00F44917" w:rsidRPr="00D05EC1" w:rsidRDefault="00F44917" w:rsidP="00F44917">
            <w:pPr>
              <w:pStyle w:val="xxxmsolistparagraph"/>
              <w:numPr>
                <w:ilvl w:val="0"/>
                <w:numId w:val="42"/>
              </w:numPr>
              <w:shd w:val="clear" w:color="auto" w:fill="FFFFFF"/>
              <w:spacing w:before="0" w:beforeAutospacing="0" w:after="0" w:afterAutospacing="0" w:line="253" w:lineRule="atLeast"/>
              <w:rPr>
                <w:rFonts w:eastAsia="SimSun"/>
                <w:sz w:val="22"/>
                <w:szCs w:val="22"/>
                <w:lang w:eastAsia="zh-CN"/>
              </w:rPr>
            </w:pPr>
            <w:r w:rsidRPr="00D05EC1">
              <w:rPr>
                <w:rFonts w:eastAsia="SimSun"/>
                <w:sz w:val="22"/>
                <w:szCs w:val="22"/>
                <w:lang w:eastAsia="zh-CN"/>
              </w:rPr>
              <w:t xml:space="preserve">*Lee, J., Keller, J., &amp; </w:t>
            </w:r>
            <w:r w:rsidRPr="00D05EC1">
              <w:rPr>
                <w:rFonts w:eastAsia="SimSun"/>
                <w:b/>
                <w:bCs/>
                <w:sz w:val="22"/>
                <w:szCs w:val="22"/>
                <w:lang w:eastAsia="zh-CN"/>
              </w:rPr>
              <w:t>Zhang, T.</w:t>
            </w:r>
            <w:r>
              <w:rPr>
                <w:rFonts w:eastAsia="SimSun"/>
                <w:b/>
                <w:bCs/>
                <w:sz w:val="22"/>
                <w:szCs w:val="22"/>
                <w:lang w:eastAsia="zh-CN"/>
              </w:rPr>
              <w:t xml:space="preserve"> (Corresponding Author) </w:t>
            </w:r>
            <w:r w:rsidRPr="00D05EC1">
              <w:rPr>
                <w:rFonts w:eastAsia="SimSun"/>
                <w:sz w:val="22"/>
                <w:szCs w:val="22"/>
                <w:lang w:eastAsia="zh-CN"/>
              </w:rPr>
              <w:t>(</w:t>
            </w:r>
            <w:r>
              <w:rPr>
                <w:rFonts w:eastAsia="SimSun"/>
                <w:sz w:val="22"/>
                <w:szCs w:val="22"/>
                <w:lang w:eastAsia="zh-CN"/>
              </w:rPr>
              <w:t>2023</w:t>
            </w:r>
            <w:r w:rsidRPr="00D05EC1">
              <w:rPr>
                <w:rFonts w:eastAsia="SimSun"/>
                <w:sz w:val="22"/>
                <w:szCs w:val="22"/>
                <w:lang w:eastAsia="zh-CN"/>
              </w:rPr>
              <w:t xml:space="preserve">). </w:t>
            </w:r>
            <w:r w:rsidRPr="00EF4B5B">
              <w:rPr>
                <w:rFonts w:eastAsia="SimSun"/>
                <w:sz w:val="22"/>
                <w:szCs w:val="22"/>
                <w:lang w:eastAsia="zh-CN"/>
              </w:rPr>
              <w:t>Relation between demographics and physical activity among preschoolers attending Head Start</w:t>
            </w:r>
            <w:r w:rsidRPr="00D05EC1">
              <w:rPr>
                <w:rFonts w:eastAsia="SimSun"/>
                <w:sz w:val="22"/>
                <w:szCs w:val="22"/>
                <w:lang w:eastAsia="zh-CN"/>
              </w:rPr>
              <w:t xml:space="preserve">. </w:t>
            </w:r>
            <w:r w:rsidRPr="00D05EC1">
              <w:rPr>
                <w:rFonts w:eastAsia="SimSun"/>
                <w:i/>
                <w:iCs/>
                <w:sz w:val="22"/>
                <w:szCs w:val="22"/>
                <w:lang w:eastAsia="zh-CN"/>
              </w:rPr>
              <w:t>Journal of Child and Family Studie</w:t>
            </w:r>
            <w:r>
              <w:rPr>
                <w:rFonts w:eastAsia="SimSun"/>
                <w:i/>
                <w:iCs/>
                <w:sz w:val="22"/>
                <w:szCs w:val="22"/>
                <w:lang w:eastAsia="zh-CN"/>
              </w:rPr>
              <w:t>s, 32, 2229-2239</w:t>
            </w:r>
            <w:r w:rsidRPr="00D05EC1">
              <w:rPr>
                <w:rFonts w:eastAsia="SimSun"/>
                <w:i/>
                <w:iCs/>
                <w:sz w:val="22"/>
                <w:szCs w:val="22"/>
                <w:lang w:eastAsia="zh-CN"/>
              </w:rPr>
              <w:t>.</w:t>
            </w:r>
            <w:r>
              <w:t xml:space="preserve"> </w:t>
            </w:r>
            <w:hyperlink r:id="rId14" w:history="1">
              <w:r w:rsidRPr="00407ED0">
                <w:rPr>
                  <w:rStyle w:val="Hyperlink"/>
                  <w:rFonts w:eastAsia="SimSun"/>
                  <w:iCs/>
                  <w:sz w:val="22"/>
                  <w:szCs w:val="22"/>
                  <w:lang w:eastAsia="zh-CN"/>
                </w:rPr>
                <w:t>https://doi.org/10.1007/s10826-022-02468-x</w:t>
              </w:r>
            </w:hyperlink>
            <w:r>
              <w:rPr>
                <w:rStyle w:val="Hyperlink"/>
                <w:rFonts w:eastAsia="SimSun"/>
                <w:iCs/>
                <w:sz w:val="22"/>
                <w:szCs w:val="22"/>
                <w:lang w:eastAsia="zh-CN"/>
              </w:rPr>
              <w:t>.</w:t>
            </w:r>
            <w:r w:rsidRPr="00407ED0">
              <w:rPr>
                <w:rStyle w:val="Hyperlink"/>
                <w:rFonts w:eastAsia="SimSun"/>
                <w:iCs/>
                <w:sz w:val="22"/>
                <w:szCs w:val="22"/>
                <w:lang w:eastAsia="zh-CN"/>
              </w:rPr>
              <w:t xml:space="preserve"> </w:t>
            </w:r>
          </w:p>
          <w:p w14:paraId="60AFE95E" w14:textId="100360EB" w:rsidR="003932AB" w:rsidRDefault="003932AB" w:rsidP="003932AB">
            <w:pPr>
              <w:pStyle w:val="ListParagraph"/>
              <w:widowControl w:val="0"/>
              <w:rPr>
                <w:i/>
                <w:iCs/>
                <w:sz w:val="22"/>
                <w:szCs w:val="22"/>
              </w:rPr>
            </w:pPr>
            <w:r>
              <w:rPr>
                <w:i/>
                <w:iCs/>
                <w:sz w:val="22"/>
                <w:szCs w:val="22"/>
              </w:rPr>
              <w:t xml:space="preserve">JIF = 2.100, Q2, JIF (5-year) = 2.800, </w:t>
            </w:r>
            <w:proofErr w:type="spellStart"/>
            <w:r>
              <w:rPr>
                <w:i/>
                <w:iCs/>
                <w:sz w:val="22"/>
                <w:szCs w:val="22"/>
              </w:rPr>
              <w:t>Hindex</w:t>
            </w:r>
            <w:proofErr w:type="spellEnd"/>
            <w:r>
              <w:rPr>
                <w:i/>
                <w:iCs/>
                <w:sz w:val="22"/>
                <w:szCs w:val="22"/>
              </w:rPr>
              <w:t xml:space="preserve"> = 113, Scopus </w:t>
            </w:r>
            <w:proofErr w:type="spellStart"/>
            <w:r>
              <w:rPr>
                <w:i/>
                <w:iCs/>
                <w:sz w:val="22"/>
                <w:szCs w:val="22"/>
              </w:rPr>
              <w:t>CiteScore</w:t>
            </w:r>
            <w:proofErr w:type="spellEnd"/>
            <w:r>
              <w:rPr>
                <w:i/>
                <w:iCs/>
                <w:sz w:val="22"/>
                <w:szCs w:val="22"/>
              </w:rPr>
              <w:t xml:space="preserve"> = 3.0, SJR = 0.739, SNIP = 1.248, WOS cites = 0, Scopus cites = 1, GS cites = 3</w:t>
            </w:r>
          </w:p>
          <w:p w14:paraId="13CACD5C" w14:textId="15063F60" w:rsidR="003932AB" w:rsidRPr="009070AD" w:rsidRDefault="003932AB" w:rsidP="003932AB">
            <w:pPr>
              <w:pStyle w:val="ListParagraph"/>
              <w:widowControl w:val="0"/>
              <w:rPr>
                <w:sz w:val="22"/>
                <w:szCs w:val="22"/>
              </w:rPr>
            </w:pPr>
            <w:r w:rsidRPr="009070AD">
              <w:rPr>
                <w:sz w:val="22"/>
                <w:szCs w:val="22"/>
              </w:rPr>
              <w:t>Authorship Statement: My work on this project included the following: project conceptualization, development of research design and procedures, review of methodology, developed research tools, data analysis, theoretical interpretation of coding results, contribution to interpretation of analyses, identifying outlet for publication, manuscript writing—review and editing to address concerns raised by reviewers. This work included mentoring of one former graduate student. I am the corresponding author of this article.</w:t>
            </w:r>
          </w:p>
          <w:p w14:paraId="1887A0AA" w14:textId="77777777" w:rsidR="001F4525" w:rsidRDefault="001F4525" w:rsidP="001F4525">
            <w:pPr>
              <w:widowControl w:val="0"/>
              <w:ind w:left="720"/>
              <w:rPr>
                <w:sz w:val="22"/>
                <w:szCs w:val="22"/>
              </w:rPr>
            </w:pPr>
          </w:p>
          <w:p w14:paraId="196DCD31" w14:textId="77777777" w:rsidR="00F44917" w:rsidRPr="00BE0C12" w:rsidRDefault="00F44917" w:rsidP="00F44917">
            <w:pPr>
              <w:widowControl w:val="0"/>
              <w:numPr>
                <w:ilvl w:val="0"/>
                <w:numId w:val="42"/>
              </w:numPr>
              <w:spacing w:line="240" w:lineRule="atLeast"/>
              <w:rPr>
                <w:sz w:val="22"/>
                <w:szCs w:val="22"/>
              </w:rPr>
            </w:pPr>
            <w:r w:rsidRPr="00BE0C12">
              <w:rPr>
                <w:sz w:val="22"/>
                <w:szCs w:val="22"/>
              </w:rPr>
              <w:lastRenderedPageBreak/>
              <w:t>*</w:t>
            </w:r>
            <w:r w:rsidRPr="00BE0C12">
              <w:rPr>
                <w:bCs/>
                <w:sz w:val="22"/>
                <w:szCs w:val="22"/>
              </w:rPr>
              <w:t xml:space="preserve">West, A., Lee, J., &amp; </w:t>
            </w:r>
            <w:r w:rsidRPr="00BE0C12">
              <w:rPr>
                <w:b/>
                <w:bCs/>
                <w:sz w:val="22"/>
                <w:szCs w:val="22"/>
              </w:rPr>
              <w:t xml:space="preserve">Zhang, T. </w:t>
            </w:r>
            <w:r>
              <w:rPr>
                <w:b/>
                <w:bCs/>
                <w:sz w:val="22"/>
                <w:szCs w:val="22"/>
              </w:rPr>
              <w:t>(Corresponding Author)</w:t>
            </w:r>
            <w:r w:rsidRPr="00BE0C12">
              <w:rPr>
                <w:bCs/>
                <w:sz w:val="22"/>
                <w:szCs w:val="22"/>
              </w:rPr>
              <w:t xml:space="preserve"> (2023). </w:t>
            </w:r>
            <w:r w:rsidRPr="00BE0C12">
              <w:rPr>
                <w:sz w:val="22"/>
                <w:szCs w:val="22"/>
              </w:rPr>
              <w:t xml:space="preserve">Promoting preschoolers’ actual and perceived motor competence during recess: A need-supportive motor skill intervention. </w:t>
            </w:r>
            <w:r w:rsidRPr="00BE0C12">
              <w:rPr>
                <w:i/>
                <w:iCs/>
                <w:sz w:val="22"/>
                <w:szCs w:val="22"/>
              </w:rPr>
              <w:t>International Jou</w:t>
            </w:r>
            <w:r w:rsidRPr="00BE0C12">
              <w:rPr>
                <w:i/>
                <w:sz w:val="22"/>
                <w:szCs w:val="22"/>
              </w:rPr>
              <w:t>rnal of Physical Activity and Health</w:t>
            </w:r>
            <w:r>
              <w:rPr>
                <w:i/>
                <w:sz w:val="22"/>
                <w:szCs w:val="22"/>
              </w:rPr>
              <w:t xml:space="preserve">, 2, </w:t>
            </w:r>
            <w:r w:rsidRPr="00C542AA">
              <w:rPr>
                <w:iCs/>
                <w:sz w:val="22"/>
                <w:szCs w:val="22"/>
              </w:rPr>
              <w:t xml:space="preserve">4. </w:t>
            </w:r>
            <w:r w:rsidRPr="00C542AA">
              <w:rPr>
                <w:rStyle w:val="Hyperlink"/>
                <w:rFonts w:eastAsia="MS PGothic"/>
                <w:sz w:val="22"/>
                <w:szCs w:val="22"/>
                <w:lang w:eastAsia="ja-JP"/>
              </w:rPr>
              <w:t>https://doi.org/10.18122/ijpah.020204.boisestate</w:t>
            </w:r>
            <w:r w:rsidRPr="00C542AA">
              <w:rPr>
                <w:rStyle w:val="Hyperlink"/>
                <w:rFonts w:eastAsia="MS PGothic"/>
                <w:lang w:eastAsia="ja-JP"/>
              </w:rPr>
              <w:t xml:space="preserve">.  </w:t>
            </w:r>
          </w:p>
          <w:p w14:paraId="12F6068E" w14:textId="3EC5D456" w:rsidR="003932AB" w:rsidRDefault="003932AB" w:rsidP="003932AB">
            <w:pPr>
              <w:pStyle w:val="ListParagraph"/>
              <w:widowControl w:val="0"/>
              <w:rPr>
                <w:i/>
                <w:iCs/>
                <w:sz w:val="22"/>
                <w:szCs w:val="22"/>
              </w:rPr>
            </w:pPr>
            <w:r>
              <w:rPr>
                <w:i/>
                <w:iCs/>
                <w:sz w:val="22"/>
                <w:szCs w:val="22"/>
              </w:rPr>
              <w:t xml:space="preserve">JIF = 0, Q2, JIF (5-year) = 0, </w:t>
            </w:r>
            <w:proofErr w:type="spellStart"/>
            <w:r>
              <w:rPr>
                <w:i/>
                <w:iCs/>
                <w:sz w:val="22"/>
                <w:szCs w:val="22"/>
              </w:rPr>
              <w:t>Hindex</w:t>
            </w:r>
            <w:proofErr w:type="spellEnd"/>
            <w:r>
              <w:rPr>
                <w:i/>
                <w:iCs/>
                <w:sz w:val="22"/>
                <w:szCs w:val="22"/>
              </w:rPr>
              <w:t xml:space="preserve"> = 0, Scopus </w:t>
            </w:r>
            <w:proofErr w:type="spellStart"/>
            <w:r>
              <w:rPr>
                <w:i/>
                <w:iCs/>
                <w:sz w:val="22"/>
                <w:szCs w:val="22"/>
              </w:rPr>
              <w:t>CiteScore</w:t>
            </w:r>
            <w:proofErr w:type="spellEnd"/>
            <w:r>
              <w:rPr>
                <w:i/>
                <w:iCs/>
                <w:sz w:val="22"/>
                <w:szCs w:val="22"/>
              </w:rPr>
              <w:t xml:space="preserve"> = 0, SJR = 0, SNIP = 0, WOS cites = 0, Scopus cites = 1, GS cites = 3</w:t>
            </w:r>
          </w:p>
          <w:p w14:paraId="03662F36" w14:textId="77777777" w:rsidR="003932AB" w:rsidRPr="009070AD" w:rsidRDefault="003932AB" w:rsidP="003932AB">
            <w:pPr>
              <w:pStyle w:val="ListParagraph"/>
              <w:widowControl w:val="0"/>
              <w:rPr>
                <w:sz w:val="22"/>
                <w:szCs w:val="22"/>
              </w:rPr>
            </w:pPr>
            <w:r w:rsidRPr="009070AD">
              <w:rPr>
                <w:sz w:val="22"/>
                <w:szCs w:val="22"/>
              </w:rPr>
              <w:t>Authorship Statement: My work on this project included the following: project conceptualization, development of research design and procedures, review of methodology, developed research tools, data analysis, theoretical interpretation of coding results, contribution to interpretation of analyses, identifying outlet for publication, manuscript writing—review and editing to address concerns raised by reviewers. This work included mentoring of one former graduate student. I am the corresponding author of this article.</w:t>
            </w:r>
          </w:p>
          <w:p w14:paraId="3A87264E" w14:textId="77777777" w:rsidR="00F44917" w:rsidRDefault="00F44917" w:rsidP="00F44917">
            <w:pPr>
              <w:widowControl w:val="0"/>
              <w:ind w:left="720"/>
              <w:rPr>
                <w:sz w:val="22"/>
                <w:szCs w:val="22"/>
              </w:rPr>
            </w:pPr>
          </w:p>
          <w:p w14:paraId="29770C9F" w14:textId="77777777" w:rsidR="00F44917" w:rsidRPr="00924D8F" w:rsidRDefault="00F44917" w:rsidP="00F44917">
            <w:pPr>
              <w:pStyle w:val="ListParagraph"/>
              <w:widowControl w:val="0"/>
              <w:numPr>
                <w:ilvl w:val="0"/>
                <w:numId w:val="42"/>
              </w:numPr>
              <w:rPr>
                <w:sz w:val="22"/>
                <w:szCs w:val="22"/>
              </w:rPr>
            </w:pPr>
            <w:r w:rsidRPr="00924D8F">
              <w:rPr>
                <w:sz w:val="22"/>
                <w:szCs w:val="22"/>
              </w:rPr>
              <w:t>*</w:t>
            </w:r>
            <w:r w:rsidRPr="00327A05">
              <w:rPr>
                <w:sz w:val="22"/>
                <w:szCs w:val="22"/>
              </w:rPr>
              <w:t xml:space="preserve">Zhang, X., Middlemiss, W., </w:t>
            </w:r>
            <w:r w:rsidRPr="00327A05">
              <w:rPr>
                <w:b/>
                <w:sz w:val="22"/>
                <w:szCs w:val="22"/>
              </w:rPr>
              <w:t>Zhang, T.</w:t>
            </w:r>
            <w:r w:rsidRPr="00327A05">
              <w:rPr>
                <w:sz w:val="22"/>
                <w:szCs w:val="22"/>
              </w:rPr>
              <w:t xml:space="preserve">, &amp; Kelley, L. </w:t>
            </w:r>
            <w:r w:rsidRPr="00924D8F">
              <w:rPr>
                <w:sz w:val="22"/>
                <w:szCs w:val="22"/>
              </w:rPr>
              <w:t>(</w:t>
            </w:r>
            <w:r w:rsidRPr="00327A05">
              <w:rPr>
                <w:sz w:val="22"/>
                <w:szCs w:val="22"/>
              </w:rPr>
              <w:t>202</w:t>
            </w:r>
            <w:r>
              <w:rPr>
                <w:sz w:val="22"/>
                <w:szCs w:val="22"/>
              </w:rPr>
              <w:t>3</w:t>
            </w:r>
            <w:r w:rsidRPr="00327A05">
              <w:rPr>
                <w:sz w:val="22"/>
                <w:szCs w:val="22"/>
              </w:rPr>
              <w:t xml:space="preserve">). Mothers’ parenting stress in Chinese immigrant families: The role of fathers’ involvement and social support. </w:t>
            </w:r>
            <w:r w:rsidRPr="00327A05">
              <w:rPr>
                <w:i/>
                <w:sz w:val="22"/>
                <w:szCs w:val="22"/>
              </w:rPr>
              <w:t>Journal of Family Studies</w:t>
            </w:r>
            <w:r>
              <w:rPr>
                <w:i/>
                <w:sz w:val="22"/>
                <w:szCs w:val="22"/>
              </w:rPr>
              <w:t>, 29, 683-701</w:t>
            </w:r>
            <w:r w:rsidRPr="00327A05">
              <w:rPr>
                <w:sz w:val="22"/>
                <w:szCs w:val="22"/>
              </w:rPr>
              <w:t xml:space="preserve">. </w:t>
            </w:r>
            <w:hyperlink r:id="rId15" w:history="1">
              <w:r w:rsidRPr="00327A05">
                <w:rPr>
                  <w:rStyle w:val="Hyperlink"/>
                  <w:sz w:val="22"/>
                  <w:szCs w:val="22"/>
                </w:rPr>
                <w:t>https://doi.org/10.1080/13229400.2021.1976250</w:t>
              </w:r>
            </w:hyperlink>
            <w:r w:rsidRPr="00327A05">
              <w:rPr>
                <w:rStyle w:val="Hyperlink"/>
              </w:rPr>
              <w:t>.</w:t>
            </w:r>
          </w:p>
          <w:p w14:paraId="7CAF36C2" w14:textId="550F1F28" w:rsidR="003932AB" w:rsidRDefault="003932AB" w:rsidP="003932AB">
            <w:pPr>
              <w:pStyle w:val="ListParagraph"/>
              <w:widowControl w:val="0"/>
              <w:rPr>
                <w:i/>
                <w:iCs/>
                <w:sz w:val="22"/>
                <w:szCs w:val="22"/>
              </w:rPr>
            </w:pPr>
            <w:r>
              <w:rPr>
                <w:i/>
                <w:iCs/>
                <w:sz w:val="22"/>
                <w:szCs w:val="22"/>
              </w:rPr>
              <w:t xml:space="preserve">JIF = </w:t>
            </w:r>
            <w:r w:rsidR="009070AD">
              <w:rPr>
                <w:i/>
                <w:iCs/>
                <w:sz w:val="22"/>
                <w:szCs w:val="22"/>
              </w:rPr>
              <w:t>1.60</w:t>
            </w:r>
            <w:r>
              <w:rPr>
                <w:i/>
                <w:iCs/>
                <w:sz w:val="22"/>
                <w:szCs w:val="22"/>
              </w:rPr>
              <w:t xml:space="preserve">0, Q2, JIF (5-year) = </w:t>
            </w:r>
            <w:r w:rsidR="009070AD">
              <w:rPr>
                <w:i/>
                <w:iCs/>
                <w:sz w:val="22"/>
                <w:szCs w:val="22"/>
              </w:rPr>
              <w:t>1.70</w:t>
            </w:r>
            <w:r>
              <w:rPr>
                <w:i/>
                <w:iCs/>
                <w:sz w:val="22"/>
                <w:szCs w:val="22"/>
              </w:rPr>
              <w:t xml:space="preserve">0, </w:t>
            </w:r>
            <w:proofErr w:type="spellStart"/>
            <w:r>
              <w:rPr>
                <w:i/>
                <w:iCs/>
                <w:sz w:val="22"/>
                <w:szCs w:val="22"/>
              </w:rPr>
              <w:t>Hindex</w:t>
            </w:r>
            <w:proofErr w:type="spellEnd"/>
            <w:r>
              <w:rPr>
                <w:i/>
                <w:iCs/>
                <w:sz w:val="22"/>
                <w:szCs w:val="22"/>
              </w:rPr>
              <w:t xml:space="preserve"> = 0, Scopus </w:t>
            </w:r>
            <w:proofErr w:type="spellStart"/>
            <w:r>
              <w:rPr>
                <w:i/>
                <w:iCs/>
                <w:sz w:val="22"/>
                <w:szCs w:val="22"/>
              </w:rPr>
              <w:t>CiteScore</w:t>
            </w:r>
            <w:proofErr w:type="spellEnd"/>
            <w:r>
              <w:rPr>
                <w:i/>
                <w:iCs/>
                <w:sz w:val="22"/>
                <w:szCs w:val="22"/>
              </w:rPr>
              <w:t xml:space="preserve"> = </w:t>
            </w:r>
            <w:r w:rsidR="009070AD">
              <w:rPr>
                <w:i/>
                <w:iCs/>
                <w:sz w:val="22"/>
                <w:szCs w:val="22"/>
              </w:rPr>
              <w:t>3.2</w:t>
            </w:r>
            <w:r>
              <w:rPr>
                <w:i/>
                <w:iCs/>
                <w:sz w:val="22"/>
                <w:szCs w:val="22"/>
              </w:rPr>
              <w:t>, SJR = 0</w:t>
            </w:r>
            <w:r w:rsidR="009070AD">
              <w:rPr>
                <w:i/>
                <w:iCs/>
                <w:sz w:val="22"/>
                <w:szCs w:val="22"/>
              </w:rPr>
              <w:t>.527</w:t>
            </w:r>
            <w:r>
              <w:rPr>
                <w:i/>
                <w:iCs/>
                <w:sz w:val="22"/>
                <w:szCs w:val="22"/>
              </w:rPr>
              <w:t xml:space="preserve">, SNIP = </w:t>
            </w:r>
            <w:r w:rsidR="009070AD">
              <w:rPr>
                <w:i/>
                <w:iCs/>
                <w:sz w:val="22"/>
                <w:szCs w:val="22"/>
              </w:rPr>
              <w:t>1.348</w:t>
            </w:r>
            <w:r>
              <w:rPr>
                <w:i/>
                <w:iCs/>
                <w:sz w:val="22"/>
                <w:szCs w:val="22"/>
              </w:rPr>
              <w:t xml:space="preserve">, WOS cites = </w:t>
            </w:r>
            <w:r w:rsidR="009070AD">
              <w:rPr>
                <w:i/>
                <w:iCs/>
                <w:sz w:val="22"/>
                <w:szCs w:val="22"/>
              </w:rPr>
              <w:t>2</w:t>
            </w:r>
            <w:r>
              <w:rPr>
                <w:i/>
                <w:iCs/>
                <w:sz w:val="22"/>
                <w:szCs w:val="22"/>
              </w:rPr>
              <w:t xml:space="preserve">, Scopus cites = </w:t>
            </w:r>
            <w:r w:rsidR="009070AD">
              <w:rPr>
                <w:i/>
                <w:iCs/>
                <w:sz w:val="22"/>
                <w:szCs w:val="22"/>
              </w:rPr>
              <w:t>2</w:t>
            </w:r>
            <w:r>
              <w:rPr>
                <w:i/>
                <w:iCs/>
                <w:sz w:val="22"/>
                <w:szCs w:val="22"/>
              </w:rPr>
              <w:t xml:space="preserve">, GS cites = </w:t>
            </w:r>
            <w:r w:rsidR="009070AD">
              <w:rPr>
                <w:i/>
                <w:iCs/>
                <w:sz w:val="22"/>
                <w:szCs w:val="22"/>
              </w:rPr>
              <w:t>4</w:t>
            </w:r>
          </w:p>
          <w:p w14:paraId="5CE31550" w14:textId="1A06FF9D" w:rsidR="00F44917" w:rsidRDefault="003932AB" w:rsidP="008F67E4">
            <w:pPr>
              <w:pStyle w:val="ListParagraph"/>
              <w:widowControl w:val="0"/>
              <w:rPr>
                <w:sz w:val="22"/>
                <w:szCs w:val="22"/>
              </w:rPr>
            </w:pPr>
            <w:r w:rsidRPr="009070AD">
              <w:rPr>
                <w:sz w:val="22"/>
                <w:szCs w:val="22"/>
              </w:rPr>
              <w:t xml:space="preserve">Authorship Statement: My work on this project included the following: project conceptualization, review of methodology, developed research tools, contribution to interpretation of analyses, identifying outlet for publication, manuscript writing—review and editing to address concerns raised by reviewers. This work included </w:t>
            </w:r>
            <w:proofErr w:type="gramStart"/>
            <w:r w:rsidRPr="009070AD">
              <w:rPr>
                <w:sz w:val="22"/>
                <w:szCs w:val="22"/>
              </w:rPr>
              <w:t>mentoring of</w:t>
            </w:r>
            <w:proofErr w:type="gramEnd"/>
            <w:r w:rsidRPr="009070AD">
              <w:rPr>
                <w:sz w:val="22"/>
                <w:szCs w:val="22"/>
              </w:rPr>
              <w:t xml:space="preserve"> one former graduate student. </w:t>
            </w:r>
          </w:p>
          <w:p w14:paraId="1B3162AC" w14:textId="04D25C1C" w:rsidR="0062721F" w:rsidRPr="008F67E4" w:rsidRDefault="0062721F" w:rsidP="008F67E4">
            <w:pPr>
              <w:widowControl w:val="0"/>
              <w:rPr>
                <w:sz w:val="22"/>
                <w:szCs w:val="22"/>
              </w:rPr>
            </w:pPr>
          </w:p>
        </w:tc>
      </w:tr>
      <w:tr w:rsidR="002D117E" w:rsidRPr="007B3C3E" w14:paraId="4BFD5A68" w14:textId="77777777" w:rsidTr="002427C8">
        <w:trPr>
          <w:gridBefore w:val="2"/>
          <w:gridAfter w:val="1"/>
          <w:wBefore w:w="760" w:type="dxa"/>
          <w:wAfter w:w="315" w:type="dxa"/>
        </w:trPr>
        <w:tc>
          <w:tcPr>
            <w:tcW w:w="9464" w:type="dxa"/>
            <w:gridSpan w:val="7"/>
          </w:tcPr>
          <w:p w14:paraId="1FC28F00" w14:textId="62241B84" w:rsidR="00E84BFD" w:rsidRPr="005A1989" w:rsidRDefault="00E84BFD" w:rsidP="00E84BFD">
            <w:pPr>
              <w:rPr>
                <w:b/>
              </w:rPr>
            </w:pPr>
            <w:r w:rsidRPr="005A1989">
              <w:rPr>
                <w:rFonts w:hint="eastAsia"/>
                <w:b/>
              </w:rPr>
              <w:lastRenderedPageBreak/>
              <w:t>P</w:t>
            </w:r>
            <w:r w:rsidR="00465720" w:rsidRPr="005A1989">
              <w:rPr>
                <w:rFonts w:hint="eastAsia"/>
                <w:b/>
              </w:rPr>
              <w:t xml:space="preserve">UBLISHED </w:t>
            </w:r>
            <w:r w:rsidRPr="005A1989">
              <w:rPr>
                <w:rFonts w:hint="eastAsia"/>
                <w:b/>
              </w:rPr>
              <w:t>ABSTRACTS</w:t>
            </w:r>
            <w:r w:rsidR="00CC4E84" w:rsidRPr="005A1989">
              <w:rPr>
                <w:rFonts w:hint="eastAsia"/>
                <w:b/>
              </w:rPr>
              <w:t>/</w:t>
            </w:r>
            <w:r w:rsidR="00CC4E84" w:rsidRPr="002E770B">
              <w:rPr>
                <w:rFonts w:hint="eastAsia"/>
                <w:b/>
              </w:rPr>
              <w:t>PROCEEDINGS</w:t>
            </w:r>
            <w:r w:rsidR="00C97604" w:rsidRPr="002E770B">
              <w:rPr>
                <w:b/>
              </w:rPr>
              <w:t xml:space="preserve"> </w:t>
            </w:r>
            <w:r w:rsidR="00E47C62" w:rsidRPr="002E770B">
              <w:rPr>
                <w:b/>
              </w:rPr>
              <w:t>(</w:t>
            </w:r>
            <w:r w:rsidR="00E47C62" w:rsidRPr="002E770B">
              <w:rPr>
                <w:b/>
                <w:i/>
              </w:rPr>
              <w:t>N</w:t>
            </w:r>
            <w:r w:rsidR="00E47C62" w:rsidRPr="002E770B">
              <w:rPr>
                <w:b/>
              </w:rPr>
              <w:t>=</w:t>
            </w:r>
            <w:r w:rsidR="008F67E4" w:rsidRPr="002E770B">
              <w:rPr>
                <w:b/>
              </w:rPr>
              <w:t>8</w:t>
            </w:r>
            <w:r w:rsidR="00E47C62" w:rsidRPr="002E770B">
              <w:rPr>
                <w:b/>
              </w:rPr>
              <w:t>)</w:t>
            </w:r>
          </w:p>
          <w:p w14:paraId="05F4BC95" w14:textId="77777777" w:rsidR="00346D94" w:rsidRPr="005A1989" w:rsidRDefault="00346D94" w:rsidP="00E84BFD">
            <w:pPr>
              <w:rPr>
                <w:b/>
              </w:rPr>
            </w:pPr>
            <w:r w:rsidRPr="005A1989">
              <w:rPr>
                <w:bCs/>
              </w:rPr>
              <w:t>Note: All published abstracts/proceedings were presented at national/international conferences.</w:t>
            </w:r>
          </w:p>
          <w:p w14:paraId="18F361D8" w14:textId="6FD429E8" w:rsidR="00DE4985" w:rsidRPr="005A1989" w:rsidRDefault="00DE4985" w:rsidP="00DE4985">
            <w:pPr>
              <w:rPr>
                <w:b/>
              </w:rPr>
            </w:pPr>
          </w:p>
        </w:tc>
      </w:tr>
      <w:tr w:rsidR="002D117E" w:rsidRPr="007B3C3E" w14:paraId="5854AD6A" w14:textId="77777777" w:rsidTr="002427C8">
        <w:trPr>
          <w:gridAfter w:val="3"/>
          <w:wAfter w:w="1075" w:type="dxa"/>
        </w:trPr>
        <w:tc>
          <w:tcPr>
            <w:tcW w:w="900" w:type="dxa"/>
            <w:gridSpan w:val="3"/>
          </w:tcPr>
          <w:p w14:paraId="518237CC" w14:textId="77777777" w:rsidR="002D117E" w:rsidRPr="007B3C3E" w:rsidRDefault="002D117E">
            <w:pPr>
              <w:rPr>
                <w:b/>
              </w:rPr>
            </w:pPr>
          </w:p>
        </w:tc>
        <w:tc>
          <w:tcPr>
            <w:tcW w:w="8564" w:type="dxa"/>
            <w:gridSpan w:val="4"/>
          </w:tcPr>
          <w:p w14:paraId="4CD70B2C" w14:textId="1E407477" w:rsidR="008F67E4" w:rsidRPr="003202BD" w:rsidRDefault="008F67E4" w:rsidP="008F67E4">
            <w:pPr>
              <w:pStyle w:val="ListParagraph"/>
              <w:numPr>
                <w:ilvl w:val="0"/>
                <w:numId w:val="25"/>
              </w:numPr>
              <w:contextualSpacing/>
              <w:rPr>
                <w:rFonts w:eastAsia="Times New Roman"/>
                <w:sz w:val="22"/>
                <w:szCs w:val="22"/>
              </w:rPr>
            </w:pPr>
            <w:r w:rsidRPr="007D3F5B">
              <w:rPr>
                <w:rFonts w:eastAsia="Times New Roman"/>
                <w:sz w:val="22"/>
                <w:szCs w:val="22"/>
              </w:rPr>
              <w:t xml:space="preserve">Yin, Y, </w:t>
            </w:r>
            <w:r w:rsidRPr="007D3F5B">
              <w:rPr>
                <w:rFonts w:eastAsia="Times New Roman"/>
                <w:b/>
                <w:bCs/>
                <w:sz w:val="22"/>
                <w:szCs w:val="22"/>
              </w:rPr>
              <w:t>Zhang, T.</w:t>
            </w:r>
            <w:r w:rsidRPr="007D3F5B">
              <w:rPr>
                <w:rFonts w:eastAsia="Times New Roman"/>
                <w:sz w:val="22"/>
                <w:szCs w:val="22"/>
              </w:rPr>
              <w:t xml:space="preserve">, &amp; Gu, X. (2025, May). </w:t>
            </w:r>
            <w:r w:rsidRPr="00E1657F">
              <w:rPr>
                <w:rFonts w:eastAsia="Times New Roman"/>
                <w:sz w:val="22"/>
                <w:szCs w:val="22"/>
              </w:rPr>
              <w:t>Exploring the relationship between physical activity, sedentary behavior, sleep disorders, and depression among adolescents</w:t>
            </w:r>
            <w:r w:rsidRPr="003202BD">
              <w:rPr>
                <w:rFonts w:eastAsia="Times New Roman"/>
                <w:i/>
                <w:iCs/>
                <w:sz w:val="22"/>
                <w:szCs w:val="22"/>
              </w:rPr>
              <w:t xml:space="preserve">. </w:t>
            </w:r>
            <w:r w:rsidRPr="00AC2A3D">
              <w:rPr>
                <w:bCs/>
                <w:i/>
                <w:sz w:val="22"/>
                <w:szCs w:val="22"/>
              </w:rPr>
              <w:t>Medicine and Science in Sport and Exercise</w:t>
            </w:r>
            <w:r w:rsidRPr="00AC2A3D">
              <w:rPr>
                <w:bCs/>
                <w:sz w:val="22"/>
                <w:szCs w:val="22"/>
              </w:rPr>
              <w:t xml:space="preserve">, </w:t>
            </w:r>
            <w:r w:rsidRPr="00AC2A3D">
              <w:rPr>
                <w:i/>
                <w:iCs/>
                <w:sz w:val="22"/>
                <w:szCs w:val="22"/>
              </w:rPr>
              <w:t>5</w:t>
            </w:r>
            <w:r>
              <w:rPr>
                <w:i/>
                <w:iCs/>
                <w:sz w:val="22"/>
                <w:szCs w:val="22"/>
              </w:rPr>
              <w:t>7</w:t>
            </w:r>
            <w:r w:rsidRPr="00AC2A3D">
              <w:rPr>
                <w:iCs/>
                <w:sz w:val="22"/>
                <w:szCs w:val="22"/>
              </w:rPr>
              <w:t>(10S),</w:t>
            </w:r>
            <w:r w:rsidRPr="00AC2A3D">
              <w:rPr>
                <w:sz w:val="22"/>
                <w:szCs w:val="22"/>
              </w:rPr>
              <w:t xml:space="preserve"> </w:t>
            </w:r>
            <w:r>
              <w:rPr>
                <w:sz w:val="22"/>
                <w:szCs w:val="22"/>
              </w:rPr>
              <w:t xml:space="preserve">756. </w:t>
            </w:r>
          </w:p>
          <w:p w14:paraId="111655BD" w14:textId="77777777" w:rsidR="008F67E4" w:rsidRPr="008F67E4" w:rsidRDefault="008F67E4" w:rsidP="008F67E4">
            <w:pPr>
              <w:pStyle w:val="ListParagraph"/>
              <w:contextualSpacing/>
              <w:rPr>
                <w:rFonts w:eastAsia="Times New Roman"/>
                <w:color w:val="000000"/>
                <w:sz w:val="22"/>
                <w:szCs w:val="22"/>
                <w:u w:val="single"/>
              </w:rPr>
            </w:pPr>
          </w:p>
          <w:p w14:paraId="3D9FC459" w14:textId="1FFEE7FB" w:rsidR="00671324" w:rsidRPr="005A1989" w:rsidRDefault="00671324" w:rsidP="00671324">
            <w:pPr>
              <w:pStyle w:val="ListParagraph"/>
              <w:numPr>
                <w:ilvl w:val="0"/>
                <w:numId w:val="25"/>
              </w:numPr>
              <w:contextualSpacing/>
              <w:rPr>
                <w:rFonts w:eastAsia="Times New Roman"/>
                <w:color w:val="000000"/>
                <w:sz w:val="22"/>
                <w:szCs w:val="22"/>
                <w:u w:val="single"/>
              </w:rPr>
            </w:pPr>
            <w:r w:rsidRPr="005A1989">
              <w:rPr>
                <w:sz w:val="22"/>
                <w:szCs w:val="22"/>
              </w:rPr>
              <w:t xml:space="preserve">Wu, C., Gu, X., &amp; </w:t>
            </w:r>
            <w:r w:rsidRPr="005A1989">
              <w:rPr>
                <w:b/>
                <w:bCs/>
                <w:sz w:val="22"/>
                <w:szCs w:val="22"/>
              </w:rPr>
              <w:t xml:space="preserve">Zhang, T. </w:t>
            </w:r>
            <w:r w:rsidRPr="005A1989">
              <w:rPr>
                <w:sz w:val="22"/>
                <w:szCs w:val="22"/>
              </w:rPr>
              <w:t xml:space="preserve">(2024, May). Ethnic disparities in physical activity environment and depression during adolescence: A social-ecological perspective. </w:t>
            </w:r>
            <w:r w:rsidR="005A1989" w:rsidRPr="005A1989">
              <w:rPr>
                <w:bCs/>
                <w:i/>
                <w:sz w:val="22"/>
                <w:szCs w:val="22"/>
              </w:rPr>
              <w:t>Medicine and Science in Sport and Exercise</w:t>
            </w:r>
            <w:r w:rsidR="005A1989" w:rsidRPr="005A1989">
              <w:rPr>
                <w:bCs/>
                <w:sz w:val="22"/>
                <w:szCs w:val="22"/>
              </w:rPr>
              <w:t xml:space="preserve">, </w:t>
            </w:r>
            <w:r w:rsidR="005A1989" w:rsidRPr="005A1989">
              <w:rPr>
                <w:i/>
                <w:iCs/>
                <w:sz w:val="22"/>
                <w:szCs w:val="22"/>
              </w:rPr>
              <w:t>56</w:t>
            </w:r>
            <w:r w:rsidR="005A1989" w:rsidRPr="005A1989">
              <w:rPr>
                <w:iCs/>
                <w:sz w:val="22"/>
                <w:szCs w:val="22"/>
              </w:rPr>
              <w:t>(10S),</w:t>
            </w:r>
            <w:r w:rsidR="005A1989" w:rsidRPr="005A1989">
              <w:rPr>
                <w:sz w:val="22"/>
                <w:szCs w:val="22"/>
              </w:rPr>
              <w:t xml:space="preserve"> 513-514.</w:t>
            </w:r>
          </w:p>
          <w:p w14:paraId="1A04693F" w14:textId="77777777" w:rsidR="00671324" w:rsidRPr="005A1989" w:rsidRDefault="00671324" w:rsidP="00671324">
            <w:pPr>
              <w:pStyle w:val="ListParagraph"/>
              <w:contextualSpacing/>
              <w:rPr>
                <w:rFonts w:eastAsia="Times New Roman"/>
                <w:color w:val="000000"/>
                <w:sz w:val="22"/>
                <w:szCs w:val="22"/>
                <w:u w:val="single"/>
              </w:rPr>
            </w:pPr>
          </w:p>
          <w:p w14:paraId="6336B0D1" w14:textId="135D9E53" w:rsidR="005A1989" w:rsidRPr="005A1989" w:rsidRDefault="00671324" w:rsidP="005A1989">
            <w:pPr>
              <w:widowControl w:val="0"/>
              <w:numPr>
                <w:ilvl w:val="0"/>
                <w:numId w:val="25"/>
              </w:numPr>
              <w:rPr>
                <w:sz w:val="22"/>
                <w:szCs w:val="22"/>
              </w:rPr>
            </w:pPr>
            <w:r w:rsidRPr="005A1989">
              <w:rPr>
                <w:sz w:val="22"/>
                <w:szCs w:val="22"/>
              </w:rPr>
              <w:t xml:space="preserve">Lee, J., &amp; </w:t>
            </w:r>
            <w:r w:rsidRPr="005A1989">
              <w:rPr>
                <w:rFonts w:eastAsia="Times New Roman"/>
                <w:b/>
                <w:bCs/>
                <w:color w:val="000000"/>
                <w:sz w:val="22"/>
                <w:szCs w:val="22"/>
              </w:rPr>
              <w:t>Zhang, T.</w:t>
            </w:r>
            <w:r w:rsidRPr="005A1989">
              <w:rPr>
                <w:rFonts w:eastAsia="Times New Roman"/>
                <w:color w:val="000000"/>
                <w:sz w:val="22"/>
                <w:szCs w:val="22"/>
              </w:rPr>
              <w:t xml:space="preserve"> (2024, March). </w:t>
            </w:r>
            <w:r w:rsidRPr="005A1989">
              <w:rPr>
                <w:rFonts w:eastAsia="Times New Roman"/>
                <w:i/>
                <w:iCs/>
                <w:color w:val="000000"/>
                <w:sz w:val="22"/>
                <w:szCs w:val="22"/>
              </w:rPr>
              <w:t>Examining family influences on preschoolers’ motor development: A mixed-methods approach</w:t>
            </w:r>
            <w:r w:rsidRPr="005A1989">
              <w:rPr>
                <w:rFonts w:eastAsia="Times New Roman"/>
                <w:color w:val="000000"/>
                <w:sz w:val="22"/>
                <w:szCs w:val="22"/>
              </w:rPr>
              <w:t xml:space="preserve">. </w:t>
            </w:r>
            <w:r w:rsidR="005A1989" w:rsidRPr="005A1989">
              <w:rPr>
                <w:i/>
                <w:iCs/>
                <w:sz w:val="22"/>
                <w:szCs w:val="22"/>
              </w:rPr>
              <w:t>Research Quarterly for Exercise and Sport, 9</w:t>
            </w:r>
            <w:r w:rsidR="005A1989">
              <w:rPr>
                <w:i/>
                <w:iCs/>
                <w:sz w:val="22"/>
                <w:szCs w:val="22"/>
              </w:rPr>
              <w:t>5</w:t>
            </w:r>
            <w:r w:rsidR="005A1989" w:rsidRPr="005A1989">
              <w:rPr>
                <w:i/>
                <w:iCs/>
                <w:sz w:val="22"/>
                <w:szCs w:val="22"/>
              </w:rPr>
              <w:t>,</w:t>
            </w:r>
            <w:r w:rsidR="005A1989" w:rsidRPr="005A1989">
              <w:rPr>
                <w:sz w:val="22"/>
                <w:szCs w:val="22"/>
              </w:rPr>
              <w:t xml:space="preserve"> </w:t>
            </w:r>
            <w:r w:rsidR="005A1989">
              <w:rPr>
                <w:sz w:val="22"/>
                <w:szCs w:val="22"/>
              </w:rPr>
              <w:t>S-48</w:t>
            </w:r>
            <w:r w:rsidR="005A1989" w:rsidRPr="005A1989">
              <w:rPr>
                <w:sz w:val="22"/>
                <w:szCs w:val="22"/>
              </w:rPr>
              <w:t>.</w:t>
            </w:r>
          </w:p>
          <w:p w14:paraId="61253CAC" w14:textId="77777777" w:rsidR="00671324" w:rsidRPr="005A1989" w:rsidRDefault="00671324" w:rsidP="00671324">
            <w:pPr>
              <w:pStyle w:val="ListParagraph"/>
              <w:contextualSpacing/>
              <w:rPr>
                <w:rFonts w:eastAsia="Times New Roman"/>
                <w:color w:val="000000"/>
                <w:sz w:val="22"/>
                <w:szCs w:val="22"/>
                <w:u w:val="single"/>
              </w:rPr>
            </w:pPr>
          </w:p>
          <w:p w14:paraId="0F6CEF55" w14:textId="5AAF5506" w:rsidR="005A1989" w:rsidRPr="005A1989" w:rsidRDefault="00671324" w:rsidP="005A1989">
            <w:pPr>
              <w:widowControl w:val="0"/>
              <w:numPr>
                <w:ilvl w:val="0"/>
                <w:numId w:val="25"/>
              </w:numPr>
              <w:rPr>
                <w:sz w:val="22"/>
                <w:szCs w:val="22"/>
              </w:rPr>
            </w:pPr>
            <w:r w:rsidRPr="005A1989">
              <w:rPr>
                <w:sz w:val="22"/>
                <w:szCs w:val="22"/>
              </w:rPr>
              <w:t xml:space="preserve">Moss, S., Gu, X., &amp; </w:t>
            </w:r>
            <w:r w:rsidRPr="005A1989">
              <w:rPr>
                <w:rFonts w:eastAsia="Times New Roman"/>
                <w:b/>
                <w:bCs/>
                <w:color w:val="000000"/>
                <w:sz w:val="22"/>
                <w:szCs w:val="22"/>
              </w:rPr>
              <w:t>Zhang, T.</w:t>
            </w:r>
            <w:r w:rsidRPr="005A1989">
              <w:rPr>
                <w:rFonts w:eastAsia="Times New Roman"/>
                <w:color w:val="000000"/>
                <w:sz w:val="22"/>
                <w:szCs w:val="22"/>
              </w:rPr>
              <w:t xml:space="preserve"> (2024, March). </w:t>
            </w:r>
            <w:r w:rsidRPr="005A1989">
              <w:rPr>
                <w:rFonts w:eastAsia="Times New Roman"/>
                <w:i/>
                <w:iCs/>
                <w:color w:val="000000"/>
                <w:sz w:val="22"/>
                <w:szCs w:val="22"/>
              </w:rPr>
              <w:t>Associations between motor skills and neuro-psychomotor development in urban kindergarteners</w:t>
            </w:r>
            <w:r w:rsidRPr="005A1989">
              <w:rPr>
                <w:rFonts w:eastAsia="Times New Roman"/>
                <w:color w:val="000000"/>
                <w:sz w:val="22"/>
                <w:szCs w:val="22"/>
              </w:rPr>
              <w:t xml:space="preserve">. </w:t>
            </w:r>
            <w:r w:rsidR="005A1989" w:rsidRPr="005A1989">
              <w:rPr>
                <w:i/>
                <w:iCs/>
                <w:sz w:val="22"/>
                <w:szCs w:val="22"/>
              </w:rPr>
              <w:t>Research Quarterly for Exercise and Sport, 9</w:t>
            </w:r>
            <w:r w:rsidR="005A1989">
              <w:rPr>
                <w:i/>
                <w:iCs/>
                <w:sz w:val="22"/>
                <w:szCs w:val="22"/>
              </w:rPr>
              <w:t>5</w:t>
            </w:r>
            <w:r w:rsidR="005A1989" w:rsidRPr="005A1989">
              <w:rPr>
                <w:i/>
                <w:iCs/>
                <w:sz w:val="22"/>
                <w:szCs w:val="22"/>
              </w:rPr>
              <w:t>,</w:t>
            </w:r>
            <w:r w:rsidR="005A1989" w:rsidRPr="005A1989">
              <w:rPr>
                <w:sz w:val="22"/>
                <w:szCs w:val="22"/>
              </w:rPr>
              <w:t xml:space="preserve"> </w:t>
            </w:r>
            <w:r w:rsidR="005A1989">
              <w:rPr>
                <w:sz w:val="22"/>
                <w:szCs w:val="22"/>
              </w:rPr>
              <w:t>4</w:t>
            </w:r>
            <w:r w:rsidR="005A1989" w:rsidRPr="005A1989">
              <w:rPr>
                <w:sz w:val="22"/>
                <w:szCs w:val="22"/>
              </w:rPr>
              <w:t>-</w:t>
            </w:r>
            <w:r w:rsidR="005A1989">
              <w:rPr>
                <w:sz w:val="22"/>
                <w:szCs w:val="22"/>
              </w:rPr>
              <w:t>47</w:t>
            </w:r>
            <w:r w:rsidR="005A1989" w:rsidRPr="005A1989">
              <w:rPr>
                <w:sz w:val="22"/>
                <w:szCs w:val="22"/>
              </w:rPr>
              <w:t>.</w:t>
            </w:r>
          </w:p>
          <w:p w14:paraId="123E210E" w14:textId="77777777" w:rsidR="00671324" w:rsidRPr="005A1989" w:rsidRDefault="00671324" w:rsidP="00671324">
            <w:pPr>
              <w:widowControl w:val="0"/>
              <w:tabs>
                <w:tab w:val="center" w:pos="1530"/>
              </w:tabs>
              <w:ind w:left="720"/>
              <w:rPr>
                <w:sz w:val="22"/>
                <w:szCs w:val="22"/>
              </w:rPr>
            </w:pPr>
          </w:p>
          <w:p w14:paraId="0A928E83" w14:textId="18CD2CD8" w:rsidR="00C450CE" w:rsidRPr="005A1989" w:rsidRDefault="00C450CE" w:rsidP="00671324">
            <w:pPr>
              <w:widowControl w:val="0"/>
              <w:numPr>
                <w:ilvl w:val="0"/>
                <w:numId w:val="25"/>
              </w:numPr>
              <w:tabs>
                <w:tab w:val="center" w:pos="1530"/>
              </w:tabs>
              <w:rPr>
                <w:sz w:val="22"/>
                <w:szCs w:val="22"/>
              </w:rPr>
            </w:pPr>
            <w:r w:rsidRPr="005A1989">
              <w:rPr>
                <w:sz w:val="22"/>
                <w:szCs w:val="22"/>
              </w:rPr>
              <w:t xml:space="preserve">Gu, X., Bao, S., Moss, S., &amp; </w:t>
            </w:r>
            <w:r w:rsidRPr="005A1989">
              <w:rPr>
                <w:b/>
                <w:bCs/>
                <w:sz w:val="22"/>
                <w:szCs w:val="22"/>
              </w:rPr>
              <w:t xml:space="preserve">Zhang, T. </w:t>
            </w:r>
            <w:r w:rsidRPr="005A1989">
              <w:rPr>
                <w:sz w:val="22"/>
                <w:szCs w:val="22"/>
              </w:rPr>
              <w:t>(2023, May). The associations of physical activity and motor performance with executive functioning among young minority children.</w:t>
            </w:r>
            <w:r w:rsidRPr="005A1989">
              <w:rPr>
                <w:i/>
                <w:iCs/>
                <w:sz w:val="22"/>
                <w:szCs w:val="22"/>
              </w:rPr>
              <w:t xml:space="preserve"> </w:t>
            </w:r>
            <w:r w:rsidRPr="005A1989">
              <w:rPr>
                <w:bCs/>
                <w:i/>
                <w:sz w:val="22"/>
                <w:szCs w:val="22"/>
              </w:rPr>
              <w:t>Medicine and Science in Sport and Exercise</w:t>
            </w:r>
            <w:r w:rsidRPr="005A1989">
              <w:rPr>
                <w:bCs/>
                <w:sz w:val="22"/>
                <w:szCs w:val="22"/>
              </w:rPr>
              <w:t xml:space="preserve">, </w:t>
            </w:r>
            <w:r w:rsidRPr="005A1989">
              <w:rPr>
                <w:i/>
                <w:iCs/>
                <w:sz w:val="22"/>
                <w:szCs w:val="22"/>
              </w:rPr>
              <w:t>55</w:t>
            </w:r>
            <w:r w:rsidRPr="005A1989">
              <w:rPr>
                <w:iCs/>
                <w:sz w:val="22"/>
                <w:szCs w:val="22"/>
              </w:rPr>
              <w:t>(9S),</w:t>
            </w:r>
            <w:r w:rsidRPr="005A1989">
              <w:rPr>
                <w:sz w:val="22"/>
                <w:szCs w:val="22"/>
              </w:rPr>
              <w:t xml:space="preserve"> 507-508.</w:t>
            </w:r>
          </w:p>
          <w:p w14:paraId="3371DF87" w14:textId="77777777" w:rsidR="00C450CE" w:rsidRPr="005A1989" w:rsidRDefault="00C450CE" w:rsidP="00C450CE">
            <w:pPr>
              <w:widowControl w:val="0"/>
              <w:tabs>
                <w:tab w:val="center" w:pos="1530"/>
              </w:tabs>
              <w:ind w:left="720"/>
              <w:rPr>
                <w:sz w:val="22"/>
                <w:szCs w:val="22"/>
              </w:rPr>
            </w:pPr>
          </w:p>
          <w:p w14:paraId="329910C4" w14:textId="77777777" w:rsidR="00C450CE" w:rsidRPr="005A1989" w:rsidRDefault="00C450CE" w:rsidP="00671324">
            <w:pPr>
              <w:widowControl w:val="0"/>
              <w:numPr>
                <w:ilvl w:val="0"/>
                <w:numId w:val="25"/>
              </w:numPr>
              <w:tabs>
                <w:tab w:val="center" w:pos="1530"/>
              </w:tabs>
              <w:rPr>
                <w:sz w:val="22"/>
                <w:szCs w:val="22"/>
              </w:rPr>
            </w:pPr>
            <w:r w:rsidRPr="005A1989">
              <w:rPr>
                <w:sz w:val="22"/>
                <w:szCs w:val="22"/>
              </w:rPr>
              <w:t xml:space="preserve">Moss, S., Gu, X., &amp; </w:t>
            </w:r>
            <w:r w:rsidRPr="005A1989">
              <w:rPr>
                <w:b/>
                <w:bCs/>
                <w:sz w:val="22"/>
                <w:szCs w:val="22"/>
              </w:rPr>
              <w:t xml:space="preserve">Zhang, T. </w:t>
            </w:r>
            <w:r w:rsidRPr="005A1989">
              <w:rPr>
                <w:sz w:val="22"/>
                <w:szCs w:val="22"/>
              </w:rPr>
              <w:t xml:space="preserve">(2023, May). The roles of home and neighborhood environments on childhood activity behaviors during weekend and weekday. </w:t>
            </w:r>
            <w:r w:rsidRPr="005A1989">
              <w:rPr>
                <w:bCs/>
                <w:i/>
                <w:sz w:val="22"/>
                <w:szCs w:val="22"/>
              </w:rPr>
              <w:t>Medicine and Science in Sport and Exercise</w:t>
            </w:r>
            <w:r w:rsidRPr="005A1989">
              <w:rPr>
                <w:bCs/>
                <w:sz w:val="22"/>
                <w:szCs w:val="22"/>
              </w:rPr>
              <w:t xml:space="preserve">, </w:t>
            </w:r>
            <w:r w:rsidRPr="005A1989">
              <w:rPr>
                <w:i/>
                <w:iCs/>
                <w:sz w:val="22"/>
                <w:szCs w:val="22"/>
              </w:rPr>
              <w:t>55</w:t>
            </w:r>
            <w:r w:rsidRPr="005A1989">
              <w:rPr>
                <w:iCs/>
                <w:sz w:val="22"/>
                <w:szCs w:val="22"/>
              </w:rPr>
              <w:t>(9S),</w:t>
            </w:r>
            <w:r w:rsidRPr="005A1989">
              <w:rPr>
                <w:sz w:val="22"/>
                <w:szCs w:val="22"/>
              </w:rPr>
              <w:t xml:space="preserve"> 602-603.</w:t>
            </w:r>
            <w:r w:rsidRPr="005A1989">
              <w:rPr>
                <w:bCs/>
                <w:sz w:val="22"/>
                <w:szCs w:val="22"/>
              </w:rPr>
              <w:t xml:space="preserve">  </w:t>
            </w:r>
          </w:p>
          <w:p w14:paraId="3524F70F" w14:textId="77777777" w:rsidR="00C450CE" w:rsidRPr="005A1989" w:rsidRDefault="00C450CE" w:rsidP="00C450CE">
            <w:pPr>
              <w:widowControl w:val="0"/>
              <w:tabs>
                <w:tab w:val="center" w:pos="1530"/>
              </w:tabs>
              <w:ind w:left="720"/>
              <w:rPr>
                <w:sz w:val="22"/>
                <w:szCs w:val="22"/>
              </w:rPr>
            </w:pPr>
          </w:p>
          <w:p w14:paraId="6626DBB4" w14:textId="77777777" w:rsidR="00C450CE" w:rsidRPr="005A1989" w:rsidRDefault="00C450CE" w:rsidP="00671324">
            <w:pPr>
              <w:widowControl w:val="0"/>
              <w:numPr>
                <w:ilvl w:val="0"/>
                <w:numId w:val="25"/>
              </w:numPr>
              <w:tabs>
                <w:tab w:val="center" w:pos="1530"/>
              </w:tabs>
              <w:rPr>
                <w:sz w:val="22"/>
                <w:szCs w:val="22"/>
              </w:rPr>
            </w:pPr>
            <w:r w:rsidRPr="005A1989">
              <w:rPr>
                <w:b/>
                <w:bCs/>
                <w:sz w:val="22"/>
                <w:szCs w:val="22"/>
              </w:rPr>
              <w:lastRenderedPageBreak/>
              <w:t xml:space="preserve">Zhang, T., </w:t>
            </w:r>
            <w:r w:rsidRPr="005A1989">
              <w:rPr>
                <w:sz w:val="22"/>
                <w:szCs w:val="22"/>
              </w:rPr>
              <w:t xml:space="preserve">&amp; Gu, X. (2023, May). Using expectancy-value approach to understand adolescent’s leisure time physical activity and academic outcomes. </w:t>
            </w:r>
            <w:r w:rsidRPr="005A1989">
              <w:rPr>
                <w:bCs/>
                <w:i/>
                <w:sz w:val="22"/>
                <w:szCs w:val="22"/>
              </w:rPr>
              <w:t>Medicine and Science in Sport and Exercise</w:t>
            </w:r>
            <w:r w:rsidRPr="005A1989">
              <w:rPr>
                <w:bCs/>
                <w:sz w:val="22"/>
                <w:szCs w:val="22"/>
              </w:rPr>
              <w:t xml:space="preserve">, </w:t>
            </w:r>
            <w:r w:rsidRPr="005A1989">
              <w:rPr>
                <w:i/>
                <w:iCs/>
                <w:sz w:val="22"/>
                <w:szCs w:val="22"/>
              </w:rPr>
              <w:t>55</w:t>
            </w:r>
            <w:r w:rsidRPr="005A1989">
              <w:rPr>
                <w:iCs/>
                <w:sz w:val="22"/>
                <w:szCs w:val="22"/>
              </w:rPr>
              <w:t>(9S),</w:t>
            </w:r>
            <w:r w:rsidRPr="005A1989">
              <w:rPr>
                <w:sz w:val="22"/>
                <w:szCs w:val="22"/>
              </w:rPr>
              <w:t xml:space="preserve"> 274.</w:t>
            </w:r>
          </w:p>
          <w:p w14:paraId="7BC77FC0" w14:textId="77777777" w:rsidR="00C450CE" w:rsidRPr="005A1989" w:rsidRDefault="00C450CE" w:rsidP="00C450CE">
            <w:pPr>
              <w:widowControl w:val="0"/>
              <w:tabs>
                <w:tab w:val="center" w:pos="1530"/>
              </w:tabs>
              <w:ind w:left="720"/>
              <w:rPr>
                <w:sz w:val="22"/>
                <w:szCs w:val="22"/>
              </w:rPr>
            </w:pPr>
          </w:p>
          <w:p w14:paraId="1AE4C74D" w14:textId="52FD365C" w:rsidR="00C450CE" w:rsidRPr="008F67E4" w:rsidRDefault="00C450CE" w:rsidP="005B5F24">
            <w:pPr>
              <w:widowControl w:val="0"/>
              <w:numPr>
                <w:ilvl w:val="0"/>
                <w:numId w:val="25"/>
              </w:numPr>
              <w:rPr>
                <w:sz w:val="22"/>
                <w:szCs w:val="22"/>
              </w:rPr>
            </w:pPr>
            <w:r w:rsidRPr="008F67E4">
              <w:rPr>
                <w:sz w:val="22"/>
                <w:szCs w:val="22"/>
              </w:rPr>
              <w:t xml:space="preserve">Gonzalez, S., Lee, J., &amp; </w:t>
            </w:r>
            <w:r w:rsidRPr="008F67E4">
              <w:rPr>
                <w:b/>
                <w:sz w:val="22"/>
                <w:szCs w:val="22"/>
              </w:rPr>
              <w:t>Zhang, T.</w:t>
            </w:r>
            <w:r w:rsidRPr="008F67E4">
              <w:rPr>
                <w:sz w:val="22"/>
                <w:szCs w:val="22"/>
              </w:rPr>
              <w:t xml:space="preserve"> (2023, April). The use of pedometers to promote physical activity in preschool children: A SWOT analysis</w:t>
            </w:r>
            <w:r w:rsidRPr="008F67E4">
              <w:rPr>
                <w:i/>
                <w:iCs/>
                <w:sz w:val="22"/>
                <w:szCs w:val="22"/>
              </w:rPr>
              <w:t>. Research Quarterly for Exercise and Sport, 94,</w:t>
            </w:r>
            <w:r w:rsidRPr="008F67E4">
              <w:rPr>
                <w:sz w:val="22"/>
                <w:szCs w:val="22"/>
              </w:rPr>
              <w:t xml:space="preserve"> A-62.</w:t>
            </w:r>
          </w:p>
          <w:p w14:paraId="22398C73" w14:textId="77777777" w:rsidR="00BD5421" w:rsidRPr="005A1989" w:rsidRDefault="00BD5421" w:rsidP="00BD5421">
            <w:pPr>
              <w:pStyle w:val="ListParagraph"/>
              <w:rPr>
                <w:sz w:val="22"/>
                <w:szCs w:val="22"/>
              </w:rPr>
            </w:pPr>
          </w:p>
          <w:p w14:paraId="4CCFBB63" w14:textId="77777777" w:rsidR="006C128D" w:rsidRPr="005A1989" w:rsidRDefault="006C128D" w:rsidP="00A1385E">
            <w:pPr>
              <w:widowControl w:val="0"/>
              <w:ind w:left="720"/>
              <w:rPr>
                <w:sz w:val="22"/>
                <w:szCs w:val="22"/>
              </w:rPr>
            </w:pPr>
          </w:p>
        </w:tc>
      </w:tr>
      <w:tr w:rsidR="008A6CFF" w:rsidRPr="00E9718D" w14:paraId="2AD7FB4C" w14:textId="77777777" w:rsidTr="00136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PrEx>
        <w:trPr>
          <w:gridBefore w:val="1"/>
          <w:gridAfter w:val="1"/>
          <w:wBefore w:w="108" w:type="dxa"/>
          <w:wAfter w:w="315" w:type="dxa"/>
        </w:trPr>
        <w:tc>
          <w:tcPr>
            <w:tcW w:w="10116" w:type="dxa"/>
            <w:gridSpan w:val="8"/>
          </w:tcPr>
          <w:p w14:paraId="438D9D4A" w14:textId="6905A7AB" w:rsidR="008A6CFF" w:rsidRPr="00E9718D" w:rsidRDefault="001369A3" w:rsidP="004A0179">
            <w:pPr>
              <w:jc w:val="center"/>
              <w:rPr>
                <w:b/>
              </w:rPr>
            </w:pPr>
            <w:r>
              <w:rPr>
                <w:b/>
              </w:rPr>
              <w:lastRenderedPageBreak/>
              <w:t xml:space="preserve">6. </w:t>
            </w:r>
            <w:r w:rsidR="008A6CFF">
              <w:rPr>
                <w:b/>
              </w:rPr>
              <w:t>GRANTS AND CONTRACTS</w:t>
            </w:r>
          </w:p>
        </w:tc>
      </w:tr>
      <w:tr w:rsidR="008A6CFF" w:rsidRPr="007B3C3E" w14:paraId="33F27737" w14:textId="77777777" w:rsidTr="002427C8">
        <w:trPr>
          <w:gridBefore w:val="2"/>
          <w:wBefore w:w="760" w:type="dxa"/>
          <w:trHeight w:val="135"/>
        </w:trPr>
        <w:tc>
          <w:tcPr>
            <w:tcW w:w="900" w:type="dxa"/>
            <w:gridSpan w:val="2"/>
          </w:tcPr>
          <w:p w14:paraId="38627105" w14:textId="77777777" w:rsidR="002F4320" w:rsidRDefault="002F4320" w:rsidP="004A0179"/>
          <w:p w14:paraId="6692E3D4" w14:textId="77777777" w:rsidR="008A6CFF" w:rsidRPr="0040707D" w:rsidRDefault="008A6CFF" w:rsidP="004A0179">
            <w:r w:rsidRPr="0040707D">
              <w:t>YEAR</w:t>
            </w:r>
          </w:p>
        </w:tc>
        <w:tc>
          <w:tcPr>
            <w:tcW w:w="1619" w:type="dxa"/>
            <w:gridSpan w:val="2"/>
          </w:tcPr>
          <w:p w14:paraId="2C7ECD2B" w14:textId="77777777" w:rsidR="002F4320" w:rsidRDefault="002F4320" w:rsidP="004A0179"/>
          <w:p w14:paraId="76F2487B" w14:textId="77777777" w:rsidR="008A6CFF" w:rsidRDefault="008A6CFF" w:rsidP="004A0179">
            <w:r w:rsidRPr="0040707D">
              <w:t>AMOUNT</w:t>
            </w:r>
          </w:p>
          <w:p w14:paraId="47D37E4F" w14:textId="77777777" w:rsidR="003567DF" w:rsidRPr="0040707D" w:rsidRDefault="003567DF" w:rsidP="004A0179"/>
        </w:tc>
        <w:tc>
          <w:tcPr>
            <w:tcW w:w="7260" w:type="dxa"/>
            <w:gridSpan w:val="4"/>
          </w:tcPr>
          <w:p w14:paraId="17A17EA2" w14:textId="77777777" w:rsidR="008A6CFF" w:rsidRDefault="008A6CFF" w:rsidP="004A0179"/>
          <w:p w14:paraId="2983CFD7" w14:textId="77777777" w:rsidR="008A6CFF" w:rsidRDefault="008A6CFF" w:rsidP="004A0179"/>
          <w:p w14:paraId="40C92D6B" w14:textId="77777777" w:rsidR="00A40D59" w:rsidRDefault="00A40D59" w:rsidP="004A0179"/>
          <w:p w14:paraId="00E03233" w14:textId="4F94F3AC" w:rsidR="00A40D59" w:rsidRPr="00F13ED5" w:rsidRDefault="002427C8" w:rsidP="004A0179">
            <w:pPr>
              <w:rPr>
                <w:b/>
                <w:sz w:val="22"/>
                <w:szCs w:val="22"/>
                <w:u w:val="single"/>
              </w:rPr>
            </w:pPr>
            <w:r w:rsidRPr="00F13ED5">
              <w:rPr>
                <w:b/>
                <w:sz w:val="22"/>
                <w:szCs w:val="22"/>
                <w:u w:val="single"/>
              </w:rPr>
              <w:t xml:space="preserve">EXTERNAL GRANTS AND CONTRACTS </w:t>
            </w:r>
          </w:p>
        </w:tc>
      </w:tr>
      <w:tr w:rsidR="003567DF" w:rsidRPr="007B3C3E" w14:paraId="7CDBAA1A" w14:textId="77777777" w:rsidTr="002427C8">
        <w:trPr>
          <w:gridBefore w:val="2"/>
          <w:wBefore w:w="760" w:type="dxa"/>
          <w:trHeight w:val="135"/>
        </w:trPr>
        <w:tc>
          <w:tcPr>
            <w:tcW w:w="900" w:type="dxa"/>
            <w:gridSpan w:val="2"/>
          </w:tcPr>
          <w:p w14:paraId="77D444A8" w14:textId="77777777" w:rsidR="00F866BF" w:rsidRDefault="00F866BF" w:rsidP="00411B31">
            <w:pPr>
              <w:rPr>
                <w:color w:val="000000"/>
                <w:sz w:val="22"/>
                <w:szCs w:val="22"/>
              </w:rPr>
            </w:pPr>
          </w:p>
          <w:p w14:paraId="63C326B4" w14:textId="77777777" w:rsidR="00CA16D5" w:rsidRDefault="00CA16D5" w:rsidP="00411B31">
            <w:pPr>
              <w:rPr>
                <w:color w:val="000000"/>
                <w:sz w:val="22"/>
                <w:szCs w:val="22"/>
              </w:rPr>
            </w:pPr>
            <w:r>
              <w:rPr>
                <w:color w:val="000000"/>
                <w:sz w:val="22"/>
                <w:szCs w:val="22"/>
              </w:rPr>
              <w:t>2024</w:t>
            </w:r>
          </w:p>
          <w:p w14:paraId="28506A9E" w14:textId="77777777" w:rsidR="00CA16D5" w:rsidRDefault="00CA16D5" w:rsidP="00411B31">
            <w:pPr>
              <w:rPr>
                <w:color w:val="000000"/>
                <w:sz w:val="22"/>
                <w:szCs w:val="22"/>
              </w:rPr>
            </w:pPr>
          </w:p>
          <w:p w14:paraId="7C579706" w14:textId="77777777" w:rsidR="00CA16D5" w:rsidRDefault="00CA16D5" w:rsidP="00411B31">
            <w:pPr>
              <w:rPr>
                <w:color w:val="000000"/>
                <w:sz w:val="22"/>
                <w:szCs w:val="22"/>
              </w:rPr>
            </w:pPr>
          </w:p>
          <w:p w14:paraId="7022C5A9" w14:textId="77777777" w:rsidR="00CA16D5" w:rsidRDefault="00CA16D5" w:rsidP="00411B31">
            <w:pPr>
              <w:rPr>
                <w:color w:val="000000"/>
                <w:sz w:val="22"/>
                <w:szCs w:val="22"/>
              </w:rPr>
            </w:pPr>
          </w:p>
          <w:p w14:paraId="591FBEEA" w14:textId="77777777" w:rsidR="00CA16D5" w:rsidRDefault="00CA16D5" w:rsidP="00411B31">
            <w:pPr>
              <w:rPr>
                <w:color w:val="000000"/>
                <w:sz w:val="22"/>
                <w:szCs w:val="22"/>
              </w:rPr>
            </w:pPr>
          </w:p>
          <w:p w14:paraId="430237CA" w14:textId="77777777" w:rsidR="00CA16D5" w:rsidRDefault="00CA16D5" w:rsidP="00411B31">
            <w:pPr>
              <w:rPr>
                <w:color w:val="000000"/>
                <w:sz w:val="22"/>
                <w:szCs w:val="22"/>
              </w:rPr>
            </w:pPr>
          </w:p>
          <w:p w14:paraId="0129CA6D" w14:textId="31EBED7A" w:rsidR="00DD1BDF" w:rsidRDefault="00DD1BDF" w:rsidP="00411B31">
            <w:pPr>
              <w:rPr>
                <w:color w:val="000000"/>
                <w:sz w:val="22"/>
                <w:szCs w:val="22"/>
              </w:rPr>
            </w:pPr>
            <w:r>
              <w:rPr>
                <w:color w:val="000000"/>
                <w:sz w:val="22"/>
                <w:szCs w:val="22"/>
              </w:rPr>
              <w:t>202</w:t>
            </w:r>
            <w:r w:rsidR="000C2B3D">
              <w:rPr>
                <w:color w:val="000000"/>
                <w:sz w:val="22"/>
                <w:szCs w:val="22"/>
              </w:rPr>
              <w:t>3</w:t>
            </w:r>
          </w:p>
          <w:p w14:paraId="20433383" w14:textId="77777777" w:rsidR="00DD1BDF" w:rsidRDefault="00DD1BDF" w:rsidP="00411B31">
            <w:pPr>
              <w:rPr>
                <w:color w:val="000000"/>
                <w:sz w:val="22"/>
                <w:szCs w:val="22"/>
              </w:rPr>
            </w:pPr>
          </w:p>
          <w:p w14:paraId="70EC4A1C" w14:textId="77777777" w:rsidR="00DD1BDF" w:rsidRDefault="00DD1BDF" w:rsidP="00411B31">
            <w:pPr>
              <w:rPr>
                <w:color w:val="000000"/>
                <w:sz w:val="22"/>
                <w:szCs w:val="22"/>
              </w:rPr>
            </w:pPr>
          </w:p>
          <w:p w14:paraId="0FAF1914" w14:textId="6746FB41" w:rsidR="00DD1BDF" w:rsidRDefault="00DD1BDF" w:rsidP="00411B31">
            <w:pPr>
              <w:rPr>
                <w:color w:val="000000"/>
                <w:sz w:val="22"/>
                <w:szCs w:val="22"/>
              </w:rPr>
            </w:pPr>
          </w:p>
          <w:p w14:paraId="2921E447" w14:textId="77777777" w:rsidR="00E11A03" w:rsidRDefault="00E11A03" w:rsidP="00411B31">
            <w:pPr>
              <w:rPr>
                <w:color w:val="000000"/>
                <w:sz w:val="22"/>
                <w:szCs w:val="22"/>
              </w:rPr>
            </w:pPr>
          </w:p>
          <w:p w14:paraId="78C7F48E" w14:textId="77777777" w:rsidR="003C1DD5" w:rsidRDefault="003C1DD5" w:rsidP="003C1DD5">
            <w:pPr>
              <w:rPr>
                <w:color w:val="000000"/>
                <w:sz w:val="22"/>
                <w:szCs w:val="22"/>
              </w:rPr>
            </w:pPr>
          </w:p>
          <w:p w14:paraId="07409DA7" w14:textId="77777777" w:rsidR="003C1DD5" w:rsidRDefault="003C1DD5" w:rsidP="003C1DD5">
            <w:pPr>
              <w:rPr>
                <w:color w:val="000000"/>
                <w:sz w:val="22"/>
                <w:szCs w:val="22"/>
              </w:rPr>
            </w:pPr>
          </w:p>
          <w:p w14:paraId="54ECC5B1" w14:textId="77777777" w:rsidR="003C1DD5" w:rsidRDefault="003C1DD5" w:rsidP="003C1DD5">
            <w:pPr>
              <w:rPr>
                <w:color w:val="000000"/>
                <w:sz w:val="22"/>
                <w:szCs w:val="22"/>
              </w:rPr>
            </w:pPr>
          </w:p>
          <w:p w14:paraId="4560E158" w14:textId="77777777" w:rsidR="00D158A8" w:rsidRDefault="00D158A8" w:rsidP="00D158A8">
            <w:pPr>
              <w:rPr>
                <w:color w:val="000000"/>
                <w:sz w:val="22"/>
                <w:szCs w:val="22"/>
              </w:rPr>
            </w:pPr>
            <w:r>
              <w:rPr>
                <w:color w:val="000000"/>
                <w:sz w:val="22"/>
                <w:szCs w:val="22"/>
              </w:rPr>
              <w:t>2025</w:t>
            </w:r>
          </w:p>
          <w:p w14:paraId="30B1BC52" w14:textId="77777777" w:rsidR="00D158A8" w:rsidRDefault="00D158A8" w:rsidP="00D158A8">
            <w:pPr>
              <w:rPr>
                <w:sz w:val="22"/>
                <w:szCs w:val="22"/>
              </w:rPr>
            </w:pPr>
          </w:p>
          <w:p w14:paraId="2D9256FA" w14:textId="77777777" w:rsidR="00D158A8" w:rsidRDefault="00D158A8" w:rsidP="00D158A8">
            <w:pPr>
              <w:rPr>
                <w:sz w:val="22"/>
                <w:szCs w:val="22"/>
              </w:rPr>
            </w:pPr>
          </w:p>
          <w:p w14:paraId="621F8FB5" w14:textId="77777777" w:rsidR="00D158A8" w:rsidRDefault="00D158A8" w:rsidP="00D158A8">
            <w:pPr>
              <w:rPr>
                <w:sz w:val="22"/>
                <w:szCs w:val="22"/>
              </w:rPr>
            </w:pPr>
          </w:p>
          <w:p w14:paraId="004541D2" w14:textId="77777777" w:rsidR="00C25E02" w:rsidRDefault="00C25E02" w:rsidP="00D158A8">
            <w:pPr>
              <w:rPr>
                <w:sz w:val="22"/>
                <w:szCs w:val="22"/>
              </w:rPr>
            </w:pPr>
          </w:p>
          <w:p w14:paraId="6FD8F941" w14:textId="77777777" w:rsidR="00D158A8" w:rsidRDefault="00D158A8" w:rsidP="00D158A8">
            <w:pPr>
              <w:rPr>
                <w:sz w:val="22"/>
                <w:szCs w:val="22"/>
              </w:rPr>
            </w:pPr>
          </w:p>
          <w:p w14:paraId="71DF1F08" w14:textId="77777777" w:rsidR="00D158A8" w:rsidRDefault="00D158A8" w:rsidP="00D158A8">
            <w:pPr>
              <w:rPr>
                <w:color w:val="000000"/>
                <w:sz w:val="22"/>
                <w:szCs w:val="22"/>
              </w:rPr>
            </w:pPr>
            <w:r>
              <w:rPr>
                <w:color w:val="000000"/>
                <w:sz w:val="22"/>
                <w:szCs w:val="22"/>
              </w:rPr>
              <w:t>2025</w:t>
            </w:r>
          </w:p>
          <w:p w14:paraId="17B66FD1" w14:textId="77777777" w:rsidR="00D158A8" w:rsidRDefault="00D158A8" w:rsidP="00D158A8">
            <w:pPr>
              <w:rPr>
                <w:color w:val="000000"/>
                <w:sz w:val="22"/>
                <w:szCs w:val="22"/>
              </w:rPr>
            </w:pPr>
          </w:p>
          <w:p w14:paraId="4CEC6CC8" w14:textId="77777777" w:rsidR="00D158A8" w:rsidRDefault="00D158A8" w:rsidP="00D158A8">
            <w:pPr>
              <w:rPr>
                <w:color w:val="000000"/>
                <w:sz w:val="22"/>
                <w:szCs w:val="22"/>
              </w:rPr>
            </w:pPr>
          </w:p>
          <w:p w14:paraId="251615EA" w14:textId="77777777" w:rsidR="00D158A8" w:rsidRDefault="00D158A8" w:rsidP="00D158A8">
            <w:pPr>
              <w:rPr>
                <w:color w:val="000000"/>
                <w:sz w:val="22"/>
                <w:szCs w:val="22"/>
              </w:rPr>
            </w:pPr>
          </w:p>
          <w:p w14:paraId="2DD5A4C4" w14:textId="77777777" w:rsidR="00D158A8" w:rsidRDefault="00D158A8" w:rsidP="00D158A8">
            <w:pPr>
              <w:rPr>
                <w:color w:val="000000"/>
                <w:sz w:val="22"/>
                <w:szCs w:val="22"/>
              </w:rPr>
            </w:pPr>
          </w:p>
          <w:p w14:paraId="781EC027" w14:textId="77777777" w:rsidR="00D158A8" w:rsidRDefault="00D158A8" w:rsidP="00D158A8">
            <w:pPr>
              <w:rPr>
                <w:color w:val="000000"/>
                <w:sz w:val="22"/>
                <w:szCs w:val="22"/>
              </w:rPr>
            </w:pPr>
            <w:r>
              <w:rPr>
                <w:color w:val="000000"/>
                <w:sz w:val="22"/>
                <w:szCs w:val="22"/>
              </w:rPr>
              <w:t>2025</w:t>
            </w:r>
          </w:p>
          <w:p w14:paraId="4EBE86E9" w14:textId="77777777" w:rsidR="00D158A8" w:rsidRDefault="00D158A8" w:rsidP="00D158A8">
            <w:pPr>
              <w:rPr>
                <w:color w:val="000000"/>
                <w:sz w:val="22"/>
                <w:szCs w:val="22"/>
              </w:rPr>
            </w:pPr>
          </w:p>
          <w:p w14:paraId="7E4A8476" w14:textId="77777777" w:rsidR="00D158A8" w:rsidRDefault="00D158A8" w:rsidP="00D158A8">
            <w:pPr>
              <w:rPr>
                <w:color w:val="000000"/>
                <w:sz w:val="22"/>
                <w:szCs w:val="22"/>
              </w:rPr>
            </w:pPr>
          </w:p>
          <w:p w14:paraId="0BC8B1AF" w14:textId="77777777" w:rsidR="00D158A8" w:rsidRDefault="00D158A8" w:rsidP="00D158A8">
            <w:pPr>
              <w:rPr>
                <w:color w:val="000000"/>
                <w:sz w:val="22"/>
                <w:szCs w:val="22"/>
              </w:rPr>
            </w:pPr>
          </w:p>
          <w:p w14:paraId="2D554225" w14:textId="77777777" w:rsidR="00D158A8" w:rsidRDefault="00D158A8" w:rsidP="00D158A8">
            <w:pPr>
              <w:rPr>
                <w:color w:val="000000"/>
                <w:sz w:val="22"/>
                <w:szCs w:val="22"/>
              </w:rPr>
            </w:pPr>
          </w:p>
          <w:p w14:paraId="0A41DD83" w14:textId="77777777" w:rsidR="00D158A8" w:rsidRDefault="00D158A8" w:rsidP="00411B31">
            <w:pPr>
              <w:rPr>
                <w:color w:val="000000"/>
                <w:sz w:val="22"/>
                <w:szCs w:val="22"/>
              </w:rPr>
            </w:pPr>
          </w:p>
          <w:p w14:paraId="2CA1E2D2" w14:textId="2C0300C9" w:rsidR="001D6626" w:rsidRDefault="001D6626" w:rsidP="00411B31">
            <w:pPr>
              <w:rPr>
                <w:color w:val="000000"/>
                <w:sz w:val="22"/>
                <w:szCs w:val="22"/>
              </w:rPr>
            </w:pPr>
            <w:r>
              <w:rPr>
                <w:color w:val="000000"/>
                <w:sz w:val="22"/>
                <w:szCs w:val="22"/>
              </w:rPr>
              <w:t>2024</w:t>
            </w:r>
          </w:p>
          <w:p w14:paraId="3BDE9911" w14:textId="77777777" w:rsidR="001D6626" w:rsidRDefault="001D6626" w:rsidP="00411B31">
            <w:pPr>
              <w:rPr>
                <w:color w:val="000000"/>
                <w:sz w:val="22"/>
                <w:szCs w:val="22"/>
              </w:rPr>
            </w:pPr>
          </w:p>
          <w:p w14:paraId="35B31A96" w14:textId="77777777" w:rsidR="001D6626" w:rsidRDefault="001D6626" w:rsidP="00411B31">
            <w:pPr>
              <w:rPr>
                <w:color w:val="000000"/>
                <w:sz w:val="22"/>
                <w:szCs w:val="22"/>
              </w:rPr>
            </w:pPr>
          </w:p>
          <w:p w14:paraId="096954E9" w14:textId="77777777" w:rsidR="001D6626" w:rsidRDefault="001D6626" w:rsidP="00411B31">
            <w:pPr>
              <w:rPr>
                <w:color w:val="000000"/>
                <w:sz w:val="22"/>
                <w:szCs w:val="22"/>
              </w:rPr>
            </w:pPr>
          </w:p>
          <w:p w14:paraId="3D95FB52" w14:textId="16BA7ACD" w:rsidR="009E5701" w:rsidRPr="007B3C3E" w:rsidRDefault="009E5701" w:rsidP="00C201F1">
            <w:pPr>
              <w:rPr>
                <w:sz w:val="22"/>
                <w:szCs w:val="22"/>
              </w:rPr>
            </w:pPr>
          </w:p>
        </w:tc>
        <w:tc>
          <w:tcPr>
            <w:tcW w:w="1619" w:type="dxa"/>
            <w:gridSpan w:val="2"/>
          </w:tcPr>
          <w:p w14:paraId="3DD73B40" w14:textId="77777777" w:rsidR="002D3C7A" w:rsidRDefault="002D3C7A" w:rsidP="00F866BF">
            <w:pPr>
              <w:rPr>
                <w:color w:val="000000"/>
                <w:sz w:val="22"/>
                <w:szCs w:val="22"/>
              </w:rPr>
            </w:pPr>
          </w:p>
          <w:p w14:paraId="6C245B4E" w14:textId="77777777" w:rsidR="00CA16D5" w:rsidRDefault="00CA16D5" w:rsidP="00CA16D5">
            <w:pPr>
              <w:rPr>
                <w:color w:val="000000"/>
                <w:sz w:val="22"/>
                <w:szCs w:val="22"/>
              </w:rPr>
            </w:pPr>
            <w:r w:rsidRPr="007B3C3E">
              <w:rPr>
                <w:color w:val="000000"/>
                <w:sz w:val="22"/>
                <w:szCs w:val="22"/>
              </w:rPr>
              <w:t>$</w:t>
            </w:r>
            <w:r>
              <w:rPr>
                <w:color w:val="000000"/>
                <w:sz w:val="22"/>
                <w:szCs w:val="22"/>
              </w:rPr>
              <w:t>469,006.00 of $2,345,030.00</w:t>
            </w:r>
          </w:p>
          <w:p w14:paraId="3D4DD86C" w14:textId="77777777" w:rsidR="00CA16D5" w:rsidRDefault="00CA16D5" w:rsidP="006303DB">
            <w:pPr>
              <w:rPr>
                <w:color w:val="000000"/>
                <w:sz w:val="22"/>
                <w:szCs w:val="22"/>
              </w:rPr>
            </w:pPr>
          </w:p>
          <w:p w14:paraId="047A7F3F" w14:textId="77777777" w:rsidR="00CA16D5" w:rsidRDefault="00CA16D5" w:rsidP="006303DB">
            <w:pPr>
              <w:rPr>
                <w:color w:val="000000"/>
                <w:sz w:val="22"/>
                <w:szCs w:val="22"/>
              </w:rPr>
            </w:pPr>
          </w:p>
          <w:p w14:paraId="6E6923BC" w14:textId="77777777" w:rsidR="00CA16D5" w:rsidRDefault="00CA16D5" w:rsidP="006303DB">
            <w:pPr>
              <w:rPr>
                <w:color w:val="000000"/>
                <w:sz w:val="22"/>
                <w:szCs w:val="22"/>
              </w:rPr>
            </w:pPr>
          </w:p>
          <w:p w14:paraId="7E1DE3FD" w14:textId="77777777" w:rsidR="00CA16D5" w:rsidRDefault="00CA16D5" w:rsidP="006303DB">
            <w:pPr>
              <w:rPr>
                <w:color w:val="000000"/>
                <w:sz w:val="22"/>
                <w:szCs w:val="22"/>
              </w:rPr>
            </w:pPr>
          </w:p>
          <w:p w14:paraId="0508E484" w14:textId="528CC993" w:rsidR="006303DB" w:rsidRDefault="006303DB" w:rsidP="006303DB">
            <w:pPr>
              <w:rPr>
                <w:color w:val="000000"/>
                <w:sz w:val="22"/>
                <w:szCs w:val="22"/>
              </w:rPr>
            </w:pPr>
            <w:r w:rsidRPr="007B3C3E">
              <w:rPr>
                <w:color w:val="000000"/>
                <w:sz w:val="22"/>
                <w:szCs w:val="22"/>
              </w:rPr>
              <w:t>$</w:t>
            </w:r>
            <w:r>
              <w:rPr>
                <w:color w:val="000000"/>
                <w:sz w:val="22"/>
                <w:szCs w:val="22"/>
              </w:rPr>
              <w:t>469,006.00</w:t>
            </w:r>
            <w:r w:rsidR="006248D2">
              <w:rPr>
                <w:color w:val="000000"/>
                <w:sz w:val="22"/>
                <w:szCs w:val="22"/>
              </w:rPr>
              <w:t xml:space="preserve"> of $2,345,030.00</w:t>
            </w:r>
          </w:p>
          <w:p w14:paraId="41333C66" w14:textId="77777777" w:rsidR="006303DB" w:rsidRDefault="006303DB" w:rsidP="00EE6CBB">
            <w:pPr>
              <w:rPr>
                <w:color w:val="000000"/>
                <w:sz w:val="22"/>
                <w:szCs w:val="22"/>
              </w:rPr>
            </w:pPr>
          </w:p>
          <w:p w14:paraId="65A0E17B" w14:textId="77777777" w:rsidR="006303DB" w:rsidRDefault="006303DB" w:rsidP="00EE6CBB">
            <w:pPr>
              <w:rPr>
                <w:color w:val="000000"/>
                <w:sz w:val="22"/>
                <w:szCs w:val="22"/>
              </w:rPr>
            </w:pPr>
          </w:p>
          <w:p w14:paraId="67F71003" w14:textId="2551940B" w:rsidR="006303DB" w:rsidRDefault="006303DB" w:rsidP="00EE6CBB">
            <w:pPr>
              <w:rPr>
                <w:color w:val="000000"/>
                <w:sz w:val="22"/>
                <w:szCs w:val="22"/>
              </w:rPr>
            </w:pPr>
          </w:p>
          <w:p w14:paraId="45A93333" w14:textId="071E1721" w:rsidR="00E11A03" w:rsidRDefault="00E11A03" w:rsidP="00EE6CBB">
            <w:pPr>
              <w:rPr>
                <w:color w:val="000000"/>
                <w:sz w:val="22"/>
                <w:szCs w:val="22"/>
              </w:rPr>
            </w:pPr>
          </w:p>
          <w:p w14:paraId="504ABB5E" w14:textId="77777777" w:rsidR="00C201F1" w:rsidRDefault="00C201F1" w:rsidP="00C201F1">
            <w:pPr>
              <w:rPr>
                <w:color w:val="000000"/>
                <w:sz w:val="22"/>
                <w:szCs w:val="22"/>
              </w:rPr>
            </w:pPr>
          </w:p>
          <w:p w14:paraId="12566C8F" w14:textId="1C74FF79" w:rsidR="0001086E" w:rsidRDefault="0001086E" w:rsidP="00F111D8">
            <w:pPr>
              <w:rPr>
                <w:color w:val="000000"/>
                <w:sz w:val="22"/>
                <w:szCs w:val="22"/>
              </w:rPr>
            </w:pPr>
          </w:p>
          <w:p w14:paraId="19814C44" w14:textId="77777777" w:rsidR="00C25E02" w:rsidRDefault="00C25E02" w:rsidP="00C25E02">
            <w:pPr>
              <w:rPr>
                <w:color w:val="000000"/>
                <w:sz w:val="22"/>
                <w:szCs w:val="22"/>
              </w:rPr>
            </w:pPr>
            <w:r w:rsidRPr="007B3C3E">
              <w:rPr>
                <w:color w:val="000000"/>
                <w:sz w:val="22"/>
                <w:szCs w:val="22"/>
              </w:rPr>
              <w:t>$</w:t>
            </w:r>
            <w:r>
              <w:rPr>
                <w:color w:val="000000"/>
                <w:sz w:val="22"/>
                <w:szCs w:val="22"/>
              </w:rPr>
              <w:t>1,498,595.37</w:t>
            </w:r>
          </w:p>
          <w:p w14:paraId="094A45F6" w14:textId="77777777" w:rsidR="00C25E02" w:rsidRDefault="00C25E02" w:rsidP="00D158A8">
            <w:pPr>
              <w:rPr>
                <w:color w:val="000000"/>
                <w:sz w:val="22"/>
                <w:szCs w:val="22"/>
              </w:rPr>
            </w:pPr>
          </w:p>
          <w:p w14:paraId="74CC763F" w14:textId="77777777" w:rsidR="00C25E02" w:rsidRDefault="00C25E02" w:rsidP="00D158A8">
            <w:pPr>
              <w:rPr>
                <w:color w:val="000000"/>
                <w:sz w:val="22"/>
                <w:szCs w:val="22"/>
              </w:rPr>
            </w:pPr>
          </w:p>
          <w:p w14:paraId="787EA43F" w14:textId="77777777" w:rsidR="00C25E02" w:rsidRDefault="00C25E02" w:rsidP="00D158A8">
            <w:pPr>
              <w:rPr>
                <w:color w:val="000000"/>
                <w:sz w:val="22"/>
                <w:szCs w:val="22"/>
              </w:rPr>
            </w:pPr>
          </w:p>
          <w:p w14:paraId="39CE5FBA" w14:textId="77777777" w:rsidR="00C25E02" w:rsidRDefault="00C25E02" w:rsidP="00D158A8">
            <w:pPr>
              <w:rPr>
                <w:color w:val="000000"/>
                <w:sz w:val="22"/>
                <w:szCs w:val="22"/>
              </w:rPr>
            </w:pPr>
          </w:p>
          <w:p w14:paraId="22C60E1F" w14:textId="77777777" w:rsidR="00C25E02" w:rsidRDefault="00C25E02" w:rsidP="00D158A8">
            <w:pPr>
              <w:rPr>
                <w:color w:val="000000"/>
                <w:sz w:val="22"/>
                <w:szCs w:val="22"/>
              </w:rPr>
            </w:pPr>
          </w:p>
          <w:p w14:paraId="41FA54AF" w14:textId="3D3B30A5" w:rsidR="00D158A8" w:rsidRDefault="00D158A8" w:rsidP="00D158A8">
            <w:pPr>
              <w:rPr>
                <w:sz w:val="22"/>
                <w:szCs w:val="22"/>
              </w:rPr>
            </w:pPr>
            <w:r>
              <w:rPr>
                <w:color w:val="000000"/>
                <w:sz w:val="22"/>
                <w:szCs w:val="22"/>
              </w:rPr>
              <w:t>$686,234.00</w:t>
            </w:r>
          </w:p>
          <w:p w14:paraId="3B8F929E" w14:textId="77777777" w:rsidR="00D158A8" w:rsidRDefault="00D158A8" w:rsidP="00D158A8">
            <w:pPr>
              <w:rPr>
                <w:color w:val="000000"/>
                <w:sz w:val="22"/>
                <w:szCs w:val="22"/>
              </w:rPr>
            </w:pPr>
          </w:p>
          <w:p w14:paraId="778BD3C3" w14:textId="77777777" w:rsidR="00D158A8" w:rsidRDefault="00D158A8" w:rsidP="00D158A8">
            <w:pPr>
              <w:rPr>
                <w:color w:val="000000"/>
                <w:sz w:val="22"/>
                <w:szCs w:val="22"/>
              </w:rPr>
            </w:pPr>
          </w:p>
          <w:p w14:paraId="4A47CECF" w14:textId="77777777" w:rsidR="00D158A8" w:rsidRDefault="00D158A8" w:rsidP="00D158A8">
            <w:pPr>
              <w:rPr>
                <w:color w:val="000000"/>
                <w:sz w:val="22"/>
                <w:szCs w:val="22"/>
              </w:rPr>
            </w:pPr>
          </w:p>
          <w:p w14:paraId="3FD5B57D" w14:textId="77777777" w:rsidR="00D158A8" w:rsidRDefault="00D158A8" w:rsidP="00D158A8">
            <w:pPr>
              <w:rPr>
                <w:color w:val="000000"/>
                <w:sz w:val="22"/>
                <w:szCs w:val="22"/>
              </w:rPr>
            </w:pPr>
          </w:p>
          <w:p w14:paraId="04A05188" w14:textId="77777777" w:rsidR="00D158A8" w:rsidRDefault="00D158A8" w:rsidP="00D158A8">
            <w:pPr>
              <w:rPr>
                <w:color w:val="000000"/>
                <w:sz w:val="22"/>
                <w:szCs w:val="22"/>
              </w:rPr>
            </w:pPr>
            <w:r w:rsidRPr="007B3C3E">
              <w:rPr>
                <w:color w:val="000000"/>
                <w:sz w:val="22"/>
                <w:szCs w:val="22"/>
              </w:rPr>
              <w:t>$</w:t>
            </w:r>
            <w:r>
              <w:rPr>
                <w:color w:val="000000"/>
                <w:sz w:val="22"/>
                <w:szCs w:val="22"/>
              </w:rPr>
              <w:t>25,000.00</w:t>
            </w:r>
          </w:p>
          <w:p w14:paraId="15648F13" w14:textId="77777777" w:rsidR="00D158A8" w:rsidRDefault="00D158A8" w:rsidP="00D158A8">
            <w:pPr>
              <w:rPr>
                <w:color w:val="000000"/>
                <w:sz w:val="22"/>
                <w:szCs w:val="22"/>
              </w:rPr>
            </w:pPr>
          </w:p>
          <w:p w14:paraId="4DD17603" w14:textId="77777777" w:rsidR="00D158A8" w:rsidRDefault="00D158A8" w:rsidP="00D158A8">
            <w:pPr>
              <w:rPr>
                <w:color w:val="000000"/>
                <w:sz w:val="22"/>
                <w:szCs w:val="22"/>
              </w:rPr>
            </w:pPr>
          </w:p>
          <w:p w14:paraId="77A92E13" w14:textId="77777777" w:rsidR="00D158A8" w:rsidRDefault="00D158A8" w:rsidP="00D158A8">
            <w:pPr>
              <w:rPr>
                <w:color w:val="000000"/>
                <w:sz w:val="22"/>
                <w:szCs w:val="22"/>
              </w:rPr>
            </w:pPr>
          </w:p>
          <w:p w14:paraId="305978B4" w14:textId="77777777" w:rsidR="00D158A8" w:rsidRDefault="00D158A8" w:rsidP="00D158A8">
            <w:pPr>
              <w:rPr>
                <w:color w:val="000000"/>
                <w:sz w:val="22"/>
                <w:szCs w:val="22"/>
              </w:rPr>
            </w:pPr>
          </w:p>
          <w:p w14:paraId="1216C9C5" w14:textId="77777777" w:rsidR="00D158A8" w:rsidRDefault="00D158A8" w:rsidP="001D6626">
            <w:pPr>
              <w:rPr>
                <w:color w:val="000000"/>
                <w:sz w:val="22"/>
                <w:szCs w:val="22"/>
              </w:rPr>
            </w:pPr>
          </w:p>
          <w:p w14:paraId="3EDB5A68" w14:textId="703DE8BF" w:rsidR="001D6626" w:rsidRDefault="001D6626" w:rsidP="001D6626">
            <w:pPr>
              <w:rPr>
                <w:color w:val="000000"/>
                <w:sz w:val="22"/>
                <w:szCs w:val="22"/>
              </w:rPr>
            </w:pPr>
            <w:r w:rsidRPr="007B3C3E">
              <w:rPr>
                <w:color w:val="000000"/>
                <w:sz w:val="22"/>
                <w:szCs w:val="22"/>
              </w:rPr>
              <w:t>$</w:t>
            </w:r>
            <w:r>
              <w:rPr>
                <w:color w:val="000000"/>
                <w:sz w:val="22"/>
                <w:szCs w:val="22"/>
              </w:rPr>
              <w:t>25,000.00</w:t>
            </w:r>
          </w:p>
          <w:p w14:paraId="79D7056B" w14:textId="77777777" w:rsidR="001D6626" w:rsidRDefault="001D6626" w:rsidP="00D364F1">
            <w:pPr>
              <w:rPr>
                <w:color w:val="000000"/>
                <w:sz w:val="22"/>
                <w:szCs w:val="22"/>
              </w:rPr>
            </w:pPr>
          </w:p>
          <w:p w14:paraId="5B368646" w14:textId="77777777" w:rsidR="001D6626" w:rsidRDefault="001D6626" w:rsidP="00D364F1">
            <w:pPr>
              <w:rPr>
                <w:color w:val="000000"/>
                <w:sz w:val="22"/>
                <w:szCs w:val="22"/>
              </w:rPr>
            </w:pPr>
          </w:p>
          <w:p w14:paraId="719B5DA4" w14:textId="706447CD" w:rsidR="00E11A03" w:rsidRDefault="00E11A03" w:rsidP="009E5701">
            <w:pPr>
              <w:rPr>
                <w:color w:val="000000"/>
                <w:sz w:val="22"/>
                <w:szCs w:val="22"/>
              </w:rPr>
            </w:pPr>
          </w:p>
          <w:p w14:paraId="3BD643CB" w14:textId="742A1453" w:rsidR="003567DF" w:rsidRPr="007B3C3E" w:rsidRDefault="003567DF" w:rsidP="00C201F1">
            <w:pPr>
              <w:rPr>
                <w:sz w:val="22"/>
                <w:szCs w:val="22"/>
              </w:rPr>
            </w:pPr>
          </w:p>
        </w:tc>
        <w:tc>
          <w:tcPr>
            <w:tcW w:w="7260" w:type="dxa"/>
            <w:gridSpan w:val="4"/>
          </w:tcPr>
          <w:p w14:paraId="25F39744" w14:textId="77777777" w:rsidR="00FD7BD5" w:rsidRDefault="00FD7BD5" w:rsidP="00F15CF3">
            <w:pPr>
              <w:autoSpaceDE w:val="0"/>
              <w:autoSpaceDN w:val="0"/>
              <w:adjustRightInd w:val="0"/>
              <w:ind w:left="649" w:hangingChars="294" w:hanging="649"/>
              <w:rPr>
                <w:b/>
                <w:sz w:val="22"/>
                <w:szCs w:val="22"/>
              </w:rPr>
            </w:pPr>
          </w:p>
          <w:p w14:paraId="32EFFD43" w14:textId="1F75C6AD" w:rsidR="00CA16D5" w:rsidRDefault="00CA16D5" w:rsidP="00CA16D5">
            <w:pPr>
              <w:autoSpaceDE w:val="0"/>
              <w:autoSpaceDN w:val="0"/>
              <w:adjustRightInd w:val="0"/>
              <w:ind w:left="649" w:hangingChars="294" w:hanging="649"/>
              <w:rPr>
                <w:i/>
                <w:sz w:val="22"/>
                <w:szCs w:val="22"/>
              </w:rPr>
            </w:pPr>
            <w:r w:rsidRPr="00790F41">
              <w:rPr>
                <w:b/>
                <w:sz w:val="22"/>
                <w:szCs w:val="22"/>
              </w:rPr>
              <w:t>Zhang, T.</w:t>
            </w:r>
            <w:r w:rsidRPr="00790F41">
              <w:rPr>
                <w:sz w:val="22"/>
                <w:szCs w:val="22"/>
              </w:rPr>
              <w:t>, Keller, J., Davis, K., &amp; Warren, C. (PI; 202</w:t>
            </w:r>
            <w:r w:rsidR="00F91B30">
              <w:rPr>
                <w:sz w:val="22"/>
                <w:szCs w:val="22"/>
              </w:rPr>
              <w:t>4</w:t>
            </w:r>
            <w:r w:rsidRPr="00790F41">
              <w:rPr>
                <w:sz w:val="22"/>
                <w:szCs w:val="22"/>
              </w:rPr>
              <w:t>-202</w:t>
            </w:r>
            <w:r w:rsidR="00F91B30">
              <w:rPr>
                <w:sz w:val="22"/>
                <w:szCs w:val="22"/>
              </w:rPr>
              <w:t>5</w:t>
            </w:r>
            <w:r w:rsidRPr="00790F41">
              <w:rPr>
                <w:sz w:val="22"/>
                <w:szCs w:val="22"/>
              </w:rPr>
              <w:t xml:space="preserve">). </w:t>
            </w:r>
            <w:r w:rsidRPr="00790F41">
              <w:rPr>
                <w:i/>
                <w:sz w:val="22"/>
                <w:szCs w:val="22"/>
              </w:rPr>
              <w:t xml:space="preserve">Head Start to </w:t>
            </w:r>
          </w:p>
          <w:p w14:paraId="3BD3CDC7" w14:textId="77777777" w:rsidR="00CA16D5" w:rsidRDefault="00CA16D5" w:rsidP="00CA16D5">
            <w:pPr>
              <w:autoSpaceDE w:val="0"/>
              <w:autoSpaceDN w:val="0"/>
              <w:adjustRightInd w:val="0"/>
              <w:ind w:left="647" w:hangingChars="294" w:hanging="647"/>
              <w:rPr>
                <w:bCs/>
                <w:color w:val="000000"/>
                <w:sz w:val="22"/>
                <w:szCs w:val="22"/>
              </w:rPr>
            </w:pPr>
            <w:r w:rsidRPr="00790F41">
              <w:rPr>
                <w:i/>
                <w:sz w:val="22"/>
                <w:szCs w:val="22"/>
              </w:rPr>
              <w:t xml:space="preserve">Healthy Lifestyles (HSHL) with SNAP-Ed. </w:t>
            </w:r>
            <w:r w:rsidRPr="00790F41">
              <w:rPr>
                <w:bCs/>
                <w:color w:val="000000"/>
                <w:sz w:val="22"/>
                <w:szCs w:val="22"/>
              </w:rPr>
              <w:t xml:space="preserve">Supplemental Nutrition Assistance </w:t>
            </w:r>
          </w:p>
          <w:p w14:paraId="478A2E59" w14:textId="77777777" w:rsidR="00CA16D5" w:rsidRDefault="00CA16D5" w:rsidP="00CA16D5">
            <w:pPr>
              <w:autoSpaceDE w:val="0"/>
              <w:autoSpaceDN w:val="0"/>
              <w:adjustRightInd w:val="0"/>
              <w:ind w:left="647" w:hangingChars="294" w:hanging="647"/>
              <w:rPr>
                <w:sz w:val="22"/>
                <w:szCs w:val="22"/>
              </w:rPr>
            </w:pPr>
            <w:r w:rsidRPr="00790F41">
              <w:rPr>
                <w:bCs/>
                <w:color w:val="000000"/>
                <w:sz w:val="22"/>
                <w:szCs w:val="22"/>
              </w:rPr>
              <w:t xml:space="preserve">Program Education (SNAP-Ed) Priority Project, Texas </w:t>
            </w:r>
            <w:r w:rsidRPr="00790F41">
              <w:rPr>
                <w:sz w:val="22"/>
                <w:szCs w:val="22"/>
              </w:rPr>
              <w:t xml:space="preserve">Health &amp; Human </w:t>
            </w:r>
          </w:p>
          <w:p w14:paraId="1B20EB1E" w14:textId="77777777" w:rsidR="00CA16D5" w:rsidRDefault="00CA16D5" w:rsidP="00CA16D5">
            <w:pPr>
              <w:autoSpaceDE w:val="0"/>
              <w:autoSpaceDN w:val="0"/>
              <w:adjustRightInd w:val="0"/>
              <w:ind w:left="647" w:hangingChars="294" w:hanging="647"/>
              <w:rPr>
                <w:b/>
                <w:sz w:val="22"/>
                <w:szCs w:val="22"/>
              </w:rPr>
            </w:pPr>
            <w:r w:rsidRPr="00790F41">
              <w:rPr>
                <w:sz w:val="22"/>
                <w:szCs w:val="22"/>
              </w:rPr>
              <w:t>Services and U.S. Department of Agriculture (USDA). (</w:t>
            </w:r>
            <w:r w:rsidRPr="007D5BC3">
              <w:rPr>
                <w:b/>
                <w:sz w:val="22"/>
                <w:szCs w:val="22"/>
              </w:rPr>
              <w:t>Funded</w:t>
            </w:r>
            <w:r w:rsidRPr="00C201F1">
              <w:rPr>
                <w:b/>
                <w:sz w:val="22"/>
                <w:szCs w:val="22"/>
              </w:rPr>
              <w:t xml:space="preserve"> and </w:t>
            </w:r>
            <w:proofErr w:type="gramStart"/>
            <w:r w:rsidRPr="00C201F1">
              <w:rPr>
                <w:b/>
                <w:sz w:val="22"/>
                <w:szCs w:val="22"/>
              </w:rPr>
              <w:t>Active</w:t>
            </w:r>
            <w:r>
              <w:rPr>
                <w:b/>
                <w:sz w:val="22"/>
                <w:szCs w:val="22"/>
              </w:rPr>
              <w:t>;</w:t>
            </w:r>
            <w:proofErr w:type="gramEnd"/>
            <w:r>
              <w:rPr>
                <w:b/>
                <w:sz w:val="22"/>
                <w:szCs w:val="22"/>
              </w:rPr>
              <w:t xml:space="preserve"> </w:t>
            </w:r>
          </w:p>
          <w:p w14:paraId="58E8AF1F" w14:textId="0BFB4A83" w:rsidR="00CA16D5" w:rsidRDefault="00CA16D5" w:rsidP="00CA16D5">
            <w:pPr>
              <w:autoSpaceDE w:val="0"/>
              <w:autoSpaceDN w:val="0"/>
              <w:adjustRightInd w:val="0"/>
              <w:ind w:left="649" w:hangingChars="294" w:hanging="649"/>
              <w:rPr>
                <w:sz w:val="22"/>
                <w:szCs w:val="22"/>
              </w:rPr>
            </w:pPr>
            <w:r>
              <w:rPr>
                <w:b/>
                <w:sz w:val="22"/>
                <w:szCs w:val="22"/>
              </w:rPr>
              <w:t xml:space="preserve">Grant #: </w:t>
            </w:r>
            <w:r w:rsidRPr="005421B9">
              <w:rPr>
                <w:b/>
                <w:sz w:val="22"/>
                <w:szCs w:val="22"/>
              </w:rPr>
              <w:t>HHS001018600004</w:t>
            </w:r>
            <w:r>
              <w:rPr>
                <w:b/>
                <w:sz w:val="22"/>
                <w:szCs w:val="22"/>
              </w:rPr>
              <w:t xml:space="preserve">; </w:t>
            </w:r>
            <w:r w:rsidRPr="00790F41">
              <w:rPr>
                <w:b/>
                <w:sz w:val="22"/>
                <w:szCs w:val="22"/>
              </w:rPr>
              <w:t>60% recognition</w:t>
            </w:r>
            <w:r>
              <w:rPr>
                <w:b/>
                <w:sz w:val="22"/>
                <w:szCs w:val="22"/>
              </w:rPr>
              <w:t xml:space="preserve">; Year 4 of </w:t>
            </w:r>
            <w:r w:rsidR="008F67E4">
              <w:rPr>
                <w:b/>
                <w:sz w:val="22"/>
                <w:szCs w:val="22"/>
              </w:rPr>
              <w:t>4</w:t>
            </w:r>
            <w:r w:rsidRPr="00790F41">
              <w:rPr>
                <w:sz w:val="22"/>
                <w:szCs w:val="22"/>
              </w:rPr>
              <w:t>)</w:t>
            </w:r>
          </w:p>
          <w:p w14:paraId="3194C7D8" w14:textId="77777777" w:rsidR="00CA16D5" w:rsidRDefault="00CA16D5" w:rsidP="006303DB">
            <w:pPr>
              <w:autoSpaceDE w:val="0"/>
              <w:autoSpaceDN w:val="0"/>
              <w:adjustRightInd w:val="0"/>
              <w:ind w:left="649" w:hangingChars="294" w:hanging="649"/>
              <w:rPr>
                <w:b/>
                <w:sz w:val="22"/>
                <w:szCs w:val="22"/>
              </w:rPr>
            </w:pPr>
          </w:p>
          <w:p w14:paraId="4A5C243B" w14:textId="71930E34" w:rsidR="002427C8" w:rsidRDefault="006303DB" w:rsidP="006303DB">
            <w:pPr>
              <w:autoSpaceDE w:val="0"/>
              <w:autoSpaceDN w:val="0"/>
              <w:adjustRightInd w:val="0"/>
              <w:ind w:left="649" w:hangingChars="294" w:hanging="649"/>
              <w:rPr>
                <w:i/>
                <w:sz w:val="22"/>
                <w:szCs w:val="22"/>
              </w:rPr>
            </w:pPr>
            <w:r w:rsidRPr="00790F41">
              <w:rPr>
                <w:b/>
                <w:sz w:val="22"/>
                <w:szCs w:val="22"/>
              </w:rPr>
              <w:t>Zhang, T.</w:t>
            </w:r>
            <w:r w:rsidRPr="00790F41">
              <w:rPr>
                <w:sz w:val="22"/>
                <w:szCs w:val="22"/>
              </w:rPr>
              <w:t>, Keller, J., Davis, K., &amp; Warren, C. (PI; 202</w:t>
            </w:r>
            <w:r w:rsidR="000C2B3D">
              <w:rPr>
                <w:sz w:val="22"/>
                <w:szCs w:val="22"/>
              </w:rPr>
              <w:t>3</w:t>
            </w:r>
            <w:r w:rsidRPr="00790F41">
              <w:rPr>
                <w:sz w:val="22"/>
                <w:szCs w:val="22"/>
              </w:rPr>
              <w:t>-202</w:t>
            </w:r>
            <w:r w:rsidR="000C2B3D">
              <w:rPr>
                <w:sz w:val="22"/>
                <w:szCs w:val="22"/>
              </w:rPr>
              <w:t>4</w:t>
            </w:r>
            <w:r w:rsidRPr="00790F41">
              <w:rPr>
                <w:sz w:val="22"/>
                <w:szCs w:val="22"/>
              </w:rPr>
              <w:t xml:space="preserve">). </w:t>
            </w:r>
            <w:r w:rsidRPr="00790F41">
              <w:rPr>
                <w:i/>
                <w:sz w:val="22"/>
                <w:szCs w:val="22"/>
              </w:rPr>
              <w:t xml:space="preserve">Head Start to </w:t>
            </w:r>
          </w:p>
          <w:p w14:paraId="6E226BFF" w14:textId="77777777" w:rsidR="002427C8" w:rsidRDefault="006303DB" w:rsidP="006303DB">
            <w:pPr>
              <w:autoSpaceDE w:val="0"/>
              <w:autoSpaceDN w:val="0"/>
              <w:adjustRightInd w:val="0"/>
              <w:ind w:left="647" w:hangingChars="294" w:hanging="647"/>
              <w:rPr>
                <w:bCs/>
                <w:color w:val="000000"/>
                <w:sz w:val="22"/>
                <w:szCs w:val="22"/>
              </w:rPr>
            </w:pPr>
            <w:r w:rsidRPr="00790F41">
              <w:rPr>
                <w:i/>
                <w:sz w:val="22"/>
                <w:szCs w:val="22"/>
              </w:rPr>
              <w:t xml:space="preserve">Healthy Lifestyles (HSHL) with SNAP-Ed. </w:t>
            </w:r>
            <w:r w:rsidRPr="00790F41">
              <w:rPr>
                <w:bCs/>
                <w:color w:val="000000"/>
                <w:sz w:val="22"/>
                <w:szCs w:val="22"/>
              </w:rPr>
              <w:t xml:space="preserve">Supplemental Nutrition Assistance </w:t>
            </w:r>
          </w:p>
          <w:p w14:paraId="4D12F363" w14:textId="77777777" w:rsidR="002427C8" w:rsidRDefault="006303DB" w:rsidP="006303DB">
            <w:pPr>
              <w:autoSpaceDE w:val="0"/>
              <w:autoSpaceDN w:val="0"/>
              <w:adjustRightInd w:val="0"/>
              <w:ind w:left="647" w:hangingChars="294" w:hanging="647"/>
              <w:rPr>
                <w:sz w:val="22"/>
                <w:szCs w:val="22"/>
              </w:rPr>
            </w:pPr>
            <w:r w:rsidRPr="00790F41">
              <w:rPr>
                <w:bCs/>
                <w:color w:val="000000"/>
                <w:sz w:val="22"/>
                <w:szCs w:val="22"/>
              </w:rPr>
              <w:t xml:space="preserve">Program Education (SNAP-Ed) Priority Project, Texas </w:t>
            </w:r>
            <w:r w:rsidRPr="00790F41">
              <w:rPr>
                <w:sz w:val="22"/>
                <w:szCs w:val="22"/>
              </w:rPr>
              <w:t xml:space="preserve">Health &amp; Human </w:t>
            </w:r>
          </w:p>
          <w:p w14:paraId="5FFA5D4E" w14:textId="77777777" w:rsidR="002427C8" w:rsidRDefault="006303DB" w:rsidP="006303DB">
            <w:pPr>
              <w:autoSpaceDE w:val="0"/>
              <w:autoSpaceDN w:val="0"/>
              <w:adjustRightInd w:val="0"/>
              <w:ind w:left="647" w:hangingChars="294" w:hanging="647"/>
              <w:rPr>
                <w:b/>
                <w:sz w:val="22"/>
                <w:szCs w:val="22"/>
              </w:rPr>
            </w:pPr>
            <w:r w:rsidRPr="00790F41">
              <w:rPr>
                <w:sz w:val="22"/>
                <w:szCs w:val="22"/>
              </w:rPr>
              <w:t>Services and U.S. Department of Agriculture (USDA). (</w:t>
            </w:r>
            <w:r w:rsidR="005421B9" w:rsidRPr="007D5BC3">
              <w:rPr>
                <w:b/>
                <w:sz w:val="22"/>
                <w:szCs w:val="22"/>
              </w:rPr>
              <w:t>Funded</w:t>
            </w:r>
            <w:r w:rsidR="005421B9" w:rsidRPr="00C201F1">
              <w:rPr>
                <w:b/>
                <w:sz w:val="22"/>
                <w:szCs w:val="22"/>
              </w:rPr>
              <w:t xml:space="preserve"> and </w:t>
            </w:r>
            <w:proofErr w:type="gramStart"/>
            <w:r w:rsidR="005421B9" w:rsidRPr="00C201F1">
              <w:rPr>
                <w:b/>
                <w:sz w:val="22"/>
                <w:szCs w:val="22"/>
              </w:rPr>
              <w:t>Active</w:t>
            </w:r>
            <w:r w:rsidR="005421B9">
              <w:rPr>
                <w:b/>
                <w:sz w:val="22"/>
                <w:szCs w:val="22"/>
              </w:rPr>
              <w:t>;</w:t>
            </w:r>
            <w:proofErr w:type="gramEnd"/>
            <w:r w:rsidR="005421B9">
              <w:rPr>
                <w:b/>
                <w:sz w:val="22"/>
                <w:szCs w:val="22"/>
              </w:rPr>
              <w:t xml:space="preserve"> </w:t>
            </w:r>
          </w:p>
          <w:p w14:paraId="0CFEE159" w14:textId="6832C3A3" w:rsidR="006303DB" w:rsidRDefault="005421B9" w:rsidP="006303DB">
            <w:pPr>
              <w:autoSpaceDE w:val="0"/>
              <w:autoSpaceDN w:val="0"/>
              <w:adjustRightInd w:val="0"/>
              <w:ind w:left="649" w:hangingChars="294" w:hanging="649"/>
              <w:rPr>
                <w:sz w:val="22"/>
                <w:szCs w:val="22"/>
              </w:rPr>
            </w:pPr>
            <w:r>
              <w:rPr>
                <w:b/>
                <w:sz w:val="22"/>
                <w:szCs w:val="22"/>
              </w:rPr>
              <w:t xml:space="preserve">Grant #: </w:t>
            </w:r>
            <w:r w:rsidRPr="005421B9">
              <w:rPr>
                <w:b/>
                <w:sz w:val="22"/>
                <w:szCs w:val="22"/>
              </w:rPr>
              <w:t>HHS001018600004</w:t>
            </w:r>
            <w:r>
              <w:rPr>
                <w:b/>
                <w:sz w:val="22"/>
                <w:szCs w:val="22"/>
              </w:rPr>
              <w:t xml:space="preserve">; </w:t>
            </w:r>
            <w:r w:rsidR="002113F7" w:rsidRPr="00790F41">
              <w:rPr>
                <w:b/>
                <w:sz w:val="22"/>
                <w:szCs w:val="22"/>
              </w:rPr>
              <w:t>60% recognition</w:t>
            </w:r>
            <w:r w:rsidR="005F528F">
              <w:rPr>
                <w:b/>
                <w:sz w:val="22"/>
                <w:szCs w:val="22"/>
              </w:rPr>
              <w:t xml:space="preserve">; </w:t>
            </w:r>
            <w:r w:rsidR="00F10C8B">
              <w:rPr>
                <w:b/>
                <w:sz w:val="22"/>
                <w:szCs w:val="22"/>
              </w:rPr>
              <w:t xml:space="preserve">Year </w:t>
            </w:r>
            <w:r w:rsidR="000C2B3D">
              <w:rPr>
                <w:b/>
                <w:sz w:val="22"/>
                <w:szCs w:val="22"/>
              </w:rPr>
              <w:t>3</w:t>
            </w:r>
            <w:r w:rsidR="00F10C8B">
              <w:rPr>
                <w:b/>
                <w:sz w:val="22"/>
                <w:szCs w:val="22"/>
              </w:rPr>
              <w:t xml:space="preserve"> of </w:t>
            </w:r>
            <w:r w:rsidR="008F67E4">
              <w:rPr>
                <w:b/>
                <w:sz w:val="22"/>
                <w:szCs w:val="22"/>
              </w:rPr>
              <w:t>4</w:t>
            </w:r>
            <w:r w:rsidR="006303DB" w:rsidRPr="00790F41">
              <w:rPr>
                <w:sz w:val="22"/>
                <w:szCs w:val="22"/>
              </w:rPr>
              <w:t>)</w:t>
            </w:r>
          </w:p>
          <w:p w14:paraId="369DD729" w14:textId="77777777" w:rsidR="009E4528" w:rsidRPr="00C201F1" w:rsidRDefault="009E4528" w:rsidP="00F510C2">
            <w:pPr>
              <w:autoSpaceDE w:val="0"/>
              <w:autoSpaceDN w:val="0"/>
              <w:adjustRightInd w:val="0"/>
              <w:ind w:left="649" w:hangingChars="294" w:hanging="649"/>
              <w:rPr>
                <w:b/>
                <w:sz w:val="22"/>
                <w:szCs w:val="22"/>
              </w:rPr>
            </w:pPr>
          </w:p>
          <w:p w14:paraId="6084A121" w14:textId="1BDBB0CD" w:rsidR="009E5701" w:rsidRPr="00F13ED5" w:rsidRDefault="002427C8" w:rsidP="009E5701">
            <w:pPr>
              <w:rPr>
                <w:b/>
                <w:sz w:val="22"/>
                <w:szCs w:val="22"/>
              </w:rPr>
            </w:pPr>
            <w:r w:rsidRPr="00F13ED5">
              <w:rPr>
                <w:b/>
                <w:sz w:val="22"/>
                <w:szCs w:val="22"/>
              </w:rPr>
              <w:t xml:space="preserve">RECENT EXTERNAL GRANTS AND CONTRACTS </w:t>
            </w:r>
          </w:p>
          <w:p w14:paraId="5B265D48" w14:textId="77777777" w:rsidR="009E5701" w:rsidRDefault="009E5701" w:rsidP="009E5701">
            <w:pPr>
              <w:autoSpaceDE w:val="0"/>
              <w:autoSpaceDN w:val="0"/>
              <w:adjustRightInd w:val="0"/>
              <w:ind w:left="649" w:hangingChars="294" w:hanging="649"/>
              <w:rPr>
                <w:b/>
                <w:sz w:val="22"/>
                <w:szCs w:val="22"/>
              </w:rPr>
            </w:pPr>
          </w:p>
          <w:p w14:paraId="3A4C1A93" w14:textId="77777777" w:rsidR="00C25E02" w:rsidRPr="007D3F5B" w:rsidRDefault="00C25E02" w:rsidP="00C25E02">
            <w:pPr>
              <w:rPr>
                <w:sz w:val="22"/>
                <w:szCs w:val="22"/>
              </w:rPr>
            </w:pPr>
            <w:r w:rsidRPr="007D3F5B">
              <w:rPr>
                <w:sz w:val="22"/>
                <w:szCs w:val="22"/>
              </w:rPr>
              <w:t>Zhang, T., Keller, J., Wen, H., Connors, P., &amp; Slavish, Danica (PI; 2026-2029). Head Start to Healthy Lifestyles (HSHL) with SNAP-Ed. Supplemental Nutrition Assistance Program Education (SNAP-Ed) Priority Project, Texas Health &amp; Human Services and U.S. Department of Agriculture (USDA). (</w:t>
            </w:r>
            <w:r w:rsidRPr="007D3F5B">
              <w:rPr>
                <w:b/>
                <w:sz w:val="22"/>
                <w:szCs w:val="22"/>
              </w:rPr>
              <w:t>Not Funded; 50% recognition</w:t>
            </w:r>
            <w:r w:rsidRPr="007D3F5B">
              <w:rPr>
                <w:sz w:val="22"/>
                <w:szCs w:val="22"/>
              </w:rPr>
              <w:t>)</w:t>
            </w:r>
          </w:p>
          <w:p w14:paraId="7D095AFD" w14:textId="77777777" w:rsidR="00C25E02" w:rsidRDefault="00C25E02" w:rsidP="00D158A8">
            <w:pPr>
              <w:rPr>
                <w:sz w:val="22"/>
                <w:szCs w:val="22"/>
              </w:rPr>
            </w:pPr>
          </w:p>
          <w:p w14:paraId="3752CB3C" w14:textId="6AF492AB" w:rsidR="00D158A8" w:rsidRDefault="00D158A8" w:rsidP="00D158A8">
            <w:pPr>
              <w:rPr>
                <w:sz w:val="22"/>
                <w:szCs w:val="22"/>
              </w:rPr>
            </w:pPr>
            <w:r w:rsidRPr="00A05902">
              <w:rPr>
                <w:sz w:val="22"/>
                <w:szCs w:val="22"/>
              </w:rPr>
              <w:t>Zhang, T. (Senior Consultant; 08/01/2026-07/30/2029). “</w:t>
            </w:r>
            <w:r w:rsidRPr="00A05902">
              <w:rPr>
                <w:i/>
                <w:iCs/>
                <w:sz w:val="22"/>
                <w:szCs w:val="22"/>
              </w:rPr>
              <w:t>MOVE UP!": Multi-Site Feasibility of a Mindfulness-Based Physical Activity Intervention for University Student Parents.</w:t>
            </w:r>
            <w:r w:rsidRPr="00A05902">
              <w:rPr>
                <w:sz w:val="22"/>
                <w:szCs w:val="22"/>
              </w:rPr>
              <w:t xml:space="preserve"> National Institutes of Health (</w:t>
            </w:r>
            <w:r w:rsidRPr="00451D7D">
              <w:rPr>
                <w:sz w:val="22"/>
                <w:szCs w:val="22"/>
              </w:rPr>
              <w:t>NIH</w:t>
            </w:r>
            <w:r w:rsidRPr="00A05902">
              <w:rPr>
                <w:sz w:val="22"/>
                <w:szCs w:val="22"/>
              </w:rPr>
              <w:t>- R34)</w:t>
            </w:r>
            <w:r w:rsidRPr="00A05902">
              <w:rPr>
                <w:rFonts w:hint="eastAsia"/>
                <w:sz w:val="22"/>
                <w:szCs w:val="22"/>
              </w:rPr>
              <w:t>.</w:t>
            </w:r>
            <w:r w:rsidRPr="00A05902">
              <w:rPr>
                <w:sz w:val="22"/>
                <w:szCs w:val="22"/>
              </w:rPr>
              <w:t xml:space="preserve"> (</w:t>
            </w:r>
            <w:r w:rsidRPr="00A05902">
              <w:rPr>
                <w:b/>
                <w:bCs/>
                <w:sz w:val="22"/>
                <w:szCs w:val="22"/>
              </w:rPr>
              <w:t>Under Review</w:t>
            </w:r>
            <w:r w:rsidRPr="00A05902">
              <w:rPr>
                <w:sz w:val="22"/>
                <w:szCs w:val="22"/>
              </w:rPr>
              <w:t>)</w:t>
            </w:r>
          </w:p>
          <w:p w14:paraId="33468F41" w14:textId="77777777" w:rsidR="00D158A8" w:rsidRPr="007D3F5B" w:rsidRDefault="00D158A8" w:rsidP="00D158A8">
            <w:pPr>
              <w:rPr>
                <w:b/>
                <w:bCs/>
                <w:sz w:val="22"/>
                <w:szCs w:val="22"/>
              </w:rPr>
            </w:pPr>
          </w:p>
          <w:p w14:paraId="34F26D62" w14:textId="77777777" w:rsidR="00D158A8" w:rsidRPr="0069192D" w:rsidRDefault="00D158A8" w:rsidP="00D158A8">
            <w:pPr>
              <w:rPr>
                <w:sz w:val="22"/>
                <w:szCs w:val="22"/>
              </w:rPr>
            </w:pPr>
            <w:r w:rsidRPr="007D3F5B">
              <w:rPr>
                <w:b/>
                <w:bCs/>
                <w:sz w:val="22"/>
                <w:szCs w:val="22"/>
              </w:rPr>
              <w:t>Zhang, T.</w:t>
            </w:r>
            <w:r w:rsidRPr="007D3F5B">
              <w:rPr>
                <w:sz w:val="22"/>
                <w:szCs w:val="22"/>
              </w:rPr>
              <w:t xml:space="preserve"> (Sub-Award PI; 2025-2027). </w:t>
            </w:r>
            <w:r w:rsidRPr="007D3F5B">
              <w:rPr>
                <w:i/>
                <w:iCs/>
                <w:sz w:val="22"/>
                <w:szCs w:val="22"/>
              </w:rPr>
              <w:t xml:space="preserve">Screening and Promoting Awareness of Readiness in Kids (SPARK) among Early Head Start Families. </w:t>
            </w:r>
            <w:r w:rsidRPr="007D3F5B">
              <w:rPr>
                <w:sz w:val="22"/>
                <w:szCs w:val="22"/>
              </w:rPr>
              <w:t>Minority Research Grant Program, Centers for Medicare &amp; Medicaid Services (CMS) Office of Minority Health (OMH), Department of Health &amp; Human Services. (</w:t>
            </w:r>
            <w:r w:rsidRPr="007D3F5B">
              <w:rPr>
                <w:b/>
                <w:bCs/>
                <w:sz w:val="22"/>
                <w:szCs w:val="22"/>
              </w:rPr>
              <w:t>Not Funde</w:t>
            </w:r>
            <w:r w:rsidRPr="007D3F5B">
              <w:rPr>
                <w:b/>
                <w:sz w:val="22"/>
                <w:szCs w:val="22"/>
              </w:rPr>
              <w:t>d; 100% recognition)</w:t>
            </w:r>
          </w:p>
          <w:p w14:paraId="6DFD6E30" w14:textId="77777777" w:rsidR="00D158A8" w:rsidRDefault="00D158A8" w:rsidP="00D158A8">
            <w:pPr>
              <w:rPr>
                <w:b/>
                <w:bCs/>
                <w:sz w:val="22"/>
                <w:szCs w:val="22"/>
              </w:rPr>
            </w:pPr>
          </w:p>
          <w:p w14:paraId="4CAE2EFF" w14:textId="77777777" w:rsidR="009E5701" w:rsidRDefault="001D6626" w:rsidP="00D158A8">
            <w:pPr>
              <w:rPr>
                <w:sz w:val="22"/>
                <w:szCs w:val="22"/>
              </w:rPr>
            </w:pPr>
            <w:r w:rsidRPr="00B416B8">
              <w:rPr>
                <w:b/>
                <w:bCs/>
                <w:sz w:val="22"/>
                <w:szCs w:val="22"/>
              </w:rPr>
              <w:t>Zhang, T.</w:t>
            </w:r>
            <w:r w:rsidRPr="00B416B8">
              <w:rPr>
                <w:sz w:val="22"/>
                <w:szCs w:val="22"/>
              </w:rPr>
              <w:t xml:space="preserve"> (Sub-Award PI; 2024-2026). </w:t>
            </w:r>
            <w:r w:rsidRPr="00B416B8">
              <w:rPr>
                <w:i/>
                <w:iCs/>
                <w:sz w:val="22"/>
                <w:szCs w:val="22"/>
              </w:rPr>
              <w:t>e</w:t>
            </w:r>
            <w:r w:rsidRPr="00B416B8">
              <w:rPr>
                <w:sz w:val="22"/>
                <w:szCs w:val="22"/>
              </w:rPr>
              <w:t xml:space="preserve">-PATH: </w:t>
            </w:r>
            <w:r w:rsidRPr="00B416B8">
              <w:rPr>
                <w:i/>
                <w:iCs/>
                <w:sz w:val="22"/>
                <w:szCs w:val="22"/>
              </w:rPr>
              <w:t xml:space="preserve">Empowering Physical Activity and Technology-Tailored Health in Minority Toddlers. </w:t>
            </w:r>
            <w:r w:rsidRPr="00B416B8">
              <w:rPr>
                <w:sz w:val="22"/>
                <w:szCs w:val="22"/>
              </w:rPr>
              <w:t>Minority Research Grant Program, Centers for Medicare &amp; Medicaid Services (CMS) Office of Minority Health (OMH), Department of Health &amp; Human Services. (</w:t>
            </w:r>
            <w:r w:rsidRPr="004F5976">
              <w:rPr>
                <w:b/>
                <w:sz w:val="22"/>
                <w:szCs w:val="22"/>
              </w:rPr>
              <w:t xml:space="preserve">Not Funded; </w:t>
            </w:r>
            <w:r w:rsidRPr="00B416B8">
              <w:rPr>
                <w:b/>
                <w:sz w:val="22"/>
                <w:szCs w:val="22"/>
              </w:rPr>
              <w:t>100% recognition)</w:t>
            </w:r>
            <w:r w:rsidR="00E11A03" w:rsidRPr="005F528F">
              <w:rPr>
                <w:sz w:val="22"/>
                <w:szCs w:val="22"/>
              </w:rPr>
              <w:t xml:space="preserve"> </w:t>
            </w:r>
          </w:p>
          <w:p w14:paraId="09C59B18" w14:textId="0EF87DC4" w:rsidR="00F91B30" w:rsidRPr="007366E7" w:rsidRDefault="00F91B30" w:rsidP="00D158A8"/>
        </w:tc>
      </w:tr>
      <w:tr w:rsidR="003567DF" w:rsidRPr="007B3C3E" w14:paraId="2F9CF4D7" w14:textId="77777777" w:rsidTr="002427C8">
        <w:trPr>
          <w:gridBefore w:val="2"/>
          <w:wBefore w:w="760" w:type="dxa"/>
          <w:trHeight w:val="266"/>
        </w:trPr>
        <w:tc>
          <w:tcPr>
            <w:tcW w:w="900" w:type="dxa"/>
            <w:gridSpan w:val="2"/>
          </w:tcPr>
          <w:p w14:paraId="1219A51A" w14:textId="77777777" w:rsidR="003567DF" w:rsidRPr="007B3C3E" w:rsidRDefault="003567DF" w:rsidP="00C639A3">
            <w:pPr>
              <w:rPr>
                <w:sz w:val="22"/>
                <w:szCs w:val="22"/>
              </w:rPr>
            </w:pPr>
          </w:p>
        </w:tc>
        <w:tc>
          <w:tcPr>
            <w:tcW w:w="1619" w:type="dxa"/>
            <w:gridSpan w:val="2"/>
          </w:tcPr>
          <w:p w14:paraId="7CDFA172" w14:textId="77777777" w:rsidR="003567DF" w:rsidRPr="007B3C3E" w:rsidRDefault="003567DF" w:rsidP="00C639A3">
            <w:pPr>
              <w:rPr>
                <w:color w:val="000000"/>
                <w:sz w:val="22"/>
                <w:szCs w:val="22"/>
              </w:rPr>
            </w:pPr>
          </w:p>
        </w:tc>
        <w:tc>
          <w:tcPr>
            <w:tcW w:w="7260" w:type="dxa"/>
            <w:gridSpan w:val="4"/>
          </w:tcPr>
          <w:p w14:paraId="2A418BCD" w14:textId="77777777" w:rsidR="003567DF" w:rsidRPr="007B3C3E" w:rsidRDefault="003567DF" w:rsidP="009E4528">
            <w:pPr>
              <w:ind w:left="660" w:hangingChars="300" w:hanging="660"/>
              <w:rPr>
                <w:sz w:val="22"/>
                <w:szCs w:val="22"/>
              </w:rPr>
            </w:pPr>
          </w:p>
        </w:tc>
      </w:tr>
      <w:tr w:rsidR="00833A2C" w:rsidRPr="00E9718D" w14:paraId="781A063B" w14:textId="77777777" w:rsidTr="006640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PrEx>
        <w:trPr>
          <w:gridBefore w:val="1"/>
          <w:gridAfter w:val="1"/>
          <w:wBefore w:w="108" w:type="dxa"/>
          <w:wAfter w:w="315" w:type="dxa"/>
        </w:trPr>
        <w:tc>
          <w:tcPr>
            <w:tcW w:w="10116" w:type="dxa"/>
            <w:gridSpan w:val="8"/>
          </w:tcPr>
          <w:p w14:paraId="3369ACE1" w14:textId="688FB3ED" w:rsidR="00833A2C" w:rsidRPr="00E9718D" w:rsidRDefault="001369A3" w:rsidP="00ED0CF5">
            <w:pPr>
              <w:jc w:val="center"/>
              <w:rPr>
                <w:b/>
              </w:rPr>
            </w:pPr>
            <w:r>
              <w:rPr>
                <w:b/>
              </w:rPr>
              <w:lastRenderedPageBreak/>
              <w:t xml:space="preserve">7. </w:t>
            </w:r>
            <w:r w:rsidR="004428B4" w:rsidRPr="00A628FA">
              <w:rPr>
                <w:b/>
              </w:rPr>
              <w:t>PRESENTATION</w:t>
            </w:r>
            <w:r w:rsidR="004428B4" w:rsidRPr="00B56C02">
              <w:rPr>
                <w:b/>
              </w:rPr>
              <w:t>S</w:t>
            </w:r>
            <w:r w:rsidR="00E47C62" w:rsidRPr="00B56C02">
              <w:rPr>
                <w:b/>
              </w:rPr>
              <w:t xml:space="preserve"> (</w:t>
            </w:r>
            <w:r w:rsidR="00E47C62" w:rsidRPr="00B56C02">
              <w:rPr>
                <w:b/>
                <w:i/>
              </w:rPr>
              <w:t>N</w:t>
            </w:r>
            <w:r w:rsidR="00E47C62" w:rsidRPr="00B56C02">
              <w:rPr>
                <w:b/>
              </w:rPr>
              <w:t>=</w:t>
            </w:r>
            <w:r w:rsidR="001D6626" w:rsidRPr="00B56C02">
              <w:rPr>
                <w:b/>
              </w:rPr>
              <w:t>30</w:t>
            </w:r>
            <w:r w:rsidR="00E47C62" w:rsidRPr="00B56C02">
              <w:rPr>
                <w:b/>
              </w:rPr>
              <w:t>)</w:t>
            </w:r>
          </w:p>
        </w:tc>
      </w:tr>
      <w:tr w:rsidR="003567DF" w:rsidRPr="007B3C3E" w14:paraId="61EE5D98" w14:textId="77777777" w:rsidTr="002427C8">
        <w:trPr>
          <w:gridAfter w:val="3"/>
          <w:wAfter w:w="1075" w:type="dxa"/>
        </w:trPr>
        <w:tc>
          <w:tcPr>
            <w:tcW w:w="900" w:type="dxa"/>
            <w:gridSpan w:val="3"/>
          </w:tcPr>
          <w:p w14:paraId="196E051D" w14:textId="77777777" w:rsidR="003567DF" w:rsidRDefault="003567DF" w:rsidP="00085823">
            <w:pPr>
              <w:rPr>
                <w:b/>
              </w:rPr>
            </w:pPr>
          </w:p>
          <w:p w14:paraId="2CC6F0CB" w14:textId="77777777" w:rsidR="00833A2C" w:rsidRPr="007B3C3E" w:rsidRDefault="00833A2C" w:rsidP="00085823">
            <w:pPr>
              <w:rPr>
                <w:b/>
              </w:rPr>
            </w:pPr>
          </w:p>
        </w:tc>
        <w:tc>
          <w:tcPr>
            <w:tcW w:w="8564" w:type="dxa"/>
            <w:gridSpan w:val="4"/>
          </w:tcPr>
          <w:p w14:paraId="67106B9E" w14:textId="77777777" w:rsidR="00080FF4" w:rsidRPr="00BE2BBE" w:rsidRDefault="00080FF4" w:rsidP="002427C8">
            <w:pPr>
              <w:pStyle w:val="ListParagraph"/>
              <w:rPr>
                <w:bCs/>
                <w:sz w:val="22"/>
                <w:szCs w:val="22"/>
              </w:rPr>
            </w:pPr>
            <w:r w:rsidRPr="00BE2BBE">
              <w:rPr>
                <w:bCs/>
                <w:sz w:val="22"/>
                <w:szCs w:val="22"/>
              </w:rPr>
              <w:t xml:space="preserve">*= Presentation with </w:t>
            </w:r>
            <w:r w:rsidR="006E5B02" w:rsidRPr="00BE2BBE">
              <w:rPr>
                <w:bCs/>
                <w:sz w:val="22"/>
                <w:szCs w:val="22"/>
              </w:rPr>
              <w:t xml:space="preserve">mentored </w:t>
            </w:r>
            <w:r w:rsidRPr="00BE2BBE">
              <w:rPr>
                <w:bCs/>
                <w:sz w:val="22"/>
                <w:szCs w:val="22"/>
              </w:rPr>
              <w:t xml:space="preserve">UNT students </w:t>
            </w:r>
          </w:p>
          <w:p w14:paraId="46E59A30" w14:textId="77777777" w:rsidR="00833A2C" w:rsidRPr="00BE2BBE" w:rsidRDefault="00833A2C" w:rsidP="00833A2C">
            <w:pPr>
              <w:widowControl w:val="0"/>
              <w:ind w:left="360"/>
              <w:rPr>
                <w:b/>
                <w:sz w:val="22"/>
                <w:szCs w:val="22"/>
              </w:rPr>
            </w:pPr>
          </w:p>
          <w:p w14:paraId="280A9BB8" w14:textId="77777777" w:rsidR="00D158A8" w:rsidRPr="003202BD" w:rsidRDefault="00D158A8" w:rsidP="00D158A8">
            <w:pPr>
              <w:pStyle w:val="ListParagraph"/>
              <w:numPr>
                <w:ilvl w:val="0"/>
                <w:numId w:val="44"/>
              </w:numPr>
              <w:contextualSpacing/>
              <w:rPr>
                <w:rFonts w:eastAsia="Times New Roman"/>
                <w:sz w:val="22"/>
                <w:szCs w:val="22"/>
              </w:rPr>
            </w:pPr>
            <w:r w:rsidRPr="0069192D">
              <w:rPr>
                <w:bCs/>
                <w:sz w:val="22"/>
                <w:szCs w:val="22"/>
              </w:rPr>
              <w:t>*</w:t>
            </w:r>
            <w:r w:rsidRPr="007D3F5B">
              <w:rPr>
                <w:rFonts w:eastAsia="Times New Roman"/>
                <w:sz w:val="22"/>
                <w:szCs w:val="22"/>
              </w:rPr>
              <w:t xml:space="preserve">Yin, Y, </w:t>
            </w:r>
            <w:r w:rsidRPr="007D3F5B">
              <w:rPr>
                <w:rFonts w:eastAsia="Times New Roman"/>
                <w:b/>
                <w:bCs/>
                <w:sz w:val="22"/>
                <w:szCs w:val="22"/>
              </w:rPr>
              <w:t>Zhang, T.</w:t>
            </w:r>
            <w:r w:rsidRPr="007D3F5B">
              <w:rPr>
                <w:rFonts w:eastAsia="Times New Roman"/>
                <w:sz w:val="22"/>
                <w:szCs w:val="22"/>
              </w:rPr>
              <w:t xml:space="preserve">, &amp; Gu, X. (2025, May). </w:t>
            </w:r>
            <w:r w:rsidRPr="007D3F5B">
              <w:rPr>
                <w:rFonts w:eastAsia="Times New Roman"/>
                <w:i/>
                <w:iCs/>
                <w:sz w:val="22"/>
                <w:szCs w:val="22"/>
              </w:rPr>
              <w:t>Exp</w:t>
            </w:r>
            <w:r w:rsidRPr="003202BD">
              <w:rPr>
                <w:rFonts w:eastAsia="Times New Roman"/>
                <w:i/>
                <w:iCs/>
                <w:sz w:val="22"/>
                <w:szCs w:val="22"/>
              </w:rPr>
              <w:t xml:space="preserve">loring the relationship between physical activity, sedentary behavior, sleep disorders, and depression among adolescents. </w:t>
            </w:r>
            <w:r w:rsidRPr="003202BD">
              <w:rPr>
                <w:rFonts w:eastAsia="Times New Roman"/>
                <w:sz w:val="22"/>
                <w:szCs w:val="22"/>
              </w:rPr>
              <w:t xml:space="preserve">Paper presented at the annual meeting of the American College of Sports Medicine in Atlanta, GA, 2024. (Reviewed, National) </w:t>
            </w:r>
          </w:p>
          <w:p w14:paraId="3A04BAA2" w14:textId="77777777" w:rsidR="00D158A8" w:rsidRPr="003202BD" w:rsidRDefault="00D158A8" w:rsidP="00D158A8">
            <w:pPr>
              <w:pStyle w:val="ListParagraph"/>
              <w:contextualSpacing/>
              <w:rPr>
                <w:rFonts w:eastAsia="Times New Roman"/>
                <w:sz w:val="22"/>
                <w:szCs w:val="22"/>
                <w:u w:val="single"/>
              </w:rPr>
            </w:pPr>
          </w:p>
          <w:p w14:paraId="6278BC0E" w14:textId="77777777" w:rsidR="00D158A8" w:rsidRPr="003202BD" w:rsidRDefault="00D158A8" w:rsidP="00D158A8">
            <w:pPr>
              <w:pStyle w:val="ListParagraph"/>
              <w:numPr>
                <w:ilvl w:val="0"/>
                <w:numId w:val="44"/>
              </w:numPr>
              <w:contextualSpacing/>
              <w:rPr>
                <w:rFonts w:eastAsia="Times New Roman"/>
                <w:sz w:val="22"/>
                <w:szCs w:val="22"/>
                <w:u w:val="single"/>
              </w:rPr>
            </w:pPr>
            <w:r w:rsidRPr="0069192D">
              <w:rPr>
                <w:bCs/>
                <w:sz w:val="22"/>
                <w:szCs w:val="22"/>
              </w:rPr>
              <w:t>*</w:t>
            </w:r>
            <w:r w:rsidRPr="003202BD">
              <w:rPr>
                <w:rFonts w:eastAsia="Times New Roman"/>
                <w:sz w:val="22"/>
                <w:szCs w:val="22"/>
              </w:rPr>
              <w:t xml:space="preserve">Vanhoose, K., Moss, S., Gu, X., West, A., </w:t>
            </w:r>
            <w:r w:rsidRPr="003202BD">
              <w:rPr>
                <w:rFonts w:eastAsia="Times New Roman"/>
                <w:b/>
                <w:bCs/>
                <w:sz w:val="22"/>
                <w:szCs w:val="22"/>
              </w:rPr>
              <w:t>Zhang, T.</w:t>
            </w:r>
            <w:r w:rsidRPr="003202BD">
              <w:rPr>
                <w:rFonts w:eastAsia="Times New Roman"/>
                <w:sz w:val="22"/>
                <w:szCs w:val="22"/>
              </w:rPr>
              <w:t>, &amp; Keller, J. (2025, April).</w:t>
            </w:r>
            <w:r w:rsidRPr="003202BD">
              <w:rPr>
                <w:i/>
                <w:iCs/>
                <w:sz w:val="22"/>
                <w:szCs w:val="22"/>
              </w:rPr>
              <w:t xml:space="preserve"> Preventing childhood obesity: Implementing evidence-based physical activity strategies in home environment. </w:t>
            </w:r>
            <w:r w:rsidRPr="003202BD">
              <w:rPr>
                <w:sz w:val="22"/>
                <w:szCs w:val="22"/>
              </w:rPr>
              <w:t>Paper presented at the</w:t>
            </w:r>
            <w:r w:rsidRPr="003202BD">
              <w:rPr>
                <w:bCs/>
                <w:sz w:val="22"/>
                <w:szCs w:val="22"/>
              </w:rPr>
              <w:t xml:space="preserve"> </w:t>
            </w:r>
            <w:r w:rsidRPr="003202BD">
              <w:rPr>
                <w:sz w:val="22"/>
                <w:szCs w:val="22"/>
              </w:rPr>
              <w:t xml:space="preserve">National Convention and Expo of the Society of Health and Physical Educators (SHAPE America) in </w:t>
            </w:r>
            <w:r w:rsidRPr="003202BD">
              <w:rPr>
                <w:rFonts w:eastAsia="Times New Roman"/>
                <w:sz w:val="22"/>
                <w:szCs w:val="22"/>
              </w:rPr>
              <w:t xml:space="preserve">Baltimore, MD, </w:t>
            </w:r>
            <w:r w:rsidRPr="003202BD">
              <w:rPr>
                <w:sz w:val="22"/>
                <w:szCs w:val="22"/>
              </w:rPr>
              <w:t xml:space="preserve">2025. </w:t>
            </w:r>
            <w:r w:rsidRPr="003202BD">
              <w:rPr>
                <w:bCs/>
                <w:sz w:val="22"/>
                <w:szCs w:val="22"/>
              </w:rPr>
              <w:t>(Reviewed, National)</w:t>
            </w:r>
          </w:p>
          <w:p w14:paraId="4CD351CE" w14:textId="77777777" w:rsidR="00D158A8" w:rsidRPr="003202BD" w:rsidRDefault="00D158A8" w:rsidP="00D158A8">
            <w:pPr>
              <w:pStyle w:val="ListParagraph"/>
              <w:contextualSpacing/>
              <w:rPr>
                <w:rFonts w:eastAsia="Times New Roman"/>
                <w:sz w:val="22"/>
                <w:szCs w:val="22"/>
                <w:u w:val="single"/>
              </w:rPr>
            </w:pPr>
          </w:p>
          <w:p w14:paraId="61F63B2D" w14:textId="77777777" w:rsidR="00D158A8" w:rsidRPr="003202BD" w:rsidRDefault="00D158A8" w:rsidP="00D158A8">
            <w:pPr>
              <w:pStyle w:val="ListParagraph"/>
              <w:numPr>
                <w:ilvl w:val="0"/>
                <w:numId w:val="44"/>
              </w:numPr>
              <w:contextualSpacing/>
              <w:rPr>
                <w:rFonts w:eastAsia="Times New Roman"/>
                <w:sz w:val="22"/>
                <w:szCs w:val="22"/>
                <w:u w:val="single"/>
              </w:rPr>
            </w:pPr>
            <w:r w:rsidRPr="0069192D">
              <w:rPr>
                <w:bCs/>
                <w:sz w:val="22"/>
                <w:szCs w:val="22"/>
              </w:rPr>
              <w:t>*</w:t>
            </w:r>
            <w:r w:rsidRPr="003202BD">
              <w:rPr>
                <w:rFonts w:eastAsia="Times New Roman"/>
                <w:sz w:val="22"/>
                <w:szCs w:val="22"/>
              </w:rPr>
              <w:t xml:space="preserve">Yin, Y., Gonzalez, S., Keller, J., &amp; </w:t>
            </w:r>
            <w:r w:rsidRPr="003202BD">
              <w:rPr>
                <w:rFonts w:eastAsia="Times New Roman"/>
                <w:b/>
                <w:bCs/>
                <w:sz w:val="22"/>
                <w:szCs w:val="22"/>
              </w:rPr>
              <w:t>Zhang, T.</w:t>
            </w:r>
            <w:r w:rsidRPr="003202BD">
              <w:rPr>
                <w:rFonts w:eastAsia="Times New Roman"/>
                <w:sz w:val="22"/>
                <w:szCs w:val="22"/>
              </w:rPr>
              <w:t xml:space="preserve"> (2025, April). </w:t>
            </w:r>
            <w:r w:rsidRPr="003202BD">
              <w:rPr>
                <w:i/>
                <w:iCs/>
                <w:sz w:val="22"/>
                <w:szCs w:val="22"/>
              </w:rPr>
              <w:t xml:space="preserve">Improving preschoolers’ motor skills with “CATCH” program in Head Start. </w:t>
            </w:r>
            <w:r w:rsidRPr="003202BD">
              <w:rPr>
                <w:sz w:val="22"/>
                <w:szCs w:val="22"/>
              </w:rPr>
              <w:t>Paper presented at the</w:t>
            </w:r>
            <w:r w:rsidRPr="003202BD">
              <w:rPr>
                <w:bCs/>
                <w:sz w:val="22"/>
                <w:szCs w:val="22"/>
              </w:rPr>
              <w:t xml:space="preserve"> </w:t>
            </w:r>
            <w:r w:rsidRPr="003202BD">
              <w:rPr>
                <w:sz w:val="22"/>
                <w:szCs w:val="22"/>
              </w:rPr>
              <w:t xml:space="preserve">National Convention and Expo of the Society of Health and Physical Educators (SHAPE America) in </w:t>
            </w:r>
            <w:r w:rsidRPr="003202BD">
              <w:rPr>
                <w:rFonts w:eastAsia="Times New Roman"/>
                <w:sz w:val="22"/>
                <w:szCs w:val="22"/>
              </w:rPr>
              <w:t xml:space="preserve">Baltimore, MD, </w:t>
            </w:r>
            <w:r w:rsidRPr="003202BD">
              <w:rPr>
                <w:sz w:val="22"/>
                <w:szCs w:val="22"/>
              </w:rPr>
              <w:t xml:space="preserve">2025. </w:t>
            </w:r>
            <w:r w:rsidRPr="003202BD">
              <w:rPr>
                <w:bCs/>
                <w:sz w:val="22"/>
                <w:szCs w:val="22"/>
              </w:rPr>
              <w:t>(Reviewed, National)</w:t>
            </w:r>
          </w:p>
          <w:p w14:paraId="3E492A67" w14:textId="77777777" w:rsidR="00D158A8" w:rsidRPr="003202BD" w:rsidRDefault="00D158A8" w:rsidP="00D158A8">
            <w:pPr>
              <w:pStyle w:val="ListParagraph"/>
              <w:contextualSpacing/>
              <w:rPr>
                <w:rFonts w:eastAsia="Times New Roman"/>
                <w:sz w:val="22"/>
                <w:szCs w:val="22"/>
                <w:u w:val="single"/>
              </w:rPr>
            </w:pPr>
          </w:p>
          <w:p w14:paraId="17EC9154" w14:textId="77777777" w:rsidR="00D158A8" w:rsidRPr="003202BD" w:rsidRDefault="00D158A8" w:rsidP="00D158A8">
            <w:pPr>
              <w:pStyle w:val="ListParagraph"/>
              <w:numPr>
                <w:ilvl w:val="0"/>
                <w:numId w:val="44"/>
              </w:numPr>
              <w:contextualSpacing/>
              <w:rPr>
                <w:rFonts w:eastAsia="Times New Roman"/>
                <w:sz w:val="22"/>
                <w:szCs w:val="22"/>
                <w:u w:val="single"/>
              </w:rPr>
            </w:pPr>
            <w:r w:rsidRPr="003202BD">
              <w:rPr>
                <w:rFonts w:eastAsia="Times New Roman"/>
                <w:b/>
                <w:bCs/>
                <w:sz w:val="22"/>
                <w:szCs w:val="22"/>
              </w:rPr>
              <w:t>Zhang, T.</w:t>
            </w:r>
            <w:r w:rsidRPr="003202BD">
              <w:rPr>
                <w:rFonts w:eastAsia="Times New Roman"/>
                <w:sz w:val="22"/>
                <w:szCs w:val="22"/>
              </w:rPr>
              <w:t xml:space="preserve">, &amp; Dauenhauer, B. (2025, April). </w:t>
            </w:r>
            <w:r w:rsidRPr="003202BD">
              <w:rPr>
                <w:i/>
                <w:iCs/>
                <w:sz w:val="22"/>
                <w:szCs w:val="22"/>
              </w:rPr>
              <w:t xml:space="preserve">Coffee talk: CSPAP implementation in schools. </w:t>
            </w:r>
            <w:r w:rsidRPr="003202BD">
              <w:rPr>
                <w:sz w:val="22"/>
                <w:szCs w:val="22"/>
              </w:rPr>
              <w:t>Coffee talk presented at the</w:t>
            </w:r>
            <w:r w:rsidRPr="003202BD">
              <w:rPr>
                <w:bCs/>
                <w:sz w:val="22"/>
                <w:szCs w:val="22"/>
              </w:rPr>
              <w:t xml:space="preserve"> </w:t>
            </w:r>
            <w:r w:rsidRPr="003202BD">
              <w:rPr>
                <w:sz w:val="22"/>
                <w:szCs w:val="22"/>
              </w:rPr>
              <w:t xml:space="preserve">National Convention and Expo of the Society of Health and Physical Educators (SHAPE America) in </w:t>
            </w:r>
            <w:r w:rsidRPr="003202BD">
              <w:rPr>
                <w:rFonts w:eastAsia="Times New Roman"/>
                <w:sz w:val="22"/>
                <w:szCs w:val="22"/>
              </w:rPr>
              <w:t xml:space="preserve">Baltimore, MD, </w:t>
            </w:r>
            <w:r w:rsidRPr="003202BD">
              <w:rPr>
                <w:sz w:val="22"/>
                <w:szCs w:val="22"/>
              </w:rPr>
              <w:t xml:space="preserve">2025. </w:t>
            </w:r>
            <w:r w:rsidRPr="003202BD">
              <w:rPr>
                <w:bCs/>
                <w:sz w:val="22"/>
                <w:szCs w:val="22"/>
              </w:rPr>
              <w:t>(Reviewed, National)</w:t>
            </w:r>
          </w:p>
          <w:p w14:paraId="69900A2C" w14:textId="77777777" w:rsidR="00D158A8" w:rsidRPr="003202BD" w:rsidRDefault="00D158A8" w:rsidP="00D158A8">
            <w:pPr>
              <w:pStyle w:val="ListParagraph"/>
              <w:contextualSpacing/>
              <w:rPr>
                <w:rFonts w:eastAsia="Times New Roman"/>
                <w:sz w:val="22"/>
                <w:szCs w:val="22"/>
                <w:u w:val="single"/>
              </w:rPr>
            </w:pPr>
          </w:p>
          <w:p w14:paraId="55E31ED6" w14:textId="77777777" w:rsidR="00D158A8" w:rsidRPr="003202BD" w:rsidRDefault="00D158A8" w:rsidP="00D158A8">
            <w:pPr>
              <w:pStyle w:val="ListParagraph"/>
              <w:numPr>
                <w:ilvl w:val="0"/>
                <w:numId w:val="44"/>
              </w:numPr>
              <w:contextualSpacing/>
              <w:rPr>
                <w:rFonts w:eastAsia="Times New Roman"/>
                <w:sz w:val="22"/>
                <w:szCs w:val="22"/>
                <w:u w:val="single"/>
              </w:rPr>
            </w:pPr>
            <w:r w:rsidRPr="003202BD">
              <w:rPr>
                <w:rFonts w:eastAsia="Times New Roman"/>
                <w:b/>
                <w:bCs/>
                <w:sz w:val="22"/>
                <w:szCs w:val="22"/>
              </w:rPr>
              <w:t>Zhang, T.</w:t>
            </w:r>
            <w:r w:rsidRPr="003202BD">
              <w:rPr>
                <w:rFonts w:eastAsia="Times New Roman"/>
                <w:sz w:val="22"/>
                <w:szCs w:val="22"/>
              </w:rPr>
              <w:t xml:space="preserve">, &amp; Zhang, B. (2025, April). </w:t>
            </w:r>
            <w:r w:rsidRPr="003202BD">
              <w:rPr>
                <w:i/>
                <w:iCs/>
                <w:sz w:val="22"/>
                <w:szCs w:val="22"/>
              </w:rPr>
              <w:t xml:space="preserve">Promoting adolescent girls’ social and emotional wellbeing in team sports. </w:t>
            </w:r>
            <w:r w:rsidRPr="003202BD">
              <w:rPr>
                <w:sz w:val="22"/>
                <w:szCs w:val="22"/>
              </w:rPr>
              <w:t>Paper presented at the</w:t>
            </w:r>
            <w:r w:rsidRPr="003202BD">
              <w:rPr>
                <w:bCs/>
                <w:sz w:val="22"/>
                <w:szCs w:val="22"/>
              </w:rPr>
              <w:t xml:space="preserve"> </w:t>
            </w:r>
            <w:r w:rsidRPr="003202BD">
              <w:rPr>
                <w:sz w:val="22"/>
                <w:szCs w:val="22"/>
              </w:rPr>
              <w:t xml:space="preserve">National Convention and Expo of the Society of Health and Physical Educators (SHAPE America) in </w:t>
            </w:r>
            <w:r w:rsidRPr="003202BD">
              <w:rPr>
                <w:rFonts w:eastAsia="Times New Roman"/>
                <w:sz w:val="22"/>
                <w:szCs w:val="22"/>
              </w:rPr>
              <w:t xml:space="preserve">Baltimore, MD, </w:t>
            </w:r>
            <w:r w:rsidRPr="003202BD">
              <w:rPr>
                <w:sz w:val="22"/>
                <w:szCs w:val="22"/>
              </w:rPr>
              <w:t xml:space="preserve">2025. </w:t>
            </w:r>
            <w:r w:rsidRPr="003202BD">
              <w:rPr>
                <w:bCs/>
                <w:sz w:val="22"/>
                <w:szCs w:val="22"/>
              </w:rPr>
              <w:t>(Reviewed, National)</w:t>
            </w:r>
          </w:p>
          <w:p w14:paraId="0522E451" w14:textId="77777777" w:rsidR="00D158A8" w:rsidRPr="003202BD" w:rsidRDefault="00D158A8" w:rsidP="00D158A8">
            <w:pPr>
              <w:pStyle w:val="ListParagraph"/>
              <w:rPr>
                <w:rFonts w:eastAsia="Times New Roman"/>
                <w:sz w:val="22"/>
                <w:szCs w:val="22"/>
                <w:u w:val="single"/>
              </w:rPr>
            </w:pPr>
          </w:p>
          <w:p w14:paraId="269DB279" w14:textId="77777777" w:rsidR="00D158A8" w:rsidRPr="003202BD" w:rsidRDefault="00D158A8" w:rsidP="00D158A8">
            <w:pPr>
              <w:pStyle w:val="ListParagraph"/>
              <w:numPr>
                <w:ilvl w:val="0"/>
                <w:numId w:val="44"/>
              </w:numPr>
              <w:contextualSpacing/>
              <w:rPr>
                <w:rFonts w:eastAsia="Times New Roman"/>
                <w:sz w:val="22"/>
                <w:szCs w:val="22"/>
                <w:u w:val="single"/>
              </w:rPr>
            </w:pPr>
            <w:r w:rsidRPr="0069192D">
              <w:rPr>
                <w:bCs/>
                <w:sz w:val="22"/>
                <w:szCs w:val="22"/>
              </w:rPr>
              <w:t>*</w:t>
            </w:r>
            <w:r w:rsidRPr="003202BD">
              <w:rPr>
                <w:rFonts w:eastAsia="Times New Roman"/>
                <w:sz w:val="22"/>
                <w:szCs w:val="22"/>
              </w:rPr>
              <w:t xml:space="preserve">West, A., Gonzalez, S., &amp; </w:t>
            </w:r>
            <w:r w:rsidRPr="003202BD">
              <w:rPr>
                <w:rFonts w:eastAsia="Times New Roman"/>
                <w:b/>
                <w:bCs/>
                <w:sz w:val="22"/>
                <w:szCs w:val="22"/>
              </w:rPr>
              <w:t>Zhang, T.</w:t>
            </w:r>
            <w:r w:rsidRPr="003202BD">
              <w:rPr>
                <w:rFonts w:eastAsia="Times New Roman"/>
                <w:sz w:val="22"/>
                <w:szCs w:val="22"/>
              </w:rPr>
              <w:t xml:space="preserve"> (2025, March). </w:t>
            </w:r>
            <w:r w:rsidRPr="003202BD">
              <w:rPr>
                <w:rFonts w:eastAsia="Times New Roman"/>
                <w:i/>
                <w:iCs/>
                <w:sz w:val="22"/>
                <w:szCs w:val="22"/>
              </w:rPr>
              <w:t>Parent’s engagement, fundamental movement skills, and physical activity in early childhood: A systematic review.</w:t>
            </w:r>
            <w:r w:rsidRPr="003202BD">
              <w:rPr>
                <w:rFonts w:eastAsia="Times New Roman"/>
                <w:sz w:val="22"/>
                <w:szCs w:val="22"/>
              </w:rPr>
              <w:t xml:space="preserve"> Paper presented at the 46th Annual Meeting and Scientific Sessions of the So</w:t>
            </w:r>
            <w:r w:rsidRPr="003202BD">
              <w:rPr>
                <w:sz w:val="22"/>
                <w:szCs w:val="22"/>
              </w:rPr>
              <w:t xml:space="preserve">ciety of Behavioral Medicine (SBM) in </w:t>
            </w:r>
            <w:r w:rsidRPr="003202BD">
              <w:rPr>
                <w:rFonts w:eastAsia="Times New Roman"/>
                <w:sz w:val="22"/>
                <w:szCs w:val="22"/>
              </w:rPr>
              <w:t xml:space="preserve">San Francisco, CA, </w:t>
            </w:r>
            <w:r w:rsidRPr="003202BD">
              <w:rPr>
                <w:sz w:val="22"/>
                <w:szCs w:val="22"/>
              </w:rPr>
              <w:t xml:space="preserve">2025. </w:t>
            </w:r>
            <w:r w:rsidRPr="003202BD">
              <w:rPr>
                <w:bCs/>
                <w:sz w:val="22"/>
                <w:szCs w:val="22"/>
              </w:rPr>
              <w:t>(Reviewed, National)</w:t>
            </w:r>
          </w:p>
          <w:p w14:paraId="23404405" w14:textId="77777777" w:rsidR="00D158A8" w:rsidRPr="00D158A8" w:rsidRDefault="00D158A8" w:rsidP="00D158A8">
            <w:pPr>
              <w:widowControl w:val="0"/>
              <w:tabs>
                <w:tab w:val="center" w:pos="1530"/>
              </w:tabs>
              <w:ind w:left="720"/>
              <w:rPr>
                <w:sz w:val="22"/>
                <w:szCs w:val="22"/>
              </w:rPr>
            </w:pPr>
          </w:p>
          <w:p w14:paraId="757BA766" w14:textId="53B0086E" w:rsidR="001D6626" w:rsidRPr="00010843" w:rsidRDefault="001D6626" w:rsidP="001D6626">
            <w:pPr>
              <w:widowControl w:val="0"/>
              <w:numPr>
                <w:ilvl w:val="0"/>
                <w:numId w:val="44"/>
              </w:numPr>
              <w:tabs>
                <w:tab w:val="center" w:pos="1530"/>
              </w:tabs>
              <w:rPr>
                <w:sz w:val="22"/>
                <w:szCs w:val="22"/>
              </w:rPr>
            </w:pPr>
            <w:r w:rsidRPr="00010843">
              <w:rPr>
                <w:b/>
                <w:bCs/>
                <w:sz w:val="22"/>
                <w:szCs w:val="22"/>
              </w:rPr>
              <w:t>Zhang, T.</w:t>
            </w:r>
            <w:r w:rsidRPr="00010843">
              <w:rPr>
                <w:sz w:val="22"/>
                <w:szCs w:val="22"/>
              </w:rPr>
              <w:t xml:space="preserve"> (2024, November). </w:t>
            </w:r>
            <w:r w:rsidRPr="00010843">
              <w:rPr>
                <w:i/>
                <w:iCs/>
                <w:sz w:val="22"/>
                <w:szCs w:val="22"/>
              </w:rPr>
              <w:t>Designing multilevel intervention programs to advance physical activity and health disparities research among vulnerable children in Head Start.</w:t>
            </w:r>
            <w:r w:rsidRPr="00010843">
              <w:rPr>
                <w:sz w:val="22"/>
              </w:rPr>
              <w:t xml:space="preserve"> Invited webinar oral presented</w:t>
            </w:r>
            <w:r w:rsidRPr="00010843">
              <w:rPr>
                <w:rFonts w:hint="eastAsia"/>
                <w:sz w:val="22"/>
              </w:rPr>
              <w:t xml:space="preserve"> </w:t>
            </w:r>
            <w:r w:rsidRPr="00010843">
              <w:rPr>
                <w:sz w:val="22"/>
              </w:rPr>
              <w:t>at the Society of Behavioral Medicine. (Invited, National)</w:t>
            </w:r>
          </w:p>
          <w:p w14:paraId="23D1DCCE" w14:textId="77777777" w:rsidR="001D6626" w:rsidRPr="00FF58E5" w:rsidRDefault="001D6626" w:rsidP="001D6626">
            <w:pPr>
              <w:widowControl w:val="0"/>
              <w:tabs>
                <w:tab w:val="center" w:pos="1530"/>
              </w:tabs>
              <w:ind w:left="720"/>
              <w:rPr>
                <w:sz w:val="22"/>
                <w:szCs w:val="22"/>
                <w:highlight w:val="green"/>
              </w:rPr>
            </w:pPr>
          </w:p>
          <w:p w14:paraId="4510A247" w14:textId="77777777" w:rsidR="001D6626" w:rsidRPr="00AA0BA5" w:rsidRDefault="001D6626" w:rsidP="001D6626">
            <w:pPr>
              <w:widowControl w:val="0"/>
              <w:numPr>
                <w:ilvl w:val="0"/>
                <w:numId w:val="44"/>
              </w:numPr>
              <w:tabs>
                <w:tab w:val="center" w:pos="1530"/>
              </w:tabs>
              <w:rPr>
                <w:sz w:val="22"/>
                <w:szCs w:val="22"/>
              </w:rPr>
            </w:pPr>
            <w:r w:rsidRPr="00AA0BA5">
              <w:rPr>
                <w:b/>
                <w:sz w:val="22"/>
                <w:szCs w:val="22"/>
              </w:rPr>
              <w:t>Zhang, T.</w:t>
            </w:r>
            <w:r w:rsidRPr="00AA0BA5">
              <w:rPr>
                <w:sz w:val="22"/>
                <w:szCs w:val="22"/>
              </w:rPr>
              <w:t xml:space="preserve"> (2024, October). </w:t>
            </w:r>
            <w:r w:rsidRPr="00AA0BA5">
              <w:rPr>
                <w:i/>
                <w:sz w:val="22"/>
                <w:szCs w:val="22"/>
              </w:rPr>
              <w:t xml:space="preserve">Advancing physical activity and health equity research </w:t>
            </w:r>
            <w:r w:rsidRPr="00AA0BA5">
              <w:rPr>
                <w:i/>
                <w:iCs/>
                <w:sz w:val="22"/>
                <w:szCs w:val="22"/>
              </w:rPr>
              <w:t>in underserved children and families</w:t>
            </w:r>
            <w:r w:rsidRPr="00AA0BA5">
              <w:rPr>
                <w:i/>
                <w:sz w:val="22"/>
                <w:szCs w:val="22"/>
              </w:rPr>
              <w:t xml:space="preserve">: A social ecological perspective. </w:t>
            </w:r>
            <w:r w:rsidRPr="00AA0BA5">
              <w:rPr>
                <w:sz w:val="22"/>
                <w:szCs w:val="22"/>
              </w:rPr>
              <w:t>Invited oral presented at the University of Utah, Salt Lake City. (Invited, National)</w:t>
            </w:r>
          </w:p>
          <w:p w14:paraId="2A2E56A9" w14:textId="77777777" w:rsidR="001D6626" w:rsidRPr="00AA0BA5" w:rsidRDefault="001D6626" w:rsidP="001D6626">
            <w:pPr>
              <w:widowControl w:val="0"/>
              <w:tabs>
                <w:tab w:val="center" w:pos="1530"/>
              </w:tabs>
              <w:ind w:left="720"/>
              <w:rPr>
                <w:sz w:val="22"/>
                <w:szCs w:val="22"/>
              </w:rPr>
            </w:pPr>
          </w:p>
          <w:p w14:paraId="4EBF5534" w14:textId="77777777" w:rsidR="001D6626" w:rsidRPr="00AA0BA5" w:rsidRDefault="001D6626" w:rsidP="001D6626">
            <w:pPr>
              <w:widowControl w:val="0"/>
              <w:numPr>
                <w:ilvl w:val="0"/>
                <w:numId w:val="44"/>
              </w:numPr>
              <w:tabs>
                <w:tab w:val="center" w:pos="1530"/>
              </w:tabs>
              <w:rPr>
                <w:sz w:val="22"/>
                <w:szCs w:val="22"/>
              </w:rPr>
            </w:pPr>
            <w:r w:rsidRPr="00AA0BA5">
              <w:rPr>
                <w:b/>
                <w:bCs/>
                <w:sz w:val="22"/>
                <w:szCs w:val="22"/>
              </w:rPr>
              <w:t>Zhang, T.</w:t>
            </w:r>
            <w:r w:rsidRPr="00AA0BA5">
              <w:rPr>
                <w:sz w:val="22"/>
                <w:szCs w:val="22"/>
              </w:rPr>
              <w:t xml:space="preserve"> (2024, June). </w:t>
            </w:r>
            <w:r w:rsidRPr="00AA0BA5">
              <w:rPr>
                <w:i/>
                <w:iCs/>
                <w:sz w:val="22"/>
                <w:szCs w:val="22"/>
              </w:rPr>
              <w:t>Designing multilevel intervention programs to promote physical activity and nutrition education among vulnerable children and families.</w:t>
            </w:r>
            <w:r w:rsidRPr="00AA0BA5">
              <w:rPr>
                <w:sz w:val="22"/>
                <w:szCs w:val="22"/>
              </w:rPr>
              <w:t xml:space="preserve"> Invited oral presented at the 2024 International Chinese Society for Physical Activities and Health (ICSPAH) Annual Conference in Beijing, China, 2024. (Invited, International)</w:t>
            </w:r>
          </w:p>
          <w:p w14:paraId="1D34947E" w14:textId="77777777" w:rsidR="001D6626" w:rsidRPr="00AA0BA5" w:rsidRDefault="001D6626" w:rsidP="001D6626">
            <w:pPr>
              <w:widowControl w:val="0"/>
              <w:tabs>
                <w:tab w:val="center" w:pos="1530"/>
              </w:tabs>
              <w:ind w:left="720"/>
              <w:rPr>
                <w:sz w:val="22"/>
                <w:szCs w:val="22"/>
              </w:rPr>
            </w:pPr>
          </w:p>
          <w:p w14:paraId="05316F22" w14:textId="77777777" w:rsidR="001D6626" w:rsidRPr="00AA0BA5" w:rsidRDefault="001D6626" w:rsidP="001D6626">
            <w:pPr>
              <w:widowControl w:val="0"/>
              <w:numPr>
                <w:ilvl w:val="0"/>
                <w:numId w:val="44"/>
              </w:numPr>
              <w:tabs>
                <w:tab w:val="center" w:pos="1530"/>
              </w:tabs>
              <w:rPr>
                <w:sz w:val="22"/>
                <w:szCs w:val="22"/>
              </w:rPr>
            </w:pPr>
            <w:r w:rsidRPr="00AA0BA5">
              <w:rPr>
                <w:b/>
                <w:bCs/>
                <w:sz w:val="22"/>
                <w:szCs w:val="22"/>
              </w:rPr>
              <w:t>Zhang, T.</w:t>
            </w:r>
            <w:r w:rsidRPr="00AA0BA5">
              <w:rPr>
                <w:sz w:val="22"/>
                <w:szCs w:val="22"/>
              </w:rPr>
              <w:t xml:space="preserve">, Keller, J., Davis, K., &amp; Warren, C. (2024, May). </w:t>
            </w:r>
            <w:r w:rsidRPr="00AA0BA5">
              <w:rPr>
                <w:i/>
                <w:iCs/>
                <w:sz w:val="22"/>
                <w:szCs w:val="22"/>
              </w:rPr>
              <w:t xml:space="preserve">Head Start to healthy lifestyles: Promoting physical activity and nutrition education among underserved children and families. </w:t>
            </w:r>
            <w:r w:rsidRPr="00AA0BA5">
              <w:rPr>
                <w:sz w:val="22"/>
                <w:szCs w:val="22"/>
              </w:rPr>
              <w:t>Invited oral presented</w:t>
            </w:r>
            <w:r w:rsidRPr="00AA0BA5">
              <w:rPr>
                <w:rFonts w:hint="eastAsia"/>
                <w:sz w:val="22"/>
                <w:szCs w:val="22"/>
              </w:rPr>
              <w:t xml:space="preserve"> </w:t>
            </w:r>
            <w:r w:rsidRPr="00AA0BA5">
              <w:rPr>
                <w:sz w:val="22"/>
                <w:szCs w:val="22"/>
              </w:rPr>
              <w:t xml:space="preserve">at the Texas A&amp;M AgriLife Dallas </w:t>
            </w:r>
            <w:r w:rsidRPr="00AA0BA5">
              <w:rPr>
                <w:sz w:val="22"/>
                <w:szCs w:val="22"/>
              </w:rPr>
              <w:lastRenderedPageBreak/>
              <w:t xml:space="preserve">Center. (Invited, Local) </w:t>
            </w:r>
          </w:p>
          <w:p w14:paraId="54811828" w14:textId="77777777" w:rsidR="001D6626" w:rsidRPr="00AA0BA5" w:rsidRDefault="001D6626" w:rsidP="001D6626">
            <w:pPr>
              <w:widowControl w:val="0"/>
              <w:tabs>
                <w:tab w:val="center" w:pos="1530"/>
              </w:tabs>
              <w:ind w:left="720"/>
              <w:rPr>
                <w:sz w:val="22"/>
                <w:szCs w:val="22"/>
              </w:rPr>
            </w:pPr>
          </w:p>
          <w:p w14:paraId="7788A832" w14:textId="657ED0C1" w:rsidR="001D6626" w:rsidRPr="00AA0BA5" w:rsidRDefault="001D6626" w:rsidP="001D6626">
            <w:pPr>
              <w:widowControl w:val="0"/>
              <w:numPr>
                <w:ilvl w:val="0"/>
                <w:numId w:val="44"/>
              </w:numPr>
              <w:tabs>
                <w:tab w:val="center" w:pos="1530"/>
              </w:tabs>
              <w:rPr>
                <w:sz w:val="22"/>
                <w:szCs w:val="22"/>
              </w:rPr>
            </w:pPr>
            <w:r w:rsidRPr="00AA0BA5">
              <w:rPr>
                <w:b/>
                <w:bCs/>
                <w:sz w:val="22"/>
                <w:szCs w:val="22"/>
              </w:rPr>
              <w:t xml:space="preserve">Zhang, T. </w:t>
            </w:r>
            <w:r w:rsidRPr="00AA0BA5">
              <w:rPr>
                <w:sz w:val="22"/>
                <w:szCs w:val="22"/>
              </w:rPr>
              <w:t xml:space="preserve"> (2024, </w:t>
            </w:r>
            <w:r w:rsidR="00B56C02">
              <w:rPr>
                <w:sz w:val="22"/>
                <w:szCs w:val="22"/>
              </w:rPr>
              <w:t>May</w:t>
            </w:r>
            <w:r w:rsidRPr="00AA0BA5">
              <w:rPr>
                <w:sz w:val="22"/>
                <w:szCs w:val="22"/>
              </w:rPr>
              <w:t xml:space="preserve">). </w:t>
            </w:r>
            <w:r w:rsidRPr="00AA0BA5">
              <w:rPr>
                <w:i/>
                <w:iCs/>
                <w:sz w:val="22"/>
                <w:szCs w:val="22"/>
              </w:rPr>
              <w:t xml:space="preserve">Minority Obesity Vanquished with Education (MOVE) in Head Start. </w:t>
            </w:r>
            <w:r w:rsidRPr="00AA0BA5">
              <w:rPr>
                <w:sz w:val="22"/>
                <w:szCs w:val="22"/>
              </w:rPr>
              <w:t xml:space="preserve">Invited Minority Research Grant Program Application Assistance Webinar Oral Presentation, Centers for Medicare &amp; Medicaid Services (CMS) Office of Minority Health (OMH), Department of Health &amp; Human Services. (Invited, National) </w:t>
            </w:r>
          </w:p>
          <w:p w14:paraId="0C865490" w14:textId="77777777" w:rsidR="001D6626" w:rsidRPr="001D6626" w:rsidRDefault="001D6626" w:rsidP="001D6626">
            <w:pPr>
              <w:pStyle w:val="ListParagraph"/>
              <w:contextualSpacing/>
              <w:rPr>
                <w:rFonts w:eastAsia="Times New Roman"/>
                <w:color w:val="000000"/>
                <w:sz w:val="22"/>
                <w:szCs w:val="22"/>
                <w:u w:val="single"/>
              </w:rPr>
            </w:pPr>
          </w:p>
          <w:p w14:paraId="38A0E343" w14:textId="0596FD76" w:rsidR="001D6626" w:rsidRPr="00AA0BA5" w:rsidRDefault="001D6626" w:rsidP="001D6626">
            <w:pPr>
              <w:pStyle w:val="ListParagraph"/>
              <w:numPr>
                <w:ilvl w:val="0"/>
                <w:numId w:val="44"/>
              </w:numPr>
              <w:contextualSpacing/>
              <w:rPr>
                <w:rFonts w:eastAsia="Times New Roman"/>
                <w:color w:val="000000"/>
                <w:sz w:val="22"/>
                <w:szCs w:val="22"/>
                <w:u w:val="single"/>
              </w:rPr>
            </w:pPr>
            <w:r w:rsidRPr="00AA0BA5">
              <w:rPr>
                <w:sz w:val="22"/>
                <w:szCs w:val="22"/>
              </w:rPr>
              <w:t xml:space="preserve">Wu, C., Gu, X., &amp; </w:t>
            </w:r>
            <w:r w:rsidRPr="00AA0BA5">
              <w:rPr>
                <w:b/>
                <w:bCs/>
                <w:sz w:val="22"/>
                <w:szCs w:val="22"/>
              </w:rPr>
              <w:t xml:space="preserve">Zhang, T. </w:t>
            </w:r>
            <w:r w:rsidRPr="00AA0BA5">
              <w:rPr>
                <w:sz w:val="22"/>
                <w:szCs w:val="22"/>
              </w:rPr>
              <w:t xml:space="preserve">(2024, May). </w:t>
            </w:r>
            <w:r w:rsidRPr="00AA0BA5">
              <w:rPr>
                <w:i/>
                <w:iCs/>
                <w:sz w:val="22"/>
                <w:szCs w:val="22"/>
              </w:rPr>
              <w:t>Ethnic disparities in physical activity environment and depression during adolescence: A social-ecological perspective.</w:t>
            </w:r>
            <w:r w:rsidRPr="00AA0BA5">
              <w:rPr>
                <w:sz w:val="22"/>
                <w:szCs w:val="22"/>
              </w:rPr>
              <w:t xml:space="preserve"> Paper presented at the annual meeting of the American College of Sports Medicine in Boston, MA, 2024. </w:t>
            </w:r>
            <w:r w:rsidRPr="00AA0BA5">
              <w:rPr>
                <w:bCs/>
                <w:sz w:val="22"/>
                <w:szCs w:val="22"/>
              </w:rPr>
              <w:t xml:space="preserve">(Reviewed, National) </w:t>
            </w:r>
          </w:p>
          <w:p w14:paraId="0F3B4CDF" w14:textId="77777777" w:rsidR="001D6626" w:rsidRPr="00AA0BA5" w:rsidRDefault="001D6626" w:rsidP="001D6626">
            <w:pPr>
              <w:widowControl w:val="0"/>
              <w:tabs>
                <w:tab w:val="center" w:pos="1530"/>
              </w:tabs>
              <w:ind w:left="720"/>
              <w:rPr>
                <w:sz w:val="22"/>
                <w:szCs w:val="22"/>
              </w:rPr>
            </w:pPr>
          </w:p>
          <w:p w14:paraId="7100BE15" w14:textId="77777777" w:rsidR="001D6626" w:rsidRPr="00AA0BA5" w:rsidRDefault="001D6626" w:rsidP="001D6626">
            <w:pPr>
              <w:widowControl w:val="0"/>
              <w:numPr>
                <w:ilvl w:val="0"/>
                <w:numId w:val="44"/>
              </w:numPr>
              <w:tabs>
                <w:tab w:val="center" w:pos="1530"/>
              </w:tabs>
              <w:rPr>
                <w:sz w:val="22"/>
                <w:szCs w:val="22"/>
              </w:rPr>
            </w:pPr>
            <w:r w:rsidRPr="00AA0BA5">
              <w:rPr>
                <w:sz w:val="22"/>
                <w:szCs w:val="22"/>
              </w:rPr>
              <w:t xml:space="preserve">Coffie, B., Warren, C., Davis, K., Keller, J., &amp; </w:t>
            </w:r>
            <w:r w:rsidRPr="00AA0BA5">
              <w:rPr>
                <w:b/>
                <w:bCs/>
                <w:sz w:val="22"/>
                <w:szCs w:val="22"/>
              </w:rPr>
              <w:t xml:space="preserve">Zhang, T. </w:t>
            </w:r>
            <w:r w:rsidRPr="00AA0BA5">
              <w:rPr>
                <w:sz w:val="22"/>
                <w:szCs w:val="22"/>
              </w:rPr>
              <w:t xml:space="preserve"> (2024, April). </w:t>
            </w:r>
            <w:r w:rsidRPr="00AA0BA5">
              <w:rPr>
                <w:i/>
                <w:iCs/>
                <w:sz w:val="22"/>
                <w:szCs w:val="22"/>
              </w:rPr>
              <w:t xml:space="preserve">Strategies to promote fruit and vegetable intake among preschoolers in Denton County to prevent childhood obesity and related health complications. </w:t>
            </w:r>
            <w:r w:rsidRPr="00AA0BA5">
              <w:rPr>
                <w:sz w:val="22"/>
                <w:szCs w:val="22"/>
              </w:rPr>
              <w:t>Paper presented at the Texas Academy of Nutrition and Dietetics’ Annual Conference, 2024. (Reviewed, State)</w:t>
            </w:r>
          </w:p>
          <w:p w14:paraId="448918E0" w14:textId="77777777" w:rsidR="001D6626" w:rsidRPr="00AA0BA5" w:rsidRDefault="001D6626" w:rsidP="001D6626">
            <w:pPr>
              <w:widowControl w:val="0"/>
              <w:tabs>
                <w:tab w:val="center" w:pos="1530"/>
              </w:tabs>
              <w:ind w:left="720"/>
              <w:rPr>
                <w:sz w:val="22"/>
                <w:szCs w:val="22"/>
              </w:rPr>
            </w:pPr>
          </w:p>
          <w:p w14:paraId="5A8C1CEB" w14:textId="77777777" w:rsidR="001D6626" w:rsidRPr="00AA0BA5" w:rsidRDefault="001D6626" w:rsidP="001D6626">
            <w:pPr>
              <w:widowControl w:val="0"/>
              <w:numPr>
                <w:ilvl w:val="0"/>
                <w:numId w:val="44"/>
              </w:numPr>
              <w:tabs>
                <w:tab w:val="center" w:pos="1530"/>
              </w:tabs>
              <w:rPr>
                <w:sz w:val="22"/>
                <w:szCs w:val="22"/>
              </w:rPr>
            </w:pPr>
            <w:r w:rsidRPr="00AA0BA5">
              <w:rPr>
                <w:sz w:val="22"/>
                <w:szCs w:val="22"/>
              </w:rPr>
              <w:t xml:space="preserve">Coffie, B., Davis, K., Warren, C., Keller, J., &amp; </w:t>
            </w:r>
            <w:r w:rsidRPr="00AA0BA5">
              <w:rPr>
                <w:b/>
                <w:bCs/>
                <w:sz w:val="22"/>
                <w:szCs w:val="22"/>
              </w:rPr>
              <w:t xml:space="preserve">Zhang, T. </w:t>
            </w:r>
            <w:r w:rsidRPr="00AA0BA5">
              <w:rPr>
                <w:sz w:val="22"/>
                <w:szCs w:val="22"/>
              </w:rPr>
              <w:t xml:space="preserve">(2024, April). </w:t>
            </w:r>
            <w:r w:rsidRPr="00AA0BA5">
              <w:rPr>
                <w:i/>
                <w:iCs/>
                <w:sz w:val="22"/>
                <w:szCs w:val="22"/>
              </w:rPr>
              <w:t>Experiential learning interventions to improve fruit and vegetable consumption among Head Start preschoolers.</w:t>
            </w:r>
            <w:r w:rsidRPr="00AA0BA5">
              <w:rPr>
                <w:sz w:val="22"/>
                <w:szCs w:val="22"/>
              </w:rPr>
              <w:t xml:space="preserve"> Paper presented at the Texas Woman’s University 2024 Creative Arts and Research Symposium in Denton, TX, 2024. (Reviewed, Local)</w:t>
            </w:r>
          </w:p>
          <w:p w14:paraId="4C3E5184" w14:textId="77777777" w:rsidR="001D6626" w:rsidRPr="00AA0BA5" w:rsidRDefault="001D6626" w:rsidP="001D6626">
            <w:pPr>
              <w:widowControl w:val="0"/>
              <w:tabs>
                <w:tab w:val="center" w:pos="1530"/>
              </w:tabs>
              <w:ind w:left="720"/>
              <w:rPr>
                <w:sz w:val="22"/>
                <w:szCs w:val="22"/>
              </w:rPr>
            </w:pPr>
          </w:p>
          <w:p w14:paraId="0DCA0F3F" w14:textId="77777777" w:rsidR="001D6626" w:rsidRPr="00AA0BA5" w:rsidRDefault="001D6626" w:rsidP="001D6626">
            <w:pPr>
              <w:widowControl w:val="0"/>
              <w:numPr>
                <w:ilvl w:val="0"/>
                <w:numId w:val="44"/>
              </w:numPr>
              <w:tabs>
                <w:tab w:val="center" w:pos="1530"/>
              </w:tabs>
              <w:rPr>
                <w:sz w:val="22"/>
                <w:szCs w:val="22"/>
              </w:rPr>
            </w:pPr>
            <w:r w:rsidRPr="00AA0BA5">
              <w:rPr>
                <w:sz w:val="22"/>
                <w:szCs w:val="22"/>
              </w:rPr>
              <w:t xml:space="preserve">Davis, K., Cumber, A., Rojas, E., Kantunda, M., Keller, J., Chennapragada, S. P., Warren, C., &amp; </w:t>
            </w:r>
            <w:r w:rsidRPr="00AA0BA5">
              <w:rPr>
                <w:b/>
                <w:bCs/>
                <w:sz w:val="22"/>
                <w:szCs w:val="22"/>
              </w:rPr>
              <w:t>Zhang, T.</w:t>
            </w:r>
            <w:r w:rsidRPr="00AA0BA5">
              <w:rPr>
                <w:sz w:val="22"/>
                <w:szCs w:val="22"/>
              </w:rPr>
              <w:t xml:space="preserve"> (2024, March). </w:t>
            </w:r>
            <w:r w:rsidRPr="00AA0BA5">
              <w:rPr>
                <w:i/>
                <w:iCs/>
                <w:sz w:val="22"/>
                <w:szCs w:val="22"/>
              </w:rPr>
              <w:t>Improving social media’s reach to influence healthy behaviors among parents of SNAP-eligible preschoolers.</w:t>
            </w:r>
            <w:r w:rsidRPr="00AA0BA5">
              <w:rPr>
                <w:sz w:val="22"/>
                <w:szCs w:val="22"/>
              </w:rPr>
              <w:t xml:space="preserve"> Paper presented at the 2</w:t>
            </w:r>
            <w:r w:rsidRPr="00AA0BA5">
              <w:rPr>
                <w:sz w:val="22"/>
                <w:szCs w:val="22"/>
                <w:vertAlign w:val="superscript"/>
              </w:rPr>
              <w:t>nd</w:t>
            </w:r>
            <w:r w:rsidRPr="00AA0BA5">
              <w:rPr>
                <w:sz w:val="22"/>
                <w:szCs w:val="22"/>
              </w:rPr>
              <w:t xml:space="preserve"> Annual Association of SNAP Nutrition Education Administrators 2024 Virtual Conference, 2024. (Reviewed, National)</w:t>
            </w:r>
          </w:p>
          <w:p w14:paraId="1BB792A5" w14:textId="77777777" w:rsidR="001D6626" w:rsidRPr="00AA0BA5" w:rsidRDefault="001D6626" w:rsidP="001D6626">
            <w:pPr>
              <w:widowControl w:val="0"/>
              <w:tabs>
                <w:tab w:val="center" w:pos="1530"/>
              </w:tabs>
              <w:ind w:left="720"/>
              <w:rPr>
                <w:sz w:val="22"/>
                <w:szCs w:val="22"/>
              </w:rPr>
            </w:pPr>
          </w:p>
          <w:p w14:paraId="6C81849A" w14:textId="77777777" w:rsidR="001D6626" w:rsidRPr="00AA0BA5" w:rsidRDefault="001D6626" w:rsidP="001D6626">
            <w:pPr>
              <w:pStyle w:val="ListParagraph"/>
              <w:numPr>
                <w:ilvl w:val="0"/>
                <w:numId w:val="44"/>
              </w:numPr>
              <w:contextualSpacing/>
              <w:rPr>
                <w:rFonts w:eastAsia="Times New Roman"/>
                <w:color w:val="000000"/>
                <w:sz w:val="22"/>
                <w:szCs w:val="22"/>
                <w:u w:val="single"/>
              </w:rPr>
            </w:pPr>
            <w:r w:rsidRPr="00AA0BA5">
              <w:rPr>
                <w:sz w:val="22"/>
                <w:szCs w:val="22"/>
              </w:rPr>
              <w:t>*</w:t>
            </w:r>
            <w:r w:rsidRPr="00AA0BA5">
              <w:rPr>
                <w:rFonts w:eastAsia="Times New Roman"/>
                <w:color w:val="000000"/>
                <w:sz w:val="22"/>
                <w:szCs w:val="22"/>
              </w:rPr>
              <w:t xml:space="preserve">Gonzalez, S., </w:t>
            </w:r>
            <w:r w:rsidRPr="00AA0BA5">
              <w:rPr>
                <w:rFonts w:eastAsia="Times New Roman"/>
                <w:b/>
                <w:bCs/>
                <w:color w:val="000000"/>
                <w:sz w:val="22"/>
                <w:szCs w:val="22"/>
              </w:rPr>
              <w:t>Zhang, T.</w:t>
            </w:r>
            <w:r w:rsidRPr="00AA0BA5">
              <w:rPr>
                <w:rFonts w:eastAsia="Times New Roman"/>
                <w:color w:val="000000"/>
                <w:sz w:val="22"/>
                <w:szCs w:val="22"/>
              </w:rPr>
              <w:t xml:space="preserve">, Keller, J., Gu, X., West, A., Vasquez, R., &amp; Vanhoose, K. </w:t>
            </w:r>
            <w:r w:rsidRPr="00AA0BA5">
              <w:rPr>
                <w:sz w:val="22"/>
                <w:szCs w:val="22"/>
              </w:rPr>
              <w:t xml:space="preserve">(2024, March). </w:t>
            </w:r>
            <w:r w:rsidRPr="00AA0BA5">
              <w:rPr>
                <w:rFonts w:eastAsia="Times New Roman"/>
                <w:i/>
                <w:iCs/>
                <w:color w:val="000000"/>
                <w:sz w:val="22"/>
                <w:szCs w:val="22"/>
              </w:rPr>
              <w:t>Implementation of structured physical activities during recess in Head Start centers.</w:t>
            </w:r>
            <w:r w:rsidRPr="00AA0BA5">
              <w:rPr>
                <w:rFonts w:eastAsia="Times New Roman"/>
                <w:color w:val="000000"/>
                <w:sz w:val="22"/>
                <w:szCs w:val="22"/>
              </w:rPr>
              <w:t xml:space="preserve"> </w:t>
            </w:r>
            <w:r w:rsidRPr="00AA0BA5">
              <w:rPr>
                <w:sz w:val="22"/>
                <w:szCs w:val="22"/>
              </w:rPr>
              <w:t>Paper presented at the</w:t>
            </w:r>
            <w:r w:rsidRPr="00AA0BA5">
              <w:rPr>
                <w:bCs/>
                <w:sz w:val="22"/>
                <w:szCs w:val="22"/>
              </w:rPr>
              <w:t xml:space="preserve"> </w:t>
            </w:r>
            <w:r w:rsidRPr="00AA0BA5">
              <w:rPr>
                <w:sz w:val="22"/>
                <w:szCs w:val="22"/>
              </w:rPr>
              <w:t xml:space="preserve">National Convention and Expo of the Society of Health and Physical Educators (SHAPE America) in </w:t>
            </w:r>
            <w:r w:rsidRPr="00AA0BA5">
              <w:rPr>
                <w:rFonts w:eastAsia="Times New Roman"/>
                <w:color w:val="000000"/>
                <w:sz w:val="22"/>
                <w:szCs w:val="22"/>
              </w:rPr>
              <w:t xml:space="preserve">Cleveland, OH, </w:t>
            </w:r>
            <w:r w:rsidRPr="00AA0BA5">
              <w:rPr>
                <w:sz w:val="22"/>
                <w:szCs w:val="22"/>
              </w:rPr>
              <w:t xml:space="preserve">2024. </w:t>
            </w:r>
            <w:r w:rsidRPr="00AA0BA5">
              <w:rPr>
                <w:bCs/>
                <w:sz w:val="22"/>
                <w:szCs w:val="22"/>
              </w:rPr>
              <w:t>(Reviewed, National)</w:t>
            </w:r>
          </w:p>
          <w:p w14:paraId="3FC8FEC8" w14:textId="77777777" w:rsidR="001D6626" w:rsidRPr="00AA0BA5" w:rsidRDefault="001D6626" w:rsidP="001D6626">
            <w:pPr>
              <w:widowControl w:val="0"/>
              <w:ind w:left="720"/>
              <w:rPr>
                <w:sz w:val="22"/>
                <w:szCs w:val="22"/>
              </w:rPr>
            </w:pPr>
          </w:p>
          <w:p w14:paraId="1CE31BCB" w14:textId="77777777" w:rsidR="001D6626" w:rsidRPr="00AA0BA5" w:rsidRDefault="001D6626" w:rsidP="001D6626">
            <w:pPr>
              <w:pStyle w:val="ListParagraph"/>
              <w:numPr>
                <w:ilvl w:val="0"/>
                <w:numId w:val="44"/>
              </w:numPr>
              <w:contextualSpacing/>
              <w:rPr>
                <w:rFonts w:eastAsia="Times New Roman"/>
                <w:color w:val="000000"/>
                <w:sz w:val="22"/>
                <w:szCs w:val="22"/>
                <w:u w:val="single"/>
              </w:rPr>
            </w:pPr>
            <w:r w:rsidRPr="00AA0BA5">
              <w:rPr>
                <w:sz w:val="22"/>
                <w:szCs w:val="22"/>
              </w:rPr>
              <w:t xml:space="preserve">*Lee, J., &amp; </w:t>
            </w:r>
            <w:r w:rsidRPr="00AA0BA5">
              <w:rPr>
                <w:rFonts w:eastAsia="Times New Roman"/>
                <w:b/>
                <w:bCs/>
                <w:color w:val="000000"/>
                <w:sz w:val="22"/>
                <w:szCs w:val="22"/>
              </w:rPr>
              <w:t>Zhang, T.</w:t>
            </w:r>
            <w:r w:rsidRPr="00AA0BA5">
              <w:rPr>
                <w:rFonts w:eastAsia="Times New Roman"/>
                <w:color w:val="000000"/>
                <w:sz w:val="22"/>
                <w:szCs w:val="22"/>
              </w:rPr>
              <w:t xml:space="preserve"> (2024, March). </w:t>
            </w:r>
            <w:r w:rsidRPr="00AA0BA5">
              <w:rPr>
                <w:rFonts w:eastAsia="Times New Roman"/>
                <w:i/>
                <w:iCs/>
                <w:color w:val="000000"/>
                <w:sz w:val="22"/>
                <w:szCs w:val="22"/>
              </w:rPr>
              <w:t>Examining family influences on preschoolers’ motor development: A mixed-methods approach</w:t>
            </w:r>
            <w:r w:rsidRPr="00AA0BA5">
              <w:rPr>
                <w:rFonts w:eastAsia="Times New Roman"/>
                <w:color w:val="000000"/>
                <w:sz w:val="22"/>
                <w:szCs w:val="22"/>
              </w:rPr>
              <w:t xml:space="preserve">. </w:t>
            </w:r>
            <w:r w:rsidRPr="00AA0BA5">
              <w:rPr>
                <w:sz w:val="22"/>
                <w:szCs w:val="22"/>
              </w:rPr>
              <w:t>Poster presented at the</w:t>
            </w:r>
            <w:r w:rsidRPr="00AA0BA5">
              <w:rPr>
                <w:bCs/>
                <w:sz w:val="22"/>
                <w:szCs w:val="22"/>
              </w:rPr>
              <w:t xml:space="preserve"> </w:t>
            </w:r>
            <w:r w:rsidRPr="00AA0BA5">
              <w:rPr>
                <w:sz w:val="22"/>
                <w:szCs w:val="22"/>
              </w:rPr>
              <w:t xml:space="preserve">National Convention and Expo of the Society of Health and Physical Educators (SHAPE America) in </w:t>
            </w:r>
            <w:r w:rsidRPr="00AA0BA5">
              <w:rPr>
                <w:rFonts w:eastAsia="Times New Roman"/>
                <w:color w:val="000000"/>
                <w:sz w:val="22"/>
                <w:szCs w:val="22"/>
              </w:rPr>
              <w:t xml:space="preserve">Cleveland, OH, </w:t>
            </w:r>
            <w:r w:rsidRPr="00AA0BA5">
              <w:rPr>
                <w:sz w:val="22"/>
                <w:szCs w:val="22"/>
              </w:rPr>
              <w:t xml:space="preserve">2024. </w:t>
            </w:r>
            <w:r w:rsidRPr="00AA0BA5">
              <w:rPr>
                <w:bCs/>
                <w:sz w:val="22"/>
                <w:szCs w:val="22"/>
              </w:rPr>
              <w:t>(Reviewed, National)</w:t>
            </w:r>
          </w:p>
          <w:p w14:paraId="4FAE0C1E" w14:textId="77777777" w:rsidR="001D6626" w:rsidRPr="00AA0BA5" w:rsidRDefault="001D6626" w:rsidP="001D6626">
            <w:pPr>
              <w:pStyle w:val="ListParagraph"/>
              <w:contextualSpacing/>
              <w:rPr>
                <w:rFonts w:eastAsia="Times New Roman"/>
                <w:color w:val="000000"/>
                <w:sz w:val="22"/>
                <w:szCs w:val="22"/>
                <w:u w:val="single"/>
              </w:rPr>
            </w:pPr>
          </w:p>
          <w:p w14:paraId="6313BEC7" w14:textId="65239F89" w:rsidR="001D6626" w:rsidRPr="00AA0BA5" w:rsidRDefault="001D6626" w:rsidP="001D6626">
            <w:pPr>
              <w:pStyle w:val="ListParagraph"/>
              <w:numPr>
                <w:ilvl w:val="0"/>
                <w:numId w:val="44"/>
              </w:numPr>
              <w:contextualSpacing/>
              <w:rPr>
                <w:rFonts w:eastAsia="Times New Roman"/>
                <w:color w:val="000000"/>
                <w:sz w:val="22"/>
                <w:szCs w:val="22"/>
                <w:u w:val="single"/>
              </w:rPr>
            </w:pPr>
            <w:r w:rsidRPr="00AA0BA5">
              <w:rPr>
                <w:sz w:val="22"/>
                <w:szCs w:val="22"/>
              </w:rPr>
              <w:t xml:space="preserve">Moss, S., Gu, X., &amp; </w:t>
            </w:r>
            <w:r w:rsidRPr="00AA0BA5">
              <w:rPr>
                <w:rFonts w:eastAsia="Times New Roman"/>
                <w:b/>
                <w:bCs/>
                <w:color w:val="000000"/>
                <w:sz w:val="22"/>
                <w:szCs w:val="22"/>
              </w:rPr>
              <w:t>Zhang, T.</w:t>
            </w:r>
            <w:r w:rsidRPr="00AA0BA5">
              <w:rPr>
                <w:rFonts w:eastAsia="Times New Roman"/>
                <w:color w:val="000000"/>
                <w:sz w:val="22"/>
                <w:szCs w:val="22"/>
              </w:rPr>
              <w:t xml:space="preserve"> (2024, March). </w:t>
            </w:r>
            <w:r w:rsidRPr="00AA0BA5">
              <w:rPr>
                <w:rFonts w:eastAsia="Times New Roman"/>
                <w:i/>
                <w:iCs/>
                <w:color w:val="000000"/>
                <w:sz w:val="22"/>
                <w:szCs w:val="22"/>
              </w:rPr>
              <w:t>Associations between motor skills and neuro-psychomotor development in urban kindergarteners</w:t>
            </w:r>
            <w:r w:rsidRPr="00AA0BA5">
              <w:rPr>
                <w:rFonts w:eastAsia="Times New Roman"/>
                <w:color w:val="000000"/>
                <w:sz w:val="22"/>
                <w:szCs w:val="22"/>
              </w:rPr>
              <w:t xml:space="preserve">. </w:t>
            </w:r>
            <w:r w:rsidRPr="00AA0BA5">
              <w:rPr>
                <w:sz w:val="22"/>
                <w:szCs w:val="22"/>
              </w:rPr>
              <w:t>Poster presented at the</w:t>
            </w:r>
            <w:r w:rsidRPr="00AA0BA5">
              <w:rPr>
                <w:bCs/>
                <w:sz w:val="22"/>
                <w:szCs w:val="22"/>
              </w:rPr>
              <w:t xml:space="preserve"> </w:t>
            </w:r>
            <w:r w:rsidRPr="00AA0BA5">
              <w:rPr>
                <w:sz w:val="22"/>
                <w:szCs w:val="22"/>
              </w:rPr>
              <w:t xml:space="preserve">National Convention and Expo of the Society of Health and Physical Educators (SHAPE America) in </w:t>
            </w:r>
            <w:r w:rsidRPr="00AA0BA5">
              <w:rPr>
                <w:rFonts w:eastAsia="Times New Roman"/>
                <w:color w:val="000000"/>
                <w:sz w:val="22"/>
                <w:szCs w:val="22"/>
              </w:rPr>
              <w:t xml:space="preserve">Cleveland, OH, </w:t>
            </w:r>
            <w:r w:rsidRPr="00AA0BA5">
              <w:rPr>
                <w:sz w:val="22"/>
                <w:szCs w:val="22"/>
              </w:rPr>
              <w:t xml:space="preserve">2024. </w:t>
            </w:r>
            <w:r w:rsidRPr="00AA0BA5">
              <w:rPr>
                <w:bCs/>
                <w:sz w:val="22"/>
                <w:szCs w:val="22"/>
              </w:rPr>
              <w:t>(Reviewed, National)</w:t>
            </w:r>
          </w:p>
          <w:p w14:paraId="078AB702" w14:textId="77777777" w:rsidR="001D6626" w:rsidRPr="00AA0BA5" w:rsidRDefault="001D6626" w:rsidP="001D6626">
            <w:pPr>
              <w:pStyle w:val="ListParagraph"/>
              <w:contextualSpacing/>
              <w:rPr>
                <w:rFonts w:eastAsia="Times New Roman"/>
                <w:color w:val="000000"/>
                <w:sz w:val="22"/>
                <w:szCs w:val="22"/>
                <w:u w:val="single"/>
              </w:rPr>
            </w:pPr>
          </w:p>
          <w:p w14:paraId="6F9B6B9D" w14:textId="77777777" w:rsidR="001D6626" w:rsidRPr="00AA0BA5" w:rsidRDefault="001D6626" w:rsidP="001D6626">
            <w:pPr>
              <w:pStyle w:val="ListParagraph"/>
              <w:numPr>
                <w:ilvl w:val="0"/>
                <w:numId w:val="44"/>
              </w:numPr>
              <w:contextualSpacing/>
              <w:rPr>
                <w:rFonts w:eastAsia="Times New Roman"/>
                <w:color w:val="000000"/>
                <w:sz w:val="22"/>
                <w:szCs w:val="22"/>
                <w:u w:val="single"/>
              </w:rPr>
            </w:pPr>
            <w:r w:rsidRPr="00AA0BA5">
              <w:rPr>
                <w:sz w:val="22"/>
                <w:szCs w:val="22"/>
              </w:rPr>
              <w:t>*</w:t>
            </w:r>
            <w:r w:rsidRPr="00AA0BA5">
              <w:rPr>
                <w:rFonts w:eastAsia="Times New Roman"/>
                <w:color w:val="000000"/>
                <w:sz w:val="22"/>
                <w:szCs w:val="22"/>
              </w:rPr>
              <w:t xml:space="preserve">Vasquez, R., </w:t>
            </w:r>
            <w:r w:rsidRPr="00AA0BA5">
              <w:rPr>
                <w:rFonts w:eastAsia="Times New Roman"/>
                <w:b/>
                <w:bCs/>
                <w:color w:val="000000"/>
                <w:sz w:val="22"/>
                <w:szCs w:val="22"/>
              </w:rPr>
              <w:t>Zhang, T.</w:t>
            </w:r>
            <w:r w:rsidRPr="00AA0BA5">
              <w:rPr>
                <w:rFonts w:eastAsia="Times New Roman"/>
                <w:color w:val="000000"/>
                <w:sz w:val="22"/>
                <w:szCs w:val="22"/>
              </w:rPr>
              <w:t xml:space="preserve">, Keller, J., Gonzalez, S., &amp; West, A. </w:t>
            </w:r>
            <w:r w:rsidRPr="00AA0BA5">
              <w:rPr>
                <w:sz w:val="22"/>
                <w:szCs w:val="22"/>
              </w:rPr>
              <w:t>(2024, March).</w:t>
            </w:r>
            <w:r w:rsidRPr="00AA0BA5">
              <w:rPr>
                <w:rFonts w:eastAsia="Times New Roman"/>
                <w:color w:val="000000"/>
                <w:sz w:val="22"/>
                <w:szCs w:val="22"/>
              </w:rPr>
              <w:t xml:space="preserve"> </w:t>
            </w:r>
            <w:r w:rsidRPr="00AA0BA5">
              <w:rPr>
                <w:rFonts w:eastAsia="Times New Roman"/>
                <w:i/>
                <w:iCs/>
                <w:color w:val="000000"/>
                <w:sz w:val="22"/>
                <w:szCs w:val="22"/>
              </w:rPr>
              <w:t>An overview of the Head Start to Healthy Lifestyles project.</w:t>
            </w:r>
            <w:r w:rsidRPr="00AA0BA5">
              <w:rPr>
                <w:rFonts w:eastAsia="Times New Roman"/>
                <w:color w:val="000000"/>
                <w:sz w:val="22"/>
                <w:szCs w:val="22"/>
              </w:rPr>
              <w:t xml:space="preserve"> </w:t>
            </w:r>
            <w:r w:rsidRPr="00AA0BA5">
              <w:rPr>
                <w:sz w:val="22"/>
                <w:szCs w:val="22"/>
              </w:rPr>
              <w:t>Paper presented at the</w:t>
            </w:r>
            <w:r w:rsidRPr="00AA0BA5">
              <w:rPr>
                <w:bCs/>
                <w:sz w:val="22"/>
                <w:szCs w:val="22"/>
              </w:rPr>
              <w:t xml:space="preserve"> </w:t>
            </w:r>
            <w:r w:rsidRPr="00AA0BA5">
              <w:rPr>
                <w:sz w:val="22"/>
                <w:szCs w:val="22"/>
              </w:rPr>
              <w:t xml:space="preserve">National Convention and Expo of the Society of Health and Physical Educators (SHAPE America) in </w:t>
            </w:r>
            <w:r w:rsidRPr="00AA0BA5">
              <w:rPr>
                <w:rFonts w:eastAsia="Times New Roman"/>
                <w:color w:val="000000"/>
                <w:sz w:val="22"/>
                <w:szCs w:val="22"/>
              </w:rPr>
              <w:t xml:space="preserve">Cleveland, OH, </w:t>
            </w:r>
            <w:r w:rsidRPr="00AA0BA5">
              <w:rPr>
                <w:sz w:val="22"/>
                <w:szCs w:val="22"/>
              </w:rPr>
              <w:t xml:space="preserve">2024. </w:t>
            </w:r>
            <w:r w:rsidRPr="00AA0BA5">
              <w:rPr>
                <w:bCs/>
                <w:sz w:val="22"/>
                <w:szCs w:val="22"/>
              </w:rPr>
              <w:t>(Reviewed, National)</w:t>
            </w:r>
          </w:p>
          <w:p w14:paraId="387C6677" w14:textId="77777777" w:rsidR="001D6626" w:rsidRPr="00AA0BA5" w:rsidRDefault="001D6626" w:rsidP="001D6626">
            <w:pPr>
              <w:pStyle w:val="ListParagraph"/>
              <w:rPr>
                <w:sz w:val="22"/>
                <w:szCs w:val="22"/>
              </w:rPr>
            </w:pPr>
          </w:p>
          <w:p w14:paraId="1773A399" w14:textId="77777777" w:rsidR="001D6626" w:rsidRPr="00AA0BA5" w:rsidRDefault="001D6626" w:rsidP="001D6626">
            <w:pPr>
              <w:pStyle w:val="ListParagraph"/>
              <w:numPr>
                <w:ilvl w:val="0"/>
                <w:numId w:val="44"/>
              </w:numPr>
              <w:contextualSpacing/>
              <w:rPr>
                <w:rFonts w:eastAsia="Times New Roman"/>
                <w:color w:val="000000"/>
                <w:sz w:val="22"/>
                <w:szCs w:val="22"/>
                <w:u w:val="single"/>
              </w:rPr>
            </w:pPr>
            <w:r w:rsidRPr="00AA0BA5">
              <w:rPr>
                <w:sz w:val="22"/>
                <w:szCs w:val="22"/>
              </w:rPr>
              <w:t>*</w:t>
            </w:r>
            <w:r w:rsidRPr="00AA0BA5">
              <w:rPr>
                <w:rFonts w:eastAsia="Times New Roman"/>
                <w:color w:val="000000" w:themeColor="text1"/>
                <w:sz w:val="22"/>
                <w:szCs w:val="22"/>
              </w:rPr>
              <w:t xml:space="preserve">West, </w:t>
            </w:r>
            <w:r w:rsidRPr="00AA0BA5">
              <w:rPr>
                <w:rFonts w:eastAsia="Times New Roman"/>
                <w:color w:val="000000"/>
                <w:sz w:val="22"/>
                <w:szCs w:val="22"/>
              </w:rPr>
              <w:t xml:space="preserve">A., </w:t>
            </w:r>
            <w:r w:rsidRPr="00AA0BA5">
              <w:rPr>
                <w:rFonts w:eastAsia="Times New Roman"/>
                <w:b/>
                <w:bCs/>
                <w:color w:val="000000"/>
                <w:sz w:val="22"/>
                <w:szCs w:val="22"/>
              </w:rPr>
              <w:t>Zhang, T.</w:t>
            </w:r>
            <w:r w:rsidRPr="00AA0BA5">
              <w:rPr>
                <w:rFonts w:eastAsia="Times New Roman"/>
                <w:color w:val="000000"/>
                <w:sz w:val="22"/>
                <w:szCs w:val="22"/>
              </w:rPr>
              <w:t xml:space="preserve">, Gu, X., Keller, J., Vasquez, R., Gonzalez, S., &amp; Vanhoose, K. (2024, March). </w:t>
            </w:r>
            <w:r w:rsidRPr="00AA0BA5">
              <w:rPr>
                <w:rFonts w:eastAsia="Times New Roman"/>
                <w:i/>
                <w:iCs/>
                <w:color w:val="000000"/>
                <w:sz w:val="22"/>
                <w:szCs w:val="22"/>
              </w:rPr>
              <w:t>Combating obesity with education: The Project MOVE design and implementation</w:t>
            </w:r>
            <w:r w:rsidRPr="00AA0BA5">
              <w:rPr>
                <w:rFonts w:eastAsia="Times New Roman"/>
                <w:color w:val="000000"/>
                <w:sz w:val="22"/>
                <w:szCs w:val="22"/>
              </w:rPr>
              <w:t xml:space="preserve">. </w:t>
            </w:r>
            <w:r w:rsidRPr="00AA0BA5">
              <w:rPr>
                <w:sz w:val="22"/>
                <w:szCs w:val="22"/>
              </w:rPr>
              <w:t>Paper presented at the</w:t>
            </w:r>
            <w:r w:rsidRPr="00AA0BA5">
              <w:rPr>
                <w:bCs/>
                <w:sz w:val="22"/>
                <w:szCs w:val="22"/>
              </w:rPr>
              <w:t xml:space="preserve"> </w:t>
            </w:r>
            <w:r w:rsidRPr="00AA0BA5">
              <w:rPr>
                <w:sz w:val="22"/>
                <w:szCs w:val="22"/>
              </w:rPr>
              <w:t xml:space="preserve">National Convention and Expo of the Society </w:t>
            </w:r>
            <w:r w:rsidRPr="00AA0BA5">
              <w:rPr>
                <w:sz w:val="22"/>
                <w:szCs w:val="22"/>
              </w:rPr>
              <w:lastRenderedPageBreak/>
              <w:t xml:space="preserve">of Health and Physical Educators (SHAPE America) in </w:t>
            </w:r>
            <w:r w:rsidRPr="00AA0BA5">
              <w:rPr>
                <w:rFonts w:eastAsia="Times New Roman"/>
                <w:color w:val="000000"/>
                <w:sz w:val="22"/>
                <w:szCs w:val="22"/>
              </w:rPr>
              <w:t xml:space="preserve">Cleveland, OH, </w:t>
            </w:r>
            <w:r w:rsidRPr="00AA0BA5">
              <w:rPr>
                <w:sz w:val="22"/>
                <w:szCs w:val="22"/>
              </w:rPr>
              <w:t xml:space="preserve">2024. </w:t>
            </w:r>
            <w:r w:rsidRPr="00AA0BA5">
              <w:rPr>
                <w:bCs/>
                <w:sz w:val="22"/>
                <w:szCs w:val="22"/>
              </w:rPr>
              <w:t>(Reviewed, National)</w:t>
            </w:r>
          </w:p>
          <w:p w14:paraId="4A57D92E" w14:textId="77777777" w:rsidR="001D6626" w:rsidRPr="00AA0BA5" w:rsidRDefault="001D6626" w:rsidP="001D6626">
            <w:pPr>
              <w:pStyle w:val="ListParagraph"/>
              <w:contextualSpacing/>
              <w:rPr>
                <w:rFonts w:eastAsia="Times New Roman"/>
                <w:color w:val="000000"/>
                <w:sz w:val="22"/>
                <w:szCs w:val="22"/>
                <w:u w:val="single"/>
              </w:rPr>
            </w:pPr>
          </w:p>
          <w:p w14:paraId="2733A72F" w14:textId="77777777" w:rsidR="001D6626" w:rsidRPr="00AA0BA5" w:rsidRDefault="001D6626" w:rsidP="001D6626">
            <w:pPr>
              <w:pStyle w:val="ListParagraph"/>
              <w:numPr>
                <w:ilvl w:val="0"/>
                <w:numId w:val="44"/>
              </w:numPr>
              <w:contextualSpacing/>
              <w:rPr>
                <w:rFonts w:eastAsia="Times New Roman"/>
                <w:color w:val="000000"/>
                <w:sz w:val="22"/>
                <w:szCs w:val="22"/>
                <w:u w:val="single"/>
              </w:rPr>
            </w:pPr>
            <w:r w:rsidRPr="00AA0BA5">
              <w:rPr>
                <w:rFonts w:eastAsia="Times New Roman"/>
                <w:b/>
                <w:bCs/>
                <w:color w:val="000000"/>
                <w:sz w:val="22"/>
                <w:szCs w:val="22"/>
              </w:rPr>
              <w:t>Zhang, T.</w:t>
            </w:r>
            <w:r w:rsidRPr="00AA0BA5">
              <w:rPr>
                <w:rFonts w:eastAsia="Times New Roman"/>
                <w:color w:val="000000"/>
                <w:sz w:val="22"/>
                <w:szCs w:val="22"/>
              </w:rPr>
              <w:t xml:space="preserve">, &amp; Zhang, B. (2024, March). </w:t>
            </w:r>
            <w:r w:rsidRPr="00AA0BA5">
              <w:rPr>
                <w:rFonts w:eastAsia="Times New Roman"/>
                <w:i/>
                <w:iCs/>
                <w:color w:val="000000"/>
                <w:sz w:val="22"/>
                <w:szCs w:val="22"/>
              </w:rPr>
              <w:t>Using youth sports to promote girls’ physical activity and health</w:t>
            </w:r>
            <w:r w:rsidRPr="00AA0BA5">
              <w:rPr>
                <w:rFonts w:eastAsia="Times New Roman"/>
                <w:color w:val="000000"/>
                <w:sz w:val="22"/>
                <w:szCs w:val="22"/>
              </w:rPr>
              <w:t xml:space="preserve">. </w:t>
            </w:r>
            <w:r w:rsidRPr="00AA0BA5">
              <w:rPr>
                <w:sz w:val="22"/>
                <w:szCs w:val="22"/>
              </w:rPr>
              <w:t>Paper presented at the</w:t>
            </w:r>
            <w:r w:rsidRPr="00AA0BA5">
              <w:rPr>
                <w:bCs/>
                <w:sz w:val="22"/>
                <w:szCs w:val="22"/>
              </w:rPr>
              <w:t xml:space="preserve"> </w:t>
            </w:r>
            <w:r w:rsidRPr="00AA0BA5">
              <w:rPr>
                <w:sz w:val="22"/>
                <w:szCs w:val="22"/>
              </w:rPr>
              <w:t xml:space="preserve">National Convention and Expo of the Society of Health and Physical Educators (SHAPE America) in </w:t>
            </w:r>
            <w:r w:rsidRPr="00AA0BA5">
              <w:rPr>
                <w:rFonts w:eastAsia="Times New Roman"/>
                <w:color w:val="000000"/>
                <w:sz w:val="22"/>
                <w:szCs w:val="22"/>
              </w:rPr>
              <w:t xml:space="preserve">Cleveland, OH, </w:t>
            </w:r>
            <w:r w:rsidRPr="00AA0BA5">
              <w:rPr>
                <w:sz w:val="22"/>
                <w:szCs w:val="22"/>
              </w:rPr>
              <w:t xml:space="preserve">2024. </w:t>
            </w:r>
            <w:r w:rsidRPr="00AA0BA5">
              <w:rPr>
                <w:bCs/>
                <w:sz w:val="22"/>
                <w:szCs w:val="22"/>
              </w:rPr>
              <w:t>(Reviewed, National)</w:t>
            </w:r>
          </w:p>
          <w:p w14:paraId="427BB8A4" w14:textId="77777777" w:rsidR="001D6626" w:rsidRPr="001D6626" w:rsidRDefault="001D6626" w:rsidP="001D6626">
            <w:pPr>
              <w:widowControl w:val="0"/>
              <w:ind w:left="720"/>
              <w:rPr>
                <w:sz w:val="22"/>
                <w:szCs w:val="22"/>
              </w:rPr>
            </w:pPr>
          </w:p>
          <w:p w14:paraId="0B34C229" w14:textId="4D86ABDA" w:rsidR="002762F6" w:rsidRPr="00473200" w:rsidRDefault="002762F6" w:rsidP="001D6626">
            <w:pPr>
              <w:widowControl w:val="0"/>
              <w:numPr>
                <w:ilvl w:val="0"/>
                <w:numId w:val="44"/>
              </w:numPr>
              <w:rPr>
                <w:sz w:val="22"/>
                <w:szCs w:val="22"/>
              </w:rPr>
            </w:pPr>
            <w:r w:rsidRPr="00473200">
              <w:rPr>
                <w:b/>
                <w:bCs/>
                <w:sz w:val="22"/>
                <w:szCs w:val="22"/>
              </w:rPr>
              <w:t>Zhang, T.</w:t>
            </w:r>
            <w:r w:rsidRPr="009432EF">
              <w:rPr>
                <w:sz w:val="22"/>
                <w:szCs w:val="22"/>
              </w:rPr>
              <w:t>,</w:t>
            </w:r>
            <w:r>
              <w:rPr>
                <w:b/>
                <w:bCs/>
                <w:sz w:val="22"/>
                <w:szCs w:val="22"/>
              </w:rPr>
              <w:t xml:space="preserve"> </w:t>
            </w:r>
            <w:r w:rsidRPr="00CE0418">
              <w:rPr>
                <w:sz w:val="22"/>
                <w:szCs w:val="22"/>
              </w:rPr>
              <w:t xml:space="preserve">Keller, J., &amp; Lee, J. </w:t>
            </w:r>
            <w:r w:rsidRPr="00473200">
              <w:rPr>
                <w:sz w:val="22"/>
                <w:szCs w:val="22"/>
              </w:rPr>
              <w:t xml:space="preserve">(2023, July). </w:t>
            </w:r>
            <w:r w:rsidRPr="004952CE">
              <w:rPr>
                <w:i/>
                <w:iCs/>
                <w:sz w:val="22"/>
                <w:szCs w:val="22"/>
              </w:rPr>
              <w:t xml:space="preserve">Does pedometer matter? Lessons learned from project Head Start to Healthy Lifestyle. </w:t>
            </w:r>
            <w:r w:rsidRPr="00473200">
              <w:rPr>
                <w:bCs/>
                <w:sz w:val="22"/>
                <w:szCs w:val="22"/>
              </w:rPr>
              <w:t xml:space="preserve">Paper </w:t>
            </w:r>
            <w:r w:rsidRPr="00473200">
              <w:rPr>
                <w:sz w:val="22"/>
                <w:szCs w:val="22"/>
              </w:rPr>
              <w:t>presented</w:t>
            </w:r>
            <w:r w:rsidRPr="00473200">
              <w:rPr>
                <w:rFonts w:hint="eastAsia"/>
                <w:bCs/>
                <w:sz w:val="22"/>
                <w:szCs w:val="22"/>
              </w:rPr>
              <w:t xml:space="preserve"> </w:t>
            </w:r>
            <w:r w:rsidRPr="00473200">
              <w:rPr>
                <w:bCs/>
                <w:sz w:val="22"/>
                <w:szCs w:val="22"/>
              </w:rPr>
              <w:t xml:space="preserve">at the Summer Conference of the Texas Association of Health, Physical Education, Recreation, and Dance in San Marcos TX, 2023. </w:t>
            </w:r>
            <w:r w:rsidRPr="00473200">
              <w:rPr>
                <w:sz w:val="22"/>
                <w:szCs w:val="22"/>
              </w:rPr>
              <w:t xml:space="preserve">(Reviewed, State) </w:t>
            </w:r>
          </w:p>
          <w:p w14:paraId="02094C3B" w14:textId="77777777" w:rsidR="002762F6" w:rsidRDefault="002762F6" w:rsidP="002762F6">
            <w:pPr>
              <w:widowControl w:val="0"/>
              <w:tabs>
                <w:tab w:val="center" w:pos="1530"/>
              </w:tabs>
              <w:ind w:left="720"/>
              <w:rPr>
                <w:sz w:val="22"/>
                <w:szCs w:val="22"/>
              </w:rPr>
            </w:pPr>
          </w:p>
          <w:p w14:paraId="39BE22CA" w14:textId="77777777" w:rsidR="002762F6" w:rsidRPr="00CE0418" w:rsidRDefault="002762F6" w:rsidP="001D6626">
            <w:pPr>
              <w:widowControl w:val="0"/>
              <w:numPr>
                <w:ilvl w:val="0"/>
                <w:numId w:val="44"/>
              </w:numPr>
              <w:tabs>
                <w:tab w:val="center" w:pos="1530"/>
              </w:tabs>
              <w:rPr>
                <w:sz w:val="22"/>
                <w:szCs w:val="22"/>
              </w:rPr>
            </w:pPr>
            <w:r w:rsidRPr="0069192D">
              <w:rPr>
                <w:sz w:val="22"/>
                <w:szCs w:val="22"/>
              </w:rPr>
              <w:t>*</w:t>
            </w:r>
            <w:r w:rsidRPr="00CE0418">
              <w:rPr>
                <w:sz w:val="22"/>
                <w:szCs w:val="22"/>
              </w:rPr>
              <w:t xml:space="preserve">Chu, T. L., Petrie, T. A., Treacy, A. </w:t>
            </w:r>
            <w:r w:rsidRPr="00CE0418">
              <w:rPr>
                <w:b/>
                <w:bCs/>
                <w:sz w:val="22"/>
                <w:szCs w:val="22"/>
              </w:rPr>
              <w:t>Zhang, T.</w:t>
            </w:r>
            <w:r w:rsidRPr="00CE0418">
              <w:rPr>
                <w:sz w:val="22"/>
                <w:szCs w:val="22"/>
              </w:rPr>
              <w:t xml:space="preserve">, &amp; Albert, E. (2023, May). </w:t>
            </w:r>
            <w:r w:rsidRPr="004952CE">
              <w:rPr>
                <w:i/>
                <w:iCs/>
                <w:sz w:val="22"/>
                <w:szCs w:val="22"/>
              </w:rPr>
              <w:t xml:space="preserve">Intersectionality of sex, race/ethnicity, and sport level differentiates coach-created motivational climates and psychological needs. </w:t>
            </w:r>
            <w:r w:rsidRPr="00CE0418">
              <w:rPr>
                <w:sz w:val="22"/>
                <w:szCs w:val="22"/>
              </w:rPr>
              <w:t xml:space="preserve">Paper presented at the 8th International Self-Determination Theory Conference, Orlando, FL, 2023. </w:t>
            </w:r>
            <w:r w:rsidRPr="00CE0418">
              <w:rPr>
                <w:bCs/>
                <w:sz w:val="22"/>
                <w:szCs w:val="22"/>
              </w:rPr>
              <w:t>(Reviewed, National)</w:t>
            </w:r>
          </w:p>
          <w:p w14:paraId="4E49716E" w14:textId="77777777" w:rsidR="002762F6" w:rsidRPr="00CE0418" w:rsidRDefault="002762F6" w:rsidP="002762F6">
            <w:pPr>
              <w:widowControl w:val="0"/>
              <w:tabs>
                <w:tab w:val="center" w:pos="1530"/>
              </w:tabs>
              <w:ind w:left="720"/>
              <w:rPr>
                <w:sz w:val="22"/>
                <w:szCs w:val="22"/>
              </w:rPr>
            </w:pPr>
          </w:p>
          <w:p w14:paraId="729175D4" w14:textId="77777777" w:rsidR="002762F6" w:rsidRPr="00CE0418" w:rsidRDefault="002762F6" w:rsidP="001D6626">
            <w:pPr>
              <w:widowControl w:val="0"/>
              <w:numPr>
                <w:ilvl w:val="0"/>
                <w:numId w:val="44"/>
              </w:numPr>
              <w:tabs>
                <w:tab w:val="center" w:pos="1530"/>
              </w:tabs>
              <w:rPr>
                <w:sz w:val="22"/>
                <w:szCs w:val="22"/>
              </w:rPr>
            </w:pPr>
            <w:r w:rsidRPr="00CE0418">
              <w:rPr>
                <w:sz w:val="22"/>
                <w:szCs w:val="22"/>
              </w:rPr>
              <w:t xml:space="preserve">Gu, X., Bao, S., Moss, S., &amp; </w:t>
            </w:r>
            <w:r w:rsidRPr="00CE0418">
              <w:rPr>
                <w:b/>
                <w:bCs/>
                <w:sz w:val="22"/>
                <w:szCs w:val="22"/>
              </w:rPr>
              <w:t xml:space="preserve">Zhang, T. </w:t>
            </w:r>
            <w:r w:rsidRPr="00CE0418">
              <w:rPr>
                <w:sz w:val="22"/>
                <w:szCs w:val="22"/>
              </w:rPr>
              <w:t xml:space="preserve">(2023, May). </w:t>
            </w:r>
            <w:r w:rsidRPr="004952CE">
              <w:rPr>
                <w:i/>
                <w:iCs/>
                <w:sz w:val="22"/>
                <w:szCs w:val="22"/>
              </w:rPr>
              <w:t xml:space="preserve">The associations of physical activity and motor performance with executive functioning among young minority children. </w:t>
            </w:r>
            <w:r w:rsidRPr="00CE0418">
              <w:rPr>
                <w:sz w:val="22"/>
                <w:szCs w:val="22"/>
              </w:rPr>
              <w:t>Paper presented</w:t>
            </w:r>
            <w:r w:rsidRPr="00CE0418">
              <w:rPr>
                <w:rFonts w:hint="eastAsia"/>
                <w:sz w:val="22"/>
                <w:szCs w:val="22"/>
              </w:rPr>
              <w:t xml:space="preserve"> </w:t>
            </w:r>
            <w:r w:rsidRPr="00CE0418">
              <w:rPr>
                <w:sz w:val="22"/>
                <w:szCs w:val="22"/>
              </w:rPr>
              <w:t xml:space="preserve">at the annual meeting of the American College of Sports Medicine in Denver, CO, 2023. </w:t>
            </w:r>
            <w:r w:rsidRPr="00CE0418">
              <w:rPr>
                <w:bCs/>
                <w:sz w:val="22"/>
                <w:szCs w:val="22"/>
              </w:rPr>
              <w:t>(Reviewed, National)</w:t>
            </w:r>
          </w:p>
          <w:p w14:paraId="5162434C" w14:textId="77777777" w:rsidR="002762F6" w:rsidRPr="00CE0418" w:rsidRDefault="002762F6" w:rsidP="002762F6">
            <w:pPr>
              <w:widowControl w:val="0"/>
              <w:tabs>
                <w:tab w:val="center" w:pos="1530"/>
              </w:tabs>
              <w:ind w:left="720"/>
              <w:rPr>
                <w:sz w:val="22"/>
                <w:szCs w:val="22"/>
              </w:rPr>
            </w:pPr>
          </w:p>
          <w:p w14:paraId="41BC890F" w14:textId="77777777" w:rsidR="002762F6" w:rsidRPr="00CE0418" w:rsidRDefault="002762F6" w:rsidP="001D6626">
            <w:pPr>
              <w:widowControl w:val="0"/>
              <w:numPr>
                <w:ilvl w:val="0"/>
                <w:numId w:val="44"/>
              </w:numPr>
              <w:tabs>
                <w:tab w:val="center" w:pos="1530"/>
              </w:tabs>
              <w:rPr>
                <w:sz w:val="22"/>
                <w:szCs w:val="22"/>
              </w:rPr>
            </w:pPr>
            <w:r w:rsidRPr="00CE0418">
              <w:rPr>
                <w:sz w:val="22"/>
                <w:szCs w:val="22"/>
              </w:rPr>
              <w:t xml:space="preserve">Moss, S., Gu, X., &amp; </w:t>
            </w:r>
            <w:r w:rsidRPr="00CE0418">
              <w:rPr>
                <w:b/>
                <w:bCs/>
                <w:sz w:val="22"/>
                <w:szCs w:val="22"/>
              </w:rPr>
              <w:t xml:space="preserve">Zhang, T. </w:t>
            </w:r>
            <w:r w:rsidRPr="00CE0418">
              <w:rPr>
                <w:sz w:val="22"/>
                <w:szCs w:val="22"/>
              </w:rPr>
              <w:t xml:space="preserve">(2023, May). </w:t>
            </w:r>
            <w:r w:rsidRPr="004952CE">
              <w:rPr>
                <w:i/>
                <w:iCs/>
                <w:sz w:val="22"/>
                <w:szCs w:val="22"/>
              </w:rPr>
              <w:t>The roles of home and neighborhood environments on childhood activity behaviors during weekend and weekday.</w:t>
            </w:r>
            <w:r w:rsidRPr="00CE0418">
              <w:rPr>
                <w:sz w:val="22"/>
                <w:szCs w:val="22"/>
              </w:rPr>
              <w:t xml:space="preserve"> Paper</w:t>
            </w:r>
            <w:r>
              <w:rPr>
                <w:sz w:val="22"/>
                <w:szCs w:val="22"/>
              </w:rPr>
              <w:t xml:space="preserve"> </w:t>
            </w:r>
            <w:r w:rsidRPr="00CE0418">
              <w:rPr>
                <w:sz w:val="22"/>
                <w:szCs w:val="22"/>
              </w:rPr>
              <w:t>presented</w:t>
            </w:r>
            <w:r w:rsidRPr="00CE0418">
              <w:rPr>
                <w:rFonts w:hint="eastAsia"/>
                <w:sz w:val="22"/>
                <w:szCs w:val="22"/>
              </w:rPr>
              <w:t xml:space="preserve"> </w:t>
            </w:r>
            <w:r w:rsidRPr="00CE0418">
              <w:rPr>
                <w:sz w:val="22"/>
                <w:szCs w:val="22"/>
              </w:rPr>
              <w:t xml:space="preserve">at the annual meeting of the American College of Sports Medicine in Denver, CO, 2023. </w:t>
            </w:r>
            <w:r w:rsidRPr="00CE0418">
              <w:rPr>
                <w:bCs/>
                <w:sz w:val="22"/>
                <w:szCs w:val="22"/>
              </w:rPr>
              <w:t xml:space="preserve">(Reviewed, National)  </w:t>
            </w:r>
          </w:p>
          <w:p w14:paraId="78E2E51B" w14:textId="77777777" w:rsidR="002762F6" w:rsidRPr="00CE0418" w:rsidRDefault="002762F6" w:rsidP="002762F6">
            <w:pPr>
              <w:widowControl w:val="0"/>
              <w:tabs>
                <w:tab w:val="center" w:pos="1530"/>
              </w:tabs>
              <w:ind w:left="720"/>
              <w:rPr>
                <w:sz w:val="22"/>
                <w:szCs w:val="22"/>
              </w:rPr>
            </w:pPr>
          </w:p>
          <w:p w14:paraId="6B1D6322" w14:textId="77777777" w:rsidR="005C0289" w:rsidRDefault="005C0289" w:rsidP="001D6626">
            <w:pPr>
              <w:widowControl w:val="0"/>
              <w:numPr>
                <w:ilvl w:val="0"/>
                <w:numId w:val="44"/>
              </w:numPr>
              <w:tabs>
                <w:tab w:val="center" w:pos="1530"/>
              </w:tabs>
              <w:rPr>
                <w:sz w:val="22"/>
                <w:szCs w:val="22"/>
              </w:rPr>
            </w:pPr>
            <w:r w:rsidRPr="00CE0418">
              <w:rPr>
                <w:sz w:val="22"/>
                <w:szCs w:val="22"/>
              </w:rPr>
              <w:t>*</w:t>
            </w:r>
            <w:r w:rsidRPr="00CE0418">
              <w:rPr>
                <w:b/>
                <w:bCs/>
                <w:sz w:val="22"/>
                <w:szCs w:val="22"/>
              </w:rPr>
              <w:t>Zhang, T.</w:t>
            </w:r>
            <w:r w:rsidRPr="00CE0418">
              <w:rPr>
                <w:sz w:val="22"/>
                <w:szCs w:val="22"/>
              </w:rPr>
              <w:t>, Keller, J., Davis, K., Warren, C., &amp; Lee, J. (202</w:t>
            </w:r>
            <w:r>
              <w:rPr>
                <w:sz w:val="22"/>
                <w:szCs w:val="22"/>
              </w:rPr>
              <w:t>3, May</w:t>
            </w:r>
            <w:r w:rsidRPr="00CE0418">
              <w:rPr>
                <w:sz w:val="22"/>
                <w:szCs w:val="22"/>
              </w:rPr>
              <w:t xml:space="preserve">). </w:t>
            </w:r>
            <w:r w:rsidRPr="00CE0418">
              <w:rPr>
                <w:i/>
                <w:iCs/>
                <w:sz w:val="22"/>
                <w:szCs w:val="22"/>
              </w:rPr>
              <w:t xml:space="preserve">Head Start to </w:t>
            </w:r>
            <w:r>
              <w:rPr>
                <w:i/>
                <w:iCs/>
                <w:sz w:val="22"/>
                <w:szCs w:val="22"/>
              </w:rPr>
              <w:t>h</w:t>
            </w:r>
            <w:r w:rsidRPr="00CE0418">
              <w:rPr>
                <w:i/>
                <w:iCs/>
                <w:sz w:val="22"/>
                <w:szCs w:val="22"/>
              </w:rPr>
              <w:t xml:space="preserve">ealthy </w:t>
            </w:r>
            <w:r>
              <w:rPr>
                <w:i/>
                <w:iCs/>
                <w:sz w:val="22"/>
                <w:szCs w:val="22"/>
              </w:rPr>
              <w:t>l</w:t>
            </w:r>
            <w:r w:rsidRPr="00CE0418">
              <w:rPr>
                <w:i/>
                <w:iCs/>
                <w:sz w:val="22"/>
                <w:szCs w:val="22"/>
              </w:rPr>
              <w:t xml:space="preserve">ifestyles: Promoting </w:t>
            </w:r>
            <w:r>
              <w:rPr>
                <w:i/>
                <w:iCs/>
                <w:sz w:val="22"/>
                <w:szCs w:val="22"/>
              </w:rPr>
              <w:t>p</w:t>
            </w:r>
            <w:r w:rsidRPr="00CE0418">
              <w:rPr>
                <w:i/>
                <w:iCs/>
                <w:sz w:val="22"/>
                <w:szCs w:val="22"/>
              </w:rPr>
              <w:t xml:space="preserve">hysical </w:t>
            </w:r>
            <w:r>
              <w:rPr>
                <w:i/>
                <w:iCs/>
                <w:sz w:val="22"/>
                <w:szCs w:val="22"/>
              </w:rPr>
              <w:t>a</w:t>
            </w:r>
            <w:r w:rsidRPr="00CE0418">
              <w:rPr>
                <w:i/>
                <w:iCs/>
                <w:sz w:val="22"/>
                <w:szCs w:val="22"/>
              </w:rPr>
              <w:t xml:space="preserve">ctivity and </w:t>
            </w:r>
            <w:r>
              <w:rPr>
                <w:i/>
                <w:iCs/>
                <w:sz w:val="22"/>
                <w:szCs w:val="22"/>
              </w:rPr>
              <w:t>n</w:t>
            </w:r>
            <w:r w:rsidRPr="00CE0418">
              <w:rPr>
                <w:i/>
                <w:iCs/>
                <w:sz w:val="22"/>
                <w:szCs w:val="22"/>
              </w:rPr>
              <w:t xml:space="preserve">utrition </w:t>
            </w:r>
            <w:r>
              <w:rPr>
                <w:i/>
                <w:iCs/>
                <w:sz w:val="22"/>
                <w:szCs w:val="22"/>
              </w:rPr>
              <w:t>e</w:t>
            </w:r>
            <w:r w:rsidRPr="00CE0418">
              <w:rPr>
                <w:i/>
                <w:iCs/>
                <w:sz w:val="22"/>
                <w:szCs w:val="22"/>
              </w:rPr>
              <w:t xml:space="preserve">ducation from a social ecological perspective. </w:t>
            </w:r>
            <w:r w:rsidRPr="00CE0418">
              <w:rPr>
                <w:sz w:val="22"/>
                <w:szCs w:val="22"/>
              </w:rPr>
              <w:t>Invited webinar oral presented</w:t>
            </w:r>
            <w:r w:rsidRPr="00CE0418">
              <w:rPr>
                <w:rFonts w:hint="eastAsia"/>
                <w:sz w:val="22"/>
                <w:szCs w:val="22"/>
              </w:rPr>
              <w:t xml:space="preserve"> </w:t>
            </w:r>
            <w:r w:rsidRPr="00CE0418">
              <w:rPr>
                <w:sz w:val="22"/>
                <w:szCs w:val="22"/>
              </w:rPr>
              <w:t xml:space="preserve">at the Nutrition &amp; Obesity Policy Research &amp; Evaluation Network (NOPREN)/Physical Activity Policy Research and Evaluation Network (PAPREN) School Wellness Working Group. (Invited, National) </w:t>
            </w:r>
          </w:p>
          <w:p w14:paraId="4D54C7DF" w14:textId="77777777" w:rsidR="005C0289" w:rsidRPr="005C0289" w:rsidRDefault="005C0289" w:rsidP="005C0289">
            <w:pPr>
              <w:widowControl w:val="0"/>
              <w:tabs>
                <w:tab w:val="center" w:pos="1530"/>
              </w:tabs>
              <w:ind w:left="720"/>
              <w:rPr>
                <w:sz w:val="22"/>
                <w:szCs w:val="22"/>
              </w:rPr>
            </w:pPr>
          </w:p>
          <w:p w14:paraId="337C22C9" w14:textId="5A24B586" w:rsidR="002762F6" w:rsidRPr="00CE0418" w:rsidRDefault="002762F6" w:rsidP="001D6626">
            <w:pPr>
              <w:widowControl w:val="0"/>
              <w:numPr>
                <w:ilvl w:val="0"/>
                <w:numId w:val="44"/>
              </w:numPr>
              <w:tabs>
                <w:tab w:val="center" w:pos="1530"/>
              </w:tabs>
              <w:rPr>
                <w:sz w:val="22"/>
                <w:szCs w:val="22"/>
              </w:rPr>
            </w:pPr>
            <w:r w:rsidRPr="00CE0418">
              <w:rPr>
                <w:b/>
                <w:bCs/>
                <w:sz w:val="22"/>
                <w:szCs w:val="22"/>
              </w:rPr>
              <w:t xml:space="preserve">Zhang, T., </w:t>
            </w:r>
            <w:r w:rsidRPr="00CE0418">
              <w:rPr>
                <w:sz w:val="22"/>
                <w:szCs w:val="22"/>
              </w:rPr>
              <w:t xml:space="preserve">&amp; Gu, X. (2023, May). </w:t>
            </w:r>
            <w:r w:rsidRPr="004952CE">
              <w:rPr>
                <w:i/>
                <w:iCs/>
                <w:sz w:val="22"/>
                <w:szCs w:val="22"/>
              </w:rPr>
              <w:t>Using expectancy-value approach to understand adolescent’s leisure time physical activity and academic outcomes.</w:t>
            </w:r>
            <w:r w:rsidRPr="00CE0418">
              <w:rPr>
                <w:sz w:val="22"/>
                <w:szCs w:val="22"/>
              </w:rPr>
              <w:t xml:space="preserve"> Paper presented</w:t>
            </w:r>
            <w:r w:rsidRPr="00CE0418">
              <w:rPr>
                <w:rFonts w:hint="eastAsia"/>
                <w:sz w:val="22"/>
                <w:szCs w:val="22"/>
              </w:rPr>
              <w:t xml:space="preserve"> </w:t>
            </w:r>
            <w:r w:rsidRPr="00CE0418">
              <w:rPr>
                <w:sz w:val="22"/>
                <w:szCs w:val="22"/>
              </w:rPr>
              <w:t xml:space="preserve">at the annual meeting of the American College of Sports Medicine in Denver, CO, 2023. </w:t>
            </w:r>
            <w:r w:rsidRPr="00CE0418">
              <w:rPr>
                <w:bCs/>
                <w:sz w:val="22"/>
                <w:szCs w:val="22"/>
              </w:rPr>
              <w:t xml:space="preserve">(Reviewed, National) </w:t>
            </w:r>
          </w:p>
          <w:p w14:paraId="3C4F5B1A" w14:textId="77777777" w:rsidR="002762F6" w:rsidRPr="00CE0418" w:rsidRDefault="002762F6" w:rsidP="002762F6">
            <w:pPr>
              <w:widowControl w:val="0"/>
              <w:tabs>
                <w:tab w:val="center" w:pos="1530"/>
              </w:tabs>
              <w:ind w:left="720"/>
              <w:rPr>
                <w:sz w:val="22"/>
                <w:szCs w:val="22"/>
              </w:rPr>
            </w:pPr>
          </w:p>
          <w:p w14:paraId="4B66C55E" w14:textId="77777777" w:rsidR="002762F6" w:rsidRPr="000C4DB6" w:rsidRDefault="002762F6" w:rsidP="001D6626">
            <w:pPr>
              <w:widowControl w:val="0"/>
              <w:numPr>
                <w:ilvl w:val="0"/>
                <w:numId w:val="44"/>
              </w:numPr>
              <w:tabs>
                <w:tab w:val="center" w:pos="1530"/>
              </w:tabs>
              <w:rPr>
                <w:sz w:val="22"/>
                <w:szCs w:val="22"/>
              </w:rPr>
            </w:pPr>
            <w:r w:rsidRPr="000C4DB6">
              <w:rPr>
                <w:b/>
                <w:bCs/>
                <w:sz w:val="22"/>
                <w:szCs w:val="22"/>
              </w:rPr>
              <w:t>Zhang, T.</w:t>
            </w:r>
            <w:r w:rsidRPr="000C4DB6">
              <w:rPr>
                <w:sz w:val="22"/>
                <w:szCs w:val="22"/>
              </w:rPr>
              <w:t xml:space="preserve">, Keller, J., Lee, J., Davis, K., &amp; Warren, C. (2023, April). </w:t>
            </w:r>
            <w:r w:rsidRPr="000C4DB6">
              <w:rPr>
                <w:i/>
                <w:iCs/>
                <w:sz w:val="22"/>
                <w:szCs w:val="22"/>
              </w:rPr>
              <w:t>Physical activity and nutrition education to advance health equity among underserved children and families in Head Start.</w:t>
            </w:r>
            <w:r w:rsidRPr="000C4DB6">
              <w:rPr>
                <w:sz w:val="22"/>
                <w:szCs w:val="22"/>
              </w:rPr>
              <w:t xml:space="preserve"> Paper presented at the Equity and Diversity Conference at the University of North Texas in Denton, TX, 2023. (Reviewed, Local)</w:t>
            </w:r>
          </w:p>
          <w:p w14:paraId="40AE8795" w14:textId="77777777" w:rsidR="002762F6" w:rsidRDefault="002762F6" w:rsidP="002762F6">
            <w:pPr>
              <w:widowControl w:val="0"/>
              <w:tabs>
                <w:tab w:val="center" w:pos="1530"/>
              </w:tabs>
              <w:ind w:left="720"/>
              <w:rPr>
                <w:sz w:val="22"/>
                <w:szCs w:val="22"/>
              </w:rPr>
            </w:pPr>
          </w:p>
          <w:p w14:paraId="02943035" w14:textId="77777777" w:rsidR="002762F6" w:rsidRPr="00CE0418" w:rsidRDefault="002762F6" w:rsidP="001D6626">
            <w:pPr>
              <w:widowControl w:val="0"/>
              <w:numPr>
                <w:ilvl w:val="0"/>
                <w:numId w:val="44"/>
              </w:numPr>
              <w:tabs>
                <w:tab w:val="center" w:pos="1530"/>
              </w:tabs>
              <w:rPr>
                <w:sz w:val="22"/>
                <w:szCs w:val="22"/>
              </w:rPr>
            </w:pPr>
            <w:r w:rsidRPr="00CE0418">
              <w:rPr>
                <w:sz w:val="22"/>
                <w:szCs w:val="22"/>
              </w:rPr>
              <w:t xml:space="preserve">*Gonzalez, S., Lee, J., &amp; </w:t>
            </w:r>
            <w:r w:rsidRPr="00CE0418">
              <w:rPr>
                <w:b/>
                <w:sz w:val="22"/>
                <w:szCs w:val="22"/>
              </w:rPr>
              <w:t>Zhang, T.</w:t>
            </w:r>
            <w:r w:rsidRPr="00CE0418">
              <w:rPr>
                <w:sz w:val="22"/>
                <w:szCs w:val="22"/>
              </w:rPr>
              <w:t xml:space="preserve"> (2023, April). </w:t>
            </w:r>
            <w:r w:rsidRPr="00CE0418">
              <w:rPr>
                <w:i/>
                <w:iCs/>
                <w:sz w:val="22"/>
                <w:szCs w:val="22"/>
              </w:rPr>
              <w:t xml:space="preserve">The use of pedometers to promote physical activity in preschool children: A SWOT analysis. </w:t>
            </w:r>
            <w:r w:rsidRPr="00CE0418">
              <w:rPr>
                <w:sz w:val="22"/>
                <w:szCs w:val="22"/>
              </w:rPr>
              <w:t>Poster presented at the</w:t>
            </w:r>
            <w:r w:rsidRPr="00CE0418">
              <w:rPr>
                <w:bCs/>
                <w:sz w:val="22"/>
                <w:szCs w:val="22"/>
              </w:rPr>
              <w:t xml:space="preserve"> </w:t>
            </w:r>
            <w:r w:rsidRPr="00CE0418">
              <w:rPr>
                <w:sz w:val="22"/>
                <w:szCs w:val="22"/>
              </w:rPr>
              <w:t xml:space="preserve">National Convention and Expo of the Society of Health and Physical Educators (SHAPE America) in Seattle, WA, 2023. </w:t>
            </w:r>
            <w:r w:rsidRPr="00CE0418">
              <w:rPr>
                <w:bCs/>
                <w:sz w:val="22"/>
                <w:szCs w:val="22"/>
              </w:rPr>
              <w:t>(Reviewed, National)</w:t>
            </w:r>
            <w:r w:rsidRPr="00CE0418">
              <w:rPr>
                <w:sz w:val="22"/>
                <w:szCs w:val="22"/>
              </w:rPr>
              <w:t xml:space="preserve"> </w:t>
            </w:r>
          </w:p>
          <w:p w14:paraId="1820339C" w14:textId="77777777" w:rsidR="002762F6" w:rsidRPr="002762F6" w:rsidRDefault="002762F6" w:rsidP="002762F6">
            <w:pPr>
              <w:widowControl w:val="0"/>
              <w:tabs>
                <w:tab w:val="center" w:pos="1530"/>
              </w:tabs>
              <w:ind w:left="720"/>
              <w:rPr>
                <w:sz w:val="22"/>
                <w:szCs w:val="22"/>
              </w:rPr>
            </w:pPr>
          </w:p>
          <w:p w14:paraId="676B249A" w14:textId="77777777" w:rsidR="004408D3" w:rsidRDefault="004408D3" w:rsidP="001D6626">
            <w:pPr>
              <w:widowControl w:val="0"/>
              <w:numPr>
                <w:ilvl w:val="0"/>
                <w:numId w:val="44"/>
              </w:numPr>
              <w:tabs>
                <w:tab w:val="center" w:pos="1530"/>
              </w:tabs>
              <w:rPr>
                <w:sz w:val="22"/>
                <w:szCs w:val="22"/>
              </w:rPr>
            </w:pPr>
            <w:r w:rsidRPr="00DA3788">
              <w:rPr>
                <w:b/>
                <w:sz w:val="22"/>
                <w:szCs w:val="22"/>
              </w:rPr>
              <w:t>Zhang, T.</w:t>
            </w:r>
            <w:r w:rsidRPr="00DA3788">
              <w:rPr>
                <w:sz w:val="22"/>
                <w:szCs w:val="22"/>
              </w:rPr>
              <w:t xml:space="preserve"> (2023, February). </w:t>
            </w:r>
            <w:r w:rsidRPr="00DA3788">
              <w:rPr>
                <w:i/>
                <w:iCs/>
                <w:sz w:val="22"/>
                <w:szCs w:val="22"/>
              </w:rPr>
              <w:t>Tenure and Promotion in Physical Education Teacher Education (PETE)</w:t>
            </w:r>
            <w:r w:rsidRPr="00DA3788">
              <w:rPr>
                <w:i/>
                <w:sz w:val="22"/>
                <w:szCs w:val="22"/>
              </w:rPr>
              <w:t xml:space="preserve">. </w:t>
            </w:r>
            <w:r w:rsidRPr="00DA3788">
              <w:rPr>
                <w:sz w:val="22"/>
                <w:szCs w:val="22"/>
              </w:rPr>
              <w:t xml:space="preserve">Invited webinar oral presentation at the 2023 PETE Collaborative Webinar Series, 2023. (Invited, International) </w:t>
            </w:r>
          </w:p>
          <w:p w14:paraId="0E3E6C3A" w14:textId="77777777" w:rsidR="00485AA3" w:rsidRPr="00BE2BBE" w:rsidRDefault="00485AA3" w:rsidP="00485AA3">
            <w:pPr>
              <w:widowControl w:val="0"/>
              <w:tabs>
                <w:tab w:val="center" w:pos="1530"/>
              </w:tabs>
              <w:ind w:left="2430"/>
              <w:rPr>
                <w:sz w:val="22"/>
                <w:szCs w:val="22"/>
              </w:rPr>
            </w:pPr>
          </w:p>
          <w:p w14:paraId="1279B3AB" w14:textId="77777777" w:rsidR="003567DF" w:rsidRPr="00BE2BBE" w:rsidRDefault="003567DF" w:rsidP="00CA16D5">
            <w:pPr>
              <w:widowControl w:val="0"/>
              <w:rPr>
                <w:sz w:val="22"/>
                <w:szCs w:val="22"/>
              </w:rPr>
            </w:pPr>
          </w:p>
        </w:tc>
      </w:tr>
      <w:tr w:rsidR="005E6D0E" w:rsidRPr="00E9718D" w14:paraId="03042FA2" w14:textId="77777777" w:rsidTr="006640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PrEx>
        <w:trPr>
          <w:gridBefore w:val="1"/>
          <w:wBefore w:w="108" w:type="dxa"/>
        </w:trPr>
        <w:tc>
          <w:tcPr>
            <w:tcW w:w="10431" w:type="dxa"/>
            <w:gridSpan w:val="9"/>
            <w:tcBorders>
              <w:top w:val="single" w:sz="4" w:space="0" w:color="auto"/>
              <w:left w:val="single" w:sz="4" w:space="0" w:color="auto"/>
              <w:bottom w:val="single" w:sz="4" w:space="0" w:color="auto"/>
              <w:right w:val="single" w:sz="4" w:space="0" w:color="auto"/>
            </w:tcBorders>
          </w:tcPr>
          <w:p w14:paraId="10896C16" w14:textId="141B82E7" w:rsidR="005E6D0E" w:rsidRPr="00E9718D" w:rsidRDefault="001369A3" w:rsidP="008A4DD8">
            <w:pPr>
              <w:jc w:val="center"/>
              <w:rPr>
                <w:b/>
              </w:rPr>
            </w:pPr>
            <w:r>
              <w:rPr>
                <w:b/>
              </w:rPr>
              <w:lastRenderedPageBreak/>
              <w:t xml:space="preserve">8. </w:t>
            </w:r>
            <w:r w:rsidR="008A4DD8" w:rsidRPr="008A4DD8">
              <w:rPr>
                <w:b/>
              </w:rPr>
              <w:t>E</w:t>
            </w:r>
            <w:r w:rsidR="008A4DD8">
              <w:rPr>
                <w:b/>
              </w:rPr>
              <w:t xml:space="preserve">DITORIAL AND SUPPORT FOR JOURNALS </w:t>
            </w:r>
          </w:p>
        </w:tc>
      </w:tr>
      <w:tr w:rsidR="005E6D0E" w:rsidRPr="007B3C3E" w14:paraId="650560B3" w14:textId="77777777" w:rsidTr="002427C8">
        <w:trPr>
          <w:gridBefore w:val="2"/>
          <w:gridAfter w:val="2"/>
          <w:wBefore w:w="760" w:type="dxa"/>
          <w:wAfter w:w="765" w:type="dxa"/>
        </w:trPr>
        <w:tc>
          <w:tcPr>
            <w:tcW w:w="1350" w:type="dxa"/>
            <w:gridSpan w:val="3"/>
          </w:tcPr>
          <w:p w14:paraId="52A410B3" w14:textId="77777777" w:rsidR="005E6D0E" w:rsidRDefault="005E6D0E" w:rsidP="00362D21">
            <w:pPr>
              <w:rPr>
                <w:sz w:val="22"/>
                <w:szCs w:val="22"/>
              </w:rPr>
            </w:pPr>
          </w:p>
          <w:p w14:paraId="7B217B5E" w14:textId="77777777" w:rsidR="005E6D0E" w:rsidRDefault="005E6D0E" w:rsidP="00362D21">
            <w:pPr>
              <w:rPr>
                <w:sz w:val="22"/>
                <w:szCs w:val="22"/>
              </w:rPr>
            </w:pPr>
          </w:p>
          <w:p w14:paraId="4E86BBE9" w14:textId="77777777" w:rsidR="005E6D0E" w:rsidRDefault="005E6D0E" w:rsidP="00362D21">
            <w:pPr>
              <w:rPr>
                <w:sz w:val="22"/>
                <w:szCs w:val="22"/>
              </w:rPr>
            </w:pPr>
          </w:p>
          <w:p w14:paraId="21E3AFBD" w14:textId="77777777" w:rsidR="005E6D0E" w:rsidRDefault="005E6D0E" w:rsidP="00362D21">
            <w:pPr>
              <w:rPr>
                <w:sz w:val="22"/>
                <w:szCs w:val="22"/>
              </w:rPr>
            </w:pPr>
          </w:p>
          <w:p w14:paraId="36D9B430" w14:textId="77777777" w:rsidR="005E6D0E" w:rsidRDefault="005E6D0E" w:rsidP="00362D21">
            <w:pPr>
              <w:rPr>
                <w:sz w:val="22"/>
                <w:szCs w:val="22"/>
              </w:rPr>
            </w:pPr>
          </w:p>
          <w:p w14:paraId="58E256B3" w14:textId="77777777" w:rsidR="005E6D0E" w:rsidRDefault="005E6D0E" w:rsidP="00362D21">
            <w:pPr>
              <w:rPr>
                <w:sz w:val="22"/>
                <w:szCs w:val="22"/>
              </w:rPr>
            </w:pPr>
          </w:p>
          <w:p w14:paraId="7E24F2E1" w14:textId="77777777" w:rsidR="005E6D0E" w:rsidRDefault="005E6D0E" w:rsidP="00362D21">
            <w:pPr>
              <w:rPr>
                <w:sz w:val="22"/>
                <w:szCs w:val="22"/>
              </w:rPr>
            </w:pPr>
          </w:p>
          <w:p w14:paraId="6A86AA7B" w14:textId="77777777" w:rsidR="005E6D0E" w:rsidRDefault="005E6D0E" w:rsidP="00362D21">
            <w:pPr>
              <w:rPr>
                <w:sz w:val="22"/>
                <w:szCs w:val="22"/>
              </w:rPr>
            </w:pPr>
          </w:p>
          <w:p w14:paraId="4B471D8E" w14:textId="77777777" w:rsidR="005E6D0E" w:rsidRDefault="005E6D0E" w:rsidP="00362D21">
            <w:pPr>
              <w:rPr>
                <w:sz w:val="22"/>
                <w:szCs w:val="22"/>
              </w:rPr>
            </w:pPr>
          </w:p>
          <w:p w14:paraId="0245A782" w14:textId="77777777" w:rsidR="005E6D0E" w:rsidRPr="007B3C3E" w:rsidRDefault="005E6D0E" w:rsidP="00362D21">
            <w:pPr>
              <w:rPr>
                <w:sz w:val="22"/>
                <w:szCs w:val="22"/>
              </w:rPr>
            </w:pPr>
          </w:p>
        </w:tc>
        <w:tc>
          <w:tcPr>
            <w:tcW w:w="7664" w:type="dxa"/>
            <w:gridSpan w:val="3"/>
          </w:tcPr>
          <w:p w14:paraId="4537CE50" w14:textId="77777777" w:rsidR="005E6D0E" w:rsidRDefault="005E6D0E" w:rsidP="00167CC6">
            <w:pPr>
              <w:numPr>
                <w:ilvl w:val="0"/>
                <w:numId w:val="3"/>
              </w:numPr>
              <w:ind w:left="-288" w:hanging="108"/>
              <w:rPr>
                <w:rFonts w:ascii="Times" w:hAnsi="Times"/>
                <w:color w:val="000000"/>
                <w:sz w:val="22"/>
                <w:szCs w:val="22"/>
              </w:rPr>
            </w:pPr>
          </w:p>
          <w:p w14:paraId="245C6E6C" w14:textId="0FECFA44" w:rsidR="001D6626" w:rsidRPr="001D6626" w:rsidRDefault="001D6626" w:rsidP="004408D3">
            <w:pPr>
              <w:numPr>
                <w:ilvl w:val="0"/>
                <w:numId w:val="3"/>
              </w:numPr>
              <w:ind w:left="-288" w:hanging="108"/>
              <w:rPr>
                <w:rFonts w:ascii="Times" w:hAnsi="Times"/>
                <w:i/>
                <w:color w:val="000000"/>
                <w:sz w:val="22"/>
                <w:szCs w:val="22"/>
              </w:rPr>
            </w:pPr>
            <w:r w:rsidRPr="001D6626">
              <w:rPr>
                <w:rFonts w:ascii="Times" w:hAnsi="Times"/>
                <w:color w:val="000000"/>
                <w:sz w:val="22"/>
                <w:szCs w:val="22"/>
              </w:rPr>
              <w:t xml:space="preserve">Associate Editor (2024-2027), Measurement in </w:t>
            </w:r>
            <w:r>
              <w:rPr>
                <w:rFonts w:ascii="Times" w:hAnsi="Times"/>
                <w:color w:val="000000"/>
                <w:sz w:val="22"/>
                <w:szCs w:val="22"/>
              </w:rPr>
              <w:t>PE</w:t>
            </w:r>
            <w:r w:rsidRPr="001D6626">
              <w:rPr>
                <w:rFonts w:ascii="Times" w:hAnsi="Times"/>
                <w:color w:val="000000"/>
                <w:sz w:val="22"/>
                <w:szCs w:val="22"/>
              </w:rPr>
              <w:t xml:space="preserve"> </w:t>
            </w:r>
            <w:r>
              <w:rPr>
                <w:rFonts w:ascii="Times" w:hAnsi="Times"/>
                <w:color w:val="000000"/>
                <w:sz w:val="22"/>
                <w:szCs w:val="22"/>
              </w:rPr>
              <w:t>&amp;</w:t>
            </w:r>
            <w:r w:rsidRPr="001D6626">
              <w:rPr>
                <w:rFonts w:ascii="Times" w:hAnsi="Times"/>
                <w:color w:val="000000"/>
                <w:sz w:val="22"/>
                <w:szCs w:val="22"/>
              </w:rPr>
              <w:t xml:space="preserve"> Exercise Science </w:t>
            </w:r>
          </w:p>
          <w:p w14:paraId="572BEE5C" w14:textId="77777777" w:rsidR="001D6626" w:rsidRPr="001D6626" w:rsidRDefault="001D6626" w:rsidP="004408D3">
            <w:pPr>
              <w:numPr>
                <w:ilvl w:val="0"/>
                <w:numId w:val="3"/>
              </w:numPr>
              <w:ind w:left="-288" w:hanging="108"/>
              <w:rPr>
                <w:rFonts w:ascii="Times" w:hAnsi="Times"/>
                <w:i/>
                <w:color w:val="000000"/>
                <w:sz w:val="22"/>
                <w:szCs w:val="22"/>
              </w:rPr>
            </w:pPr>
          </w:p>
          <w:p w14:paraId="431C0CCA" w14:textId="047FC9C6" w:rsidR="004408D3" w:rsidRPr="00554B2B" w:rsidRDefault="004408D3" w:rsidP="004408D3">
            <w:pPr>
              <w:numPr>
                <w:ilvl w:val="0"/>
                <w:numId w:val="3"/>
              </w:numPr>
              <w:ind w:left="-288" w:hanging="108"/>
              <w:rPr>
                <w:rFonts w:ascii="Times" w:hAnsi="Times"/>
                <w:i/>
                <w:color w:val="000000"/>
                <w:sz w:val="22"/>
                <w:szCs w:val="22"/>
              </w:rPr>
            </w:pPr>
            <w:r w:rsidRPr="004408D3">
              <w:rPr>
                <w:rFonts w:ascii="Times" w:hAnsi="Times"/>
                <w:color w:val="000000"/>
                <w:sz w:val="22"/>
                <w:szCs w:val="22"/>
              </w:rPr>
              <w:t>Associate Editor</w:t>
            </w:r>
            <w:r w:rsidRPr="00554B2B">
              <w:rPr>
                <w:rFonts w:ascii="Times" w:hAnsi="Times"/>
                <w:color w:val="000000"/>
                <w:sz w:val="22"/>
                <w:szCs w:val="22"/>
              </w:rPr>
              <w:t xml:space="preserve"> </w:t>
            </w:r>
            <w:r w:rsidRPr="00554B2B">
              <w:rPr>
                <w:bCs/>
                <w:noProof/>
                <w:sz w:val="22"/>
                <w:szCs w:val="22"/>
              </w:rPr>
              <w:t>(2023-202</w:t>
            </w:r>
            <w:r w:rsidR="00BD2888">
              <w:rPr>
                <w:bCs/>
                <w:noProof/>
                <w:sz w:val="22"/>
                <w:szCs w:val="22"/>
              </w:rPr>
              <w:t>7</w:t>
            </w:r>
            <w:r w:rsidRPr="00554B2B">
              <w:rPr>
                <w:bCs/>
                <w:noProof/>
                <w:sz w:val="22"/>
                <w:szCs w:val="22"/>
              </w:rPr>
              <w:t>)</w:t>
            </w:r>
            <w:r w:rsidRPr="00554B2B">
              <w:rPr>
                <w:rFonts w:ascii="Times" w:hAnsi="Times" w:hint="eastAsia"/>
                <w:color w:val="000000"/>
                <w:sz w:val="22"/>
                <w:szCs w:val="22"/>
              </w:rPr>
              <w:t xml:space="preserve">, </w:t>
            </w:r>
            <w:r w:rsidRPr="00554B2B">
              <w:rPr>
                <w:rFonts w:ascii="Times" w:hAnsi="Times"/>
                <w:i/>
                <w:color w:val="000000"/>
                <w:sz w:val="22"/>
                <w:szCs w:val="22"/>
              </w:rPr>
              <w:t xml:space="preserve">Frontiers in Child and Adolescent Psychiatry   </w:t>
            </w:r>
          </w:p>
          <w:p w14:paraId="2EE4A369" w14:textId="77777777" w:rsidR="004408D3" w:rsidRPr="004408D3" w:rsidRDefault="004408D3" w:rsidP="00E11A03">
            <w:pPr>
              <w:numPr>
                <w:ilvl w:val="0"/>
                <w:numId w:val="3"/>
              </w:numPr>
              <w:ind w:left="-288" w:hanging="108"/>
              <w:rPr>
                <w:i/>
                <w:sz w:val="22"/>
                <w:szCs w:val="22"/>
              </w:rPr>
            </w:pPr>
          </w:p>
          <w:p w14:paraId="511C16A5" w14:textId="69D836D6" w:rsidR="00E11A03" w:rsidRPr="00954F8E" w:rsidRDefault="00E11A03" w:rsidP="00E11A03">
            <w:pPr>
              <w:numPr>
                <w:ilvl w:val="0"/>
                <w:numId w:val="3"/>
              </w:numPr>
              <w:ind w:left="-288" w:hanging="108"/>
              <w:rPr>
                <w:i/>
                <w:sz w:val="22"/>
                <w:szCs w:val="22"/>
              </w:rPr>
            </w:pPr>
            <w:r w:rsidRPr="00954F8E">
              <w:rPr>
                <w:rFonts w:ascii="Times" w:hAnsi="Times"/>
                <w:color w:val="000000"/>
                <w:sz w:val="22"/>
                <w:szCs w:val="22"/>
              </w:rPr>
              <w:t xml:space="preserve">Associate Editor </w:t>
            </w:r>
            <w:r w:rsidRPr="00954F8E">
              <w:rPr>
                <w:bCs/>
                <w:noProof/>
                <w:sz w:val="22"/>
                <w:szCs w:val="22"/>
              </w:rPr>
              <w:t>(2022-202</w:t>
            </w:r>
            <w:r w:rsidR="001D6626">
              <w:rPr>
                <w:bCs/>
                <w:noProof/>
                <w:sz w:val="22"/>
                <w:szCs w:val="22"/>
              </w:rPr>
              <w:t>6</w:t>
            </w:r>
            <w:r w:rsidRPr="00954F8E">
              <w:rPr>
                <w:bCs/>
                <w:noProof/>
                <w:sz w:val="22"/>
                <w:szCs w:val="22"/>
              </w:rPr>
              <w:t>)</w:t>
            </w:r>
            <w:r w:rsidRPr="00954F8E">
              <w:rPr>
                <w:rFonts w:ascii="Times" w:hAnsi="Times" w:hint="eastAsia"/>
                <w:color w:val="000000"/>
                <w:sz w:val="22"/>
                <w:szCs w:val="22"/>
              </w:rPr>
              <w:t xml:space="preserve">, </w:t>
            </w:r>
            <w:r w:rsidRPr="00954F8E">
              <w:rPr>
                <w:rFonts w:ascii="Times" w:hAnsi="Times"/>
                <w:i/>
                <w:color w:val="000000"/>
                <w:sz w:val="22"/>
                <w:szCs w:val="22"/>
              </w:rPr>
              <w:t xml:space="preserve">Journal of Teaching in Physical Education </w:t>
            </w:r>
            <w:r w:rsidRPr="00954F8E">
              <w:rPr>
                <w:sz w:val="22"/>
                <w:szCs w:val="22"/>
                <w:lang w:val="en"/>
              </w:rPr>
              <w:t> </w:t>
            </w:r>
            <w:r w:rsidRPr="00954F8E">
              <w:rPr>
                <w:rFonts w:ascii="Times" w:hAnsi="Times"/>
                <w:color w:val="000000"/>
                <w:sz w:val="22"/>
                <w:szCs w:val="22"/>
              </w:rPr>
              <w:t xml:space="preserve"> </w:t>
            </w:r>
          </w:p>
          <w:p w14:paraId="607BB7DF" w14:textId="77777777" w:rsidR="00E11A03" w:rsidRPr="00E11A03" w:rsidRDefault="00E11A03" w:rsidP="00167CC6">
            <w:pPr>
              <w:numPr>
                <w:ilvl w:val="0"/>
                <w:numId w:val="3"/>
              </w:numPr>
              <w:ind w:left="-288" w:hanging="108"/>
              <w:rPr>
                <w:i/>
                <w:sz w:val="22"/>
                <w:szCs w:val="22"/>
              </w:rPr>
            </w:pPr>
          </w:p>
          <w:p w14:paraId="323FE234" w14:textId="77777777" w:rsidR="00BD2888" w:rsidRPr="0067612C" w:rsidRDefault="00BD2888" w:rsidP="00BD2888">
            <w:pPr>
              <w:rPr>
                <w:rFonts w:ascii="Times" w:hAnsi="Times"/>
                <w:color w:val="000000"/>
                <w:sz w:val="22"/>
                <w:szCs w:val="22"/>
              </w:rPr>
            </w:pPr>
            <w:r w:rsidRPr="0067612C">
              <w:rPr>
                <w:rFonts w:ascii="Times" w:hAnsi="Times"/>
                <w:color w:val="000000"/>
                <w:sz w:val="22"/>
                <w:szCs w:val="22"/>
              </w:rPr>
              <w:t>Editorial Board (2024-2026)</w:t>
            </w:r>
            <w:r w:rsidRPr="0067612C">
              <w:rPr>
                <w:rFonts w:ascii="Times" w:hAnsi="Times" w:hint="eastAsia"/>
                <w:color w:val="000000"/>
                <w:sz w:val="22"/>
                <w:szCs w:val="22"/>
              </w:rPr>
              <w:t xml:space="preserve">, </w:t>
            </w:r>
            <w:r w:rsidRPr="0067612C">
              <w:rPr>
                <w:rFonts w:ascii="Times" w:hAnsi="Times"/>
                <w:i/>
                <w:iCs/>
                <w:color w:val="000000"/>
                <w:sz w:val="22"/>
                <w:szCs w:val="22"/>
              </w:rPr>
              <w:t>Journal of Healthcare</w:t>
            </w:r>
          </w:p>
          <w:p w14:paraId="589C7A80" w14:textId="77777777" w:rsidR="00BD2888" w:rsidRPr="00BD2888" w:rsidRDefault="00BD2888" w:rsidP="00167CC6">
            <w:pPr>
              <w:numPr>
                <w:ilvl w:val="0"/>
                <w:numId w:val="3"/>
              </w:numPr>
              <w:ind w:left="-288" w:hanging="108"/>
              <w:rPr>
                <w:i/>
                <w:sz w:val="22"/>
                <w:szCs w:val="22"/>
              </w:rPr>
            </w:pPr>
          </w:p>
          <w:p w14:paraId="5AF592FF" w14:textId="22880E62" w:rsidR="00372D86" w:rsidRPr="00372D86" w:rsidRDefault="00A23DDA" w:rsidP="00167CC6">
            <w:pPr>
              <w:numPr>
                <w:ilvl w:val="0"/>
                <w:numId w:val="3"/>
              </w:numPr>
              <w:ind w:left="-288" w:hanging="108"/>
              <w:rPr>
                <w:i/>
                <w:sz w:val="22"/>
                <w:szCs w:val="22"/>
              </w:rPr>
            </w:pPr>
            <w:r w:rsidRPr="008B7DBA">
              <w:rPr>
                <w:bCs/>
                <w:noProof/>
                <w:sz w:val="22"/>
                <w:szCs w:val="22"/>
              </w:rPr>
              <w:t>Editor-in-Chief</w:t>
            </w:r>
            <w:r w:rsidR="00372D86">
              <w:rPr>
                <w:bCs/>
                <w:noProof/>
                <w:sz w:val="22"/>
                <w:szCs w:val="22"/>
              </w:rPr>
              <w:t xml:space="preserve"> (2018-2023)</w:t>
            </w:r>
            <w:r w:rsidRPr="00A837D4">
              <w:rPr>
                <w:rFonts w:ascii="Times" w:hAnsi="Times" w:hint="eastAsia"/>
                <w:color w:val="000000"/>
                <w:sz w:val="22"/>
                <w:szCs w:val="22"/>
              </w:rPr>
              <w:t xml:space="preserve">, </w:t>
            </w:r>
            <w:r w:rsidRPr="00D47189">
              <w:rPr>
                <w:i/>
                <w:sz w:val="22"/>
                <w:szCs w:val="22"/>
                <w:lang w:val="en"/>
              </w:rPr>
              <w:t>Journal of Teaching, Research, and Media in</w:t>
            </w:r>
          </w:p>
          <w:p w14:paraId="1A15251E" w14:textId="77777777" w:rsidR="00A23DDA" w:rsidRPr="00A23DDA" w:rsidRDefault="00A23DDA" w:rsidP="00167CC6">
            <w:pPr>
              <w:numPr>
                <w:ilvl w:val="0"/>
                <w:numId w:val="3"/>
              </w:numPr>
              <w:ind w:left="-288" w:hanging="108"/>
              <w:rPr>
                <w:i/>
                <w:sz w:val="22"/>
                <w:szCs w:val="22"/>
              </w:rPr>
            </w:pPr>
            <w:r w:rsidRPr="00D47189">
              <w:rPr>
                <w:i/>
                <w:sz w:val="22"/>
                <w:szCs w:val="22"/>
                <w:lang w:val="en"/>
              </w:rPr>
              <w:t>Kinesiology</w:t>
            </w:r>
            <w:r w:rsidRPr="00A837D4">
              <w:rPr>
                <w:rFonts w:ascii="Times" w:hAnsi="Times"/>
                <w:color w:val="000000"/>
                <w:sz w:val="22"/>
                <w:szCs w:val="22"/>
              </w:rPr>
              <w:t xml:space="preserve"> </w:t>
            </w:r>
          </w:p>
          <w:p w14:paraId="383DB9A1" w14:textId="77777777" w:rsidR="00A23DDA" w:rsidRPr="00A23DDA" w:rsidRDefault="00A23DDA" w:rsidP="00167CC6">
            <w:pPr>
              <w:numPr>
                <w:ilvl w:val="0"/>
                <w:numId w:val="3"/>
              </w:numPr>
              <w:ind w:left="-288" w:hanging="108"/>
              <w:rPr>
                <w:i/>
                <w:sz w:val="22"/>
                <w:szCs w:val="22"/>
              </w:rPr>
            </w:pPr>
          </w:p>
          <w:p w14:paraId="568DFF91" w14:textId="1D54E43D" w:rsidR="006F7BDB" w:rsidRPr="006F7BDB" w:rsidRDefault="006F7BDB" w:rsidP="006F7BDB">
            <w:pPr>
              <w:rPr>
                <w:rFonts w:ascii="Times" w:hAnsi="Times"/>
                <w:color w:val="000000"/>
                <w:sz w:val="22"/>
                <w:szCs w:val="22"/>
              </w:rPr>
            </w:pPr>
            <w:r w:rsidRPr="006F7BDB">
              <w:rPr>
                <w:rFonts w:ascii="Times" w:hAnsi="Times"/>
                <w:color w:val="000000"/>
                <w:sz w:val="22"/>
                <w:szCs w:val="22"/>
              </w:rPr>
              <w:t>Editorial Board (20</w:t>
            </w:r>
            <w:r>
              <w:rPr>
                <w:rFonts w:ascii="Times" w:hAnsi="Times"/>
                <w:color w:val="000000"/>
                <w:sz w:val="22"/>
                <w:szCs w:val="22"/>
              </w:rPr>
              <w:t>2</w:t>
            </w:r>
            <w:r w:rsidR="00DA4989">
              <w:rPr>
                <w:rFonts w:ascii="Times" w:hAnsi="Times"/>
                <w:color w:val="000000"/>
                <w:sz w:val="22"/>
                <w:szCs w:val="22"/>
              </w:rPr>
              <w:t>1</w:t>
            </w:r>
            <w:r w:rsidRPr="006F7BDB">
              <w:rPr>
                <w:rFonts w:ascii="Times" w:hAnsi="Times"/>
                <w:color w:val="000000"/>
                <w:sz w:val="22"/>
                <w:szCs w:val="22"/>
              </w:rPr>
              <w:t>-202</w:t>
            </w:r>
            <w:r w:rsidR="00BD2888">
              <w:rPr>
                <w:rFonts w:ascii="Times" w:hAnsi="Times"/>
                <w:color w:val="000000"/>
                <w:sz w:val="22"/>
                <w:szCs w:val="22"/>
              </w:rPr>
              <w:t>6</w:t>
            </w:r>
            <w:r w:rsidRPr="006F7BDB">
              <w:rPr>
                <w:rFonts w:ascii="Times" w:hAnsi="Times"/>
                <w:color w:val="000000"/>
                <w:sz w:val="22"/>
                <w:szCs w:val="22"/>
              </w:rPr>
              <w:t>)</w:t>
            </w:r>
            <w:r w:rsidRPr="006F7BDB">
              <w:rPr>
                <w:rFonts w:ascii="Times" w:hAnsi="Times" w:hint="eastAsia"/>
                <w:color w:val="000000"/>
                <w:sz w:val="22"/>
                <w:szCs w:val="22"/>
              </w:rPr>
              <w:t xml:space="preserve">, </w:t>
            </w:r>
            <w:r w:rsidRPr="006F7BDB">
              <w:rPr>
                <w:rFonts w:ascii="Times" w:hAnsi="Times"/>
                <w:i/>
                <w:color w:val="000000"/>
                <w:sz w:val="22"/>
                <w:szCs w:val="22"/>
              </w:rPr>
              <w:t>International Journal of Behavioral Nutrition and Physical Activity</w:t>
            </w:r>
          </w:p>
          <w:p w14:paraId="260961E0" w14:textId="77777777" w:rsidR="006F7BDB" w:rsidRDefault="006F7BDB" w:rsidP="004B6816">
            <w:pPr>
              <w:rPr>
                <w:rFonts w:ascii="Times" w:hAnsi="Times"/>
                <w:color w:val="000000"/>
                <w:sz w:val="22"/>
                <w:szCs w:val="22"/>
              </w:rPr>
            </w:pPr>
          </w:p>
          <w:p w14:paraId="2AA7A200" w14:textId="7B060D79" w:rsidR="004B6816" w:rsidRPr="0045428C" w:rsidRDefault="004B6816" w:rsidP="004B6816">
            <w:pPr>
              <w:rPr>
                <w:i/>
                <w:sz w:val="22"/>
                <w:szCs w:val="22"/>
              </w:rPr>
            </w:pPr>
            <w:r w:rsidRPr="00CE1D6D">
              <w:rPr>
                <w:rFonts w:ascii="Times" w:hAnsi="Times"/>
                <w:color w:val="000000"/>
                <w:sz w:val="22"/>
                <w:szCs w:val="22"/>
              </w:rPr>
              <w:t xml:space="preserve">Editorial Board </w:t>
            </w:r>
            <w:r w:rsidRPr="00CE1D6D">
              <w:rPr>
                <w:bCs/>
                <w:noProof/>
                <w:sz w:val="22"/>
                <w:szCs w:val="22"/>
              </w:rPr>
              <w:t>(2021-202</w:t>
            </w:r>
            <w:r w:rsidR="00BD2888">
              <w:rPr>
                <w:bCs/>
                <w:noProof/>
                <w:sz w:val="22"/>
                <w:szCs w:val="22"/>
              </w:rPr>
              <w:t>8</w:t>
            </w:r>
            <w:r w:rsidRPr="00CE1D6D">
              <w:rPr>
                <w:bCs/>
                <w:noProof/>
                <w:sz w:val="22"/>
                <w:szCs w:val="22"/>
              </w:rPr>
              <w:t>)</w:t>
            </w:r>
            <w:r w:rsidRPr="00CE1D6D">
              <w:rPr>
                <w:rFonts w:ascii="Times" w:hAnsi="Times" w:hint="eastAsia"/>
                <w:color w:val="000000"/>
                <w:sz w:val="22"/>
                <w:szCs w:val="22"/>
              </w:rPr>
              <w:t xml:space="preserve">, </w:t>
            </w:r>
            <w:r w:rsidRPr="00CE1D6D">
              <w:rPr>
                <w:i/>
                <w:sz w:val="22"/>
                <w:szCs w:val="22"/>
              </w:rPr>
              <w:t>International Journal of Physical Activity and Health</w:t>
            </w:r>
          </w:p>
          <w:p w14:paraId="79101FD7" w14:textId="77777777" w:rsidR="004B6816" w:rsidRPr="004B6816" w:rsidRDefault="004B6816" w:rsidP="00167CC6">
            <w:pPr>
              <w:numPr>
                <w:ilvl w:val="0"/>
                <w:numId w:val="3"/>
              </w:numPr>
              <w:ind w:left="-288" w:hanging="108"/>
              <w:rPr>
                <w:i/>
                <w:sz w:val="22"/>
                <w:szCs w:val="22"/>
              </w:rPr>
            </w:pPr>
          </w:p>
          <w:p w14:paraId="12AD78B3" w14:textId="2F77C3E3" w:rsidR="005E6D0E" w:rsidRPr="004B6816" w:rsidRDefault="005E6D0E" w:rsidP="00167CC6">
            <w:pPr>
              <w:numPr>
                <w:ilvl w:val="0"/>
                <w:numId w:val="3"/>
              </w:numPr>
              <w:ind w:left="-288" w:hanging="108"/>
              <w:rPr>
                <w:i/>
                <w:sz w:val="22"/>
                <w:szCs w:val="22"/>
              </w:rPr>
            </w:pPr>
            <w:r w:rsidRPr="00D9190E">
              <w:rPr>
                <w:rFonts w:ascii="Times" w:hAnsi="Times"/>
                <w:color w:val="000000"/>
                <w:sz w:val="22"/>
                <w:szCs w:val="22"/>
              </w:rPr>
              <w:t>Editorial Board</w:t>
            </w:r>
            <w:r w:rsidR="00372D86">
              <w:rPr>
                <w:rFonts w:ascii="Times" w:hAnsi="Times"/>
                <w:color w:val="000000"/>
                <w:sz w:val="22"/>
                <w:szCs w:val="22"/>
              </w:rPr>
              <w:t xml:space="preserve"> </w:t>
            </w:r>
            <w:r w:rsidR="00372D86">
              <w:rPr>
                <w:bCs/>
                <w:noProof/>
                <w:sz w:val="22"/>
                <w:szCs w:val="22"/>
              </w:rPr>
              <w:t>(2013-202</w:t>
            </w:r>
            <w:r w:rsidR="00B56C02">
              <w:rPr>
                <w:bCs/>
                <w:noProof/>
                <w:sz w:val="22"/>
                <w:szCs w:val="22"/>
              </w:rPr>
              <w:t>6</w:t>
            </w:r>
            <w:r w:rsidR="00372D86">
              <w:rPr>
                <w:bCs/>
                <w:noProof/>
                <w:sz w:val="22"/>
                <w:szCs w:val="22"/>
              </w:rPr>
              <w:t>)</w:t>
            </w:r>
            <w:r w:rsidR="00372D86" w:rsidRPr="00A837D4">
              <w:rPr>
                <w:rFonts w:ascii="Times" w:hAnsi="Times" w:hint="eastAsia"/>
                <w:color w:val="000000"/>
                <w:sz w:val="22"/>
                <w:szCs w:val="22"/>
              </w:rPr>
              <w:t>,</w:t>
            </w:r>
            <w:r w:rsidRPr="00D9190E">
              <w:rPr>
                <w:rFonts w:ascii="Times" w:hAnsi="Times" w:hint="eastAsia"/>
                <w:color w:val="000000"/>
                <w:sz w:val="22"/>
                <w:szCs w:val="22"/>
              </w:rPr>
              <w:t xml:space="preserve"> </w:t>
            </w:r>
            <w:r w:rsidRPr="00D9190E">
              <w:rPr>
                <w:bCs/>
                <w:i/>
                <w:sz w:val="22"/>
                <w:szCs w:val="22"/>
              </w:rPr>
              <w:t xml:space="preserve">Women in Sport and Physical Activity Journal </w:t>
            </w:r>
          </w:p>
          <w:p w14:paraId="459145B8" w14:textId="15C89932" w:rsidR="004B6816" w:rsidRDefault="004B6816" w:rsidP="004B6816">
            <w:pPr>
              <w:rPr>
                <w:bCs/>
                <w:i/>
                <w:sz w:val="22"/>
                <w:szCs w:val="22"/>
              </w:rPr>
            </w:pPr>
          </w:p>
          <w:p w14:paraId="1C4A5418" w14:textId="735280AB" w:rsidR="0045428C" w:rsidRDefault="000834FA" w:rsidP="00167CC6">
            <w:pPr>
              <w:numPr>
                <w:ilvl w:val="0"/>
                <w:numId w:val="3"/>
              </w:numPr>
              <w:ind w:left="-288" w:hanging="108"/>
              <w:rPr>
                <w:i/>
                <w:sz w:val="22"/>
                <w:szCs w:val="22"/>
              </w:rPr>
            </w:pPr>
            <w:r w:rsidRPr="00A837D4">
              <w:rPr>
                <w:rFonts w:ascii="Times" w:hAnsi="Times"/>
                <w:color w:val="000000"/>
                <w:sz w:val="22"/>
                <w:szCs w:val="22"/>
              </w:rPr>
              <w:t>Reviewer</w:t>
            </w:r>
            <w:r w:rsidR="003874DA">
              <w:rPr>
                <w:rFonts w:ascii="Times" w:hAnsi="Times"/>
                <w:color w:val="000000"/>
                <w:sz w:val="22"/>
                <w:szCs w:val="22"/>
              </w:rPr>
              <w:t xml:space="preserve"> </w:t>
            </w:r>
            <w:r w:rsidR="003874DA">
              <w:rPr>
                <w:bCs/>
                <w:noProof/>
                <w:sz w:val="22"/>
                <w:szCs w:val="22"/>
              </w:rPr>
              <w:t>(2017-present)</w:t>
            </w:r>
            <w:r w:rsidRPr="00A837D4">
              <w:rPr>
                <w:rFonts w:ascii="Times" w:hAnsi="Times" w:hint="eastAsia"/>
                <w:color w:val="000000"/>
                <w:sz w:val="22"/>
                <w:szCs w:val="22"/>
              </w:rPr>
              <w:t xml:space="preserve">, </w:t>
            </w:r>
            <w:r w:rsidR="0045428C" w:rsidRPr="00A837D4">
              <w:rPr>
                <w:i/>
                <w:sz w:val="22"/>
                <w:szCs w:val="22"/>
              </w:rPr>
              <w:t>J</w:t>
            </w:r>
            <w:r w:rsidR="0045428C" w:rsidRPr="00A837D4">
              <w:rPr>
                <w:rFonts w:hint="eastAsia"/>
                <w:i/>
                <w:sz w:val="22"/>
                <w:szCs w:val="22"/>
              </w:rPr>
              <w:t xml:space="preserve">ournal of American College Health </w:t>
            </w:r>
            <w:r w:rsidR="0045428C">
              <w:rPr>
                <w:i/>
                <w:sz w:val="22"/>
                <w:szCs w:val="22"/>
              </w:rPr>
              <w:t xml:space="preserve"> </w:t>
            </w:r>
          </w:p>
          <w:p w14:paraId="6A88EA7E" w14:textId="77777777" w:rsidR="007E4B8C" w:rsidRPr="007E4B8C" w:rsidRDefault="007E4B8C" w:rsidP="00167CC6">
            <w:pPr>
              <w:numPr>
                <w:ilvl w:val="0"/>
                <w:numId w:val="3"/>
              </w:numPr>
              <w:ind w:left="-288" w:hanging="108"/>
            </w:pPr>
          </w:p>
          <w:p w14:paraId="2198D272" w14:textId="2B8EA1B3" w:rsidR="00A837D4" w:rsidRPr="00A837D4" w:rsidRDefault="00A837D4" w:rsidP="00167CC6">
            <w:pPr>
              <w:numPr>
                <w:ilvl w:val="0"/>
                <w:numId w:val="3"/>
              </w:numPr>
              <w:ind w:left="-288" w:hanging="108"/>
            </w:pPr>
            <w:r w:rsidRPr="00A837D4">
              <w:rPr>
                <w:rFonts w:ascii="Times" w:hAnsi="Times"/>
                <w:color w:val="000000"/>
                <w:sz w:val="22"/>
                <w:szCs w:val="22"/>
              </w:rPr>
              <w:t>Reviewer</w:t>
            </w:r>
            <w:r w:rsidR="003874DA">
              <w:rPr>
                <w:rFonts w:ascii="Times" w:hAnsi="Times"/>
                <w:color w:val="000000"/>
                <w:sz w:val="22"/>
                <w:szCs w:val="22"/>
              </w:rPr>
              <w:t xml:space="preserve"> </w:t>
            </w:r>
            <w:r w:rsidR="003874DA">
              <w:rPr>
                <w:bCs/>
                <w:noProof/>
                <w:sz w:val="22"/>
                <w:szCs w:val="22"/>
              </w:rPr>
              <w:t>(201</w:t>
            </w:r>
            <w:r w:rsidR="000257AB">
              <w:rPr>
                <w:bCs/>
                <w:noProof/>
                <w:sz w:val="22"/>
                <w:szCs w:val="22"/>
              </w:rPr>
              <w:t>5</w:t>
            </w:r>
            <w:r w:rsidR="003874DA">
              <w:rPr>
                <w:bCs/>
                <w:noProof/>
                <w:sz w:val="22"/>
                <w:szCs w:val="22"/>
              </w:rPr>
              <w:t>-present)</w:t>
            </w:r>
            <w:r w:rsidRPr="00A837D4">
              <w:rPr>
                <w:rFonts w:ascii="Times" w:hAnsi="Times" w:hint="eastAsia"/>
                <w:color w:val="000000"/>
                <w:sz w:val="22"/>
                <w:szCs w:val="22"/>
              </w:rPr>
              <w:t xml:space="preserve">, </w:t>
            </w:r>
            <w:r w:rsidRPr="00A837D4">
              <w:rPr>
                <w:i/>
                <w:iCs/>
                <w:sz w:val="22"/>
                <w:szCs w:val="22"/>
              </w:rPr>
              <w:t>Research Quarterly for Exercise and Sport</w:t>
            </w:r>
            <w:r w:rsidRPr="00A837D4">
              <w:rPr>
                <w:rFonts w:ascii="Times" w:hAnsi="Times"/>
                <w:color w:val="000000"/>
                <w:sz w:val="22"/>
                <w:szCs w:val="22"/>
              </w:rPr>
              <w:t xml:space="preserve"> </w:t>
            </w:r>
          </w:p>
          <w:p w14:paraId="7ECE1DC0" w14:textId="77777777" w:rsidR="00A837D4" w:rsidRDefault="00A837D4" w:rsidP="00A837D4">
            <w:pPr>
              <w:pStyle w:val="ListParagraph"/>
              <w:rPr>
                <w:i/>
                <w:sz w:val="22"/>
                <w:szCs w:val="22"/>
              </w:rPr>
            </w:pPr>
          </w:p>
          <w:p w14:paraId="445853BF" w14:textId="4ABE25FC" w:rsidR="00A837D4" w:rsidRDefault="00A837D4" w:rsidP="00167CC6">
            <w:pPr>
              <w:numPr>
                <w:ilvl w:val="0"/>
                <w:numId w:val="3"/>
              </w:numPr>
              <w:ind w:left="-288" w:hanging="108"/>
              <w:rPr>
                <w:rFonts w:ascii="Times" w:hAnsi="Times"/>
                <w:color w:val="000000"/>
                <w:sz w:val="22"/>
                <w:szCs w:val="22"/>
              </w:rPr>
            </w:pPr>
            <w:r w:rsidRPr="0012395C">
              <w:rPr>
                <w:rFonts w:ascii="Times" w:hAnsi="Times"/>
                <w:color w:val="000000"/>
                <w:sz w:val="22"/>
                <w:szCs w:val="22"/>
              </w:rPr>
              <w:t>Reviewer</w:t>
            </w:r>
            <w:r w:rsidR="003874DA">
              <w:rPr>
                <w:rFonts w:ascii="Times" w:hAnsi="Times"/>
                <w:color w:val="000000"/>
                <w:sz w:val="22"/>
                <w:szCs w:val="22"/>
              </w:rPr>
              <w:t xml:space="preserve"> </w:t>
            </w:r>
            <w:r w:rsidR="003874DA">
              <w:rPr>
                <w:bCs/>
                <w:noProof/>
                <w:sz w:val="22"/>
                <w:szCs w:val="22"/>
              </w:rPr>
              <w:t>(2019-present)</w:t>
            </w:r>
            <w:r w:rsidRPr="0012395C">
              <w:rPr>
                <w:rFonts w:ascii="Times" w:hAnsi="Times" w:hint="eastAsia"/>
                <w:color w:val="000000"/>
                <w:sz w:val="22"/>
                <w:szCs w:val="22"/>
              </w:rPr>
              <w:t xml:space="preserve">, </w:t>
            </w:r>
            <w:r w:rsidRPr="00B544AE">
              <w:rPr>
                <w:rFonts w:ascii="Times" w:hAnsi="Times"/>
                <w:i/>
                <w:color w:val="000000"/>
                <w:sz w:val="22"/>
                <w:szCs w:val="22"/>
              </w:rPr>
              <w:t>Measurement in Physical Education and Exercise Science</w:t>
            </w:r>
          </w:p>
          <w:p w14:paraId="0B91B01D" w14:textId="77777777" w:rsidR="005E6D0E" w:rsidRDefault="005E6D0E" w:rsidP="001035BC">
            <w:pPr>
              <w:ind w:left="-288" w:hanging="108"/>
            </w:pPr>
          </w:p>
          <w:p w14:paraId="6F1E0753" w14:textId="00EC24F2" w:rsidR="005E6D0E" w:rsidRDefault="005E6D0E" w:rsidP="00167CC6">
            <w:pPr>
              <w:numPr>
                <w:ilvl w:val="0"/>
                <w:numId w:val="3"/>
              </w:numPr>
              <w:ind w:left="-288" w:hanging="108"/>
              <w:rPr>
                <w:i/>
                <w:iCs/>
                <w:sz w:val="22"/>
                <w:szCs w:val="22"/>
              </w:rPr>
            </w:pPr>
            <w:r w:rsidRPr="007B3C3E">
              <w:rPr>
                <w:rFonts w:ascii="Times" w:hAnsi="Times"/>
                <w:color w:val="000000"/>
                <w:sz w:val="22"/>
                <w:szCs w:val="22"/>
              </w:rPr>
              <w:t>Reviewer</w:t>
            </w:r>
            <w:r w:rsidR="003874DA">
              <w:rPr>
                <w:rFonts w:ascii="Times" w:hAnsi="Times"/>
                <w:color w:val="000000"/>
                <w:sz w:val="22"/>
                <w:szCs w:val="22"/>
              </w:rPr>
              <w:t xml:space="preserve"> </w:t>
            </w:r>
            <w:r w:rsidR="003874DA">
              <w:rPr>
                <w:bCs/>
                <w:noProof/>
                <w:sz w:val="22"/>
                <w:szCs w:val="22"/>
              </w:rPr>
              <w:t>(2015-present)</w:t>
            </w:r>
            <w:r w:rsidRPr="007B3C3E">
              <w:rPr>
                <w:rFonts w:ascii="Times" w:hAnsi="Times" w:hint="eastAsia"/>
                <w:color w:val="000000"/>
                <w:sz w:val="22"/>
                <w:szCs w:val="22"/>
              </w:rPr>
              <w:t xml:space="preserve">, </w:t>
            </w:r>
            <w:r>
              <w:rPr>
                <w:i/>
                <w:iCs/>
                <w:sz w:val="22"/>
                <w:szCs w:val="22"/>
              </w:rPr>
              <w:t>European Physical Education Review</w:t>
            </w:r>
            <w:r w:rsidRPr="00FE33E0">
              <w:rPr>
                <w:i/>
                <w:iCs/>
                <w:sz w:val="22"/>
                <w:szCs w:val="22"/>
              </w:rPr>
              <w:t xml:space="preserve"> </w:t>
            </w:r>
          </w:p>
          <w:p w14:paraId="6E0BDD3B" w14:textId="77777777" w:rsidR="005E6D0E" w:rsidRDefault="005E6D0E" w:rsidP="001035BC">
            <w:pPr>
              <w:ind w:left="-288" w:hanging="108"/>
              <w:rPr>
                <w:rFonts w:ascii="Times" w:hAnsi="Times"/>
                <w:color w:val="000000"/>
                <w:sz w:val="22"/>
                <w:szCs w:val="22"/>
              </w:rPr>
            </w:pPr>
          </w:p>
          <w:p w14:paraId="583317CB" w14:textId="44D24A48" w:rsidR="005E6D0E" w:rsidRPr="00E53CF3" w:rsidRDefault="005E6D0E" w:rsidP="00167CC6">
            <w:pPr>
              <w:numPr>
                <w:ilvl w:val="0"/>
                <w:numId w:val="3"/>
              </w:numPr>
              <w:ind w:left="-288" w:hanging="108"/>
              <w:rPr>
                <w:i/>
                <w:iCs/>
                <w:sz w:val="22"/>
                <w:szCs w:val="22"/>
              </w:rPr>
            </w:pPr>
            <w:r w:rsidRPr="00E53CF3">
              <w:rPr>
                <w:color w:val="000000"/>
                <w:sz w:val="22"/>
                <w:szCs w:val="22"/>
              </w:rPr>
              <w:t>Reviewer</w:t>
            </w:r>
            <w:r w:rsidR="003874DA">
              <w:rPr>
                <w:color w:val="000000"/>
                <w:sz w:val="22"/>
                <w:szCs w:val="22"/>
              </w:rPr>
              <w:t xml:space="preserve"> </w:t>
            </w:r>
            <w:r w:rsidR="003874DA">
              <w:rPr>
                <w:bCs/>
                <w:noProof/>
                <w:sz w:val="22"/>
                <w:szCs w:val="22"/>
              </w:rPr>
              <w:t>(2015-present)</w:t>
            </w:r>
            <w:r w:rsidRPr="00E53CF3">
              <w:rPr>
                <w:color w:val="000000"/>
                <w:sz w:val="22"/>
                <w:szCs w:val="22"/>
              </w:rPr>
              <w:t xml:space="preserve">, </w:t>
            </w:r>
            <w:r w:rsidRPr="00E53CF3">
              <w:rPr>
                <w:i/>
                <w:iCs/>
                <w:sz w:val="22"/>
                <w:szCs w:val="22"/>
              </w:rPr>
              <w:t xml:space="preserve">International Journal of Sport Psychology </w:t>
            </w:r>
          </w:p>
          <w:p w14:paraId="3B24AE39" w14:textId="77777777" w:rsidR="005E6D0E" w:rsidRPr="00E53CF3" w:rsidRDefault="005E6D0E" w:rsidP="001035BC">
            <w:pPr>
              <w:ind w:left="-288" w:hanging="108"/>
              <w:rPr>
                <w:color w:val="000000"/>
                <w:sz w:val="22"/>
                <w:szCs w:val="22"/>
              </w:rPr>
            </w:pPr>
          </w:p>
          <w:p w14:paraId="093C94A1" w14:textId="52BD7F7D" w:rsidR="005E6D0E" w:rsidRPr="00E53CF3" w:rsidRDefault="005E6D0E" w:rsidP="00167CC6">
            <w:pPr>
              <w:numPr>
                <w:ilvl w:val="0"/>
                <w:numId w:val="3"/>
              </w:numPr>
              <w:ind w:left="-288" w:hanging="108"/>
            </w:pPr>
            <w:r w:rsidRPr="00E53CF3">
              <w:rPr>
                <w:color w:val="000000"/>
                <w:sz w:val="22"/>
                <w:szCs w:val="22"/>
              </w:rPr>
              <w:t>Reviewer</w:t>
            </w:r>
            <w:r w:rsidR="003874DA">
              <w:rPr>
                <w:color w:val="000000"/>
                <w:sz w:val="22"/>
                <w:szCs w:val="22"/>
              </w:rPr>
              <w:t xml:space="preserve"> </w:t>
            </w:r>
            <w:r w:rsidR="003874DA">
              <w:rPr>
                <w:bCs/>
                <w:noProof/>
                <w:sz w:val="22"/>
                <w:szCs w:val="22"/>
              </w:rPr>
              <w:t>(2017-present)</w:t>
            </w:r>
            <w:r w:rsidRPr="00E53CF3">
              <w:rPr>
                <w:color w:val="000000"/>
                <w:sz w:val="22"/>
                <w:szCs w:val="22"/>
              </w:rPr>
              <w:t xml:space="preserve">, </w:t>
            </w:r>
            <w:r w:rsidRPr="00E53CF3">
              <w:rPr>
                <w:i/>
                <w:iCs/>
                <w:sz w:val="22"/>
                <w:szCs w:val="22"/>
              </w:rPr>
              <w:t xml:space="preserve">Learning and Individual Differences </w:t>
            </w:r>
          </w:p>
          <w:p w14:paraId="741EA8BF" w14:textId="77777777" w:rsidR="005E6D0E" w:rsidRPr="00E53CF3" w:rsidRDefault="005E6D0E" w:rsidP="001035BC">
            <w:pPr>
              <w:ind w:left="-288" w:hanging="108"/>
              <w:rPr>
                <w:color w:val="000000"/>
                <w:sz w:val="22"/>
                <w:szCs w:val="22"/>
              </w:rPr>
            </w:pPr>
          </w:p>
          <w:p w14:paraId="573C936F" w14:textId="1D6B1664" w:rsidR="005E6D0E" w:rsidRPr="00E53CF3" w:rsidRDefault="005E6D0E" w:rsidP="00167CC6">
            <w:pPr>
              <w:numPr>
                <w:ilvl w:val="0"/>
                <w:numId w:val="3"/>
              </w:numPr>
              <w:ind w:left="-288" w:hanging="108"/>
              <w:rPr>
                <w:color w:val="000000"/>
                <w:sz w:val="22"/>
                <w:szCs w:val="22"/>
              </w:rPr>
            </w:pPr>
            <w:r w:rsidRPr="00E53CF3">
              <w:rPr>
                <w:color w:val="000000"/>
                <w:sz w:val="22"/>
                <w:szCs w:val="22"/>
              </w:rPr>
              <w:t>Reviewer</w:t>
            </w:r>
            <w:r w:rsidR="003874DA">
              <w:rPr>
                <w:color w:val="000000"/>
                <w:sz w:val="22"/>
                <w:szCs w:val="22"/>
              </w:rPr>
              <w:t xml:space="preserve"> </w:t>
            </w:r>
            <w:r w:rsidR="003874DA">
              <w:rPr>
                <w:bCs/>
                <w:noProof/>
                <w:sz w:val="22"/>
                <w:szCs w:val="22"/>
              </w:rPr>
              <w:t>(2019-present)</w:t>
            </w:r>
            <w:r w:rsidRPr="00E53CF3">
              <w:rPr>
                <w:color w:val="000000"/>
                <w:sz w:val="22"/>
                <w:szCs w:val="22"/>
              </w:rPr>
              <w:t xml:space="preserve">, </w:t>
            </w:r>
            <w:r w:rsidR="00A837D4" w:rsidRPr="00E53CF3">
              <w:rPr>
                <w:i/>
                <w:iCs/>
                <w:sz w:val="22"/>
                <w:szCs w:val="22"/>
              </w:rPr>
              <w:t>Psychology of Sport &amp; Exercise</w:t>
            </w:r>
            <w:r w:rsidR="00A837D4" w:rsidRPr="00E53CF3">
              <w:t xml:space="preserve"> </w:t>
            </w:r>
          </w:p>
          <w:p w14:paraId="49F0E077" w14:textId="77777777" w:rsidR="005E6D0E" w:rsidRPr="00E53CF3" w:rsidRDefault="005E6D0E" w:rsidP="001035BC">
            <w:pPr>
              <w:ind w:left="-288" w:hanging="108"/>
              <w:rPr>
                <w:color w:val="000000"/>
                <w:sz w:val="22"/>
                <w:szCs w:val="22"/>
              </w:rPr>
            </w:pPr>
          </w:p>
          <w:p w14:paraId="38E01896" w14:textId="5EF5D678" w:rsidR="005E6D0E" w:rsidRPr="00E53CF3" w:rsidRDefault="005E6D0E" w:rsidP="00167CC6">
            <w:pPr>
              <w:numPr>
                <w:ilvl w:val="0"/>
                <w:numId w:val="3"/>
              </w:numPr>
              <w:ind w:left="-288" w:hanging="108"/>
              <w:rPr>
                <w:color w:val="000000"/>
                <w:sz w:val="22"/>
                <w:szCs w:val="22"/>
              </w:rPr>
            </w:pPr>
            <w:r w:rsidRPr="00E53CF3">
              <w:rPr>
                <w:color w:val="000000"/>
                <w:sz w:val="22"/>
                <w:szCs w:val="22"/>
              </w:rPr>
              <w:t>Reviewer</w:t>
            </w:r>
            <w:r w:rsidR="003874DA">
              <w:rPr>
                <w:color w:val="000000"/>
                <w:sz w:val="22"/>
                <w:szCs w:val="22"/>
              </w:rPr>
              <w:t xml:space="preserve"> </w:t>
            </w:r>
            <w:r w:rsidR="003874DA">
              <w:rPr>
                <w:bCs/>
                <w:noProof/>
                <w:sz w:val="22"/>
                <w:szCs w:val="22"/>
              </w:rPr>
              <w:t>(2019-present)</w:t>
            </w:r>
            <w:r w:rsidRPr="00E53CF3">
              <w:rPr>
                <w:color w:val="000000"/>
                <w:sz w:val="22"/>
                <w:szCs w:val="22"/>
              </w:rPr>
              <w:t xml:space="preserve">, </w:t>
            </w:r>
            <w:r w:rsidRPr="00E53CF3">
              <w:rPr>
                <w:i/>
                <w:color w:val="000000"/>
                <w:sz w:val="22"/>
                <w:szCs w:val="22"/>
              </w:rPr>
              <w:t xml:space="preserve">Journal of Physical Activity and Health </w:t>
            </w:r>
          </w:p>
          <w:p w14:paraId="081C06CA" w14:textId="77777777" w:rsidR="005E6D0E" w:rsidRPr="00E53CF3" w:rsidRDefault="005E6D0E" w:rsidP="001035BC">
            <w:pPr>
              <w:ind w:left="-288" w:hanging="108"/>
              <w:rPr>
                <w:color w:val="000000"/>
                <w:sz w:val="22"/>
                <w:szCs w:val="22"/>
              </w:rPr>
            </w:pPr>
          </w:p>
          <w:p w14:paraId="363D341F" w14:textId="04D005C0" w:rsidR="005E6D0E" w:rsidRPr="007B3C3E" w:rsidRDefault="005E6D0E" w:rsidP="003874DA">
            <w:pPr>
              <w:numPr>
                <w:ilvl w:val="0"/>
                <w:numId w:val="3"/>
              </w:numPr>
              <w:ind w:left="-288" w:hanging="108"/>
              <w:rPr>
                <w:sz w:val="22"/>
                <w:szCs w:val="22"/>
              </w:rPr>
            </w:pPr>
            <w:r w:rsidRPr="00E53CF3">
              <w:rPr>
                <w:color w:val="000000"/>
                <w:sz w:val="22"/>
                <w:szCs w:val="22"/>
              </w:rPr>
              <w:t>Reviewer</w:t>
            </w:r>
            <w:r w:rsidR="003874DA">
              <w:rPr>
                <w:color w:val="000000"/>
                <w:sz w:val="22"/>
                <w:szCs w:val="22"/>
              </w:rPr>
              <w:t xml:space="preserve"> </w:t>
            </w:r>
            <w:r w:rsidR="003874DA">
              <w:rPr>
                <w:bCs/>
                <w:noProof/>
                <w:sz w:val="22"/>
                <w:szCs w:val="22"/>
              </w:rPr>
              <w:t>(2014-present)</w:t>
            </w:r>
            <w:r w:rsidRPr="00E53CF3">
              <w:rPr>
                <w:color w:val="000000"/>
                <w:sz w:val="22"/>
                <w:szCs w:val="22"/>
              </w:rPr>
              <w:t xml:space="preserve">, </w:t>
            </w:r>
            <w:r w:rsidRPr="00E53CF3">
              <w:rPr>
                <w:i/>
                <w:color w:val="000000"/>
                <w:sz w:val="22"/>
                <w:szCs w:val="22"/>
              </w:rPr>
              <w:t>Journal of Applied Sport Psychology</w:t>
            </w:r>
            <w:r>
              <w:rPr>
                <w:rFonts w:ascii="Times" w:hAnsi="Times"/>
                <w:i/>
                <w:color w:val="000000"/>
                <w:sz w:val="22"/>
                <w:szCs w:val="22"/>
              </w:rPr>
              <w:t xml:space="preserve"> </w:t>
            </w:r>
          </w:p>
        </w:tc>
      </w:tr>
      <w:tr w:rsidR="005E6D0E" w:rsidRPr="007B3C3E" w14:paraId="019874A0" w14:textId="77777777" w:rsidTr="002427C8">
        <w:trPr>
          <w:gridBefore w:val="2"/>
          <w:gridAfter w:val="2"/>
          <w:wBefore w:w="760" w:type="dxa"/>
          <w:wAfter w:w="765" w:type="dxa"/>
        </w:trPr>
        <w:tc>
          <w:tcPr>
            <w:tcW w:w="1350" w:type="dxa"/>
            <w:gridSpan w:val="3"/>
          </w:tcPr>
          <w:p w14:paraId="1A5BB242" w14:textId="77777777" w:rsidR="005E6D0E" w:rsidRPr="007B3C3E" w:rsidRDefault="005E6D0E" w:rsidP="00362D21">
            <w:pPr>
              <w:rPr>
                <w:sz w:val="22"/>
                <w:szCs w:val="22"/>
              </w:rPr>
            </w:pPr>
          </w:p>
        </w:tc>
        <w:tc>
          <w:tcPr>
            <w:tcW w:w="7664" w:type="dxa"/>
            <w:gridSpan w:val="3"/>
          </w:tcPr>
          <w:p w14:paraId="4AD251C9" w14:textId="77777777" w:rsidR="005E6D0E" w:rsidRPr="007B3C3E" w:rsidRDefault="005E6D0E" w:rsidP="00167CC6">
            <w:pPr>
              <w:numPr>
                <w:ilvl w:val="0"/>
                <w:numId w:val="3"/>
              </w:numPr>
              <w:ind w:left="-288" w:hanging="108"/>
              <w:rPr>
                <w:sz w:val="22"/>
                <w:szCs w:val="22"/>
              </w:rPr>
            </w:pPr>
          </w:p>
        </w:tc>
      </w:tr>
      <w:tr w:rsidR="005E6D0E" w:rsidRPr="007B3C3E" w14:paraId="75A30DB7" w14:textId="77777777" w:rsidTr="002427C8">
        <w:trPr>
          <w:gridBefore w:val="2"/>
          <w:gridAfter w:val="2"/>
          <w:wBefore w:w="760" w:type="dxa"/>
          <w:wAfter w:w="765" w:type="dxa"/>
        </w:trPr>
        <w:tc>
          <w:tcPr>
            <w:tcW w:w="1350" w:type="dxa"/>
            <w:gridSpan w:val="3"/>
          </w:tcPr>
          <w:p w14:paraId="50BEC11E" w14:textId="77777777" w:rsidR="005E6D0E" w:rsidRPr="007B3C3E" w:rsidRDefault="005E6D0E" w:rsidP="00362D21">
            <w:pPr>
              <w:rPr>
                <w:sz w:val="22"/>
                <w:szCs w:val="22"/>
              </w:rPr>
            </w:pPr>
          </w:p>
        </w:tc>
        <w:tc>
          <w:tcPr>
            <w:tcW w:w="7664" w:type="dxa"/>
            <w:gridSpan w:val="3"/>
          </w:tcPr>
          <w:p w14:paraId="1157882F" w14:textId="5C3AFFDA" w:rsidR="001902BA" w:rsidRPr="00E53CF3" w:rsidRDefault="001902BA" w:rsidP="00167CC6">
            <w:pPr>
              <w:numPr>
                <w:ilvl w:val="0"/>
                <w:numId w:val="3"/>
              </w:numPr>
              <w:ind w:left="-288" w:hanging="108"/>
              <w:rPr>
                <w:i/>
                <w:color w:val="000000"/>
                <w:sz w:val="22"/>
                <w:szCs w:val="22"/>
              </w:rPr>
            </w:pPr>
            <w:r w:rsidRPr="00E53CF3">
              <w:rPr>
                <w:color w:val="000000"/>
                <w:sz w:val="22"/>
                <w:szCs w:val="22"/>
              </w:rPr>
              <w:t>Reviewer</w:t>
            </w:r>
            <w:r w:rsidR="003874DA">
              <w:rPr>
                <w:color w:val="000000"/>
                <w:sz w:val="22"/>
                <w:szCs w:val="22"/>
              </w:rPr>
              <w:t xml:space="preserve"> </w:t>
            </w:r>
            <w:r w:rsidR="003874DA">
              <w:rPr>
                <w:bCs/>
                <w:noProof/>
                <w:sz w:val="22"/>
                <w:szCs w:val="22"/>
              </w:rPr>
              <w:t>(2012-present)</w:t>
            </w:r>
            <w:r w:rsidRPr="00E53CF3">
              <w:rPr>
                <w:color w:val="000000"/>
                <w:sz w:val="22"/>
                <w:szCs w:val="22"/>
              </w:rPr>
              <w:t xml:space="preserve">, </w:t>
            </w:r>
            <w:r w:rsidRPr="00E53CF3">
              <w:rPr>
                <w:i/>
                <w:color w:val="000000"/>
                <w:sz w:val="22"/>
                <w:szCs w:val="22"/>
              </w:rPr>
              <w:t>Perceptual &amp; Motor Skills</w:t>
            </w:r>
          </w:p>
          <w:p w14:paraId="661035D5" w14:textId="77777777" w:rsidR="00A837D4" w:rsidRPr="00E53CF3" w:rsidRDefault="00A837D4" w:rsidP="00A837D4">
            <w:pPr>
              <w:pStyle w:val="ListParagraph"/>
              <w:rPr>
                <w:i/>
                <w:color w:val="000000"/>
                <w:sz w:val="22"/>
                <w:szCs w:val="22"/>
              </w:rPr>
            </w:pPr>
          </w:p>
          <w:p w14:paraId="6F2C053D" w14:textId="34DC3889" w:rsidR="00CA16D5" w:rsidRPr="00BD2888" w:rsidRDefault="00A837D4" w:rsidP="004C76E3">
            <w:pPr>
              <w:numPr>
                <w:ilvl w:val="0"/>
                <w:numId w:val="3"/>
              </w:numPr>
              <w:ind w:left="-288" w:hanging="108"/>
              <w:rPr>
                <w:i/>
                <w:sz w:val="22"/>
                <w:szCs w:val="22"/>
              </w:rPr>
            </w:pPr>
            <w:r w:rsidRPr="00BD2888">
              <w:rPr>
                <w:color w:val="000000"/>
                <w:sz w:val="22"/>
                <w:szCs w:val="22"/>
              </w:rPr>
              <w:t>Reviewer</w:t>
            </w:r>
            <w:r w:rsidR="003874DA" w:rsidRPr="00BD2888">
              <w:rPr>
                <w:color w:val="000000"/>
                <w:sz w:val="22"/>
                <w:szCs w:val="22"/>
              </w:rPr>
              <w:t xml:space="preserve"> </w:t>
            </w:r>
            <w:r w:rsidR="003874DA" w:rsidRPr="00BD2888">
              <w:rPr>
                <w:bCs/>
                <w:noProof/>
                <w:sz w:val="22"/>
                <w:szCs w:val="22"/>
              </w:rPr>
              <w:t>(20</w:t>
            </w:r>
            <w:r w:rsidR="000257AB" w:rsidRPr="00BD2888">
              <w:rPr>
                <w:bCs/>
                <w:noProof/>
                <w:sz w:val="22"/>
                <w:szCs w:val="22"/>
              </w:rPr>
              <w:t>20</w:t>
            </w:r>
            <w:r w:rsidR="003874DA" w:rsidRPr="00BD2888">
              <w:rPr>
                <w:bCs/>
                <w:noProof/>
                <w:sz w:val="22"/>
                <w:szCs w:val="22"/>
              </w:rPr>
              <w:t>-present)</w:t>
            </w:r>
            <w:r w:rsidRPr="00BD2888">
              <w:rPr>
                <w:color w:val="000000"/>
                <w:sz w:val="22"/>
                <w:szCs w:val="22"/>
              </w:rPr>
              <w:t xml:space="preserve">, </w:t>
            </w:r>
            <w:r w:rsidR="002D3615" w:rsidRPr="00BD2888">
              <w:rPr>
                <w:i/>
                <w:sz w:val="22"/>
                <w:szCs w:val="22"/>
              </w:rPr>
              <w:t xml:space="preserve">BMC Public Health </w:t>
            </w:r>
          </w:p>
          <w:p w14:paraId="49484C47" w14:textId="77777777" w:rsidR="005E6D0E" w:rsidRPr="007B3C3E" w:rsidRDefault="005E6D0E" w:rsidP="001035BC">
            <w:pPr>
              <w:tabs>
                <w:tab w:val="left" w:pos="0"/>
              </w:tabs>
              <w:ind w:left="-288" w:hanging="108"/>
              <w:rPr>
                <w:rFonts w:ascii="Times" w:hAnsi="Times"/>
                <w:color w:val="000000"/>
                <w:sz w:val="22"/>
                <w:szCs w:val="22"/>
              </w:rPr>
            </w:pPr>
          </w:p>
        </w:tc>
      </w:tr>
      <w:tr w:rsidR="005E6D0E" w:rsidRPr="007B3C3E" w14:paraId="68F28287" w14:textId="77777777" w:rsidTr="006640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PrEx>
        <w:trPr>
          <w:gridBefore w:val="1"/>
          <w:wBefore w:w="108" w:type="dxa"/>
        </w:trPr>
        <w:tc>
          <w:tcPr>
            <w:tcW w:w="10431" w:type="dxa"/>
            <w:gridSpan w:val="9"/>
          </w:tcPr>
          <w:p w14:paraId="0B522217" w14:textId="4E4A6D37" w:rsidR="005E6D0E" w:rsidRPr="007B3C3E" w:rsidRDefault="001369A3" w:rsidP="005E6D0E">
            <w:pPr>
              <w:jc w:val="center"/>
              <w:rPr>
                <w:b/>
              </w:rPr>
            </w:pPr>
            <w:r>
              <w:rPr>
                <w:b/>
              </w:rPr>
              <w:t xml:space="preserve">9. </w:t>
            </w:r>
            <w:r w:rsidR="005E6D0E" w:rsidRPr="00556EE6">
              <w:rPr>
                <w:b/>
              </w:rPr>
              <w:t>HONORS AND AWARDS</w:t>
            </w:r>
          </w:p>
        </w:tc>
      </w:tr>
    </w:tbl>
    <w:p w14:paraId="3A865B65" w14:textId="77777777" w:rsidR="005E6D0E" w:rsidRDefault="005E6D0E" w:rsidP="005E6D0E">
      <w:pPr>
        <w:rPr>
          <w:b/>
        </w:rPr>
      </w:pPr>
    </w:p>
    <w:tbl>
      <w:tblPr>
        <w:tblW w:w="0" w:type="auto"/>
        <w:tblLook w:val="01E0" w:firstRow="1" w:lastRow="1" w:firstColumn="1" w:lastColumn="1" w:noHBand="0" w:noVBand="0"/>
      </w:tblPr>
      <w:tblGrid>
        <w:gridCol w:w="1944"/>
        <w:gridCol w:w="7362"/>
        <w:gridCol w:w="630"/>
      </w:tblGrid>
      <w:tr w:rsidR="005E6D0E" w:rsidRPr="007B3C3E" w14:paraId="4854BAD2" w14:textId="77777777" w:rsidTr="007C11F1">
        <w:trPr>
          <w:gridAfter w:val="1"/>
          <w:wAfter w:w="630" w:type="dxa"/>
        </w:trPr>
        <w:tc>
          <w:tcPr>
            <w:tcW w:w="1944" w:type="dxa"/>
          </w:tcPr>
          <w:p w14:paraId="5DF8ACED" w14:textId="77777777" w:rsidR="00BD2888" w:rsidRDefault="00BD2888" w:rsidP="0004089C">
            <w:pPr>
              <w:ind w:left="720"/>
              <w:rPr>
                <w:sz w:val="22"/>
                <w:szCs w:val="22"/>
              </w:rPr>
            </w:pPr>
            <w:r>
              <w:rPr>
                <w:sz w:val="22"/>
                <w:szCs w:val="22"/>
              </w:rPr>
              <w:t>2025</w:t>
            </w:r>
          </w:p>
          <w:p w14:paraId="5C78419C" w14:textId="77777777" w:rsidR="00BD2888" w:rsidRDefault="00BD2888" w:rsidP="0004089C">
            <w:pPr>
              <w:ind w:left="720"/>
              <w:rPr>
                <w:sz w:val="22"/>
                <w:szCs w:val="22"/>
              </w:rPr>
            </w:pPr>
          </w:p>
          <w:p w14:paraId="39E5E768" w14:textId="77777777" w:rsidR="00BD2888" w:rsidRDefault="00BD2888" w:rsidP="0004089C">
            <w:pPr>
              <w:ind w:left="720"/>
              <w:rPr>
                <w:sz w:val="22"/>
                <w:szCs w:val="22"/>
              </w:rPr>
            </w:pPr>
          </w:p>
          <w:p w14:paraId="402F1514" w14:textId="77777777" w:rsidR="00BD2888" w:rsidRDefault="00BD2888" w:rsidP="0004089C">
            <w:pPr>
              <w:ind w:left="720"/>
              <w:rPr>
                <w:sz w:val="22"/>
                <w:szCs w:val="22"/>
              </w:rPr>
            </w:pPr>
            <w:r>
              <w:rPr>
                <w:sz w:val="22"/>
                <w:szCs w:val="22"/>
              </w:rPr>
              <w:t>2025</w:t>
            </w:r>
          </w:p>
          <w:p w14:paraId="19F4ACD7" w14:textId="77777777" w:rsidR="00BD2888" w:rsidRDefault="00BD2888" w:rsidP="0004089C">
            <w:pPr>
              <w:ind w:left="720"/>
              <w:rPr>
                <w:sz w:val="22"/>
                <w:szCs w:val="22"/>
              </w:rPr>
            </w:pPr>
          </w:p>
          <w:p w14:paraId="0D889A34" w14:textId="69486918" w:rsidR="001D6626" w:rsidRDefault="001D6626" w:rsidP="0004089C">
            <w:pPr>
              <w:ind w:left="720"/>
              <w:rPr>
                <w:sz w:val="22"/>
                <w:szCs w:val="22"/>
              </w:rPr>
            </w:pPr>
            <w:r>
              <w:rPr>
                <w:sz w:val="22"/>
                <w:szCs w:val="22"/>
              </w:rPr>
              <w:t>2024</w:t>
            </w:r>
          </w:p>
          <w:p w14:paraId="5B6A60DF" w14:textId="77777777" w:rsidR="001D6626" w:rsidRDefault="001D6626" w:rsidP="0004089C">
            <w:pPr>
              <w:ind w:left="720"/>
              <w:rPr>
                <w:sz w:val="22"/>
                <w:szCs w:val="22"/>
              </w:rPr>
            </w:pPr>
          </w:p>
          <w:p w14:paraId="4B64EF3E" w14:textId="77777777" w:rsidR="001D6626" w:rsidRDefault="001D6626" w:rsidP="0004089C">
            <w:pPr>
              <w:ind w:left="720"/>
              <w:rPr>
                <w:sz w:val="22"/>
                <w:szCs w:val="22"/>
              </w:rPr>
            </w:pPr>
          </w:p>
          <w:p w14:paraId="351810CD" w14:textId="1B133856" w:rsidR="006642A3" w:rsidRDefault="006642A3" w:rsidP="0004089C">
            <w:pPr>
              <w:ind w:left="720"/>
              <w:rPr>
                <w:sz w:val="22"/>
                <w:szCs w:val="22"/>
              </w:rPr>
            </w:pPr>
            <w:r>
              <w:rPr>
                <w:sz w:val="22"/>
                <w:szCs w:val="22"/>
              </w:rPr>
              <w:t>2023</w:t>
            </w:r>
          </w:p>
          <w:p w14:paraId="56056075" w14:textId="77777777" w:rsidR="006642A3" w:rsidRDefault="006642A3" w:rsidP="0004089C">
            <w:pPr>
              <w:ind w:left="720"/>
              <w:rPr>
                <w:sz w:val="22"/>
                <w:szCs w:val="22"/>
              </w:rPr>
            </w:pPr>
          </w:p>
          <w:p w14:paraId="1A7473E2" w14:textId="77777777" w:rsidR="006642A3" w:rsidRDefault="006642A3" w:rsidP="0004089C">
            <w:pPr>
              <w:ind w:left="720"/>
              <w:rPr>
                <w:sz w:val="22"/>
                <w:szCs w:val="22"/>
              </w:rPr>
            </w:pPr>
          </w:p>
          <w:p w14:paraId="7308137B" w14:textId="16776B11" w:rsidR="006642A3" w:rsidRDefault="006642A3" w:rsidP="0004089C">
            <w:pPr>
              <w:ind w:left="720"/>
              <w:rPr>
                <w:sz w:val="22"/>
                <w:szCs w:val="22"/>
              </w:rPr>
            </w:pPr>
            <w:r>
              <w:rPr>
                <w:sz w:val="22"/>
                <w:szCs w:val="22"/>
              </w:rPr>
              <w:t>2023</w:t>
            </w:r>
          </w:p>
          <w:p w14:paraId="575B4C5D" w14:textId="77777777" w:rsidR="006642A3" w:rsidRDefault="006642A3" w:rsidP="0004089C">
            <w:pPr>
              <w:ind w:left="720"/>
              <w:rPr>
                <w:sz w:val="22"/>
                <w:szCs w:val="22"/>
              </w:rPr>
            </w:pPr>
          </w:p>
          <w:p w14:paraId="4386B894" w14:textId="77777777" w:rsidR="001D6626" w:rsidRDefault="001D6626" w:rsidP="0004089C">
            <w:pPr>
              <w:ind w:left="720"/>
              <w:rPr>
                <w:sz w:val="22"/>
                <w:szCs w:val="22"/>
              </w:rPr>
            </w:pPr>
          </w:p>
          <w:p w14:paraId="5E801624" w14:textId="35E1E2FB" w:rsidR="006642A3" w:rsidRDefault="006642A3" w:rsidP="0004089C">
            <w:pPr>
              <w:ind w:left="720"/>
              <w:rPr>
                <w:sz w:val="22"/>
                <w:szCs w:val="22"/>
              </w:rPr>
            </w:pPr>
            <w:r>
              <w:rPr>
                <w:sz w:val="22"/>
                <w:szCs w:val="22"/>
              </w:rPr>
              <w:t>2023</w:t>
            </w:r>
          </w:p>
          <w:p w14:paraId="592830EA" w14:textId="77777777" w:rsidR="000748F1" w:rsidRPr="00AB4FF7" w:rsidRDefault="000748F1" w:rsidP="00362D21">
            <w:pPr>
              <w:rPr>
                <w:sz w:val="22"/>
                <w:szCs w:val="22"/>
              </w:rPr>
            </w:pPr>
          </w:p>
          <w:p w14:paraId="79DD87DF" w14:textId="532040A5" w:rsidR="003763EF" w:rsidRPr="007E74ED" w:rsidRDefault="003763EF" w:rsidP="003028AB">
            <w:pPr>
              <w:rPr>
                <w:sz w:val="22"/>
                <w:szCs w:val="22"/>
              </w:rPr>
            </w:pPr>
          </w:p>
        </w:tc>
        <w:tc>
          <w:tcPr>
            <w:tcW w:w="7362" w:type="dxa"/>
          </w:tcPr>
          <w:p w14:paraId="75A614AD" w14:textId="73105C59" w:rsidR="00BD2888" w:rsidRDefault="00BD2888" w:rsidP="00BD2888">
            <w:pPr>
              <w:rPr>
                <w:b/>
                <w:bCs/>
                <w:sz w:val="22"/>
              </w:rPr>
            </w:pPr>
            <w:r w:rsidRPr="007D3F5B">
              <w:rPr>
                <w:b/>
                <w:bCs/>
                <w:sz w:val="22"/>
              </w:rPr>
              <w:lastRenderedPageBreak/>
              <w:t>Fellow of National Academy of Kinesiology (FNAK</w:t>
            </w:r>
            <w:r w:rsidR="00F91B30">
              <w:rPr>
                <w:b/>
                <w:bCs/>
                <w:sz w:val="22"/>
              </w:rPr>
              <w:t xml:space="preserve"> #666</w:t>
            </w:r>
            <w:r w:rsidRPr="007D3F5B">
              <w:rPr>
                <w:b/>
                <w:bCs/>
                <w:sz w:val="22"/>
              </w:rPr>
              <w:t>), National Academy of Kinesiology. (National)</w:t>
            </w:r>
          </w:p>
          <w:p w14:paraId="7F7427E8" w14:textId="77777777" w:rsidR="00BD2888" w:rsidRDefault="00BD2888" w:rsidP="00BD2888">
            <w:pPr>
              <w:rPr>
                <w:b/>
                <w:bCs/>
                <w:sz w:val="22"/>
              </w:rPr>
            </w:pPr>
          </w:p>
          <w:p w14:paraId="262BE140" w14:textId="77777777" w:rsidR="00BD2888" w:rsidRDefault="00BD2888" w:rsidP="00BD2888">
            <w:pPr>
              <w:rPr>
                <w:b/>
                <w:bCs/>
                <w:sz w:val="22"/>
              </w:rPr>
            </w:pPr>
            <w:r w:rsidRPr="007D3F5B">
              <w:rPr>
                <w:b/>
                <w:bCs/>
                <w:sz w:val="22"/>
              </w:rPr>
              <w:t>Service Award, University of North Texas. (Local)</w:t>
            </w:r>
          </w:p>
          <w:p w14:paraId="267F2F42" w14:textId="77777777" w:rsidR="00BD2888" w:rsidRDefault="00BD2888" w:rsidP="001D6626">
            <w:pPr>
              <w:pStyle w:val="Default"/>
              <w:rPr>
                <w:rFonts w:eastAsia="SimSun"/>
                <w:b/>
                <w:bCs/>
                <w:color w:val="auto"/>
                <w:sz w:val="22"/>
                <w:lang w:eastAsia="zh-CN"/>
              </w:rPr>
            </w:pPr>
          </w:p>
          <w:p w14:paraId="436B56AF" w14:textId="78DBE222" w:rsidR="001D6626" w:rsidRDefault="001D6626" w:rsidP="001D6626">
            <w:pPr>
              <w:pStyle w:val="Default"/>
              <w:rPr>
                <w:rFonts w:eastAsia="SimSun"/>
                <w:color w:val="auto"/>
                <w:sz w:val="22"/>
                <w:lang w:eastAsia="zh-CN"/>
              </w:rPr>
            </w:pPr>
            <w:r w:rsidRPr="00671324">
              <w:rPr>
                <w:rFonts w:eastAsia="SimSun"/>
                <w:b/>
                <w:bCs/>
                <w:color w:val="auto"/>
                <w:sz w:val="22"/>
                <w:lang w:eastAsia="zh-CN"/>
              </w:rPr>
              <w:t xml:space="preserve">Bob Rogers Service and Community Engagement Award, </w:t>
            </w:r>
            <w:r w:rsidRPr="00671324">
              <w:rPr>
                <w:rFonts w:eastAsia="SimSun"/>
                <w:color w:val="auto"/>
                <w:sz w:val="22"/>
                <w:lang w:eastAsia="zh-CN"/>
              </w:rPr>
              <w:t>University of North Texas. (Local)</w:t>
            </w:r>
          </w:p>
          <w:p w14:paraId="1325825B" w14:textId="77777777" w:rsidR="001D6626" w:rsidRDefault="001D6626" w:rsidP="006642A3">
            <w:pPr>
              <w:pStyle w:val="Default"/>
              <w:rPr>
                <w:rFonts w:eastAsia="SimSun"/>
                <w:b/>
                <w:bCs/>
                <w:color w:val="auto"/>
                <w:sz w:val="22"/>
                <w:lang w:eastAsia="zh-CN"/>
              </w:rPr>
            </w:pPr>
          </w:p>
          <w:p w14:paraId="72803581" w14:textId="6EECF2A4" w:rsidR="006642A3" w:rsidRPr="006F45EA" w:rsidRDefault="006642A3" w:rsidP="006642A3">
            <w:pPr>
              <w:pStyle w:val="Default"/>
              <w:rPr>
                <w:rFonts w:eastAsia="SimSun"/>
                <w:color w:val="auto"/>
                <w:sz w:val="22"/>
                <w:lang w:eastAsia="zh-CN"/>
              </w:rPr>
            </w:pPr>
            <w:r w:rsidRPr="006F45EA">
              <w:rPr>
                <w:rFonts w:eastAsia="SimSun"/>
                <w:b/>
                <w:bCs/>
                <w:color w:val="auto"/>
                <w:sz w:val="22"/>
                <w:lang w:eastAsia="zh-CN"/>
              </w:rPr>
              <w:t>Faculty Research Excellence Award</w:t>
            </w:r>
            <w:r w:rsidRPr="006F45EA">
              <w:rPr>
                <w:rFonts w:eastAsia="SimSun"/>
                <w:color w:val="auto"/>
                <w:sz w:val="22"/>
                <w:lang w:eastAsia="zh-CN"/>
              </w:rPr>
              <w:t>, College of Education, University of North Texas. (Local)</w:t>
            </w:r>
          </w:p>
          <w:p w14:paraId="3B918B0D" w14:textId="77777777" w:rsidR="006642A3" w:rsidRPr="006F45EA" w:rsidRDefault="006642A3" w:rsidP="006642A3">
            <w:pPr>
              <w:pStyle w:val="Default"/>
              <w:rPr>
                <w:b/>
                <w:sz w:val="22"/>
                <w:szCs w:val="22"/>
              </w:rPr>
            </w:pPr>
          </w:p>
          <w:p w14:paraId="59904EDB" w14:textId="77777777" w:rsidR="006642A3" w:rsidRPr="008B7DBA" w:rsidRDefault="006642A3" w:rsidP="006642A3">
            <w:pPr>
              <w:pStyle w:val="Default"/>
              <w:rPr>
                <w:rFonts w:eastAsia="SimSun"/>
                <w:color w:val="auto"/>
                <w:sz w:val="22"/>
                <w:lang w:eastAsia="zh-CN"/>
              </w:rPr>
            </w:pPr>
            <w:r w:rsidRPr="006F45EA">
              <w:rPr>
                <w:b/>
                <w:sz w:val="22"/>
                <w:szCs w:val="22"/>
              </w:rPr>
              <w:t xml:space="preserve">Fellow of </w:t>
            </w:r>
            <w:bookmarkStart w:id="0" w:name="_Hlk149477714"/>
            <w:r w:rsidRPr="006F45EA">
              <w:rPr>
                <w:b/>
                <w:sz w:val="22"/>
                <w:szCs w:val="22"/>
              </w:rPr>
              <w:t>Foundational Leadership Academy (FLA)</w:t>
            </w:r>
            <w:bookmarkEnd w:id="0"/>
            <w:r w:rsidRPr="006F45EA">
              <w:rPr>
                <w:b/>
                <w:sz w:val="22"/>
                <w:szCs w:val="22"/>
              </w:rPr>
              <w:t xml:space="preserve"> 2022-2023, </w:t>
            </w:r>
            <w:r w:rsidRPr="00D646F7">
              <w:rPr>
                <w:bCs/>
                <w:sz w:val="22"/>
                <w:szCs w:val="22"/>
              </w:rPr>
              <w:t xml:space="preserve">Leadership Program, </w:t>
            </w:r>
            <w:r w:rsidRPr="00D646F7">
              <w:rPr>
                <w:rFonts w:eastAsia="SimSun"/>
                <w:bCs/>
                <w:color w:val="auto"/>
                <w:sz w:val="22"/>
                <w:lang w:eastAsia="zh-CN"/>
              </w:rPr>
              <w:t>University of North Texas.</w:t>
            </w:r>
            <w:r w:rsidRPr="006F45EA">
              <w:rPr>
                <w:rFonts w:eastAsia="SimSun"/>
                <w:color w:val="auto"/>
                <w:sz w:val="22"/>
                <w:lang w:eastAsia="zh-CN"/>
              </w:rPr>
              <w:t xml:space="preserve"> (Local)</w:t>
            </w:r>
          </w:p>
          <w:p w14:paraId="102E1F4C" w14:textId="77777777" w:rsidR="006642A3" w:rsidRDefault="006642A3" w:rsidP="006642A3">
            <w:pPr>
              <w:pStyle w:val="NoSpacing"/>
              <w:rPr>
                <w:b/>
                <w:sz w:val="22"/>
                <w:szCs w:val="22"/>
              </w:rPr>
            </w:pPr>
          </w:p>
          <w:p w14:paraId="0AD3EEC7" w14:textId="5A9775E4" w:rsidR="006642A3" w:rsidRDefault="006642A3" w:rsidP="00BD2888">
            <w:pPr>
              <w:pStyle w:val="NoSpacing"/>
              <w:rPr>
                <w:b/>
                <w:sz w:val="22"/>
                <w:szCs w:val="22"/>
              </w:rPr>
            </w:pPr>
            <w:r w:rsidRPr="00554B2B">
              <w:rPr>
                <w:b/>
                <w:sz w:val="22"/>
                <w:szCs w:val="22"/>
              </w:rPr>
              <w:t xml:space="preserve">Fellow of </w:t>
            </w:r>
            <w:r w:rsidRPr="00554B2B">
              <w:rPr>
                <w:rFonts w:eastAsia="SimSun"/>
                <w:b/>
                <w:sz w:val="22"/>
                <w:szCs w:val="22"/>
                <w:lang w:eastAsia="zh-CN"/>
              </w:rPr>
              <w:t>North American Society for Health, Physical Education, Recreation, Sport and Dance (FNAS)</w:t>
            </w:r>
          </w:p>
          <w:p w14:paraId="07AB0E6A" w14:textId="17157F15" w:rsidR="001D6626" w:rsidRPr="007B3C3E" w:rsidRDefault="001D6626" w:rsidP="00BD2888">
            <w:pPr>
              <w:rPr>
                <w:b/>
              </w:rPr>
            </w:pPr>
          </w:p>
        </w:tc>
      </w:tr>
      <w:tr w:rsidR="00D94942" w:rsidRPr="007B3C3E" w14:paraId="5861B13E" w14:textId="77777777" w:rsidTr="006640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PrEx>
        <w:tc>
          <w:tcPr>
            <w:tcW w:w="9936" w:type="dxa"/>
            <w:gridSpan w:val="3"/>
          </w:tcPr>
          <w:p w14:paraId="7962A505" w14:textId="5AAF266F" w:rsidR="00D94942" w:rsidRPr="007B3C3E" w:rsidRDefault="001369A3" w:rsidP="00B529E6">
            <w:pPr>
              <w:jc w:val="center"/>
              <w:rPr>
                <w:b/>
              </w:rPr>
            </w:pPr>
            <w:r>
              <w:rPr>
                <w:b/>
              </w:rPr>
              <w:lastRenderedPageBreak/>
              <w:t xml:space="preserve">10. </w:t>
            </w:r>
            <w:r w:rsidR="00D94942">
              <w:rPr>
                <w:b/>
              </w:rPr>
              <w:t>MEMBERSHIP IN PROFESSION</w:t>
            </w:r>
            <w:r w:rsidR="00147459">
              <w:rPr>
                <w:b/>
              </w:rPr>
              <w:t>AL</w:t>
            </w:r>
            <w:r w:rsidR="00D94942">
              <w:rPr>
                <w:b/>
              </w:rPr>
              <w:t xml:space="preserve"> ORGANIZATIONS</w:t>
            </w:r>
          </w:p>
        </w:tc>
      </w:tr>
    </w:tbl>
    <w:p w14:paraId="36D97E40" w14:textId="77777777" w:rsidR="00D94942" w:rsidRDefault="00D94942" w:rsidP="00E41A17">
      <w:pPr>
        <w:rPr>
          <w:b/>
        </w:rPr>
      </w:pPr>
    </w:p>
    <w:tbl>
      <w:tblPr>
        <w:tblW w:w="10116" w:type="dxa"/>
        <w:tblLook w:val="01E0" w:firstRow="1" w:lastRow="1" w:firstColumn="1" w:lastColumn="1" w:noHBand="0" w:noVBand="0"/>
      </w:tblPr>
      <w:tblGrid>
        <w:gridCol w:w="1908"/>
        <w:gridCol w:w="7920"/>
        <w:gridCol w:w="288"/>
      </w:tblGrid>
      <w:tr w:rsidR="00E41A17" w:rsidRPr="00EE0F2A" w14:paraId="154B3B3E" w14:textId="77777777" w:rsidTr="00A837D4">
        <w:trPr>
          <w:gridAfter w:val="1"/>
          <w:wAfter w:w="288" w:type="dxa"/>
          <w:trHeight w:val="250"/>
        </w:trPr>
        <w:tc>
          <w:tcPr>
            <w:tcW w:w="1908" w:type="dxa"/>
          </w:tcPr>
          <w:p w14:paraId="50CD3836" w14:textId="77777777" w:rsidR="004E5293" w:rsidRDefault="004E5293" w:rsidP="004A0179">
            <w:pPr>
              <w:rPr>
                <w:sz w:val="22"/>
                <w:szCs w:val="22"/>
              </w:rPr>
            </w:pPr>
            <w:r w:rsidRPr="00EE0F2A">
              <w:rPr>
                <w:sz w:val="22"/>
                <w:szCs w:val="22"/>
              </w:rPr>
              <w:t>20</w:t>
            </w:r>
            <w:r w:rsidR="00FD1837">
              <w:rPr>
                <w:sz w:val="22"/>
                <w:szCs w:val="22"/>
              </w:rPr>
              <w:t>06</w:t>
            </w:r>
            <w:r w:rsidRPr="00EE0F2A">
              <w:rPr>
                <w:sz w:val="22"/>
                <w:szCs w:val="22"/>
              </w:rPr>
              <w:t xml:space="preserve"> – </w:t>
            </w:r>
            <w:r w:rsidRPr="00EE0F2A">
              <w:rPr>
                <w:rFonts w:hint="eastAsia"/>
                <w:sz w:val="22"/>
                <w:szCs w:val="22"/>
              </w:rPr>
              <w:t>present</w:t>
            </w:r>
            <w:r w:rsidRPr="00EE0F2A">
              <w:rPr>
                <w:sz w:val="22"/>
                <w:szCs w:val="22"/>
              </w:rPr>
              <w:t xml:space="preserve">   </w:t>
            </w:r>
          </w:p>
          <w:p w14:paraId="6BF25D16" w14:textId="77777777" w:rsidR="004E5293" w:rsidRDefault="004E5293" w:rsidP="004A0179">
            <w:pPr>
              <w:rPr>
                <w:sz w:val="22"/>
                <w:szCs w:val="22"/>
              </w:rPr>
            </w:pPr>
          </w:p>
          <w:p w14:paraId="4BE9FD4B" w14:textId="77777777" w:rsidR="00FD1837" w:rsidRDefault="00FD1837" w:rsidP="00FD1837">
            <w:pPr>
              <w:rPr>
                <w:sz w:val="22"/>
                <w:szCs w:val="22"/>
              </w:rPr>
            </w:pPr>
          </w:p>
          <w:p w14:paraId="6AA6FA17" w14:textId="77777777" w:rsidR="00FD1837" w:rsidRDefault="00FD1837" w:rsidP="00FD1837">
            <w:pPr>
              <w:rPr>
                <w:sz w:val="22"/>
                <w:szCs w:val="22"/>
              </w:rPr>
            </w:pPr>
            <w:r w:rsidRPr="00EE0F2A">
              <w:rPr>
                <w:sz w:val="22"/>
                <w:szCs w:val="22"/>
              </w:rPr>
              <w:t>200</w:t>
            </w:r>
            <w:r w:rsidRPr="00EE0F2A">
              <w:rPr>
                <w:rFonts w:hint="eastAsia"/>
                <w:sz w:val="22"/>
                <w:szCs w:val="22"/>
              </w:rPr>
              <w:t>7</w:t>
            </w:r>
            <w:r w:rsidRPr="00EE0F2A">
              <w:rPr>
                <w:sz w:val="22"/>
                <w:szCs w:val="22"/>
              </w:rPr>
              <w:t xml:space="preserve"> – </w:t>
            </w:r>
            <w:r w:rsidRPr="00EE0F2A">
              <w:rPr>
                <w:rFonts w:hint="eastAsia"/>
                <w:sz w:val="22"/>
                <w:szCs w:val="22"/>
              </w:rPr>
              <w:t>present</w:t>
            </w:r>
            <w:r w:rsidRPr="00EE0F2A">
              <w:rPr>
                <w:sz w:val="22"/>
                <w:szCs w:val="22"/>
              </w:rPr>
              <w:t xml:space="preserve">   </w:t>
            </w:r>
          </w:p>
          <w:p w14:paraId="22D52803" w14:textId="77777777" w:rsidR="00FD1837" w:rsidRDefault="00FD1837" w:rsidP="004E5293">
            <w:pPr>
              <w:rPr>
                <w:sz w:val="22"/>
                <w:szCs w:val="22"/>
              </w:rPr>
            </w:pPr>
          </w:p>
          <w:p w14:paraId="666CC4E4" w14:textId="77777777" w:rsidR="00FD1837" w:rsidRDefault="00FD1837" w:rsidP="004E5293">
            <w:pPr>
              <w:rPr>
                <w:sz w:val="22"/>
                <w:szCs w:val="22"/>
              </w:rPr>
            </w:pPr>
            <w:r w:rsidRPr="00EE0F2A">
              <w:rPr>
                <w:sz w:val="22"/>
                <w:szCs w:val="22"/>
              </w:rPr>
              <w:t>200</w:t>
            </w:r>
            <w:r w:rsidRPr="00EE0F2A">
              <w:rPr>
                <w:rFonts w:hint="eastAsia"/>
                <w:sz w:val="22"/>
                <w:szCs w:val="22"/>
              </w:rPr>
              <w:t>6</w:t>
            </w:r>
            <w:r w:rsidRPr="00EE0F2A">
              <w:rPr>
                <w:sz w:val="22"/>
                <w:szCs w:val="22"/>
              </w:rPr>
              <w:t xml:space="preserve"> – </w:t>
            </w:r>
            <w:r w:rsidRPr="00EE0F2A">
              <w:rPr>
                <w:rFonts w:hint="eastAsia"/>
                <w:sz w:val="22"/>
                <w:szCs w:val="22"/>
              </w:rPr>
              <w:t>present</w:t>
            </w:r>
            <w:r w:rsidRPr="00EE0F2A">
              <w:rPr>
                <w:sz w:val="22"/>
                <w:szCs w:val="22"/>
              </w:rPr>
              <w:t xml:space="preserve">   </w:t>
            </w:r>
          </w:p>
          <w:p w14:paraId="75CA5BCE" w14:textId="77777777" w:rsidR="00FD1837" w:rsidRDefault="00FD1837" w:rsidP="004E5293">
            <w:pPr>
              <w:rPr>
                <w:sz w:val="22"/>
                <w:szCs w:val="22"/>
              </w:rPr>
            </w:pPr>
          </w:p>
          <w:p w14:paraId="6F30ED23" w14:textId="77777777" w:rsidR="00FD1837" w:rsidRDefault="00FD1837" w:rsidP="00FD1837">
            <w:pPr>
              <w:jc w:val="center"/>
              <w:rPr>
                <w:sz w:val="22"/>
                <w:szCs w:val="22"/>
              </w:rPr>
            </w:pPr>
          </w:p>
          <w:p w14:paraId="430648EE" w14:textId="77777777" w:rsidR="00FD1837" w:rsidRDefault="00FD1837" w:rsidP="004E5293">
            <w:pPr>
              <w:rPr>
                <w:sz w:val="22"/>
                <w:szCs w:val="22"/>
              </w:rPr>
            </w:pPr>
          </w:p>
          <w:p w14:paraId="6328BDFB" w14:textId="77777777" w:rsidR="00FD1837" w:rsidRPr="00EE0F2A" w:rsidRDefault="00FD1837" w:rsidP="00FD1837">
            <w:pPr>
              <w:rPr>
                <w:sz w:val="22"/>
                <w:szCs w:val="22"/>
              </w:rPr>
            </w:pPr>
            <w:r w:rsidRPr="00EE0F2A">
              <w:rPr>
                <w:sz w:val="22"/>
                <w:szCs w:val="22"/>
              </w:rPr>
              <w:t>200</w:t>
            </w:r>
            <w:r w:rsidRPr="00EE0F2A">
              <w:rPr>
                <w:rFonts w:hint="eastAsia"/>
                <w:sz w:val="22"/>
                <w:szCs w:val="22"/>
              </w:rPr>
              <w:t>6</w:t>
            </w:r>
            <w:r w:rsidRPr="00EE0F2A">
              <w:rPr>
                <w:sz w:val="22"/>
                <w:szCs w:val="22"/>
              </w:rPr>
              <w:t xml:space="preserve"> – </w:t>
            </w:r>
            <w:r w:rsidRPr="00EE0F2A">
              <w:rPr>
                <w:rFonts w:hint="eastAsia"/>
                <w:sz w:val="22"/>
                <w:szCs w:val="22"/>
              </w:rPr>
              <w:t>present</w:t>
            </w:r>
          </w:p>
          <w:p w14:paraId="2D0D3920" w14:textId="77777777" w:rsidR="00FD1837" w:rsidRDefault="00FD1837" w:rsidP="004E5293">
            <w:pPr>
              <w:rPr>
                <w:sz w:val="22"/>
                <w:szCs w:val="22"/>
              </w:rPr>
            </w:pPr>
          </w:p>
          <w:p w14:paraId="60F6689A" w14:textId="77777777" w:rsidR="00443732" w:rsidRPr="00EE0F2A" w:rsidRDefault="00443732" w:rsidP="00443732">
            <w:pPr>
              <w:rPr>
                <w:sz w:val="22"/>
                <w:szCs w:val="22"/>
              </w:rPr>
            </w:pPr>
            <w:r w:rsidRPr="00EE0F2A">
              <w:rPr>
                <w:sz w:val="22"/>
                <w:szCs w:val="22"/>
              </w:rPr>
              <w:t>200</w:t>
            </w:r>
            <w:r w:rsidRPr="00EE0F2A">
              <w:rPr>
                <w:rFonts w:hint="eastAsia"/>
                <w:sz w:val="22"/>
                <w:szCs w:val="22"/>
              </w:rPr>
              <w:t>6</w:t>
            </w:r>
            <w:r w:rsidRPr="00EE0F2A">
              <w:rPr>
                <w:sz w:val="22"/>
                <w:szCs w:val="22"/>
              </w:rPr>
              <w:t xml:space="preserve"> – </w:t>
            </w:r>
            <w:r w:rsidRPr="00EE0F2A">
              <w:rPr>
                <w:rFonts w:hint="eastAsia"/>
                <w:sz w:val="22"/>
                <w:szCs w:val="22"/>
              </w:rPr>
              <w:t>present</w:t>
            </w:r>
          </w:p>
          <w:p w14:paraId="73351434" w14:textId="77777777" w:rsidR="00443732" w:rsidRDefault="00443732" w:rsidP="004E5293">
            <w:pPr>
              <w:rPr>
                <w:sz w:val="22"/>
                <w:szCs w:val="22"/>
              </w:rPr>
            </w:pPr>
          </w:p>
          <w:p w14:paraId="6F554C86" w14:textId="6817C6DE" w:rsidR="00FD1837" w:rsidRDefault="00FD1837" w:rsidP="004E5293">
            <w:pPr>
              <w:rPr>
                <w:sz w:val="22"/>
                <w:szCs w:val="22"/>
              </w:rPr>
            </w:pPr>
            <w:r w:rsidRPr="00EE0F2A">
              <w:rPr>
                <w:sz w:val="22"/>
                <w:szCs w:val="22"/>
              </w:rPr>
              <w:t xml:space="preserve">2009 – </w:t>
            </w:r>
            <w:r w:rsidRPr="00EE0F2A">
              <w:rPr>
                <w:rFonts w:hint="eastAsia"/>
                <w:sz w:val="22"/>
                <w:szCs w:val="22"/>
              </w:rPr>
              <w:t>present</w:t>
            </w:r>
            <w:r w:rsidRPr="00EE0F2A">
              <w:rPr>
                <w:sz w:val="22"/>
                <w:szCs w:val="22"/>
              </w:rPr>
              <w:t xml:space="preserve">  </w:t>
            </w:r>
          </w:p>
          <w:p w14:paraId="3665B0F5" w14:textId="77777777" w:rsidR="00FD1837" w:rsidRDefault="00FD1837" w:rsidP="004E5293">
            <w:pPr>
              <w:rPr>
                <w:sz w:val="22"/>
                <w:szCs w:val="22"/>
              </w:rPr>
            </w:pPr>
          </w:p>
          <w:p w14:paraId="402A77CB" w14:textId="77777777" w:rsidR="00FD1837" w:rsidRDefault="00FD1837" w:rsidP="00957747">
            <w:pPr>
              <w:rPr>
                <w:sz w:val="22"/>
                <w:szCs w:val="22"/>
              </w:rPr>
            </w:pPr>
            <w:r w:rsidRPr="00EE0F2A">
              <w:rPr>
                <w:sz w:val="22"/>
                <w:szCs w:val="22"/>
              </w:rPr>
              <w:t>20</w:t>
            </w:r>
            <w:r>
              <w:rPr>
                <w:sz w:val="22"/>
                <w:szCs w:val="22"/>
              </w:rPr>
              <w:t>13</w:t>
            </w:r>
            <w:r w:rsidRPr="00EE0F2A">
              <w:rPr>
                <w:sz w:val="22"/>
                <w:szCs w:val="22"/>
              </w:rPr>
              <w:t xml:space="preserve"> – </w:t>
            </w:r>
            <w:r w:rsidRPr="00EE0F2A">
              <w:rPr>
                <w:rFonts w:hint="eastAsia"/>
                <w:sz w:val="22"/>
                <w:szCs w:val="22"/>
              </w:rPr>
              <w:t>present</w:t>
            </w:r>
            <w:r w:rsidRPr="00EE0F2A">
              <w:rPr>
                <w:sz w:val="22"/>
                <w:szCs w:val="22"/>
              </w:rPr>
              <w:t xml:space="preserve">   </w:t>
            </w:r>
          </w:p>
          <w:p w14:paraId="6AA20848" w14:textId="77777777" w:rsidR="00D364F1" w:rsidRDefault="00D364F1" w:rsidP="00957747">
            <w:pPr>
              <w:rPr>
                <w:sz w:val="22"/>
                <w:szCs w:val="22"/>
              </w:rPr>
            </w:pPr>
          </w:p>
          <w:p w14:paraId="7027B235" w14:textId="04F4E03C" w:rsidR="00D364F1" w:rsidRPr="00EE0F2A" w:rsidRDefault="00D364F1" w:rsidP="00957747">
            <w:pPr>
              <w:rPr>
                <w:sz w:val="22"/>
                <w:szCs w:val="22"/>
              </w:rPr>
            </w:pPr>
            <w:r w:rsidRPr="00EE0F2A">
              <w:rPr>
                <w:sz w:val="22"/>
                <w:szCs w:val="22"/>
              </w:rPr>
              <w:t>20</w:t>
            </w:r>
            <w:r>
              <w:rPr>
                <w:sz w:val="22"/>
                <w:szCs w:val="22"/>
              </w:rPr>
              <w:t>23</w:t>
            </w:r>
            <w:r w:rsidRPr="00EE0F2A">
              <w:rPr>
                <w:sz w:val="22"/>
                <w:szCs w:val="22"/>
              </w:rPr>
              <w:t xml:space="preserve"> – </w:t>
            </w:r>
            <w:r w:rsidRPr="00EE0F2A">
              <w:rPr>
                <w:rFonts w:hint="eastAsia"/>
                <w:sz w:val="22"/>
                <w:szCs w:val="22"/>
              </w:rPr>
              <w:t>present</w:t>
            </w:r>
            <w:r w:rsidRPr="00EE0F2A">
              <w:rPr>
                <w:sz w:val="22"/>
                <w:szCs w:val="22"/>
              </w:rPr>
              <w:t xml:space="preserve">   </w:t>
            </w:r>
          </w:p>
        </w:tc>
        <w:tc>
          <w:tcPr>
            <w:tcW w:w="7920" w:type="dxa"/>
          </w:tcPr>
          <w:p w14:paraId="3DEC905E" w14:textId="77777777" w:rsidR="00FD1837" w:rsidRDefault="00FD1837" w:rsidP="004E5293">
            <w:pPr>
              <w:rPr>
                <w:sz w:val="22"/>
              </w:rPr>
            </w:pPr>
            <w:r w:rsidRPr="008B356A">
              <w:rPr>
                <w:sz w:val="22"/>
              </w:rPr>
              <w:t>Society of Health and Physical Educators (SHAPE America)</w:t>
            </w:r>
            <w:r>
              <w:rPr>
                <w:sz w:val="22"/>
              </w:rPr>
              <w:t xml:space="preserve"> </w:t>
            </w:r>
          </w:p>
          <w:p w14:paraId="376B3C64" w14:textId="77777777" w:rsidR="00FD1837" w:rsidRPr="00EE0F2A" w:rsidRDefault="00FD1837" w:rsidP="00FD1837">
            <w:pPr>
              <w:rPr>
                <w:sz w:val="22"/>
              </w:rPr>
            </w:pPr>
            <w:r w:rsidRPr="00EE0F2A">
              <w:rPr>
                <w:sz w:val="22"/>
              </w:rPr>
              <w:t>American Alliance of Health, Physical Education, Recreation</w:t>
            </w:r>
            <w:r w:rsidRPr="00EE0F2A">
              <w:rPr>
                <w:rFonts w:hint="eastAsia"/>
                <w:sz w:val="22"/>
              </w:rPr>
              <w:t>, and</w:t>
            </w:r>
            <w:r w:rsidRPr="00EE0F2A">
              <w:rPr>
                <w:sz w:val="22"/>
              </w:rPr>
              <w:t xml:space="preserve"> Dance</w:t>
            </w:r>
            <w:r w:rsidRPr="00EE0F2A">
              <w:rPr>
                <w:rFonts w:hint="eastAsia"/>
                <w:sz w:val="22"/>
              </w:rPr>
              <w:t xml:space="preserve"> (AAHPERD)</w:t>
            </w:r>
          </w:p>
          <w:p w14:paraId="27F8A4CB" w14:textId="77777777" w:rsidR="00FD1837" w:rsidRDefault="00FD1837" w:rsidP="00FD1837">
            <w:pPr>
              <w:rPr>
                <w:sz w:val="22"/>
              </w:rPr>
            </w:pPr>
          </w:p>
          <w:p w14:paraId="08D6B8C5" w14:textId="77777777" w:rsidR="00FD1837" w:rsidRDefault="00FD1837" w:rsidP="00FD1837">
            <w:pPr>
              <w:rPr>
                <w:sz w:val="22"/>
              </w:rPr>
            </w:pPr>
            <w:r w:rsidRPr="00EE0F2A">
              <w:rPr>
                <w:sz w:val="22"/>
              </w:rPr>
              <w:t>American College of Sport</w:t>
            </w:r>
            <w:r>
              <w:rPr>
                <w:sz w:val="22"/>
              </w:rPr>
              <w:t>s</w:t>
            </w:r>
            <w:r w:rsidRPr="00EE0F2A">
              <w:rPr>
                <w:sz w:val="22"/>
              </w:rPr>
              <w:t xml:space="preserve"> Medicine</w:t>
            </w:r>
            <w:r w:rsidRPr="00EE0F2A">
              <w:rPr>
                <w:rFonts w:hint="eastAsia"/>
                <w:sz w:val="22"/>
              </w:rPr>
              <w:t xml:space="preserve"> (ACSM)</w:t>
            </w:r>
          </w:p>
          <w:p w14:paraId="307B19CF" w14:textId="77777777" w:rsidR="00FD1837" w:rsidRDefault="00FD1837" w:rsidP="00FD1837">
            <w:pPr>
              <w:rPr>
                <w:sz w:val="22"/>
              </w:rPr>
            </w:pPr>
          </w:p>
          <w:p w14:paraId="7D99F589" w14:textId="77777777" w:rsidR="00FD1837" w:rsidRPr="00EE0F2A" w:rsidRDefault="00FD1837" w:rsidP="00FD1837">
            <w:pPr>
              <w:rPr>
                <w:sz w:val="22"/>
              </w:rPr>
            </w:pPr>
            <w:r w:rsidRPr="00EE0F2A">
              <w:rPr>
                <w:rFonts w:hint="eastAsia"/>
                <w:sz w:val="22"/>
              </w:rPr>
              <w:t>A</w:t>
            </w:r>
            <w:r w:rsidRPr="00EE0F2A">
              <w:rPr>
                <w:sz w:val="22"/>
              </w:rPr>
              <w:t>merican</w:t>
            </w:r>
            <w:r w:rsidRPr="00EE0F2A">
              <w:rPr>
                <w:rFonts w:hint="eastAsia"/>
                <w:sz w:val="22"/>
              </w:rPr>
              <w:t xml:space="preserve"> Education</w:t>
            </w:r>
            <w:r>
              <w:rPr>
                <w:sz w:val="22"/>
              </w:rPr>
              <w:t>al</w:t>
            </w:r>
            <w:r w:rsidRPr="00EE0F2A">
              <w:rPr>
                <w:rFonts w:hint="eastAsia"/>
                <w:sz w:val="22"/>
              </w:rPr>
              <w:t xml:space="preserve"> Research Association (AERA)</w:t>
            </w:r>
          </w:p>
          <w:p w14:paraId="166D72B9" w14:textId="77777777" w:rsidR="00FD1837" w:rsidRPr="00EE0F2A" w:rsidRDefault="00FD1837" w:rsidP="00FD1837">
            <w:pPr>
              <w:rPr>
                <w:i/>
                <w:sz w:val="22"/>
              </w:rPr>
            </w:pPr>
            <w:r w:rsidRPr="00EE0F2A">
              <w:rPr>
                <w:i/>
                <w:sz w:val="22"/>
              </w:rPr>
              <w:t>Special Interest Group: Research on Learning and Instruction in Physical Education</w:t>
            </w:r>
          </w:p>
          <w:p w14:paraId="7FD6D0AF" w14:textId="77777777" w:rsidR="00FD1837" w:rsidRPr="00EE0F2A" w:rsidRDefault="00FD1837" w:rsidP="00FD1837">
            <w:pPr>
              <w:rPr>
                <w:i/>
                <w:sz w:val="22"/>
              </w:rPr>
            </w:pPr>
            <w:r w:rsidRPr="00EE0F2A">
              <w:rPr>
                <w:i/>
                <w:sz w:val="22"/>
              </w:rPr>
              <w:t>Special Interest Group: Motivation in Education</w:t>
            </w:r>
          </w:p>
          <w:p w14:paraId="6F10D397" w14:textId="77777777" w:rsidR="00FD1837" w:rsidRDefault="00FD1837" w:rsidP="00FD1837">
            <w:pPr>
              <w:rPr>
                <w:sz w:val="22"/>
              </w:rPr>
            </w:pPr>
          </w:p>
          <w:p w14:paraId="7392382C" w14:textId="77777777" w:rsidR="00FD1837" w:rsidRPr="00EE0F2A" w:rsidRDefault="00FD1837" w:rsidP="00FD1837">
            <w:pPr>
              <w:rPr>
                <w:sz w:val="22"/>
              </w:rPr>
            </w:pPr>
            <w:r w:rsidRPr="00EE0F2A">
              <w:rPr>
                <w:sz w:val="22"/>
              </w:rPr>
              <w:t>International Chinese Society for Physical Activities and Health (ICSPAH)</w:t>
            </w:r>
          </w:p>
          <w:p w14:paraId="4B81D49D" w14:textId="77777777" w:rsidR="00FD1837" w:rsidRDefault="00FD1837" w:rsidP="004A0179">
            <w:pPr>
              <w:rPr>
                <w:sz w:val="22"/>
              </w:rPr>
            </w:pPr>
          </w:p>
          <w:p w14:paraId="5810BFB3" w14:textId="0E65CC90" w:rsidR="00443732" w:rsidRPr="00443732" w:rsidRDefault="00443732" w:rsidP="00FD1837">
            <w:pPr>
              <w:rPr>
                <w:sz w:val="22"/>
              </w:rPr>
            </w:pPr>
            <w:r w:rsidRPr="00443732">
              <w:rPr>
                <w:sz w:val="22"/>
              </w:rPr>
              <w:t>National Association for Kinesiology in Higher Education</w:t>
            </w:r>
            <w:r>
              <w:rPr>
                <w:sz w:val="22"/>
              </w:rPr>
              <w:t xml:space="preserve"> (NAKHE)</w:t>
            </w:r>
          </w:p>
          <w:p w14:paraId="600EE065" w14:textId="77777777" w:rsidR="00443732" w:rsidRPr="00443732" w:rsidRDefault="00443732" w:rsidP="00FD1837">
            <w:pPr>
              <w:rPr>
                <w:sz w:val="22"/>
              </w:rPr>
            </w:pPr>
          </w:p>
          <w:p w14:paraId="4EC662C7" w14:textId="1597150A" w:rsidR="00FD1837" w:rsidRPr="007B3C3E" w:rsidRDefault="00FD1837" w:rsidP="00FD1837">
            <w:pPr>
              <w:rPr>
                <w:sz w:val="22"/>
              </w:rPr>
            </w:pPr>
            <w:r w:rsidRPr="00EE0F2A">
              <w:rPr>
                <w:sz w:val="22"/>
              </w:rPr>
              <w:t>Texas American College of Sport Medicine</w:t>
            </w:r>
            <w:r w:rsidRPr="00EE0F2A">
              <w:rPr>
                <w:rFonts w:hint="eastAsia"/>
                <w:sz w:val="22"/>
              </w:rPr>
              <w:t xml:space="preserve"> (</w:t>
            </w:r>
            <w:r w:rsidRPr="00EE0F2A">
              <w:rPr>
                <w:sz w:val="22"/>
              </w:rPr>
              <w:t>T</w:t>
            </w:r>
            <w:r w:rsidRPr="00EE0F2A">
              <w:rPr>
                <w:rFonts w:hint="eastAsia"/>
                <w:sz w:val="22"/>
              </w:rPr>
              <w:t>ACSM)</w:t>
            </w:r>
          </w:p>
          <w:p w14:paraId="2BC83AAB" w14:textId="77777777" w:rsidR="00FD1837" w:rsidRDefault="00FD1837" w:rsidP="004A0179">
            <w:pPr>
              <w:rPr>
                <w:sz w:val="22"/>
              </w:rPr>
            </w:pPr>
          </w:p>
          <w:p w14:paraId="6EB6EB5F" w14:textId="77777777" w:rsidR="00E41A17" w:rsidRDefault="00FD1837" w:rsidP="00DA18C9">
            <w:pPr>
              <w:rPr>
                <w:sz w:val="22"/>
              </w:rPr>
            </w:pPr>
            <w:r>
              <w:rPr>
                <w:sz w:val="22"/>
              </w:rPr>
              <w:t>Texas</w:t>
            </w:r>
            <w:r w:rsidRPr="007B3C3E">
              <w:rPr>
                <w:sz w:val="22"/>
              </w:rPr>
              <w:t xml:space="preserve"> Association for Health, Physical Education, Recreation, and Dance </w:t>
            </w:r>
            <w:r>
              <w:rPr>
                <w:rFonts w:hint="eastAsia"/>
                <w:sz w:val="22"/>
              </w:rPr>
              <w:t>(</w:t>
            </w:r>
            <w:r>
              <w:rPr>
                <w:sz w:val="22"/>
              </w:rPr>
              <w:t>T</w:t>
            </w:r>
            <w:r w:rsidRPr="007B3C3E">
              <w:rPr>
                <w:rFonts w:hint="eastAsia"/>
                <w:sz w:val="22"/>
              </w:rPr>
              <w:t>AHPERD)</w:t>
            </w:r>
          </w:p>
          <w:p w14:paraId="4CAB11E2" w14:textId="77777777" w:rsidR="00D364F1" w:rsidRDefault="00D364F1" w:rsidP="00DA18C9">
            <w:pPr>
              <w:rPr>
                <w:sz w:val="22"/>
              </w:rPr>
            </w:pPr>
          </w:p>
          <w:p w14:paraId="32CCA09C" w14:textId="6988D127" w:rsidR="00CA16D5" w:rsidRDefault="00D364F1" w:rsidP="00DA18C9">
            <w:pPr>
              <w:rPr>
                <w:sz w:val="22"/>
              </w:rPr>
            </w:pPr>
            <w:r>
              <w:rPr>
                <w:sz w:val="22"/>
              </w:rPr>
              <w:t>Society of Behavioral Medicine</w:t>
            </w:r>
            <w:r w:rsidR="00443732">
              <w:rPr>
                <w:sz w:val="22"/>
              </w:rPr>
              <w:t xml:space="preserve"> (SBM)</w:t>
            </w:r>
          </w:p>
          <w:p w14:paraId="27236E4D" w14:textId="36F085F9" w:rsidR="00CA16D5" w:rsidRPr="00EE0F2A" w:rsidRDefault="00CA16D5" w:rsidP="00DA18C9">
            <w:pPr>
              <w:rPr>
                <w:sz w:val="22"/>
                <w:szCs w:val="22"/>
              </w:rPr>
            </w:pPr>
          </w:p>
        </w:tc>
      </w:tr>
      <w:tr w:rsidR="00E41A17" w:rsidRPr="00EE0F2A" w14:paraId="65A429F5" w14:textId="77777777" w:rsidTr="00A837D4">
        <w:trPr>
          <w:gridAfter w:val="1"/>
          <w:wAfter w:w="288" w:type="dxa"/>
          <w:trHeight w:val="250"/>
        </w:trPr>
        <w:tc>
          <w:tcPr>
            <w:tcW w:w="1908" w:type="dxa"/>
          </w:tcPr>
          <w:p w14:paraId="022C8701" w14:textId="00343B1C" w:rsidR="00E41A17" w:rsidRPr="00EE0F2A" w:rsidRDefault="00E41A17" w:rsidP="004E5293">
            <w:pPr>
              <w:rPr>
                <w:b/>
                <w:sz w:val="22"/>
                <w:szCs w:val="22"/>
              </w:rPr>
            </w:pPr>
          </w:p>
        </w:tc>
        <w:tc>
          <w:tcPr>
            <w:tcW w:w="7920" w:type="dxa"/>
          </w:tcPr>
          <w:p w14:paraId="23A0A9F0" w14:textId="1F1A7531" w:rsidR="00E41A17" w:rsidRPr="00EE0F2A" w:rsidRDefault="00E41A17" w:rsidP="004A0179">
            <w:pPr>
              <w:rPr>
                <w:b/>
                <w:sz w:val="22"/>
                <w:szCs w:val="22"/>
              </w:rPr>
            </w:pPr>
          </w:p>
        </w:tc>
      </w:tr>
      <w:tr w:rsidR="00980EDC" w:rsidRPr="007B3C3E" w14:paraId="291C1C91" w14:textId="77777777" w:rsidTr="006640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PrEx>
        <w:tc>
          <w:tcPr>
            <w:tcW w:w="10116" w:type="dxa"/>
            <w:gridSpan w:val="3"/>
            <w:tcBorders>
              <w:top w:val="single" w:sz="4" w:space="0" w:color="auto"/>
              <w:left w:val="single" w:sz="4" w:space="0" w:color="auto"/>
              <w:bottom w:val="single" w:sz="4" w:space="0" w:color="auto"/>
              <w:right w:val="single" w:sz="4" w:space="0" w:color="auto"/>
            </w:tcBorders>
          </w:tcPr>
          <w:p w14:paraId="1EB88D94" w14:textId="34543D8D" w:rsidR="00980EDC" w:rsidRPr="007B3C3E" w:rsidRDefault="001369A3" w:rsidP="004A0179">
            <w:pPr>
              <w:jc w:val="center"/>
              <w:rPr>
                <w:b/>
              </w:rPr>
            </w:pPr>
            <w:r>
              <w:rPr>
                <w:b/>
              </w:rPr>
              <w:t xml:space="preserve">11. </w:t>
            </w:r>
            <w:r w:rsidR="00980EDC" w:rsidRPr="00A47C19">
              <w:rPr>
                <w:b/>
              </w:rPr>
              <w:t>INSTRUCTIONAL ACTIVITIES</w:t>
            </w:r>
          </w:p>
        </w:tc>
      </w:tr>
    </w:tbl>
    <w:p w14:paraId="3680AA30" w14:textId="77777777" w:rsidR="002D3615" w:rsidRDefault="002D3615" w:rsidP="00B5435D">
      <w:pPr>
        <w:rPr>
          <w:b/>
        </w:rPr>
      </w:pPr>
    </w:p>
    <w:p w14:paraId="010DC02B" w14:textId="77777777" w:rsidR="00B5435D" w:rsidRDefault="00B5435D" w:rsidP="0004089C">
      <w:pPr>
        <w:ind w:left="360"/>
        <w:rPr>
          <w:b/>
        </w:rPr>
      </w:pPr>
      <w:r>
        <w:rPr>
          <w:b/>
        </w:rPr>
        <w:t>Areas of Expertise</w:t>
      </w:r>
    </w:p>
    <w:p w14:paraId="0791E51A" w14:textId="77777777" w:rsidR="00120BBC" w:rsidRDefault="00120BBC" w:rsidP="0004089C">
      <w:pPr>
        <w:ind w:left="360"/>
        <w:rPr>
          <w:b/>
        </w:rPr>
      </w:pPr>
    </w:p>
    <w:p w14:paraId="030EC1C2" w14:textId="77777777" w:rsidR="00A47C19" w:rsidRPr="006C4830" w:rsidRDefault="00A47C19" w:rsidP="0004089C">
      <w:pPr>
        <w:numPr>
          <w:ilvl w:val="0"/>
          <w:numId w:val="36"/>
        </w:numPr>
        <w:ind w:left="1080"/>
        <w:rPr>
          <w:sz w:val="22"/>
          <w:szCs w:val="22"/>
        </w:rPr>
      </w:pPr>
      <w:r w:rsidRPr="006C4830">
        <w:rPr>
          <w:sz w:val="22"/>
          <w:szCs w:val="22"/>
        </w:rPr>
        <w:t>Motor Development</w:t>
      </w:r>
      <w:r w:rsidRPr="006C4830">
        <w:rPr>
          <w:rFonts w:hint="eastAsia"/>
          <w:sz w:val="22"/>
          <w:szCs w:val="22"/>
        </w:rPr>
        <w:t xml:space="preserve"> </w:t>
      </w:r>
      <w:r w:rsidRPr="006C4830">
        <w:rPr>
          <w:sz w:val="22"/>
          <w:szCs w:val="22"/>
        </w:rPr>
        <w:t>in Physical Activity</w:t>
      </w:r>
    </w:p>
    <w:p w14:paraId="2875FC4B" w14:textId="77777777" w:rsidR="00BE3CE2" w:rsidRPr="006C4830" w:rsidRDefault="00BE3CE2" w:rsidP="0004089C">
      <w:pPr>
        <w:numPr>
          <w:ilvl w:val="0"/>
          <w:numId w:val="36"/>
        </w:numPr>
        <w:ind w:left="1080"/>
        <w:rPr>
          <w:sz w:val="22"/>
          <w:szCs w:val="22"/>
        </w:rPr>
      </w:pPr>
      <w:r w:rsidRPr="006C4830">
        <w:rPr>
          <w:sz w:val="22"/>
          <w:szCs w:val="22"/>
        </w:rPr>
        <w:t>Measurement</w:t>
      </w:r>
      <w:r w:rsidRPr="006C4830">
        <w:rPr>
          <w:rFonts w:hint="eastAsia"/>
          <w:sz w:val="22"/>
          <w:szCs w:val="22"/>
        </w:rPr>
        <w:t>s</w:t>
      </w:r>
      <w:r w:rsidRPr="006C4830">
        <w:rPr>
          <w:sz w:val="22"/>
          <w:szCs w:val="22"/>
        </w:rPr>
        <w:t xml:space="preserve"> and Evaluation in </w:t>
      </w:r>
      <w:r w:rsidRPr="006C4830">
        <w:rPr>
          <w:rFonts w:hint="eastAsia"/>
          <w:sz w:val="22"/>
          <w:szCs w:val="22"/>
        </w:rPr>
        <w:t>Kinesiology</w:t>
      </w:r>
    </w:p>
    <w:p w14:paraId="515C88B6" w14:textId="77777777" w:rsidR="00315DA0" w:rsidRPr="006C4830" w:rsidRDefault="00315DA0" w:rsidP="0004089C">
      <w:pPr>
        <w:numPr>
          <w:ilvl w:val="0"/>
          <w:numId w:val="36"/>
        </w:numPr>
        <w:ind w:left="1080"/>
        <w:rPr>
          <w:sz w:val="22"/>
          <w:szCs w:val="22"/>
        </w:rPr>
      </w:pPr>
      <w:r w:rsidRPr="006C4830">
        <w:rPr>
          <w:sz w:val="22"/>
          <w:szCs w:val="22"/>
        </w:rPr>
        <w:t xml:space="preserve">Psychology of Sport and Exercise </w:t>
      </w:r>
    </w:p>
    <w:p w14:paraId="65F5822F" w14:textId="77777777" w:rsidR="00315DA0" w:rsidRDefault="00315DA0" w:rsidP="0004089C">
      <w:pPr>
        <w:numPr>
          <w:ilvl w:val="0"/>
          <w:numId w:val="36"/>
        </w:numPr>
        <w:ind w:left="1080"/>
        <w:rPr>
          <w:sz w:val="22"/>
          <w:szCs w:val="22"/>
        </w:rPr>
      </w:pPr>
      <w:r w:rsidRPr="006C4830">
        <w:rPr>
          <w:sz w:val="22"/>
          <w:szCs w:val="22"/>
        </w:rPr>
        <w:t xml:space="preserve">Exercise and Health Psychology </w:t>
      </w:r>
    </w:p>
    <w:p w14:paraId="332B2BC6" w14:textId="77777777" w:rsidR="00A23DDA" w:rsidRDefault="00A23DDA" w:rsidP="002B4D35">
      <w:pPr>
        <w:ind w:firstLine="720"/>
        <w:rPr>
          <w:sz w:val="22"/>
          <w:szCs w:val="22"/>
        </w:rPr>
      </w:pPr>
    </w:p>
    <w:p w14:paraId="1A3B194F" w14:textId="77777777" w:rsidR="00B5435D" w:rsidRDefault="00B5435D" w:rsidP="00B5435D">
      <w:pPr>
        <w:rPr>
          <w:b/>
        </w:rPr>
      </w:pPr>
      <w:r w:rsidRPr="00DB0FB8">
        <w:rPr>
          <w:b/>
        </w:rPr>
        <w:t>C</w:t>
      </w:r>
      <w:r w:rsidRPr="00DB0FB8">
        <w:rPr>
          <w:rFonts w:hint="eastAsia"/>
          <w:b/>
        </w:rPr>
        <w:t>ourses</w:t>
      </w:r>
      <w:r w:rsidRPr="00DB0FB8">
        <w:rPr>
          <w:b/>
        </w:rPr>
        <w:t xml:space="preserve"> T</w:t>
      </w:r>
      <w:r w:rsidRPr="00DB0FB8">
        <w:rPr>
          <w:rFonts w:hint="eastAsia"/>
          <w:b/>
        </w:rPr>
        <w:t xml:space="preserve">aught at </w:t>
      </w:r>
      <w:r w:rsidRPr="00DB0FB8">
        <w:rPr>
          <w:b/>
        </w:rPr>
        <w:t>University of North Texas</w:t>
      </w:r>
    </w:p>
    <w:p w14:paraId="68469F06" w14:textId="77777777" w:rsidR="00D16D37" w:rsidRDefault="00D16D37" w:rsidP="00B5435D">
      <w:pPr>
        <w:rPr>
          <w:b/>
        </w:rPr>
      </w:pPr>
    </w:p>
    <w:p w14:paraId="784F9346" w14:textId="77777777" w:rsidR="00B5435D" w:rsidRDefault="00B5435D" w:rsidP="00926725">
      <w:pPr>
        <w:numPr>
          <w:ilvl w:val="0"/>
          <w:numId w:val="37"/>
        </w:numPr>
        <w:rPr>
          <w:sz w:val="22"/>
          <w:szCs w:val="22"/>
        </w:rPr>
      </w:pPr>
      <w:r>
        <w:rPr>
          <w:sz w:val="22"/>
          <w:szCs w:val="22"/>
        </w:rPr>
        <w:t xml:space="preserve">KINE 3500 Motor Development </w:t>
      </w:r>
    </w:p>
    <w:p w14:paraId="4FD41532" w14:textId="77777777" w:rsidR="00B43114" w:rsidRDefault="007F6AA9" w:rsidP="00B5435D">
      <w:pPr>
        <w:rPr>
          <w:sz w:val="22"/>
          <w:szCs w:val="22"/>
        </w:rPr>
      </w:pPr>
      <w:r>
        <w:rPr>
          <w:sz w:val="22"/>
          <w:szCs w:val="22"/>
        </w:rPr>
        <w:t xml:space="preserve">                        </w:t>
      </w:r>
      <w:r w:rsidR="00B5435D">
        <w:rPr>
          <w:sz w:val="22"/>
          <w:szCs w:val="22"/>
        </w:rPr>
        <w:t xml:space="preserve">Enrollment: </w:t>
      </w:r>
      <w:r w:rsidR="00D364F1">
        <w:rPr>
          <w:sz w:val="22"/>
          <w:szCs w:val="22"/>
        </w:rPr>
        <w:t>Spring 2023 (N =47); Spring 2024 (N = 3</w:t>
      </w:r>
      <w:r w:rsidR="00B56377">
        <w:rPr>
          <w:sz w:val="22"/>
          <w:szCs w:val="22"/>
        </w:rPr>
        <w:t>7</w:t>
      </w:r>
      <w:r w:rsidR="00D364F1">
        <w:rPr>
          <w:sz w:val="22"/>
          <w:szCs w:val="22"/>
        </w:rPr>
        <w:t>)</w:t>
      </w:r>
      <w:r w:rsidR="00B56C02">
        <w:rPr>
          <w:sz w:val="22"/>
          <w:szCs w:val="22"/>
        </w:rPr>
        <w:t>; Spring 2024 (N = 37)</w:t>
      </w:r>
      <w:r w:rsidR="00B43114">
        <w:rPr>
          <w:sz w:val="22"/>
          <w:szCs w:val="22"/>
        </w:rPr>
        <w:t xml:space="preserve">; Fall 2025 (N = </w:t>
      </w:r>
    </w:p>
    <w:p w14:paraId="55190605" w14:textId="0BD550EB" w:rsidR="00C76595" w:rsidRDefault="00B43114" w:rsidP="00B5435D">
      <w:pPr>
        <w:rPr>
          <w:sz w:val="22"/>
          <w:szCs w:val="22"/>
        </w:rPr>
      </w:pPr>
      <w:r>
        <w:rPr>
          <w:sz w:val="22"/>
          <w:szCs w:val="22"/>
        </w:rPr>
        <w:t xml:space="preserve">                                            29).</w:t>
      </w:r>
    </w:p>
    <w:p w14:paraId="3C08D2BF" w14:textId="77777777" w:rsidR="0043492E" w:rsidRDefault="00FC131D" w:rsidP="00B5435D">
      <w:pPr>
        <w:rPr>
          <w:sz w:val="22"/>
          <w:szCs w:val="22"/>
        </w:rPr>
      </w:pPr>
      <w:r>
        <w:rPr>
          <w:sz w:val="22"/>
          <w:szCs w:val="22"/>
        </w:rPr>
        <w:t xml:space="preserve"> </w:t>
      </w:r>
    </w:p>
    <w:p w14:paraId="1B6AD9B1" w14:textId="77777777" w:rsidR="00B5435D" w:rsidRPr="0043492E" w:rsidRDefault="00B5435D" w:rsidP="00926725">
      <w:pPr>
        <w:numPr>
          <w:ilvl w:val="0"/>
          <w:numId w:val="39"/>
        </w:numPr>
        <w:rPr>
          <w:sz w:val="22"/>
          <w:szCs w:val="22"/>
        </w:rPr>
      </w:pPr>
      <w:r>
        <w:rPr>
          <w:sz w:val="22"/>
          <w:szCs w:val="22"/>
        </w:rPr>
        <w:t xml:space="preserve">KINE 3560 </w:t>
      </w:r>
      <w:r w:rsidRPr="0012401B">
        <w:rPr>
          <w:sz w:val="22"/>
          <w:szCs w:val="22"/>
        </w:rPr>
        <w:t xml:space="preserve">Pedagogical Skills, Strategies, and Management in Secondary </w:t>
      </w:r>
      <w:r w:rsidRPr="0043492E">
        <w:rPr>
          <w:sz w:val="22"/>
          <w:szCs w:val="22"/>
        </w:rPr>
        <w:t xml:space="preserve">Physical Education </w:t>
      </w:r>
    </w:p>
    <w:p w14:paraId="1D555ECF" w14:textId="3B0D1D58" w:rsidR="0043492E" w:rsidRDefault="007F6AA9" w:rsidP="0043492E">
      <w:pPr>
        <w:rPr>
          <w:sz w:val="22"/>
          <w:szCs w:val="22"/>
        </w:rPr>
      </w:pPr>
      <w:r>
        <w:rPr>
          <w:sz w:val="22"/>
          <w:szCs w:val="22"/>
        </w:rPr>
        <w:t xml:space="preserve">                        </w:t>
      </w:r>
      <w:r w:rsidR="00854D49">
        <w:rPr>
          <w:sz w:val="22"/>
          <w:szCs w:val="22"/>
        </w:rPr>
        <w:t xml:space="preserve">Enrollment: </w:t>
      </w:r>
      <w:r w:rsidR="00B56C02">
        <w:rPr>
          <w:sz w:val="22"/>
          <w:szCs w:val="22"/>
        </w:rPr>
        <w:t>Fall 2024 (N = 5)</w:t>
      </w:r>
      <w:r w:rsidR="00B43114">
        <w:rPr>
          <w:sz w:val="22"/>
          <w:szCs w:val="22"/>
        </w:rPr>
        <w:t>; Fall 2025 (N = 8).</w:t>
      </w:r>
    </w:p>
    <w:p w14:paraId="6F22EF28" w14:textId="77777777" w:rsidR="00C76595" w:rsidRDefault="00C76595" w:rsidP="0043492E">
      <w:pPr>
        <w:rPr>
          <w:sz w:val="22"/>
          <w:szCs w:val="22"/>
        </w:rPr>
      </w:pPr>
    </w:p>
    <w:p w14:paraId="2A3DC812" w14:textId="77777777" w:rsidR="00B5435D" w:rsidRDefault="00B5435D" w:rsidP="00926725">
      <w:pPr>
        <w:numPr>
          <w:ilvl w:val="0"/>
          <w:numId w:val="39"/>
        </w:numPr>
        <w:rPr>
          <w:sz w:val="22"/>
          <w:szCs w:val="22"/>
        </w:rPr>
      </w:pPr>
      <w:r>
        <w:rPr>
          <w:sz w:val="22"/>
          <w:szCs w:val="22"/>
        </w:rPr>
        <w:t xml:space="preserve">KINE 4050 </w:t>
      </w:r>
      <w:r w:rsidRPr="00763D9E">
        <w:rPr>
          <w:sz w:val="22"/>
          <w:szCs w:val="22"/>
        </w:rPr>
        <w:t>Quantitative Analysis in Kinesiology</w:t>
      </w:r>
    </w:p>
    <w:p w14:paraId="37D1F622" w14:textId="460161B8" w:rsidR="00132384" w:rsidRDefault="007F6AA9" w:rsidP="00D364F1">
      <w:pPr>
        <w:tabs>
          <w:tab w:val="center" w:pos="4680"/>
        </w:tabs>
        <w:rPr>
          <w:sz w:val="22"/>
          <w:szCs w:val="22"/>
        </w:rPr>
      </w:pPr>
      <w:r>
        <w:rPr>
          <w:sz w:val="22"/>
          <w:szCs w:val="22"/>
        </w:rPr>
        <w:t xml:space="preserve">                        </w:t>
      </w:r>
      <w:r w:rsidR="00B5435D">
        <w:rPr>
          <w:sz w:val="22"/>
          <w:szCs w:val="22"/>
        </w:rPr>
        <w:t>Enrollment:</w:t>
      </w:r>
      <w:r w:rsidR="0043492E">
        <w:rPr>
          <w:sz w:val="22"/>
          <w:szCs w:val="22"/>
        </w:rPr>
        <w:t xml:space="preserve"> </w:t>
      </w:r>
      <w:r w:rsidR="00B56C02">
        <w:rPr>
          <w:sz w:val="22"/>
          <w:szCs w:val="22"/>
        </w:rPr>
        <w:t>Spring 2024 (N = 45); Fall 2024 (N = 41)</w:t>
      </w:r>
      <w:r w:rsidR="00B43114">
        <w:rPr>
          <w:sz w:val="22"/>
          <w:szCs w:val="22"/>
        </w:rPr>
        <w:t>; Spring 2025 (N = 26).</w:t>
      </w:r>
    </w:p>
    <w:p w14:paraId="10B29DE9" w14:textId="77777777" w:rsidR="00C76595" w:rsidRDefault="00C76595" w:rsidP="00C76595">
      <w:pPr>
        <w:rPr>
          <w:sz w:val="22"/>
          <w:szCs w:val="22"/>
        </w:rPr>
      </w:pPr>
    </w:p>
    <w:p w14:paraId="70AA3830" w14:textId="77777777" w:rsidR="00D364F1" w:rsidRDefault="00D364F1" w:rsidP="00D364F1">
      <w:pPr>
        <w:numPr>
          <w:ilvl w:val="0"/>
          <w:numId w:val="39"/>
        </w:numPr>
        <w:rPr>
          <w:sz w:val="22"/>
          <w:szCs w:val="22"/>
        </w:rPr>
      </w:pPr>
      <w:r w:rsidRPr="007B3C3E">
        <w:rPr>
          <w:sz w:val="22"/>
          <w:szCs w:val="22"/>
        </w:rPr>
        <w:lastRenderedPageBreak/>
        <w:t>KIN</w:t>
      </w:r>
      <w:r>
        <w:rPr>
          <w:sz w:val="22"/>
          <w:szCs w:val="22"/>
        </w:rPr>
        <w:t>E</w:t>
      </w:r>
      <w:r w:rsidRPr="007B3C3E">
        <w:rPr>
          <w:sz w:val="22"/>
          <w:szCs w:val="22"/>
        </w:rPr>
        <w:t xml:space="preserve"> </w:t>
      </w:r>
      <w:r>
        <w:rPr>
          <w:sz w:val="22"/>
          <w:szCs w:val="22"/>
        </w:rPr>
        <w:t xml:space="preserve">5000/6000 Supervision in Kinesiology </w:t>
      </w:r>
    </w:p>
    <w:p w14:paraId="4D3A8658" w14:textId="4517FE54" w:rsidR="00D364F1" w:rsidRDefault="00D364F1" w:rsidP="00D364F1">
      <w:pPr>
        <w:rPr>
          <w:sz w:val="22"/>
          <w:szCs w:val="22"/>
        </w:rPr>
      </w:pPr>
      <w:r>
        <w:rPr>
          <w:sz w:val="22"/>
          <w:szCs w:val="22"/>
        </w:rPr>
        <w:t xml:space="preserve">                       Enrollment: Spring 2023 (N =2).</w:t>
      </w:r>
    </w:p>
    <w:p w14:paraId="45C765BA" w14:textId="77777777" w:rsidR="00D364F1" w:rsidRDefault="00D364F1" w:rsidP="00D364F1">
      <w:pPr>
        <w:rPr>
          <w:sz w:val="22"/>
          <w:szCs w:val="22"/>
        </w:rPr>
      </w:pPr>
    </w:p>
    <w:p w14:paraId="0AAC2694" w14:textId="5C425A2B" w:rsidR="00C4127E" w:rsidRDefault="00C4127E" w:rsidP="00C4127E">
      <w:pPr>
        <w:numPr>
          <w:ilvl w:val="0"/>
          <w:numId w:val="39"/>
        </w:numPr>
        <w:rPr>
          <w:sz w:val="22"/>
          <w:szCs w:val="22"/>
        </w:rPr>
      </w:pPr>
      <w:r>
        <w:rPr>
          <w:sz w:val="22"/>
          <w:szCs w:val="22"/>
        </w:rPr>
        <w:t>KINE 50</w:t>
      </w:r>
      <w:r w:rsidR="00B43114">
        <w:rPr>
          <w:sz w:val="22"/>
          <w:szCs w:val="22"/>
        </w:rPr>
        <w:t>9</w:t>
      </w:r>
      <w:r>
        <w:rPr>
          <w:sz w:val="22"/>
          <w:szCs w:val="22"/>
        </w:rPr>
        <w:t xml:space="preserve">0 Motor </w:t>
      </w:r>
      <w:r w:rsidR="00B43114">
        <w:rPr>
          <w:sz w:val="22"/>
          <w:szCs w:val="22"/>
        </w:rPr>
        <w:t xml:space="preserve">Behavior </w:t>
      </w:r>
    </w:p>
    <w:p w14:paraId="0950BEFB" w14:textId="121FB5FE" w:rsidR="00C4127E" w:rsidRDefault="00C4127E" w:rsidP="00C4127E">
      <w:pPr>
        <w:tabs>
          <w:tab w:val="center" w:pos="4680"/>
        </w:tabs>
        <w:rPr>
          <w:sz w:val="22"/>
          <w:szCs w:val="22"/>
        </w:rPr>
      </w:pPr>
      <w:r>
        <w:rPr>
          <w:sz w:val="22"/>
          <w:szCs w:val="22"/>
        </w:rPr>
        <w:t xml:space="preserve">                        Enrollment: Spring 202</w:t>
      </w:r>
      <w:r w:rsidR="00B43114">
        <w:rPr>
          <w:sz w:val="22"/>
          <w:szCs w:val="22"/>
        </w:rPr>
        <w:t>5</w:t>
      </w:r>
      <w:r>
        <w:rPr>
          <w:sz w:val="22"/>
          <w:szCs w:val="22"/>
        </w:rPr>
        <w:t xml:space="preserve"> (N =</w:t>
      </w:r>
      <w:r w:rsidR="00B43114">
        <w:rPr>
          <w:sz w:val="22"/>
          <w:szCs w:val="22"/>
        </w:rPr>
        <w:t>7</w:t>
      </w:r>
      <w:r>
        <w:rPr>
          <w:sz w:val="22"/>
          <w:szCs w:val="22"/>
        </w:rPr>
        <w:t>).</w:t>
      </w:r>
    </w:p>
    <w:p w14:paraId="2293C798" w14:textId="77777777" w:rsidR="00C4127E" w:rsidRDefault="00C4127E" w:rsidP="00C4127E">
      <w:pPr>
        <w:ind w:left="720"/>
        <w:rPr>
          <w:sz w:val="22"/>
          <w:szCs w:val="22"/>
        </w:rPr>
      </w:pPr>
    </w:p>
    <w:p w14:paraId="084BAC54" w14:textId="5B10068D" w:rsidR="00B56377" w:rsidRDefault="00B56377" w:rsidP="00B56377">
      <w:pPr>
        <w:numPr>
          <w:ilvl w:val="0"/>
          <w:numId w:val="39"/>
        </w:numPr>
        <w:rPr>
          <w:sz w:val="22"/>
          <w:szCs w:val="22"/>
        </w:rPr>
      </w:pPr>
      <w:r>
        <w:rPr>
          <w:sz w:val="22"/>
          <w:szCs w:val="22"/>
        </w:rPr>
        <w:t>EPSY 6900 Special Problem</w:t>
      </w:r>
    </w:p>
    <w:p w14:paraId="5A1EBE7F" w14:textId="00922394" w:rsidR="00B56377" w:rsidRDefault="00B56377" w:rsidP="00B56377">
      <w:pPr>
        <w:rPr>
          <w:sz w:val="22"/>
          <w:szCs w:val="22"/>
        </w:rPr>
      </w:pPr>
      <w:r>
        <w:rPr>
          <w:sz w:val="22"/>
          <w:szCs w:val="22"/>
        </w:rPr>
        <w:t xml:space="preserve">                       Enrollment: Fall 202</w:t>
      </w:r>
      <w:r w:rsidR="00B43114">
        <w:rPr>
          <w:sz w:val="22"/>
          <w:szCs w:val="22"/>
        </w:rPr>
        <w:t>4</w:t>
      </w:r>
      <w:r>
        <w:rPr>
          <w:sz w:val="22"/>
          <w:szCs w:val="22"/>
        </w:rPr>
        <w:t xml:space="preserve"> (N = 1)</w:t>
      </w:r>
      <w:r w:rsidR="00B43114">
        <w:rPr>
          <w:sz w:val="22"/>
          <w:szCs w:val="22"/>
        </w:rPr>
        <w:t xml:space="preserve">. </w:t>
      </w:r>
    </w:p>
    <w:p w14:paraId="6B2B2A3C" w14:textId="77777777" w:rsidR="00B56377" w:rsidRDefault="00B56377" w:rsidP="00B56377">
      <w:pPr>
        <w:ind w:left="720"/>
        <w:rPr>
          <w:sz w:val="22"/>
          <w:szCs w:val="22"/>
        </w:rPr>
      </w:pPr>
    </w:p>
    <w:p w14:paraId="5B367A86" w14:textId="42CA263D" w:rsidR="00B43114" w:rsidRDefault="00B43114" w:rsidP="00B43114">
      <w:pPr>
        <w:numPr>
          <w:ilvl w:val="0"/>
          <w:numId w:val="39"/>
        </w:numPr>
        <w:rPr>
          <w:sz w:val="22"/>
          <w:szCs w:val="22"/>
        </w:rPr>
      </w:pPr>
      <w:r>
        <w:rPr>
          <w:sz w:val="22"/>
          <w:szCs w:val="22"/>
        </w:rPr>
        <w:t xml:space="preserve">EPSY 6910 Independent Research </w:t>
      </w:r>
    </w:p>
    <w:p w14:paraId="54075533" w14:textId="52925CE1" w:rsidR="00B43114" w:rsidRDefault="00B43114" w:rsidP="00B43114">
      <w:pPr>
        <w:rPr>
          <w:sz w:val="22"/>
          <w:szCs w:val="22"/>
        </w:rPr>
      </w:pPr>
      <w:r>
        <w:rPr>
          <w:sz w:val="22"/>
          <w:szCs w:val="22"/>
        </w:rPr>
        <w:t xml:space="preserve">                       Enrollment: Fall 2024 (N = 1); Spring 2025 (N =1).</w:t>
      </w:r>
    </w:p>
    <w:p w14:paraId="4A4D901F" w14:textId="77777777" w:rsidR="00B43114" w:rsidRDefault="00B43114" w:rsidP="00B43114">
      <w:pPr>
        <w:ind w:left="720"/>
        <w:rPr>
          <w:sz w:val="22"/>
          <w:szCs w:val="22"/>
        </w:rPr>
      </w:pPr>
    </w:p>
    <w:p w14:paraId="05B49FBC" w14:textId="5F6CD969" w:rsidR="00B43114" w:rsidRDefault="00B43114" w:rsidP="00B43114">
      <w:pPr>
        <w:numPr>
          <w:ilvl w:val="0"/>
          <w:numId w:val="39"/>
        </w:numPr>
        <w:rPr>
          <w:sz w:val="22"/>
          <w:szCs w:val="22"/>
        </w:rPr>
      </w:pPr>
      <w:r>
        <w:rPr>
          <w:sz w:val="22"/>
          <w:szCs w:val="22"/>
        </w:rPr>
        <w:t xml:space="preserve">KINE 6950 Dissertation </w:t>
      </w:r>
    </w:p>
    <w:p w14:paraId="7D60A431" w14:textId="1993BEFD" w:rsidR="00B43114" w:rsidRDefault="00B43114" w:rsidP="00B43114">
      <w:pPr>
        <w:rPr>
          <w:sz w:val="22"/>
          <w:szCs w:val="22"/>
        </w:rPr>
      </w:pPr>
      <w:r>
        <w:rPr>
          <w:sz w:val="22"/>
          <w:szCs w:val="22"/>
        </w:rPr>
        <w:t xml:space="preserve">                       Enrollment: Spring 2025 (N = 1); Fall 2025 (N = 2). </w:t>
      </w:r>
    </w:p>
    <w:p w14:paraId="1DD46456" w14:textId="77777777" w:rsidR="00B43114" w:rsidRDefault="00B43114" w:rsidP="00B43114">
      <w:pPr>
        <w:ind w:left="720"/>
        <w:rPr>
          <w:sz w:val="22"/>
          <w:szCs w:val="22"/>
        </w:rPr>
      </w:pPr>
    </w:p>
    <w:p w14:paraId="2F60A267" w14:textId="7F87F524" w:rsidR="00C76595" w:rsidRDefault="00132384" w:rsidP="00926725">
      <w:pPr>
        <w:numPr>
          <w:ilvl w:val="0"/>
          <w:numId w:val="39"/>
        </w:numPr>
        <w:rPr>
          <w:sz w:val="22"/>
          <w:szCs w:val="22"/>
        </w:rPr>
      </w:pPr>
      <w:r>
        <w:rPr>
          <w:sz w:val="22"/>
          <w:szCs w:val="22"/>
        </w:rPr>
        <w:t xml:space="preserve">EPSY 6950 Dissertation </w:t>
      </w:r>
    </w:p>
    <w:p w14:paraId="17E65106" w14:textId="6DEE2B35" w:rsidR="00957747" w:rsidRDefault="00C76595" w:rsidP="003028AB">
      <w:pPr>
        <w:rPr>
          <w:sz w:val="22"/>
          <w:szCs w:val="22"/>
        </w:rPr>
      </w:pPr>
      <w:r>
        <w:rPr>
          <w:sz w:val="22"/>
          <w:szCs w:val="22"/>
        </w:rPr>
        <w:t xml:space="preserve">                       Enrollment: </w:t>
      </w:r>
      <w:r w:rsidR="00B56377">
        <w:rPr>
          <w:sz w:val="22"/>
          <w:szCs w:val="22"/>
        </w:rPr>
        <w:t>S</w:t>
      </w:r>
      <w:r w:rsidR="00D364F1">
        <w:rPr>
          <w:sz w:val="22"/>
          <w:szCs w:val="22"/>
        </w:rPr>
        <w:t>pring 2023 (N = 1); Fall 2023 (N = 1)</w:t>
      </w:r>
      <w:r w:rsidR="00B56377">
        <w:rPr>
          <w:sz w:val="22"/>
          <w:szCs w:val="22"/>
        </w:rPr>
        <w:t>; Spring 2024 (N = 1)</w:t>
      </w:r>
      <w:r w:rsidR="00B43114">
        <w:rPr>
          <w:sz w:val="22"/>
          <w:szCs w:val="22"/>
        </w:rPr>
        <w:t>.</w:t>
      </w:r>
    </w:p>
    <w:p w14:paraId="60B8D89E" w14:textId="77777777" w:rsidR="001D6626" w:rsidRDefault="001D6626" w:rsidP="003028AB">
      <w:pPr>
        <w:rPr>
          <w:sz w:val="22"/>
          <w:szCs w:val="22"/>
        </w:rPr>
      </w:pPr>
    </w:p>
    <w:p w14:paraId="5978F999" w14:textId="77777777" w:rsidR="00BE2867" w:rsidRDefault="00BE2867" w:rsidP="00BE2867">
      <w:pPr>
        <w:tabs>
          <w:tab w:val="left" w:pos="2970"/>
        </w:tabs>
        <w:rPr>
          <w:sz w:val="22"/>
          <w:szCs w:val="22"/>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6"/>
      </w:tblGrid>
      <w:tr w:rsidR="00075466" w:rsidRPr="007B3C3E" w14:paraId="1E17C5AB" w14:textId="77777777" w:rsidTr="0066408F">
        <w:tc>
          <w:tcPr>
            <w:tcW w:w="10116" w:type="dxa"/>
          </w:tcPr>
          <w:p w14:paraId="110C409F" w14:textId="32D10567" w:rsidR="00075466" w:rsidRPr="007B3C3E" w:rsidRDefault="001369A3" w:rsidP="005421B9">
            <w:pPr>
              <w:jc w:val="center"/>
              <w:rPr>
                <w:b/>
              </w:rPr>
            </w:pPr>
            <w:r>
              <w:rPr>
                <w:b/>
              </w:rPr>
              <w:t xml:space="preserve">12. </w:t>
            </w:r>
            <w:r w:rsidR="00B26DA7" w:rsidRPr="005421B9">
              <w:rPr>
                <w:b/>
              </w:rPr>
              <w:t>UNDERGRADUATE/</w:t>
            </w:r>
            <w:r w:rsidR="00075466" w:rsidRPr="005421B9">
              <w:rPr>
                <w:b/>
              </w:rPr>
              <w:t>GRADUATE STUDENTS</w:t>
            </w:r>
            <w:r w:rsidR="005421B9" w:rsidRPr="005421B9">
              <w:rPr>
                <w:b/>
              </w:rPr>
              <w:t>/POST-DOC FELLOW</w:t>
            </w:r>
            <w:r w:rsidR="00075466" w:rsidRPr="005421B9">
              <w:rPr>
                <w:b/>
              </w:rPr>
              <w:t xml:space="preserve"> ADVISED</w:t>
            </w:r>
          </w:p>
        </w:tc>
      </w:tr>
    </w:tbl>
    <w:p w14:paraId="4CDF9BA4" w14:textId="77777777" w:rsidR="00385A00" w:rsidRDefault="00385A00" w:rsidP="005F2CFD"/>
    <w:p w14:paraId="56E467FC" w14:textId="2539342C" w:rsidR="005421B9" w:rsidRPr="005421B9" w:rsidRDefault="005421B9" w:rsidP="005421B9">
      <w:r w:rsidRPr="005421B9">
        <w:t>Post-Doc</w:t>
      </w:r>
      <w:r w:rsidR="002F4320">
        <w:t>toral</w:t>
      </w:r>
      <w:r w:rsidRPr="005421B9">
        <w:t xml:space="preserve"> Research Fellow </w:t>
      </w:r>
      <w:r w:rsidR="007A266C">
        <w:t xml:space="preserve">Supervised </w:t>
      </w:r>
      <w:r w:rsidRPr="005421B9">
        <w:t xml:space="preserve"> </w:t>
      </w:r>
    </w:p>
    <w:p w14:paraId="35FDE3AB" w14:textId="77777777" w:rsidR="005421B9" w:rsidRPr="005421B9" w:rsidRDefault="005421B9" w:rsidP="005421B9"/>
    <w:tbl>
      <w:tblPr>
        <w:tblW w:w="0" w:type="auto"/>
        <w:tblInd w:w="648" w:type="dxa"/>
        <w:tblLook w:val="01E0" w:firstRow="1" w:lastRow="1" w:firstColumn="1" w:lastColumn="1" w:noHBand="0" w:noVBand="0"/>
      </w:tblPr>
      <w:tblGrid>
        <w:gridCol w:w="1773"/>
        <w:gridCol w:w="7515"/>
      </w:tblGrid>
      <w:tr w:rsidR="005421B9" w:rsidRPr="005421B9" w14:paraId="2EE23D1E" w14:textId="77777777" w:rsidTr="005421B9">
        <w:tc>
          <w:tcPr>
            <w:tcW w:w="1800" w:type="dxa"/>
          </w:tcPr>
          <w:p w14:paraId="0DE548DA" w14:textId="08114DFE" w:rsidR="005421B9" w:rsidRPr="005421B9" w:rsidRDefault="005421B9" w:rsidP="005421B9">
            <w:pPr>
              <w:rPr>
                <w:sz w:val="22"/>
                <w:szCs w:val="22"/>
              </w:rPr>
            </w:pPr>
            <w:r w:rsidRPr="005421B9">
              <w:rPr>
                <w:sz w:val="22"/>
                <w:szCs w:val="22"/>
              </w:rPr>
              <w:t xml:space="preserve">2021 – </w:t>
            </w:r>
            <w:r w:rsidR="00D364F1">
              <w:rPr>
                <w:sz w:val="22"/>
                <w:szCs w:val="22"/>
              </w:rPr>
              <w:t>2023</w:t>
            </w:r>
          </w:p>
          <w:p w14:paraId="5DC3CB40" w14:textId="77777777" w:rsidR="005421B9" w:rsidRPr="005421B9" w:rsidRDefault="005421B9" w:rsidP="005421B9">
            <w:pPr>
              <w:rPr>
                <w:b/>
                <w:sz w:val="22"/>
                <w:szCs w:val="22"/>
              </w:rPr>
            </w:pPr>
          </w:p>
        </w:tc>
        <w:tc>
          <w:tcPr>
            <w:tcW w:w="7668" w:type="dxa"/>
          </w:tcPr>
          <w:p w14:paraId="3B5944EB" w14:textId="20940180" w:rsidR="005421B9" w:rsidRPr="00CE1D6D" w:rsidRDefault="005421B9" w:rsidP="005421B9">
            <w:r w:rsidRPr="00CE1D6D">
              <w:t xml:space="preserve">Jihye Lee, University of North Texas. </w:t>
            </w:r>
          </w:p>
          <w:p w14:paraId="03715BFA" w14:textId="54CF5C72" w:rsidR="005421B9" w:rsidRPr="005421B9" w:rsidRDefault="00CE1D6D" w:rsidP="005A4D53">
            <w:pPr>
              <w:rPr>
                <w:b/>
                <w:sz w:val="22"/>
                <w:szCs w:val="22"/>
              </w:rPr>
            </w:pPr>
            <w:r w:rsidRPr="00CE1D6D">
              <w:t>Ph.</w:t>
            </w:r>
            <w:r w:rsidR="007A266C" w:rsidRPr="00CE1D6D">
              <w:t xml:space="preserve">D. </w:t>
            </w:r>
            <w:r w:rsidR="006F7BDB">
              <w:t>O</w:t>
            </w:r>
            <w:r w:rsidR="005421B9" w:rsidRPr="00CE1D6D">
              <w:t xml:space="preserve">btained </w:t>
            </w:r>
            <w:r w:rsidR="005A4D53" w:rsidRPr="00CE1D6D">
              <w:t>from</w:t>
            </w:r>
            <w:r w:rsidR="005421B9" w:rsidRPr="00CE1D6D">
              <w:t xml:space="preserve"> Texas A&amp;M University</w:t>
            </w:r>
            <w:r w:rsidRPr="00CE1D6D">
              <w:t>, College Station, Texas</w:t>
            </w:r>
          </w:p>
        </w:tc>
      </w:tr>
    </w:tbl>
    <w:p w14:paraId="3A83244F" w14:textId="77777777" w:rsidR="005421B9" w:rsidRDefault="005421B9" w:rsidP="005F2CFD"/>
    <w:p w14:paraId="3B5E0E1F" w14:textId="43237243" w:rsidR="00D364F1" w:rsidRPr="00D646F7" w:rsidRDefault="00D364F1" w:rsidP="00D364F1">
      <w:pPr>
        <w:rPr>
          <w:sz w:val="22"/>
          <w:szCs w:val="22"/>
        </w:rPr>
      </w:pPr>
      <w:r w:rsidRPr="00D646F7">
        <w:rPr>
          <w:sz w:val="22"/>
          <w:szCs w:val="22"/>
        </w:rPr>
        <w:t xml:space="preserve">             202</w:t>
      </w:r>
      <w:r>
        <w:rPr>
          <w:sz w:val="22"/>
          <w:szCs w:val="22"/>
        </w:rPr>
        <w:t>3</w:t>
      </w:r>
      <w:r w:rsidRPr="00D646F7">
        <w:rPr>
          <w:sz w:val="22"/>
          <w:szCs w:val="22"/>
        </w:rPr>
        <w:t xml:space="preserve"> – </w:t>
      </w:r>
      <w:r w:rsidR="00CA16D5">
        <w:rPr>
          <w:sz w:val="22"/>
          <w:szCs w:val="22"/>
        </w:rPr>
        <w:t>2024</w:t>
      </w:r>
      <w:r w:rsidRPr="00D646F7">
        <w:rPr>
          <w:sz w:val="22"/>
          <w:szCs w:val="22"/>
        </w:rPr>
        <w:t xml:space="preserve">         </w:t>
      </w:r>
      <w:r w:rsidR="001D6626">
        <w:rPr>
          <w:sz w:val="22"/>
          <w:szCs w:val="22"/>
        </w:rPr>
        <w:t xml:space="preserve">    </w:t>
      </w:r>
      <w:proofErr w:type="spellStart"/>
      <w:r w:rsidRPr="00D646F7">
        <w:rPr>
          <w:sz w:val="22"/>
          <w:szCs w:val="22"/>
        </w:rPr>
        <w:t>SriPadmini</w:t>
      </w:r>
      <w:proofErr w:type="spellEnd"/>
      <w:r w:rsidRPr="00D646F7">
        <w:rPr>
          <w:sz w:val="22"/>
          <w:szCs w:val="22"/>
        </w:rPr>
        <w:t xml:space="preserve"> Chennapragada, University of North Texas. </w:t>
      </w:r>
    </w:p>
    <w:p w14:paraId="225086F1" w14:textId="77777777" w:rsidR="00D364F1" w:rsidRDefault="00D364F1" w:rsidP="00D364F1">
      <w:r w:rsidRPr="00D646F7">
        <w:rPr>
          <w:sz w:val="22"/>
          <w:szCs w:val="22"/>
        </w:rPr>
        <w:t xml:space="preserve">                                              Ph.D. Obtained from Texas </w:t>
      </w:r>
      <w:r>
        <w:rPr>
          <w:sz w:val="22"/>
          <w:szCs w:val="22"/>
        </w:rPr>
        <w:t>Woman’s</w:t>
      </w:r>
      <w:r w:rsidRPr="00D646F7">
        <w:rPr>
          <w:sz w:val="22"/>
          <w:szCs w:val="22"/>
        </w:rPr>
        <w:t xml:space="preserve"> University, </w:t>
      </w:r>
      <w:r>
        <w:rPr>
          <w:sz w:val="22"/>
          <w:szCs w:val="22"/>
        </w:rPr>
        <w:t>Denton</w:t>
      </w:r>
      <w:r w:rsidRPr="00D646F7">
        <w:rPr>
          <w:sz w:val="22"/>
          <w:szCs w:val="22"/>
        </w:rPr>
        <w:t>, Texas</w:t>
      </w:r>
    </w:p>
    <w:p w14:paraId="5605E639" w14:textId="77777777" w:rsidR="00D364F1" w:rsidRPr="005421B9" w:rsidRDefault="00D364F1" w:rsidP="005F2CFD"/>
    <w:p w14:paraId="44DF23B4" w14:textId="74422031" w:rsidR="005F2CFD" w:rsidRDefault="005F2CFD" w:rsidP="005F2CFD">
      <w:r w:rsidRPr="005421B9">
        <w:t>Doctoral Committees Chaired</w:t>
      </w:r>
      <w:r>
        <w:t xml:space="preserve"> </w:t>
      </w:r>
    </w:p>
    <w:p w14:paraId="19D569C9" w14:textId="77777777" w:rsidR="00835BE4" w:rsidRDefault="00835BE4" w:rsidP="005F2CFD"/>
    <w:tbl>
      <w:tblPr>
        <w:tblW w:w="0" w:type="auto"/>
        <w:tblInd w:w="648" w:type="dxa"/>
        <w:tblLook w:val="01E0" w:firstRow="1" w:lastRow="1" w:firstColumn="1" w:lastColumn="1" w:noHBand="0" w:noVBand="0"/>
      </w:tblPr>
      <w:tblGrid>
        <w:gridCol w:w="1772"/>
        <w:gridCol w:w="7516"/>
      </w:tblGrid>
      <w:tr w:rsidR="00265FEC" w:rsidRPr="007B3C3E" w14:paraId="37295B62" w14:textId="77777777" w:rsidTr="00E15267">
        <w:tc>
          <w:tcPr>
            <w:tcW w:w="1800" w:type="dxa"/>
          </w:tcPr>
          <w:p w14:paraId="46AAE7A9" w14:textId="619C34DB" w:rsidR="00B13C10" w:rsidRDefault="00B13C10" w:rsidP="00571769">
            <w:pPr>
              <w:rPr>
                <w:sz w:val="22"/>
                <w:szCs w:val="22"/>
              </w:rPr>
            </w:pPr>
            <w:r>
              <w:rPr>
                <w:sz w:val="22"/>
                <w:szCs w:val="22"/>
              </w:rPr>
              <w:t>2019 – 202</w:t>
            </w:r>
            <w:r w:rsidR="00480530">
              <w:rPr>
                <w:sz w:val="22"/>
                <w:szCs w:val="22"/>
              </w:rPr>
              <w:t>4</w:t>
            </w:r>
          </w:p>
          <w:p w14:paraId="40A49937" w14:textId="1042E15F" w:rsidR="000B5B8D" w:rsidRDefault="000B5B8D" w:rsidP="00571769">
            <w:pPr>
              <w:rPr>
                <w:sz w:val="22"/>
                <w:szCs w:val="22"/>
              </w:rPr>
            </w:pPr>
          </w:p>
          <w:p w14:paraId="3F196A41" w14:textId="77777777" w:rsidR="001D6626" w:rsidRDefault="001D6626" w:rsidP="00571769">
            <w:pPr>
              <w:rPr>
                <w:sz w:val="22"/>
                <w:szCs w:val="22"/>
              </w:rPr>
            </w:pPr>
          </w:p>
          <w:p w14:paraId="3112E764" w14:textId="77777777" w:rsidR="001D6626" w:rsidRDefault="001D6626" w:rsidP="00571769">
            <w:pPr>
              <w:rPr>
                <w:sz w:val="22"/>
                <w:szCs w:val="22"/>
              </w:rPr>
            </w:pPr>
          </w:p>
          <w:p w14:paraId="277C52DA" w14:textId="77777777" w:rsidR="001D6626" w:rsidRDefault="001D6626" w:rsidP="00571769">
            <w:pPr>
              <w:rPr>
                <w:sz w:val="22"/>
                <w:szCs w:val="22"/>
              </w:rPr>
            </w:pPr>
          </w:p>
          <w:p w14:paraId="70CCB946" w14:textId="3B366813" w:rsidR="000B5B8D" w:rsidRDefault="000B5B8D" w:rsidP="00571769">
            <w:pPr>
              <w:rPr>
                <w:sz w:val="22"/>
                <w:szCs w:val="22"/>
              </w:rPr>
            </w:pPr>
            <w:r>
              <w:rPr>
                <w:sz w:val="22"/>
                <w:szCs w:val="22"/>
              </w:rPr>
              <w:t>2020 – 2025</w:t>
            </w:r>
          </w:p>
          <w:p w14:paraId="314378CB" w14:textId="047DE010" w:rsidR="00071451" w:rsidRDefault="00071451" w:rsidP="00571769">
            <w:pPr>
              <w:rPr>
                <w:b/>
                <w:sz w:val="22"/>
                <w:szCs w:val="22"/>
              </w:rPr>
            </w:pPr>
          </w:p>
          <w:p w14:paraId="6C0970E5" w14:textId="27BD81D3" w:rsidR="00071451" w:rsidRDefault="00071451" w:rsidP="00571769">
            <w:pPr>
              <w:rPr>
                <w:b/>
                <w:sz w:val="22"/>
                <w:szCs w:val="22"/>
              </w:rPr>
            </w:pPr>
            <w:r>
              <w:rPr>
                <w:sz w:val="22"/>
                <w:szCs w:val="22"/>
              </w:rPr>
              <w:t>2022 – 202</w:t>
            </w:r>
            <w:r w:rsidR="00BD2888">
              <w:rPr>
                <w:sz w:val="22"/>
                <w:szCs w:val="22"/>
              </w:rPr>
              <w:t>5</w:t>
            </w:r>
          </w:p>
          <w:p w14:paraId="716FE925" w14:textId="77777777" w:rsidR="00A56CEB" w:rsidRDefault="00A56CEB" w:rsidP="002B7FF4">
            <w:pPr>
              <w:rPr>
                <w:b/>
                <w:sz w:val="22"/>
                <w:szCs w:val="22"/>
              </w:rPr>
            </w:pPr>
          </w:p>
          <w:p w14:paraId="6D5036EF" w14:textId="1FD7CD7F" w:rsidR="00D364F1" w:rsidRDefault="00D364F1" w:rsidP="00D364F1">
            <w:pPr>
              <w:rPr>
                <w:b/>
                <w:sz w:val="22"/>
                <w:szCs w:val="22"/>
              </w:rPr>
            </w:pPr>
            <w:r>
              <w:rPr>
                <w:sz w:val="22"/>
                <w:szCs w:val="22"/>
              </w:rPr>
              <w:t>2023 – 2027</w:t>
            </w:r>
          </w:p>
          <w:p w14:paraId="25861085" w14:textId="77777777" w:rsidR="00D364F1" w:rsidRPr="007B3C3E" w:rsidRDefault="00D364F1" w:rsidP="002B7FF4">
            <w:pPr>
              <w:rPr>
                <w:b/>
                <w:sz w:val="22"/>
                <w:szCs w:val="22"/>
              </w:rPr>
            </w:pPr>
          </w:p>
        </w:tc>
        <w:tc>
          <w:tcPr>
            <w:tcW w:w="7668" w:type="dxa"/>
          </w:tcPr>
          <w:p w14:paraId="467E0376" w14:textId="77777777" w:rsidR="001D6626" w:rsidRDefault="00A56CEB" w:rsidP="001D6626">
            <w:pPr>
              <w:rPr>
                <w:sz w:val="22"/>
                <w:szCs w:val="22"/>
              </w:rPr>
            </w:pPr>
            <w:r>
              <w:rPr>
                <w:sz w:val="22"/>
                <w:szCs w:val="22"/>
              </w:rPr>
              <w:t>Ana West</w:t>
            </w:r>
            <w:r w:rsidR="00B13C10">
              <w:rPr>
                <w:sz w:val="22"/>
                <w:szCs w:val="22"/>
              </w:rPr>
              <w:t>, University of North Texas</w:t>
            </w:r>
            <w:r w:rsidR="001D6626">
              <w:rPr>
                <w:sz w:val="22"/>
                <w:szCs w:val="22"/>
              </w:rPr>
              <w:t xml:space="preserve"> (R</w:t>
            </w:r>
            <w:r w:rsidR="001D6626" w:rsidRPr="000A0E8B">
              <w:rPr>
                <w:sz w:val="22"/>
                <w:szCs w:val="22"/>
              </w:rPr>
              <w:t>oles of Home Environments and Parents’ Support on Young Children’s Physical Activity and School Readiness: A Mixed Methods Study)</w:t>
            </w:r>
          </w:p>
          <w:p w14:paraId="12097F6C" w14:textId="77777777" w:rsidR="001D6626" w:rsidRDefault="001D6626" w:rsidP="001D6626">
            <w:pPr>
              <w:rPr>
                <w:sz w:val="22"/>
                <w:szCs w:val="22"/>
              </w:rPr>
            </w:pPr>
            <w:r w:rsidRPr="001D6626">
              <w:rPr>
                <w:sz w:val="22"/>
                <w:szCs w:val="22"/>
              </w:rPr>
              <w:t>Post-Doctoral Research Fellow at Baylor College of Medicine</w:t>
            </w:r>
          </w:p>
          <w:p w14:paraId="5C242DF6" w14:textId="46582AD5" w:rsidR="000B5B8D" w:rsidRDefault="000B5B8D" w:rsidP="00FC77E6">
            <w:pPr>
              <w:rPr>
                <w:sz w:val="22"/>
                <w:szCs w:val="22"/>
              </w:rPr>
            </w:pPr>
          </w:p>
          <w:p w14:paraId="28B50E10" w14:textId="4248C39B" w:rsidR="000B5B8D" w:rsidRDefault="000B5B8D" w:rsidP="000B5B8D">
            <w:pPr>
              <w:rPr>
                <w:sz w:val="22"/>
                <w:szCs w:val="22"/>
              </w:rPr>
            </w:pPr>
            <w:r w:rsidRPr="00745CC4">
              <w:rPr>
                <w:sz w:val="22"/>
                <w:szCs w:val="22"/>
              </w:rPr>
              <w:t>Stephanie Gonzalez</w:t>
            </w:r>
            <w:r>
              <w:rPr>
                <w:sz w:val="22"/>
                <w:szCs w:val="22"/>
              </w:rPr>
              <w:t>, University of North Texas</w:t>
            </w:r>
          </w:p>
          <w:p w14:paraId="7C84DE8E" w14:textId="105AF835" w:rsidR="00071451" w:rsidRDefault="00071451" w:rsidP="000B5B8D">
            <w:pPr>
              <w:rPr>
                <w:sz w:val="22"/>
                <w:szCs w:val="22"/>
              </w:rPr>
            </w:pPr>
          </w:p>
          <w:p w14:paraId="0CF0BE3B" w14:textId="1AEB9DEA" w:rsidR="00071451" w:rsidRDefault="00071451" w:rsidP="000B5B8D">
            <w:pPr>
              <w:rPr>
                <w:sz w:val="22"/>
                <w:szCs w:val="22"/>
              </w:rPr>
            </w:pPr>
            <w:r w:rsidRPr="00ED709F">
              <w:rPr>
                <w:sz w:val="22"/>
                <w:szCs w:val="22"/>
              </w:rPr>
              <w:t>Rosa Vasquez, University of North Texas</w:t>
            </w:r>
          </w:p>
          <w:p w14:paraId="6FA688EF" w14:textId="77777777" w:rsidR="00D364F1" w:rsidRDefault="00D364F1" w:rsidP="000B5B8D">
            <w:pPr>
              <w:rPr>
                <w:sz w:val="22"/>
                <w:szCs w:val="22"/>
              </w:rPr>
            </w:pPr>
          </w:p>
          <w:p w14:paraId="4C8E8F05" w14:textId="14118FE1" w:rsidR="00D364F1" w:rsidRDefault="00D364F1" w:rsidP="000B5B8D">
            <w:pPr>
              <w:rPr>
                <w:sz w:val="22"/>
                <w:szCs w:val="22"/>
              </w:rPr>
            </w:pPr>
            <w:r w:rsidRPr="009432EF">
              <w:rPr>
                <w:sz w:val="22"/>
                <w:szCs w:val="22"/>
              </w:rPr>
              <w:t xml:space="preserve">Yihua Yin, </w:t>
            </w:r>
            <w:r w:rsidRPr="001D5F75">
              <w:rPr>
                <w:sz w:val="22"/>
                <w:szCs w:val="22"/>
              </w:rPr>
              <w:t>University of North Texas</w:t>
            </w:r>
          </w:p>
          <w:p w14:paraId="62B79058" w14:textId="77777777" w:rsidR="00B33937" w:rsidRPr="008B7DBA" w:rsidRDefault="00B33937" w:rsidP="00FC77E6">
            <w:pPr>
              <w:rPr>
                <w:b/>
                <w:sz w:val="22"/>
                <w:szCs w:val="22"/>
              </w:rPr>
            </w:pPr>
          </w:p>
        </w:tc>
      </w:tr>
    </w:tbl>
    <w:p w14:paraId="5F01346A" w14:textId="77777777" w:rsidR="00FA0B54" w:rsidRPr="00BB2ED5" w:rsidRDefault="00FA0B54" w:rsidP="00FA0B54">
      <w:pPr>
        <w:rPr>
          <w:sz w:val="22"/>
          <w:szCs w:val="22"/>
        </w:rPr>
      </w:pPr>
      <w:r>
        <w:t xml:space="preserve">Undergraduate Researchers Chaired </w:t>
      </w:r>
    </w:p>
    <w:p w14:paraId="4C44BA92" w14:textId="77777777" w:rsidR="00FA0B54" w:rsidRDefault="00FA0B54" w:rsidP="00FA0B54"/>
    <w:tbl>
      <w:tblPr>
        <w:tblW w:w="10116" w:type="dxa"/>
        <w:tblInd w:w="5" w:type="dxa"/>
        <w:tblLook w:val="01E0" w:firstRow="1" w:lastRow="1" w:firstColumn="1" w:lastColumn="1" w:noHBand="0" w:noVBand="0"/>
      </w:tblPr>
      <w:tblGrid>
        <w:gridCol w:w="643"/>
        <w:gridCol w:w="1773"/>
        <w:gridCol w:w="7515"/>
        <w:gridCol w:w="185"/>
      </w:tblGrid>
      <w:tr w:rsidR="00FA0B54" w:rsidRPr="007B3C3E" w14:paraId="4453F393" w14:textId="77777777" w:rsidTr="00FA0B54">
        <w:trPr>
          <w:gridBefore w:val="1"/>
          <w:gridAfter w:val="1"/>
          <w:wBefore w:w="643" w:type="dxa"/>
          <w:wAfter w:w="185" w:type="dxa"/>
        </w:trPr>
        <w:tc>
          <w:tcPr>
            <w:tcW w:w="1773" w:type="dxa"/>
          </w:tcPr>
          <w:p w14:paraId="76A370E5" w14:textId="441064E6" w:rsidR="00D364F1" w:rsidRDefault="00D364F1" w:rsidP="00D364F1">
            <w:pPr>
              <w:rPr>
                <w:sz w:val="22"/>
                <w:szCs w:val="22"/>
              </w:rPr>
            </w:pPr>
            <w:r>
              <w:rPr>
                <w:sz w:val="22"/>
                <w:szCs w:val="22"/>
              </w:rPr>
              <w:t xml:space="preserve">2023 – </w:t>
            </w:r>
            <w:r w:rsidR="001D6626">
              <w:rPr>
                <w:sz w:val="22"/>
                <w:szCs w:val="22"/>
              </w:rPr>
              <w:t>2024</w:t>
            </w:r>
          </w:p>
          <w:p w14:paraId="772EF10E" w14:textId="77777777" w:rsidR="00D364F1" w:rsidRDefault="00D364F1" w:rsidP="00D364F1">
            <w:pPr>
              <w:rPr>
                <w:sz w:val="22"/>
                <w:szCs w:val="22"/>
              </w:rPr>
            </w:pPr>
          </w:p>
          <w:p w14:paraId="5EE2ADA1" w14:textId="77777777" w:rsidR="00D364F1" w:rsidRDefault="00D364F1" w:rsidP="00D364F1">
            <w:pPr>
              <w:rPr>
                <w:sz w:val="22"/>
                <w:szCs w:val="22"/>
              </w:rPr>
            </w:pPr>
          </w:p>
          <w:p w14:paraId="392BE9F5" w14:textId="01FA72F5" w:rsidR="00D364F1" w:rsidRDefault="00D364F1" w:rsidP="00D364F1">
            <w:pPr>
              <w:rPr>
                <w:sz w:val="22"/>
                <w:szCs w:val="22"/>
              </w:rPr>
            </w:pPr>
            <w:r>
              <w:rPr>
                <w:sz w:val="22"/>
                <w:szCs w:val="22"/>
              </w:rPr>
              <w:t xml:space="preserve">2023 – </w:t>
            </w:r>
            <w:r w:rsidR="001D6626">
              <w:rPr>
                <w:sz w:val="22"/>
                <w:szCs w:val="22"/>
              </w:rPr>
              <w:t>2024</w:t>
            </w:r>
          </w:p>
          <w:p w14:paraId="64BB2821" w14:textId="77777777" w:rsidR="00D364F1" w:rsidRDefault="00D364F1" w:rsidP="00D364F1">
            <w:pPr>
              <w:rPr>
                <w:sz w:val="22"/>
                <w:szCs w:val="22"/>
              </w:rPr>
            </w:pPr>
          </w:p>
          <w:p w14:paraId="7AFF68CE" w14:textId="77777777" w:rsidR="00D364F1" w:rsidRDefault="00D364F1" w:rsidP="00D364F1">
            <w:pPr>
              <w:rPr>
                <w:sz w:val="22"/>
                <w:szCs w:val="22"/>
              </w:rPr>
            </w:pPr>
          </w:p>
          <w:p w14:paraId="3364997A" w14:textId="7D3350AB" w:rsidR="00D364F1" w:rsidRDefault="00D364F1" w:rsidP="00D364F1">
            <w:pPr>
              <w:rPr>
                <w:sz w:val="22"/>
                <w:szCs w:val="22"/>
              </w:rPr>
            </w:pPr>
            <w:r>
              <w:rPr>
                <w:sz w:val="22"/>
                <w:szCs w:val="22"/>
              </w:rPr>
              <w:t xml:space="preserve">2023 – </w:t>
            </w:r>
            <w:r w:rsidR="001D6626">
              <w:rPr>
                <w:sz w:val="22"/>
                <w:szCs w:val="22"/>
              </w:rPr>
              <w:t>2024</w:t>
            </w:r>
          </w:p>
          <w:p w14:paraId="3560B3DD" w14:textId="77777777" w:rsidR="00D364F1" w:rsidRDefault="00D364F1" w:rsidP="00D364F1">
            <w:pPr>
              <w:rPr>
                <w:sz w:val="22"/>
                <w:szCs w:val="22"/>
              </w:rPr>
            </w:pPr>
          </w:p>
          <w:p w14:paraId="59E0F741" w14:textId="77777777" w:rsidR="00D364F1" w:rsidRDefault="00D364F1" w:rsidP="00D364F1">
            <w:pPr>
              <w:rPr>
                <w:sz w:val="22"/>
                <w:szCs w:val="22"/>
              </w:rPr>
            </w:pPr>
          </w:p>
          <w:p w14:paraId="267A6DE1" w14:textId="55CF353A" w:rsidR="00D364F1" w:rsidRDefault="00D364F1" w:rsidP="00D364F1">
            <w:pPr>
              <w:rPr>
                <w:sz w:val="22"/>
                <w:szCs w:val="22"/>
              </w:rPr>
            </w:pPr>
            <w:r>
              <w:rPr>
                <w:sz w:val="22"/>
                <w:szCs w:val="22"/>
              </w:rPr>
              <w:t xml:space="preserve">2023 – </w:t>
            </w:r>
            <w:r w:rsidR="001D6626">
              <w:rPr>
                <w:sz w:val="22"/>
                <w:szCs w:val="22"/>
              </w:rPr>
              <w:t>2024</w:t>
            </w:r>
          </w:p>
          <w:p w14:paraId="41D60E7B" w14:textId="77777777" w:rsidR="00D364F1" w:rsidRDefault="00D364F1" w:rsidP="00D364F1">
            <w:pPr>
              <w:rPr>
                <w:sz w:val="22"/>
                <w:szCs w:val="22"/>
              </w:rPr>
            </w:pPr>
          </w:p>
          <w:p w14:paraId="4BF651EF" w14:textId="77777777" w:rsidR="00D364F1" w:rsidRDefault="00D364F1" w:rsidP="00D364F1">
            <w:pPr>
              <w:rPr>
                <w:sz w:val="22"/>
                <w:szCs w:val="22"/>
              </w:rPr>
            </w:pPr>
          </w:p>
          <w:p w14:paraId="43B22214" w14:textId="77777777" w:rsidR="00D364F1" w:rsidRDefault="00D364F1" w:rsidP="00D364F1">
            <w:pPr>
              <w:rPr>
                <w:sz w:val="22"/>
                <w:szCs w:val="22"/>
              </w:rPr>
            </w:pPr>
            <w:r>
              <w:rPr>
                <w:sz w:val="22"/>
                <w:szCs w:val="22"/>
              </w:rPr>
              <w:t>2021 – 2023</w:t>
            </w:r>
          </w:p>
          <w:p w14:paraId="23D23475" w14:textId="77777777" w:rsidR="00D364F1" w:rsidRDefault="00D364F1" w:rsidP="00D364F1">
            <w:pPr>
              <w:rPr>
                <w:sz w:val="22"/>
                <w:szCs w:val="22"/>
              </w:rPr>
            </w:pPr>
          </w:p>
          <w:p w14:paraId="52332227" w14:textId="77777777" w:rsidR="00D364F1" w:rsidRDefault="00D364F1" w:rsidP="00D364F1">
            <w:pPr>
              <w:rPr>
                <w:sz w:val="22"/>
                <w:szCs w:val="22"/>
              </w:rPr>
            </w:pPr>
          </w:p>
          <w:p w14:paraId="2F0AD44F" w14:textId="7ED69E1F" w:rsidR="0004089C" w:rsidRDefault="00D364F1" w:rsidP="00AE16AD">
            <w:pPr>
              <w:rPr>
                <w:sz w:val="22"/>
                <w:szCs w:val="22"/>
              </w:rPr>
            </w:pPr>
            <w:r>
              <w:rPr>
                <w:sz w:val="22"/>
                <w:szCs w:val="22"/>
              </w:rPr>
              <w:t>2022 – 2023</w:t>
            </w:r>
          </w:p>
          <w:p w14:paraId="62A68D36" w14:textId="5F94BAE8" w:rsidR="00FA0B54" w:rsidRDefault="00FA0B54" w:rsidP="00AE16AD">
            <w:pPr>
              <w:rPr>
                <w:b/>
                <w:sz w:val="22"/>
                <w:szCs w:val="22"/>
              </w:rPr>
            </w:pPr>
          </w:p>
          <w:p w14:paraId="2A844A27" w14:textId="77777777" w:rsidR="00FA0B54" w:rsidRPr="007B3C3E" w:rsidRDefault="00FA0B54" w:rsidP="00AE16AD">
            <w:pPr>
              <w:rPr>
                <w:b/>
                <w:sz w:val="22"/>
                <w:szCs w:val="22"/>
              </w:rPr>
            </w:pPr>
          </w:p>
        </w:tc>
        <w:tc>
          <w:tcPr>
            <w:tcW w:w="7515" w:type="dxa"/>
          </w:tcPr>
          <w:p w14:paraId="125B5468" w14:textId="77777777" w:rsidR="00D364F1" w:rsidRPr="00AD1F5F" w:rsidRDefault="00D364F1" w:rsidP="00D364F1">
            <w:pPr>
              <w:rPr>
                <w:sz w:val="22"/>
                <w:szCs w:val="22"/>
              </w:rPr>
            </w:pPr>
            <w:r w:rsidRPr="00AD1F5F">
              <w:rPr>
                <w:sz w:val="22"/>
                <w:szCs w:val="22"/>
              </w:rPr>
              <w:lastRenderedPageBreak/>
              <w:t>Ana De La Paz</w:t>
            </w:r>
            <w:r w:rsidRPr="00AF3A30">
              <w:rPr>
                <w:sz w:val="22"/>
                <w:szCs w:val="22"/>
              </w:rPr>
              <w:t xml:space="preserve">, Research Assistant, Head Start to Healthy Lifestyles (HSHL) with SNAP-Ed, </w:t>
            </w:r>
            <w:r w:rsidRPr="00745CC4">
              <w:rPr>
                <w:sz w:val="22"/>
                <w:szCs w:val="22"/>
              </w:rPr>
              <w:t>University of North Texas</w:t>
            </w:r>
          </w:p>
          <w:p w14:paraId="54C1C9F6" w14:textId="77777777" w:rsidR="00D364F1" w:rsidRDefault="00D364F1" w:rsidP="00D364F1">
            <w:pPr>
              <w:rPr>
                <w:sz w:val="22"/>
                <w:szCs w:val="22"/>
              </w:rPr>
            </w:pPr>
          </w:p>
          <w:p w14:paraId="296DB457" w14:textId="77777777" w:rsidR="00D364F1" w:rsidRDefault="00D364F1" w:rsidP="00D364F1">
            <w:pPr>
              <w:rPr>
                <w:rFonts w:ascii="Calibri" w:hAnsi="Calibri" w:cs="Calibri"/>
                <w:color w:val="000000"/>
                <w:sz w:val="22"/>
                <w:szCs w:val="22"/>
                <w:shd w:val="clear" w:color="auto" w:fill="FFFFFF"/>
              </w:rPr>
            </w:pPr>
            <w:proofErr w:type="spellStart"/>
            <w:r>
              <w:rPr>
                <w:sz w:val="22"/>
                <w:szCs w:val="22"/>
              </w:rPr>
              <w:t>Normar</w:t>
            </w:r>
            <w:proofErr w:type="spellEnd"/>
            <w:r>
              <w:rPr>
                <w:sz w:val="22"/>
                <w:szCs w:val="22"/>
              </w:rPr>
              <w:t xml:space="preserve"> Villegas</w:t>
            </w:r>
            <w:r w:rsidRPr="00AF3A30">
              <w:rPr>
                <w:sz w:val="22"/>
                <w:szCs w:val="22"/>
              </w:rPr>
              <w:t xml:space="preserve">, Research Assistant, Head Start to Healthy Lifestyles (HSHL) with SNAP-Ed, </w:t>
            </w:r>
            <w:r w:rsidRPr="00745CC4">
              <w:rPr>
                <w:sz w:val="22"/>
                <w:szCs w:val="22"/>
              </w:rPr>
              <w:t>University of North Texas</w:t>
            </w:r>
          </w:p>
          <w:p w14:paraId="70AC3C81" w14:textId="77777777" w:rsidR="00D364F1" w:rsidRDefault="00D364F1" w:rsidP="00D364F1">
            <w:pPr>
              <w:rPr>
                <w:rFonts w:ascii="Calibri" w:hAnsi="Calibri" w:cs="Calibri"/>
                <w:color w:val="000000"/>
                <w:sz w:val="22"/>
                <w:szCs w:val="22"/>
                <w:shd w:val="clear" w:color="auto" w:fill="FFFFFF"/>
              </w:rPr>
            </w:pPr>
          </w:p>
          <w:p w14:paraId="1A9A04F8" w14:textId="77777777" w:rsidR="00D364F1" w:rsidRPr="00AF3A30" w:rsidRDefault="00D364F1" w:rsidP="00D364F1">
            <w:pPr>
              <w:rPr>
                <w:sz w:val="22"/>
                <w:szCs w:val="22"/>
              </w:rPr>
            </w:pPr>
            <w:r w:rsidRPr="00AF3A30">
              <w:rPr>
                <w:sz w:val="22"/>
                <w:szCs w:val="22"/>
              </w:rPr>
              <w:t xml:space="preserve">Martina Kantunda, Research Assistant, Head Start to Healthy Lifestyles (HSHL) with SNAP-Ed, </w:t>
            </w:r>
            <w:r w:rsidRPr="00745CC4">
              <w:rPr>
                <w:sz w:val="22"/>
                <w:szCs w:val="22"/>
              </w:rPr>
              <w:t>University of North Texas</w:t>
            </w:r>
          </w:p>
          <w:p w14:paraId="21BD6B59" w14:textId="77777777" w:rsidR="00D364F1" w:rsidRPr="00443732" w:rsidRDefault="00D364F1" w:rsidP="00D364F1">
            <w:pPr>
              <w:rPr>
                <w:sz w:val="22"/>
                <w:szCs w:val="22"/>
              </w:rPr>
            </w:pPr>
          </w:p>
          <w:p w14:paraId="7ACBF338" w14:textId="77777777" w:rsidR="00D364F1" w:rsidRPr="00443732" w:rsidRDefault="00D364F1" w:rsidP="00D364F1">
            <w:pPr>
              <w:rPr>
                <w:sz w:val="22"/>
                <w:szCs w:val="22"/>
              </w:rPr>
            </w:pPr>
            <w:r w:rsidRPr="00443732">
              <w:rPr>
                <w:sz w:val="22"/>
                <w:szCs w:val="22"/>
              </w:rPr>
              <w:t>Hannah Robbins, Research Assistant, Head Start to Healthy Lifestyles (HSHL) with SNAP-Ed, University of North Texas</w:t>
            </w:r>
          </w:p>
          <w:p w14:paraId="7D3EACE4" w14:textId="77777777" w:rsidR="00D364F1" w:rsidRPr="00443732" w:rsidRDefault="00D364F1" w:rsidP="00D364F1">
            <w:pPr>
              <w:rPr>
                <w:sz w:val="22"/>
                <w:szCs w:val="22"/>
              </w:rPr>
            </w:pPr>
          </w:p>
          <w:p w14:paraId="687BA947" w14:textId="77777777" w:rsidR="00D364F1" w:rsidRPr="00443732" w:rsidRDefault="00D364F1" w:rsidP="00D364F1">
            <w:pPr>
              <w:rPr>
                <w:sz w:val="22"/>
                <w:szCs w:val="22"/>
              </w:rPr>
            </w:pPr>
            <w:r w:rsidRPr="00443732">
              <w:rPr>
                <w:sz w:val="22"/>
                <w:szCs w:val="22"/>
              </w:rPr>
              <w:t>Grace McIntosh, Research Assistant, Head Start to Healthy Lifestyles (HSHL) with SNAP-Ed, University of North Texas</w:t>
            </w:r>
          </w:p>
          <w:p w14:paraId="6B19EBC5" w14:textId="77777777" w:rsidR="00D364F1" w:rsidRPr="00443732" w:rsidRDefault="00D364F1" w:rsidP="00D364F1">
            <w:pPr>
              <w:rPr>
                <w:sz w:val="22"/>
                <w:szCs w:val="22"/>
              </w:rPr>
            </w:pPr>
          </w:p>
          <w:p w14:paraId="7E41FB55" w14:textId="2984ABF1" w:rsidR="00385A00" w:rsidRPr="008B7DBA" w:rsidRDefault="00D364F1" w:rsidP="00BD2888">
            <w:pPr>
              <w:rPr>
                <w:b/>
                <w:sz w:val="22"/>
                <w:szCs w:val="22"/>
              </w:rPr>
            </w:pPr>
            <w:r w:rsidRPr="00443732">
              <w:rPr>
                <w:sz w:val="22"/>
                <w:szCs w:val="22"/>
              </w:rPr>
              <w:t>FNU Konika, Research Assistant, Head Start to Healthy Lifestyles (HSHL) with SNAP-Ed, University of North Texas</w:t>
            </w:r>
          </w:p>
        </w:tc>
      </w:tr>
      <w:tr w:rsidR="001A2592" w:rsidRPr="007B3C3E" w14:paraId="74529FA9" w14:textId="77777777" w:rsidTr="006640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PrEx>
        <w:tc>
          <w:tcPr>
            <w:tcW w:w="10116" w:type="dxa"/>
            <w:gridSpan w:val="4"/>
            <w:tcBorders>
              <w:top w:val="single" w:sz="4" w:space="0" w:color="auto"/>
              <w:left w:val="single" w:sz="4" w:space="0" w:color="auto"/>
              <w:bottom w:val="single" w:sz="4" w:space="0" w:color="auto"/>
              <w:right w:val="single" w:sz="4" w:space="0" w:color="auto"/>
            </w:tcBorders>
          </w:tcPr>
          <w:p w14:paraId="6D7D2072" w14:textId="29A7106C" w:rsidR="001A2592" w:rsidRPr="007B3C3E" w:rsidRDefault="001369A3" w:rsidP="00CA3AAA">
            <w:pPr>
              <w:jc w:val="center"/>
              <w:rPr>
                <w:b/>
              </w:rPr>
            </w:pPr>
            <w:r>
              <w:rPr>
                <w:b/>
              </w:rPr>
              <w:lastRenderedPageBreak/>
              <w:t xml:space="preserve">13. </w:t>
            </w:r>
            <w:r w:rsidR="00606581">
              <w:rPr>
                <w:b/>
              </w:rPr>
              <w:t xml:space="preserve">MENTEE </w:t>
            </w:r>
            <w:r w:rsidR="00F72948">
              <w:rPr>
                <w:b/>
              </w:rPr>
              <w:t xml:space="preserve">STUDENTS’ HONORS, </w:t>
            </w:r>
            <w:r w:rsidR="001A2592" w:rsidRPr="00BE3D3C">
              <w:rPr>
                <w:b/>
              </w:rPr>
              <w:t>AWARDS</w:t>
            </w:r>
            <w:r w:rsidR="00F72948">
              <w:rPr>
                <w:b/>
              </w:rPr>
              <w:t>, AND FUNDING</w:t>
            </w:r>
          </w:p>
        </w:tc>
      </w:tr>
    </w:tbl>
    <w:p w14:paraId="20C4061D" w14:textId="77777777" w:rsidR="001A2592" w:rsidRDefault="001A2592" w:rsidP="00CA78A4"/>
    <w:tbl>
      <w:tblPr>
        <w:tblW w:w="0" w:type="auto"/>
        <w:tblLook w:val="01E0" w:firstRow="1" w:lastRow="1" w:firstColumn="1" w:lastColumn="1" w:noHBand="0" w:noVBand="0"/>
      </w:tblPr>
      <w:tblGrid>
        <w:gridCol w:w="1980"/>
        <w:gridCol w:w="7488"/>
      </w:tblGrid>
      <w:tr w:rsidR="001A2592" w:rsidRPr="007B3C3E" w14:paraId="11E17D5C" w14:textId="77777777" w:rsidTr="00CA3AAA">
        <w:tc>
          <w:tcPr>
            <w:tcW w:w="1980" w:type="dxa"/>
          </w:tcPr>
          <w:p w14:paraId="64946CC1" w14:textId="77777777" w:rsidR="004945C2" w:rsidRDefault="004945C2" w:rsidP="00071451">
            <w:pPr>
              <w:jc w:val="center"/>
              <w:rPr>
                <w:sz w:val="22"/>
                <w:szCs w:val="22"/>
              </w:rPr>
            </w:pPr>
            <w:r>
              <w:rPr>
                <w:sz w:val="22"/>
                <w:szCs w:val="22"/>
              </w:rPr>
              <w:t>2025</w:t>
            </w:r>
          </w:p>
          <w:p w14:paraId="503F1884" w14:textId="77777777" w:rsidR="004945C2" w:rsidRDefault="004945C2" w:rsidP="00071451">
            <w:pPr>
              <w:jc w:val="center"/>
              <w:rPr>
                <w:sz w:val="22"/>
                <w:szCs w:val="22"/>
              </w:rPr>
            </w:pPr>
          </w:p>
          <w:p w14:paraId="4ACEE232" w14:textId="77777777" w:rsidR="004945C2" w:rsidRDefault="004945C2" w:rsidP="00071451">
            <w:pPr>
              <w:jc w:val="center"/>
              <w:rPr>
                <w:sz w:val="22"/>
                <w:szCs w:val="22"/>
              </w:rPr>
            </w:pPr>
          </w:p>
          <w:p w14:paraId="187830B0" w14:textId="1F9C50A7" w:rsidR="00D364F1" w:rsidRDefault="00D364F1" w:rsidP="00071451">
            <w:pPr>
              <w:jc w:val="center"/>
              <w:rPr>
                <w:sz w:val="22"/>
                <w:szCs w:val="22"/>
              </w:rPr>
            </w:pPr>
            <w:r>
              <w:rPr>
                <w:sz w:val="22"/>
                <w:szCs w:val="22"/>
              </w:rPr>
              <w:t>2023</w:t>
            </w:r>
          </w:p>
          <w:p w14:paraId="0A38854A" w14:textId="77777777" w:rsidR="00D364F1" w:rsidRDefault="00D364F1" w:rsidP="00071451">
            <w:pPr>
              <w:jc w:val="center"/>
              <w:rPr>
                <w:sz w:val="22"/>
                <w:szCs w:val="22"/>
              </w:rPr>
            </w:pPr>
          </w:p>
          <w:p w14:paraId="79406814" w14:textId="77777777" w:rsidR="00D364F1" w:rsidRDefault="00D364F1" w:rsidP="00071451">
            <w:pPr>
              <w:jc w:val="center"/>
              <w:rPr>
                <w:sz w:val="22"/>
                <w:szCs w:val="22"/>
              </w:rPr>
            </w:pPr>
          </w:p>
          <w:p w14:paraId="269E09BA" w14:textId="77777777" w:rsidR="00D364F1" w:rsidRDefault="00D364F1" w:rsidP="00071451">
            <w:pPr>
              <w:jc w:val="center"/>
              <w:rPr>
                <w:sz w:val="22"/>
                <w:szCs w:val="22"/>
              </w:rPr>
            </w:pPr>
          </w:p>
          <w:p w14:paraId="65FF2616" w14:textId="55B3B6C5" w:rsidR="00D364F1" w:rsidRDefault="00D364F1" w:rsidP="00071451">
            <w:pPr>
              <w:jc w:val="center"/>
              <w:rPr>
                <w:sz w:val="22"/>
                <w:szCs w:val="22"/>
              </w:rPr>
            </w:pPr>
            <w:r>
              <w:rPr>
                <w:sz w:val="22"/>
                <w:szCs w:val="22"/>
              </w:rPr>
              <w:t>2023</w:t>
            </w:r>
          </w:p>
          <w:p w14:paraId="289F6DDD" w14:textId="77777777" w:rsidR="00D364F1" w:rsidRDefault="00D364F1" w:rsidP="00071451">
            <w:pPr>
              <w:jc w:val="center"/>
              <w:rPr>
                <w:sz w:val="22"/>
                <w:szCs w:val="22"/>
              </w:rPr>
            </w:pPr>
          </w:p>
          <w:p w14:paraId="391AABB8" w14:textId="77777777" w:rsidR="00D364F1" w:rsidRDefault="00D364F1" w:rsidP="00071451">
            <w:pPr>
              <w:jc w:val="center"/>
              <w:rPr>
                <w:sz w:val="22"/>
                <w:szCs w:val="22"/>
              </w:rPr>
            </w:pPr>
          </w:p>
          <w:p w14:paraId="51F00623" w14:textId="77777777" w:rsidR="00071451" w:rsidRDefault="00071451" w:rsidP="00745CC4">
            <w:pPr>
              <w:jc w:val="center"/>
              <w:rPr>
                <w:sz w:val="22"/>
                <w:szCs w:val="22"/>
              </w:rPr>
            </w:pPr>
          </w:p>
          <w:p w14:paraId="524DB8E1" w14:textId="72E810C0" w:rsidR="001A2592" w:rsidRPr="007E74ED" w:rsidRDefault="001A2592" w:rsidP="00B56C02">
            <w:pPr>
              <w:jc w:val="center"/>
              <w:rPr>
                <w:sz w:val="22"/>
                <w:szCs w:val="22"/>
              </w:rPr>
            </w:pPr>
          </w:p>
        </w:tc>
        <w:tc>
          <w:tcPr>
            <w:tcW w:w="7488" w:type="dxa"/>
          </w:tcPr>
          <w:p w14:paraId="6F6BA405" w14:textId="77777777" w:rsidR="004945C2" w:rsidRPr="0067612C" w:rsidRDefault="004945C2" w:rsidP="004945C2">
            <w:pPr>
              <w:widowControl w:val="0"/>
              <w:rPr>
                <w:b/>
                <w:sz w:val="22"/>
                <w:szCs w:val="22"/>
              </w:rPr>
            </w:pPr>
            <w:r w:rsidRPr="007D3F5B">
              <w:rPr>
                <w:b/>
                <w:bCs/>
                <w:sz w:val="22"/>
                <w:szCs w:val="22"/>
              </w:rPr>
              <w:t xml:space="preserve">Major of the Year Award, </w:t>
            </w:r>
            <w:r w:rsidRPr="007D3F5B">
              <w:rPr>
                <w:sz w:val="22"/>
                <w:szCs w:val="22"/>
              </w:rPr>
              <w:t>Society of Health and Physical</w:t>
            </w:r>
            <w:r w:rsidRPr="007D3F5B">
              <w:rPr>
                <w:sz w:val="22"/>
              </w:rPr>
              <w:t xml:space="preserve"> Educators (SHAPE America)</w:t>
            </w:r>
            <w:r w:rsidRPr="007D3F5B">
              <w:rPr>
                <w:rFonts w:hint="eastAsia"/>
                <w:sz w:val="22"/>
              </w:rPr>
              <w:t>.</w:t>
            </w:r>
            <w:r w:rsidRPr="007D3F5B">
              <w:rPr>
                <w:sz w:val="22"/>
              </w:rPr>
              <w:t xml:space="preserve"> (National)</w:t>
            </w:r>
            <w:r w:rsidRPr="007D3F5B">
              <w:rPr>
                <w:sz w:val="22"/>
                <w:szCs w:val="22"/>
              </w:rPr>
              <w:t xml:space="preserve"> </w:t>
            </w:r>
            <w:r w:rsidRPr="007D3F5B">
              <w:rPr>
                <w:bCs/>
                <w:sz w:val="22"/>
                <w:szCs w:val="22"/>
              </w:rPr>
              <w:t>(</w:t>
            </w:r>
            <w:r w:rsidRPr="007D3F5B">
              <w:rPr>
                <w:b/>
                <w:sz w:val="22"/>
                <w:szCs w:val="22"/>
              </w:rPr>
              <w:t xml:space="preserve">Oghenefejiro </w:t>
            </w:r>
            <w:proofErr w:type="spellStart"/>
            <w:r w:rsidRPr="007D3F5B">
              <w:rPr>
                <w:b/>
                <w:sz w:val="22"/>
                <w:szCs w:val="22"/>
              </w:rPr>
              <w:t>Emakpose</w:t>
            </w:r>
            <w:proofErr w:type="spellEnd"/>
            <w:r w:rsidRPr="007D3F5B">
              <w:rPr>
                <w:b/>
                <w:bCs/>
                <w:sz w:val="22"/>
                <w:szCs w:val="22"/>
              </w:rPr>
              <w:t xml:space="preserve">; </w:t>
            </w:r>
            <w:r w:rsidRPr="007D3F5B">
              <w:rPr>
                <w:b/>
                <w:sz w:val="22"/>
                <w:szCs w:val="22"/>
              </w:rPr>
              <w:t>Mentee</w:t>
            </w:r>
            <w:r w:rsidRPr="007D3F5B">
              <w:rPr>
                <w:sz w:val="22"/>
                <w:szCs w:val="22"/>
              </w:rPr>
              <w:t>)</w:t>
            </w:r>
            <w:r w:rsidRPr="0067612C">
              <w:rPr>
                <w:sz w:val="22"/>
                <w:szCs w:val="22"/>
              </w:rPr>
              <w:t xml:space="preserve"> </w:t>
            </w:r>
          </w:p>
          <w:p w14:paraId="4727DA1B" w14:textId="77777777" w:rsidR="004945C2" w:rsidRDefault="004945C2" w:rsidP="00D364F1">
            <w:pPr>
              <w:widowControl w:val="0"/>
              <w:rPr>
                <w:b/>
                <w:sz w:val="22"/>
                <w:szCs w:val="22"/>
              </w:rPr>
            </w:pPr>
          </w:p>
          <w:p w14:paraId="6ABDCA2A" w14:textId="079701AC" w:rsidR="00D364F1" w:rsidRPr="00745CC4" w:rsidRDefault="00D364F1" w:rsidP="00D364F1">
            <w:pPr>
              <w:widowControl w:val="0"/>
              <w:rPr>
                <w:sz w:val="22"/>
                <w:szCs w:val="22"/>
              </w:rPr>
            </w:pPr>
            <w:r w:rsidRPr="000A0E8B">
              <w:rPr>
                <w:b/>
                <w:sz w:val="22"/>
                <w:szCs w:val="22"/>
              </w:rPr>
              <w:t>Winner of 2023 TAHPERD Student Scholarship Award.</w:t>
            </w:r>
            <w:r w:rsidRPr="000A0E8B">
              <w:rPr>
                <w:sz w:val="22"/>
                <w:szCs w:val="22"/>
              </w:rPr>
              <w:t xml:space="preserve"> Annual convention of the Texas Association of Health, Physical Education, Recreation, and Dance in Fort Worth, TX, 2023. (</w:t>
            </w:r>
            <w:r w:rsidRPr="000A0E8B">
              <w:rPr>
                <w:b/>
                <w:sz w:val="22"/>
                <w:szCs w:val="22"/>
              </w:rPr>
              <w:t>Stephanie Gonzalez; Mentee</w:t>
            </w:r>
            <w:r w:rsidRPr="000A0E8B">
              <w:rPr>
                <w:sz w:val="22"/>
                <w:szCs w:val="22"/>
              </w:rPr>
              <w:t>)</w:t>
            </w:r>
            <w:r w:rsidRPr="00745CC4">
              <w:rPr>
                <w:sz w:val="22"/>
                <w:szCs w:val="22"/>
              </w:rPr>
              <w:t xml:space="preserve"> </w:t>
            </w:r>
          </w:p>
          <w:p w14:paraId="0E019B1B" w14:textId="77777777" w:rsidR="00D364F1" w:rsidRDefault="00D364F1" w:rsidP="00D364F1">
            <w:pPr>
              <w:widowControl w:val="0"/>
              <w:rPr>
                <w:b/>
                <w:sz w:val="22"/>
                <w:szCs w:val="22"/>
              </w:rPr>
            </w:pPr>
          </w:p>
          <w:p w14:paraId="6EA81939" w14:textId="77777777" w:rsidR="00D364F1" w:rsidRPr="00854C50" w:rsidRDefault="00D364F1" w:rsidP="00D364F1">
            <w:pPr>
              <w:widowControl w:val="0"/>
              <w:rPr>
                <w:b/>
                <w:sz w:val="22"/>
                <w:szCs w:val="22"/>
              </w:rPr>
            </w:pPr>
            <w:r w:rsidRPr="00854C50">
              <w:rPr>
                <w:b/>
                <w:sz w:val="22"/>
                <w:szCs w:val="22"/>
              </w:rPr>
              <w:t>Toulouse Graduate School Graduate Student Research Grant, University of North Texas</w:t>
            </w:r>
            <w:r w:rsidRPr="00854C50">
              <w:rPr>
                <w:rFonts w:hint="eastAsia"/>
                <w:b/>
                <w:sz w:val="22"/>
                <w:szCs w:val="22"/>
              </w:rPr>
              <w:t>.</w:t>
            </w:r>
            <w:r w:rsidRPr="00854C50">
              <w:rPr>
                <w:b/>
                <w:sz w:val="22"/>
                <w:szCs w:val="22"/>
              </w:rPr>
              <w:t xml:space="preserve"> (</w:t>
            </w:r>
            <w:r>
              <w:rPr>
                <w:b/>
                <w:bCs/>
                <w:sz w:val="22"/>
                <w:szCs w:val="22"/>
              </w:rPr>
              <w:t>Ana West</w:t>
            </w:r>
            <w:r w:rsidRPr="00745CC4">
              <w:rPr>
                <w:b/>
                <w:bCs/>
                <w:sz w:val="22"/>
                <w:szCs w:val="22"/>
              </w:rPr>
              <w:t xml:space="preserve">; </w:t>
            </w:r>
            <w:r w:rsidRPr="00854C50">
              <w:rPr>
                <w:b/>
                <w:sz w:val="22"/>
                <w:szCs w:val="22"/>
              </w:rPr>
              <w:t>Mentee, Funded, $1,000.00)</w:t>
            </w:r>
          </w:p>
          <w:p w14:paraId="196D51A2" w14:textId="48A66CD6" w:rsidR="00B56C02" w:rsidRPr="007B3C3E" w:rsidRDefault="00D364F1" w:rsidP="000B1425">
            <w:pPr>
              <w:autoSpaceDE w:val="0"/>
              <w:autoSpaceDN w:val="0"/>
              <w:adjustRightInd w:val="0"/>
              <w:ind w:left="647" w:hangingChars="294" w:hanging="647"/>
              <w:rPr>
                <w:b/>
              </w:rPr>
            </w:pPr>
            <w:r>
              <w:rPr>
                <w:sz w:val="22"/>
                <w:szCs w:val="22"/>
              </w:rPr>
              <w:t>West, A.</w:t>
            </w:r>
            <w:r w:rsidRPr="00C201F1">
              <w:rPr>
                <w:sz w:val="22"/>
                <w:szCs w:val="22"/>
              </w:rPr>
              <w:t xml:space="preserve"> (20</w:t>
            </w:r>
            <w:r>
              <w:rPr>
                <w:sz w:val="22"/>
                <w:szCs w:val="22"/>
              </w:rPr>
              <w:t>23</w:t>
            </w:r>
            <w:r w:rsidRPr="00C201F1">
              <w:rPr>
                <w:sz w:val="22"/>
                <w:szCs w:val="22"/>
              </w:rPr>
              <w:t>-20</w:t>
            </w:r>
            <w:r>
              <w:rPr>
                <w:sz w:val="22"/>
                <w:szCs w:val="22"/>
              </w:rPr>
              <w:t>24</w:t>
            </w:r>
            <w:r w:rsidRPr="00C201F1">
              <w:rPr>
                <w:sz w:val="22"/>
                <w:szCs w:val="22"/>
              </w:rPr>
              <w:t xml:space="preserve">). </w:t>
            </w:r>
            <w:r w:rsidRPr="000A0E8B">
              <w:rPr>
                <w:i/>
                <w:iCs/>
                <w:sz w:val="22"/>
                <w:szCs w:val="22"/>
              </w:rPr>
              <w:t xml:space="preserve">Roles of Home Environments and Parents’ Support on Young Children’s Physical Activity and School Readiness: A Mixed Methods Study. </w:t>
            </w:r>
          </w:p>
        </w:tc>
      </w:tr>
    </w:tbl>
    <w:p w14:paraId="1292ED2B" w14:textId="6C8E052A" w:rsidR="001A2592" w:rsidRDefault="001A2592" w:rsidP="001A2592">
      <w:pPr>
        <w:widowControl w:val="0"/>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6"/>
      </w:tblGrid>
      <w:tr w:rsidR="001A2592" w:rsidRPr="0066408F" w14:paraId="2C2DFBDB" w14:textId="77777777" w:rsidTr="0066408F">
        <w:tc>
          <w:tcPr>
            <w:tcW w:w="10116" w:type="dxa"/>
          </w:tcPr>
          <w:p w14:paraId="29A14DAF" w14:textId="16D74995" w:rsidR="001A2592" w:rsidRPr="007B3C3E" w:rsidRDefault="001369A3" w:rsidP="00CA3AAA">
            <w:pPr>
              <w:jc w:val="center"/>
              <w:rPr>
                <w:b/>
              </w:rPr>
            </w:pPr>
            <w:r>
              <w:rPr>
                <w:b/>
              </w:rPr>
              <w:t xml:space="preserve">14. </w:t>
            </w:r>
            <w:r w:rsidR="001A2592" w:rsidRPr="007B3C3E">
              <w:rPr>
                <w:b/>
              </w:rPr>
              <w:t>SERVICE</w:t>
            </w:r>
            <w:r w:rsidR="001A2592">
              <w:rPr>
                <w:b/>
              </w:rPr>
              <w:t xml:space="preserve"> TO UNIVERSITY</w:t>
            </w:r>
          </w:p>
        </w:tc>
      </w:tr>
    </w:tbl>
    <w:p w14:paraId="7B23CCC2" w14:textId="77777777" w:rsidR="001A2592" w:rsidRDefault="001A2592" w:rsidP="00CA78A4"/>
    <w:p w14:paraId="27732444" w14:textId="77777777" w:rsidR="00CA78A4" w:rsidRPr="0004089C" w:rsidRDefault="00CA78A4" w:rsidP="00CA78A4">
      <w:pPr>
        <w:rPr>
          <w:b/>
        </w:rPr>
      </w:pPr>
      <w:r w:rsidRPr="0004089C">
        <w:rPr>
          <w:b/>
        </w:rPr>
        <w:t xml:space="preserve">UNIVERSITY </w:t>
      </w:r>
    </w:p>
    <w:p w14:paraId="07430CDD" w14:textId="77777777" w:rsidR="00CA78A4" w:rsidRDefault="00CA78A4" w:rsidP="00CA78A4"/>
    <w:tbl>
      <w:tblPr>
        <w:tblW w:w="0" w:type="auto"/>
        <w:tblInd w:w="648" w:type="dxa"/>
        <w:tblLook w:val="01E0" w:firstRow="1" w:lastRow="1" w:firstColumn="1" w:lastColumn="1" w:noHBand="0" w:noVBand="0"/>
      </w:tblPr>
      <w:tblGrid>
        <w:gridCol w:w="1770"/>
        <w:gridCol w:w="7518"/>
      </w:tblGrid>
      <w:tr w:rsidR="00CA78A4" w:rsidRPr="001E04E8" w14:paraId="36B05AEE" w14:textId="77777777" w:rsidTr="000B5FD0">
        <w:tc>
          <w:tcPr>
            <w:tcW w:w="1800" w:type="dxa"/>
          </w:tcPr>
          <w:p w14:paraId="154D0C60" w14:textId="77777777" w:rsidR="001B4998" w:rsidRDefault="001B4998" w:rsidP="001B4998">
            <w:pPr>
              <w:rPr>
                <w:sz w:val="22"/>
                <w:szCs w:val="22"/>
              </w:rPr>
            </w:pPr>
            <w:r>
              <w:rPr>
                <w:sz w:val="22"/>
                <w:szCs w:val="22"/>
              </w:rPr>
              <w:t>2023 – 2026</w:t>
            </w:r>
          </w:p>
          <w:p w14:paraId="47E06DA1" w14:textId="77777777" w:rsidR="001B4998" w:rsidRDefault="001B4998" w:rsidP="001B4998">
            <w:pPr>
              <w:rPr>
                <w:sz w:val="22"/>
                <w:szCs w:val="22"/>
              </w:rPr>
            </w:pPr>
          </w:p>
          <w:p w14:paraId="07DAA085" w14:textId="77777777" w:rsidR="001B4998" w:rsidRDefault="001B4998" w:rsidP="001B4998">
            <w:pPr>
              <w:rPr>
                <w:sz w:val="22"/>
                <w:szCs w:val="22"/>
              </w:rPr>
            </w:pPr>
          </w:p>
          <w:p w14:paraId="20C89D83" w14:textId="2019BAB0" w:rsidR="001B4998" w:rsidRDefault="001B4998" w:rsidP="00525E4B">
            <w:pPr>
              <w:rPr>
                <w:sz w:val="22"/>
                <w:szCs w:val="22"/>
              </w:rPr>
            </w:pPr>
            <w:r>
              <w:rPr>
                <w:sz w:val="22"/>
                <w:szCs w:val="22"/>
              </w:rPr>
              <w:t>2023 – 202</w:t>
            </w:r>
            <w:r w:rsidR="00671324">
              <w:rPr>
                <w:sz w:val="22"/>
                <w:szCs w:val="22"/>
              </w:rPr>
              <w:t>4</w:t>
            </w:r>
          </w:p>
          <w:p w14:paraId="6EDF88D0" w14:textId="77777777" w:rsidR="00525E4B" w:rsidRDefault="00525E4B" w:rsidP="002732CF">
            <w:pPr>
              <w:rPr>
                <w:sz w:val="22"/>
                <w:szCs w:val="22"/>
              </w:rPr>
            </w:pPr>
          </w:p>
          <w:p w14:paraId="0F7F8C42" w14:textId="77777777" w:rsidR="00CA78A4" w:rsidRPr="007B3C3E" w:rsidRDefault="00CA78A4" w:rsidP="00720625">
            <w:pPr>
              <w:rPr>
                <w:b/>
                <w:sz w:val="22"/>
                <w:szCs w:val="22"/>
              </w:rPr>
            </w:pPr>
          </w:p>
        </w:tc>
        <w:tc>
          <w:tcPr>
            <w:tcW w:w="7668" w:type="dxa"/>
          </w:tcPr>
          <w:p w14:paraId="4B86C2F7" w14:textId="77777777" w:rsidR="001B4998" w:rsidRDefault="001B4998" w:rsidP="001B4998">
            <w:pPr>
              <w:rPr>
                <w:sz w:val="22"/>
                <w:szCs w:val="22"/>
              </w:rPr>
            </w:pPr>
            <w:r w:rsidRPr="00275F8E">
              <w:rPr>
                <w:sz w:val="22"/>
                <w:szCs w:val="22"/>
              </w:rPr>
              <w:t xml:space="preserve">Committee Member, </w:t>
            </w:r>
            <w:bookmarkStart w:id="1" w:name="_Hlk220014755"/>
            <w:r w:rsidRPr="00275F8E">
              <w:rPr>
                <w:sz w:val="22"/>
                <w:szCs w:val="22"/>
              </w:rPr>
              <w:t>Faculty Salary Study Committee </w:t>
            </w:r>
            <w:bookmarkEnd w:id="1"/>
            <w:r w:rsidRPr="00275F8E">
              <w:rPr>
                <w:sz w:val="22"/>
                <w:szCs w:val="22"/>
              </w:rPr>
              <w:t>(FSSC), University of North Texas</w:t>
            </w:r>
          </w:p>
          <w:p w14:paraId="0BF257A6" w14:textId="77777777" w:rsidR="001B4998" w:rsidRPr="00C257EC" w:rsidRDefault="001B4998" w:rsidP="001B4998">
            <w:pPr>
              <w:rPr>
                <w:sz w:val="22"/>
                <w:szCs w:val="22"/>
              </w:rPr>
            </w:pPr>
          </w:p>
          <w:p w14:paraId="1823D650" w14:textId="33AA1CA5" w:rsidR="001B4998" w:rsidRDefault="001B4998" w:rsidP="00525E4B">
            <w:pPr>
              <w:rPr>
                <w:sz w:val="22"/>
                <w:szCs w:val="22"/>
              </w:rPr>
            </w:pPr>
            <w:r w:rsidRPr="002D1F5B">
              <w:rPr>
                <w:sz w:val="22"/>
                <w:szCs w:val="22"/>
              </w:rPr>
              <w:t>Wellbeing Champion</w:t>
            </w:r>
            <w:r>
              <w:rPr>
                <w:sz w:val="22"/>
                <w:szCs w:val="22"/>
              </w:rPr>
              <w:t xml:space="preserve">, </w:t>
            </w:r>
            <w:r w:rsidRPr="008B7DBA">
              <w:rPr>
                <w:sz w:val="22"/>
                <w:szCs w:val="22"/>
              </w:rPr>
              <w:t>University of North Texas</w:t>
            </w:r>
          </w:p>
          <w:p w14:paraId="19433807" w14:textId="77777777" w:rsidR="001A4A9F" w:rsidRDefault="001A4A9F" w:rsidP="00525E4B">
            <w:pPr>
              <w:rPr>
                <w:sz w:val="22"/>
                <w:szCs w:val="22"/>
              </w:rPr>
            </w:pPr>
          </w:p>
          <w:p w14:paraId="694928D5" w14:textId="77777777" w:rsidR="00CA78A4" w:rsidRPr="001E04E8" w:rsidRDefault="00CA78A4" w:rsidP="00720625">
            <w:pPr>
              <w:rPr>
                <w:sz w:val="22"/>
                <w:szCs w:val="22"/>
              </w:rPr>
            </w:pPr>
          </w:p>
        </w:tc>
      </w:tr>
    </w:tbl>
    <w:p w14:paraId="269D375A" w14:textId="77777777" w:rsidR="002137D2" w:rsidRPr="0004089C" w:rsidRDefault="002137D2" w:rsidP="002137D2">
      <w:pPr>
        <w:rPr>
          <w:b/>
        </w:rPr>
      </w:pPr>
      <w:r w:rsidRPr="0004089C">
        <w:rPr>
          <w:b/>
        </w:rPr>
        <w:t>COLLEGE</w:t>
      </w:r>
    </w:p>
    <w:p w14:paraId="786137D5" w14:textId="77777777" w:rsidR="002137D2" w:rsidRDefault="002137D2" w:rsidP="002137D2"/>
    <w:tbl>
      <w:tblPr>
        <w:tblW w:w="0" w:type="auto"/>
        <w:tblInd w:w="648" w:type="dxa"/>
        <w:tblLook w:val="01E0" w:firstRow="1" w:lastRow="1" w:firstColumn="1" w:lastColumn="1" w:noHBand="0" w:noVBand="0"/>
      </w:tblPr>
      <w:tblGrid>
        <w:gridCol w:w="1771"/>
        <w:gridCol w:w="7517"/>
      </w:tblGrid>
      <w:tr w:rsidR="002137D2" w:rsidRPr="007B3C3E" w14:paraId="153DCE4E" w14:textId="77777777" w:rsidTr="00E15267">
        <w:tc>
          <w:tcPr>
            <w:tcW w:w="1800" w:type="dxa"/>
          </w:tcPr>
          <w:p w14:paraId="682B3132" w14:textId="77777777" w:rsidR="00720625" w:rsidRDefault="00720625" w:rsidP="00071451">
            <w:pPr>
              <w:rPr>
                <w:sz w:val="22"/>
                <w:szCs w:val="22"/>
              </w:rPr>
            </w:pPr>
            <w:r>
              <w:rPr>
                <w:sz w:val="22"/>
                <w:szCs w:val="22"/>
              </w:rPr>
              <w:t>2024</w:t>
            </w:r>
          </w:p>
          <w:p w14:paraId="35324B08" w14:textId="77777777" w:rsidR="00720625" w:rsidRDefault="00720625" w:rsidP="00071451">
            <w:pPr>
              <w:rPr>
                <w:sz w:val="22"/>
                <w:szCs w:val="22"/>
              </w:rPr>
            </w:pPr>
          </w:p>
          <w:p w14:paraId="60496BA9" w14:textId="77777777" w:rsidR="00720625" w:rsidRDefault="00720625" w:rsidP="00071451">
            <w:pPr>
              <w:rPr>
                <w:sz w:val="22"/>
                <w:szCs w:val="22"/>
              </w:rPr>
            </w:pPr>
          </w:p>
          <w:p w14:paraId="66DA9C77" w14:textId="65754E4A" w:rsidR="00071451" w:rsidRDefault="00071451" w:rsidP="00071451">
            <w:pPr>
              <w:rPr>
                <w:sz w:val="22"/>
                <w:szCs w:val="22"/>
              </w:rPr>
            </w:pPr>
            <w:r>
              <w:rPr>
                <w:sz w:val="22"/>
                <w:szCs w:val="22"/>
              </w:rPr>
              <w:t>2022 – 2025</w:t>
            </w:r>
          </w:p>
          <w:p w14:paraId="1F5CD54A" w14:textId="77777777" w:rsidR="00071451" w:rsidRDefault="00071451" w:rsidP="00667848">
            <w:pPr>
              <w:rPr>
                <w:sz w:val="22"/>
                <w:szCs w:val="22"/>
              </w:rPr>
            </w:pPr>
          </w:p>
          <w:p w14:paraId="11745C5A" w14:textId="77777777" w:rsidR="00071451" w:rsidRDefault="00071451" w:rsidP="00667848">
            <w:pPr>
              <w:rPr>
                <w:sz w:val="22"/>
                <w:szCs w:val="22"/>
              </w:rPr>
            </w:pPr>
          </w:p>
          <w:p w14:paraId="02DA7A66" w14:textId="0B3DD739" w:rsidR="006E2CE2" w:rsidRPr="007B3C3E" w:rsidRDefault="00667848" w:rsidP="000B1425">
            <w:pPr>
              <w:rPr>
                <w:b/>
                <w:sz w:val="22"/>
                <w:szCs w:val="22"/>
              </w:rPr>
            </w:pPr>
            <w:r>
              <w:rPr>
                <w:sz w:val="22"/>
                <w:szCs w:val="22"/>
              </w:rPr>
              <w:t>20</w:t>
            </w:r>
            <w:r w:rsidR="00720625">
              <w:rPr>
                <w:sz w:val="22"/>
                <w:szCs w:val="22"/>
              </w:rPr>
              <w:t>21</w:t>
            </w:r>
            <w:r>
              <w:rPr>
                <w:sz w:val="22"/>
                <w:szCs w:val="22"/>
              </w:rPr>
              <w:t xml:space="preserve"> – 202</w:t>
            </w:r>
            <w:r w:rsidR="00720625">
              <w:rPr>
                <w:sz w:val="22"/>
                <w:szCs w:val="22"/>
              </w:rPr>
              <w:t>4</w:t>
            </w:r>
          </w:p>
        </w:tc>
        <w:tc>
          <w:tcPr>
            <w:tcW w:w="7668" w:type="dxa"/>
          </w:tcPr>
          <w:p w14:paraId="018431B8" w14:textId="77777777" w:rsidR="00720625" w:rsidRDefault="00720625" w:rsidP="00720625">
            <w:pPr>
              <w:rPr>
                <w:sz w:val="22"/>
                <w:szCs w:val="22"/>
              </w:rPr>
            </w:pPr>
            <w:r w:rsidRPr="00671324">
              <w:rPr>
                <w:sz w:val="22"/>
                <w:szCs w:val="22"/>
              </w:rPr>
              <w:t>Committee Member, College of Education Dean’s Search Committee, University of North Texas</w:t>
            </w:r>
          </w:p>
          <w:p w14:paraId="041F6C97" w14:textId="77777777" w:rsidR="00720625" w:rsidRDefault="00720625" w:rsidP="00071451">
            <w:pPr>
              <w:rPr>
                <w:sz w:val="22"/>
                <w:szCs w:val="22"/>
              </w:rPr>
            </w:pPr>
          </w:p>
          <w:p w14:paraId="34D097BC" w14:textId="52939DF4" w:rsidR="00071451" w:rsidRPr="008B7DBA" w:rsidRDefault="00071451" w:rsidP="00071451">
            <w:pPr>
              <w:rPr>
                <w:sz w:val="22"/>
                <w:szCs w:val="22"/>
              </w:rPr>
            </w:pPr>
            <w:r w:rsidRPr="0046158E">
              <w:rPr>
                <w:sz w:val="22"/>
                <w:szCs w:val="22"/>
              </w:rPr>
              <w:t>Committee Member, Reappointment, Promotion, and Tenure Committee, College of Education, University of North Texas</w:t>
            </w:r>
          </w:p>
          <w:p w14:paraId="2758B6F0" w14:textId="77777777" w:rsidR="00071451" w:rsidRDefault="00071451" w:rsidP="00667848">
            <w:pPr>
              <w:rPr>
                <w:sz w:val="22"/>
                <w:szCs w:val="22"/>
              </w:rPr>
            </w:pPr>
          </w:p>
          <w:p w14:paraId="12530043" w14:textId="4026A857" w:rsidR="002137D2" w:rsidRPr="007C348E" w:rsidRDefault="00720625" w:rsidP="000B1425">
            <w:pPr>
              <w:rPr>
                <w:sz w:val="22"/>
                <w:szCs w:val="22"/>
              </w:rPr>
            </w:pPr>
            <w:r w:rsidRPr="008B7DBA">
              <w:rPr>
                <w:sz w:val="22"/>
                <w:szCs w:val="22"/>
              </w:rPr>
              <w:t>Committee Member, Faculty Assembly Committee, College of Education, University of North Texas</w:t>
            </w:r>
          </w:p>
        </w:tc>
      </w:tr>
    </w:tbl>
    <w:p w14:paraId="5A558EC4" w14:textId="77777777" w:rsidR="00B56C02" w:rsidRDefault="00B56C02" w:rsidP="005A3F63">
      <w:pPr>
        <w:rPr>
          <w:b/>
        </w:rPr>
      </w:pPr>
    </w:p>
    <w:p w14:paraId="7F203024" w14:textId="4846918D" w:rsidR="00A06AB6" w:rsidRPr="0004089C" w:rsidRDefault="00A06AB6" w:rsidP="005A3F63">
      <w:pPr>
        <w:rPr>
          <w:b/>
        </w:rPr>
      </w:pPr>
      <w:r w:rsidRPr="0004089C">
        <w:rPr>
          <w:b/>
        </w:rPr>
        <w:t>DEPARTMENT</w:t>
      </w:r>
    </w:p>
    <w:p w14:paraId="10E3E2EC" w14:textId="77777777" w:rsidR="00A06AB6" w:rsidRPr="00A06AB6" w:rsidRDefault="00A06AB6" w:rsidP="005A3F63"/>
    <w:tbl>
      <w:tblPr>
        <w:tblW w:w="0" w:type="auto"/>
        <w:tblLook w:val="01E0" w:firstRow="1" w:lastRow="1" w:firstColumn="1" w:lastColumn="1" w:noHBand="0" w:noVBand="0"/>
      </w:tblPr>
      <w:tblGrid>
        <w:gridCol w:w="629"/>
        <w:gridCol w:w="1773"/>
        <w:gridCol w:w="7534"/>
      </w:tblGrid>
      <w:tr w:rsidR="00CA78A4" w:rsidRPr="007B3C3E" w14:paraId="1F6C768C" w14:textId="77777777" w:rsidTr="00DA18C9">
        <w:trPr>
          <w:gridBefore w:val="1"/>
          <w:wBefore w:w="629" w:type="dxa"/>
          <w:trHeight w:val="266"/>
        </w:trPr>
        <w:tc>
          <w:tcPr>
            <w:tcW w:w="1773" w:type="dxa"/>
          </w:tcPr>
          <w:p w14:paraId="3674B387" w14:textId="77777777" w:rsidR="00720625" w:rsidRDefault="00720625" w:rsidP="001B4998">
            <w:pPr>
              <w:rPr>
                <w:sz w:val="22"/>
                <w:szCs w:val="22"/>
              </w:rPr>
            </w:pPr>
            <w:r>
              <w:rPr>
                <w:sz w:val="22"/>
                <w:szCs w:val="22"/>
              </w:rPr>
              <w:t>2024</w:t>
            </w:r>
          </w:p>
          <w:p w14:paraId="571D7153" w14:textId="77777777" w:rsidR="00720625" w:rsidRDefault="00720625" w:rsidP="001B4998">
            <w:pPr>
              <w:rPr>
                <w:sz w:val="22"/>
                <w:szCs w:val="22"/>
              </w:rPr>
            </w:pPr>
          </w:p>
          <w:p w14:paraId="24B4EC1B" w14:textId="77777777" w:rsidR="00720625" w:rsidRDefault="00720625" w:rsidP="00616FB7">
            <w:pPr>
              <w:jc w:val="center"/>
              <w:rPr>
                <w:sz w:val="22"/>
                <w:szCs w:val="22"/>
              </w:rPr>
            </w:pPr>
          </w:p>
          <w:p w14:paraId="6EACD78C" w14:textId="77777777" w:rsidR="00616FB7" w:rsidRDefault="00616FB7" w:rsidP="00616FB7">
            <w:pPr>
              <w:jc w:val="center"/>
              <w:rPr>
                <w:sz w:val="22"/>
                <w:szCs w:val="22"/>
              </w:rPr>
            </w:pPr>
          </w:p>
          <w:p w14:paraId="3CCED1CC" w14:textId="1F914FF3" w:rsidR="001B4998" w:rsidRDefault="001B4998" w:rsidP="001B4998">
            <w:pPr>
              <w:rPr>
                <w:sz w:val="22"/>
                <w:szCs w:val="22"/>
              </w:rPr>
            </w:pPr>
            <w:r>
              <w:rPr>
                <w:sz w:val="22"/>
                <w:szCs w:val="22"/>
              </w:rPr>
              <w:lastRenderedPageBreak/>
              <w:t xml:space="preserve">2023 – </w:t>
            </w:r>
            <w:r w:rsidR="00720625">
              <w:rPr>
                <w:sz w:val="22"/>
                <w:szCs w:val="22"/>
              </w:rPr>
              <w:t>2024</w:t>
            </w:r>
          </w:p>
          <w:p w14:paraId="42204D52" w14:textId="77777777" w:rsidR="001B4998" w:rsidRDefault="001B4998" w:rsidP="00071451">
            <w:pPr>
              <w:rPr>
                <w:sz w:val="22"/>
                <w:szCs w:val="22"/>
              </w:rPr>
            </w:pPr>
          </w:p>
          <w:p w14:paraId="667A34FA" w14:textId="77777777" w:rsidR="001B4998" w:rsidRDefault="001B4998" w:rsidP="00071451">
            <w:pPr>
              <w:rPr>
                <w:sz w:val="22"/>
                <w:szCs w:val="22"/>
              </w:rPr>
            </w:pPr>
          </w:p>
          <w:p w14:paraId="10B52B1F" w14:textId="6C4321F2" w:rsidR="00071451" w:rsidRDefault="00071451" w:rsidP="00071451">
            <w:pPr>
              <w:rPr>
                <w:sz w:val="22"/>
                <w:szCs w:val="22"/>
              </w:rPr>
            </w:pPr>
            <w:r>
              <w:rPr>
                <w:sz w:val="22"/>
                <w:szCs w:val="22"/>
              </w:rPr>
              <w:t>2022 – 2025</w:t>
            </w:r>
          </w:p>
          <w:p w14:paraId="5ECC3657" w14:textId="77777777" w:rsidR="00071451" w:rsidRDefault="00071451" w:rsidP="00483C75">
            <w:pPr>
              <w:rPr>
                <w:sz w:val="22"/>
                <w:szCs w:val="22"/>
              </w:rPr>
            </w:pPr>
          </w:p>
          <w:p w14:paraId="70F643A3" w14:textId="5CF93E84" w:rsidR="00CA78A4" w:rsidRPr="007B3C3E" w:rsidRDefault="004222DC" w:rsidP="000B1425">
            <w:pPr>
              <w:rPr>
                <w:sz w:val="22"/>
                <w:szCs w:val="22"/>
              </w:rPr>
            </w:pPr>
            <w:r>
              <w:rPr>
                <w:sz w:val="22"/>
                <w:szCs w:val="22"/>
              </w:rPr>
              <w:t>2014 – Present</w:t>
            </w:r>
          </w:p>
        </w:tc>
        <w:tc>
          <w:tcPr>
            <w:tcW w:w="7534" w:type="dxa"/>
          </w:tcPr>
          <w:p w14:paraId="5862A777" w14:textId="77777777" w:rsidR="00720625" w:rsidRPr="00441B70" w:rsidRDefault="00720625" w:rsidP="00720625">
            <w:pPr>
              <w:shd w:val="clear" w:color="auto" w:fill="FFFFFF"/>
              <w:textAlignment w:val="baseline"/>
              <w:rPr>
                <w:sz w:val="22"/>
                <w:szCs w:val="22"/>
              </w:rPr>
            </w:pPr>
            <w:r w:rsidRPr="00720625">
              <w:rPr>
                <w:sz w:val="22"/>
                <w:szCs w:val="22"/>
              </w:rPr>
              <w:lastRenderedPageBreak/>
              <w:t>Committee Member, KHPR Department Chair’s Annual Evaluation Committee, University of North Texas</w:t>
            </w:r>
          </w:p>
          <w:p w14:paraId="70E039D8" w14:textId="77777777" w:rsidR="00720625" w:rsidRDefault="00720625" w:rsidP="001B4998">
            <w:pPr>
              <w:rPr>
                <w:sz w:val="22"/>
                <w:szCs w:val="22"/>
              </w:rPr>
            </w:pPr>
          </w:p>
          <w:p w14:paraId="40B88E40" w14:textId="38E97FFF" w:rsidR="001B4998" w:rsidRDefault="001B4998" w:rsidP="001B4998">
            <w:pPr>
              <w:rPr>
                <w:sz w:val="22"/>
                <w:szCs w:val="22"/>
              </w:rPr>
            </w:pPr>
            <w:r>
              <w:rPr>
                <w:sz w:val="22"/>
                <w:szCs w:val="22"/>
              </w:rPr>
              <w:lastRenderedPageBreak/>
              <w:t>Co-Chair</w:t>
            </w:r>
            <w:r w:rsidRPr="008B7DBA">
              <w:rPr>
                <w:sz w:val="22"/>
                <w:szCs w:val="22"/>
              </w:rPr>
              <w:t>, KHPR Department Personnel Affairs Committee, University of North Texas</w:t>
            </w:r>
          </w:p>
          <w:p w14:paraId="47CB4890" w14:textId="77777777" w:rsidR="001B4998" w:rsidRDefault="001B4998" w:rsidP="00071451">
            <w:pPr>
              <w:rPr>
                <w:sz w:val="22"/>
                <w:szCs w:val="22"/>
              </w:rPr>
            </w:pPr>
          </w:p>
          <w:p w14:paraId="0386C5A9" w14:textId="68ACC9EC" w:rsidR="00071451" w:rsidRPr="008B7DBA" w:rsidRDefault="00071451" w:rsidP="00071451">
            <w:pPr>
              <w:rPr>
                <w:sz w:val="22"/>
                <w:szCs w:val="22"/>
              </w:rPr>
            </w:pPr>
            <w:r w:rsidRPr="00954F8E">
              <w:rPr>
                <w:sz w:val="22"/>
                <w:szCs w:val="22"/>
              </w:rPr>
              <w:t>Committee Member, KHPR Grievance Committee, University of North Texas</w:t>
            </w:r>
          </w:p>
          <w:p w14:paraId="1FE584EA" w14:textId="77777777" w:rsidR="00071451" w:rsidRDefault="00071451" w:rsidP="00483C75">
            <w:pPr>
              <w:rPr>
                <w:sz w:val="22"/>
                <w:szCs w:val="22"/>
              </w:rPr>
            </w:pPr>
          </w:p>
          <w:p w14:paraId="22E0A6D1" w14:textId="60E04277" w:rsidR="00BD5421" w:rsidRPr="007B3C3E" w:rsidRDefault="003B7261" w:rsidP="000B1425">
            <w:pPr>
              <w:rPr>
                <w:b/>
                <w:sz w:val="22"/>
                <w:szCs w:val="22"/>
              </w:rPr>
            </w:pPr>
            <w:r>
              <w:rPr>
                <w:sz w:val="22"/>
                <w:szCs w:val="22"/>
              </w:rPr>
              <w:t>D</w:t>
            </w:r>
            <w:r w:rsidR="004222DC" w:rsidRPr="004222DC">
              <w:rPr>
                <w:sz w:val="22"/>
                <w:szCs w:val="22"/>
              </w:rPr>
              <w:t xml:space="preserve">irector, </w:t>
            </w:r>
            <w:r w:rsidR="004222DC">
              <w:rPr>
                <w:sz w:val="22"/>
                <w:szCs w:val="22"/>
              </w:rPr>
              <w:t xml:space="preserve">KHPR Department </w:t>
            </w:r>
            <w:r w:rsidR="00423650">
              <w:rPr>
                <w:sz w:val="22"/>
                <w:szCs w:val="22"/>
              </w:rPr>
              <w:t>Pediatric Movement and Physical Activity L</w:t>
            </w:r>
            <w:r w:rsidR="004222DC" w:rsidRPr="004222DC">
              <w:rPr>
                <w:sz w:val="22"/>
                <w:szCs w:val="22"/>
              </w:rPr>
              <w:t>ab</w:t>
            </w:r>
            <w:r w:rsidR="004222DC">
              <w:rPr>
                <w:sz w:val="22"/>
                <w:szCs w:val="22"/>
              </w:rPr>
              <w:t>oratory, University of North Texas</w:t>
            </w:r>
          </w:p>
        </w:tc>
      </w:tr>
      <w:tr w:rsidR="00CA78A4" w:rsidRPr="007B3C3E" w14:paraId="7C3F627A" w14:textId="77777777" w:rsidTr="00DA18C9">
        <w:trPr>
          <w:gridBefore w:val="1"/>
          <w:wBefore w:w="629" w:type="dxa"/>
          <w:trHeight w:val="266"/>
        </w:trPr>
        <w:tc>
          <w:tcPr>
            <w:tcW w:w="1773" w:type="dxa"/>
          </w:tcPr>
          <w:p w14:paraId="3F4E1277" w14:textId="77777777" w:rsidR="00CA78A4" w:rsidRPr="007B3C3E" w:rsidRDefault="00CA78A4" w:rsidP="00292579">
            <w:pPr>
              <w:rPr>
                <w:sz w:val="22"/>
                <w:szCs w:val="22"/>
              </w:rPr>
            </w:pPr>
          </w:p>
        </w:tc>
        <w:tc>
          <w:tcPr>
            <w:tcW w:w="7534" w:type="dxa"/>
          </w:tcPr>
          <w:p w14:paraId="4A5D66D9" w14:textId="77777777" w:rsidR="00CA78A4" w:rsidRPr="007B3C3E" w:rsidRDefault="00CA78A4" w:rsidP="0052018E">
            <w:pPr>
              <w:rPr>
                <w:b/>
              </w:rPr>
            </w:pPr>
          </w:p>
        </w:tc>
      </w:tr>
      <w:tr w:rsidR="00075466" w:rsidRPr="007B3C3E" w14:paraId="45F8F657" w14:textId="77777777" w:rsidTr="006640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PrEx>
        <w:tc>
          <w:tcPr>
            <w:tcW w:w="9936" w:type="dxa"/>
            <w:gridSpan w:val="3"/>
          </w:tcPr>
          <w:p w14:paraId="60194F02" w14:textId="75CBB71B" w:rsidR="00075466" w:rsidRPr="007B3C3E" w:rsidRDefault="001369A3" w:rsidP="004A0179">
            <w:pPr>
              <w:jc w:val="center"/>
              <w:rPr>
                <w:b/>
              </w:rPr>
            </w:pPr>
            <w:r>
              <w:rPr>
                <w:b/>
              </w:rPr>
              <w:t xml:space="preserve">15. </w:t>
            </w:r>
            <w:r w:rsidR="00075466">
              <w:rPr>
                <w:b/>
              </w:rPr>
              <w:t>OTHER RELAVAN</w:t>
            </w:r>
            <w:r w:rsidR="00251545">
              <w:rPr>
                <w:b/>
              </w:rPr>
              <w:t>T PROFESSIORAL/ACADEMIC INFORMA</w:t>
            </w:r>
            <w:r w:rsidR="00075466">
              <w:rPr>
                <w:b/>
              </w:rPr>
              <w:t>T</w:t>
            </w:r>
            <w:r w:rsidR="00251545">
              <w:rPr>
                <w:b/>
              </w:rPr>
              <w:t>I</w:t>
            </w:r>
            <w:r w:rsidR="00075466">
              <w:rPr>
                <w:b/>
              </w:rPr>
              <w:t>ON</w:t>
            </w:r>
          </w:p>
        </w:tc>
      </w:tr>
    </w:tbl>
    <w:p w14:paraId="74F69F64" w14:textId="77777777" w:rsidR="005A4D53" w:rsidRDefault="005A4D53" w:rsidP="002A5048"/>
    <w:p w14:paraId="10A542BD" w14:textId="17CED60E" w:rsidR="002A5048" w:rsidRPr="0004089C" w:rsidRDefault="002A5048" w:rsidP="002A5048">
      <w:pPr>
        <w:rPr>
          <w:b/>
        </w:rPr>
      </w:pPr>
      <w:r w:rsidRPr="0004089C">
        <w:rPr>
          <w:b/>
        </w:rPr>
        <w:t>INTERNATIONAL AND NATIONAL</w:t>
      </w:r>
    </w:p>
    <w:p w14:paraId="2EFE115F" w14:textId="77777777" w:rsidR="002A5048" w:rsidRDefault="002A5048" w:rsidP="002A5048"/>
    <w:tbl>
      <w:tblPr>
        <w:tblW w:w="0" w:type="auto"/>
        <w:tblInd w:w="648" w:type="dxa"/>
        <w:tblLook w:val="01E0" w:firstRow="1" w:lastRow="1" w:firstColumn="1" w:lastColumn="1" w:noHBand="0" w:noVBand="0"/>
      </w:tblPr>
      <w:tblGrid>
        <w:gridCol w:w="1771"/>
        <w:gridCol w:w="7517"/>
      </w:tblGrid>
      <w:tr w:rsidR="002A5048" w:rsidRPr="007B3C3E" w14:paraId="685EB701" w14:textId="77777777" w:rsidTr="00F243E5">
        <w:tc>
          <w:tcPr>
            <w:tcW w:w="1771" w:type="dxa"/>
          </w:tcPr>
          <w:p w14:paraId="3282C11C" w14:textId="1C3CD554" w:rsidR="00720625" w:rsidRDefault="00720625" w:rsidP="00720625">
            <w:pPr>
              <w:rPr>
                <w:sz w:val="22"/>
                <w:szCs w:val="22"/>
              </w:rPr>
            </w:pPr>
            <w:r w:rsidRPr="007B3C3E">
              <w:rPr>
                <w:sz w:val="22"/>
                <w:szCs w:val="22"/>
              </w:rPr>
              <w:t>20</w:t>
            </w:r>
            <w:r>
              <w:rPr>
                <w:sz w:val="22"/>
                <w:szCs w:val="22"/>
              </w:rPr>
              <w:t>24</w:t>
            </w:r>
            <w:r w:rsidRPr="007B3C3E">
              <w:rPr>
                <w:sz w:val="22"/>
                <w:szCs w:val="22"/>
              </w:rPr>
              <w:t xml:space="preserve"> – </w:t>
            </w:r>
            <w:r>
              <w:rPr>
                <w:sz w:val="22"/>
                <w:szCs w:val="22"/>
              </w:rPr>
              <w:t>2027</w:t>
            </w:r>
          </w:p>
          <w:p w14:paraId="28A5E455" w14:textId="77777777" w:rsidR="00720625" w:rsidRDefault="00720625" w:rsidP="001B4998">
            <w:pPr>
              <w:rPr>
                <w:sz w:val="22"/>
                <w:szCs w:val="22"/>
              </w:rPr>
            </w:pPr>
          </w:p>
          <w:p w14:paraId="3C49892D" w14:textId="77777777" w:rsidR="00720625" w:rsidRDefault="00720625" w:rsidP="001B4998">
            <w:pPr>
              <w:rPr>
                <w:sz w:val="22"/>
                <w:szCs w:val="22"/>
              </w:rPr>
            </w:pPr>
          </w:p>
          <w:p w14:paraId="1A056991" w14:textId="6C2054CB" w:rsidR="001B4998" w:rsidRDefault="001B4998" w:rsidP="001B4998">
            <w:pPr>
              <w:rPr>
                <w:sz w:val="22"/>
                <w:szCs w:val="22"/>
              </w:rPr>
            </w:pPr>
            <w:r w:rsidRPr="007B3C3E">
              <w:rPr>
                <w:sz w:val="22"/>
                <w:szCs w:val="22"/>
              </w:rPr>
              <w:t>20</w:t>
            </w:r>
            <w:r>
              <w:rPr>
                <w:sz w:val="22"/>
                <w:szCs w:val="22"/>
              </w:rPr>
              <w:t>23</w:t>
            </w:r>
            <w:r w:rsidRPr="007B3C3E">
              <w:rPr>
                <w:sz w:val="22"/>
                <w:szCs w:val="22"/>
              </w:rPr>
              <w:t xml:space="preserve"> – </w:t>
            </w:r>
            <w:r>
              <w:rPr>
                <w:sz w:val="22"/>
                <w:szCs w:val="22"/>
              </w:rPr>
              <w:t>2026</w:t>
            </w:r>
          </w:p>
          <w:p w14:paraId="5CAFA3A2" w14:textId="77777777" w:rsidR="001B4998" w:rsidRDefault="001B4998" w:rsidP="001B4998">
            <w:pPr>
              <w:rPr>
                <w:sz w:val="22"/>
                <w:szCs w:val="22"/>
              </w:rPr>
            </w:pPr>
          </w:p>
          <w:p w14:paraId="59257463" w14:textId="77777777" w:rsidR="001B4998" w:rsidRDefault="001B4998" w:rsidP="001B4998">
            <w:pPr>
              <w:rPr>
                <w:sz w:val="22"/>
                <w:szCs w:val="22"/>
              </w:rPr>
            </w:pPr>
          </w:p>
          <w:p w14:paraId="0CEEE172" w14:textId="77777777" w:rsidR="001B4998" w:rsidRDefault="001B4998" w:rsidP="001B4998">
            <w:pPr>
              <w:rPr>
                <w:sz w:val="22"/>
                <w:szCs w:val="22"/>
              </w:rPr>
            </w:pPr>
          </w:p>
          <w:p w14:paraId="434B7FF8" w14:textId="77777777" w:rsidR="001B4998" w:rsidRDefault="001B4998" w:rsidP="001B4998">
            <w:pPr>
              <w:rPr>
                <w:sz w:val="22"/>
                <w:szCs w:val="22"/>
              </w:rPr>
            </w:pPr>
            <w:r w:rsidRPr="007B3C3E">
              <w:rPr>
                <w:sz w:val="22"/>
                <w:szCs w:val="22"/>
              </w:rPr>
              <w:t>20</w:t>
            </w:r>
            <w:r>
              <w:rPr>
                <w:sz w:val="22"/>
                <w:szCs w:val="22"/>
              </w:rPr>
              <w:t>23</w:t>
            </w:r>
            <w:r w:rsidRPr="007B3C3E">
              <w:rPr>
                <w:sz w:val="22"/>
                <w:szCs w:val="22"/>
              </w:rPr>
              <w:t xml:space="preserve"> – </w:t>
            </w:r>
            <w:r>
              <w:rPr>
                <w:sz w:val="22"/>
                <w:szCs w:val="22"/>
              </w:rPr>
              <w:t>2026</w:t>
            </w:r>
          </w:p>
          <w:p w14:paraId="465C74AB" w14:textId="77777777" w:rsidR="00071451" w:rsidRDefault="00071451" w:rsidP="00071451">
            <w:pPr>
              <w:rPr>
                <w:sz w:val="22"/>
                <w:szCs w:val="22"/>
              </w:rPr>
            </w:pPr>
          </w:p>
          <w:p w14:paraId="63F49438" w14:textId="77777777" w:rsidR="00071451" w:rsidRDefault="00071451" w:rsidP="00071451">
            <w:pPr>
              <w:rPr>
                <w:sz w:val="22"/>
                <w:szCs w:val="22"/>
              </w:rPr>
            </w:pPr>
          </w:p>
          <w:p w14:paraId="2E0D017F" w14:textId="77777777" w:rsidR="004945C2" w:rsidRDefault="004945C2" w:rsidP="00071451">
            <w:pPr>
              <w:rPr>
                <w:sz w:val="22"/>
                <w:szCs w:val="22"/>
              </w:rPr>
            </w:pPr>
            <w:r>
              <w:rPr>
                <w:sz w:val="22"/>
                <w:szCs w:val="22"/>
              </w:rPr>
              <w:t>2025</w:t>
            </w:r>
          </w:p>
          <w:p w14:paraId="304E2372" w14:textId="77777777" w:rsidR="004945C2" w:rsidRDefault="004945C2" w:rsidP="00071451">
            <w:pPr>
              <w:rPr>
                <w:sz w:val="22"/>
                <w:szCs w:val="22"/>
              </w:rPr>
            </w:pPr>
          </w:p>
          <w:p w14:paraId="3964105F" w14:textId="77777777" w:rsidR="004945C2" w:rsidRDefault="004945C2" w:rsidP="00071451">
            <w:pPr>
              <w:rPr>
                <w:sz w:val="22"/>
                <w:szCs w:val="22"/>
              </w:rPr>
            </w:pPr>
            <w:r>
              <w:rPr>
                <w:sz w:val="22"/>
                <w:szCs w:val="22"/>
              </w:rPr>
              <w:t>2025</w:t>
            </w:r>
          </w:p>
          <w:p w14:paraId="584B1FBA" w14:textId="77777777" w:rsidR="004945C2" w:rsidRDefault="004945C2" w:rsidP="00071451">
            <w:pPr>
              <w:rPr>
                <w:sz w:val="22"/>
                <w:szCs w:val="22"/>
              </w:rPr>
            </w:pPr>
          </w:p>
          <w:p w14:paraId="72B9E615" w14:textId="77777777" w:rsidR="004945C2" w:rsidRDefault="004945C2" w:rsidP="00071451">
            <w:pPr>
              <w:rPr>
                <w:sz w:val="22"/>
                <w:szCs w:val="22"/>
              </w:rPr>
            </w:pPr>
          </w:p>
          <w:p w14:paraId="426882D5" w14:textId="77777777" w:rsidR="004945C2" w:rsidRDefault="004945C2" w:rsidP="00071451">
            <w:pPr>
              <w:rPr>
                <w:sz w:val="22"/>
                <w:szCs w:val="22"/>
              </w:rPr>
            </w:pPr>
          </w:p>
          <w:p w14:paraId="761B2A43" w14:textId="77777777" w:rsidR="004945C2" w:rsidRDefault="004945C2" w:rsidP="00071451">
            <w:pPr>
              <w:rPr>
                <w:sz w:val="22"/>
                <w:szCs w:val="22"/>
              </w:rPr>
            </w:pPr>
            <w:r>
              <w:rPr>
                <w:sz w:val="22"/>
                <w:szCs w:val="22"/>
              </w:rPr>
              <w:t>2025</w:t>
            </w:r>
          </w:p>
          <w:p w14:paraId="7AE27E61" w14:textId="77777777" w:rsidR="004945C2" w:rsidRDefault="004945C2" w:rsidP="00071451">
            <w:pPr>
              <w:rPr>
                <w:sz w:val="22"/>
                <w:szCs w:val="22"/>
              </w:rPr>
            </w:pPr>
          </w:p>
          <w:p w14:paraId="3D5E2A3F" w14:textId="77777777" w:rsidR="004945C2" w:rsidRDefault="004945C2" w:rsidP="00071451">
            <w:pPr>
              <w:rPr>
                <w:sz w:val="22"/>
                <w:szCs w:val="22"/>
              </w:rPr>
            </w:pPr>
          </w:p>
          <w:p w14:paraId="516F3549" w14:textId="77777777" w:rsidR="004945C2" w:rsidRDefault="004945C2" w:rsidP="00071451">
            <w:pPr>
              <w:rPr>
                <w:sz w:val="22"/>
                <w:szCs w:val="22"/>
              </w:rPr>
            </w:pPr>
            <w:r>
              <w:rPr>
                <w:sz w:val="22"/>
                <w:szCs w:val="22"/>
              </w:rPr>
              <w:t>2025</w:t>
            </w:r>
          </w:p>
          <w:p w14:paraId="1376EB35" w14:textId="77777777" w:rsidR="004945C2" w:rsidRDefault="004945C2" w:rsidP="00071451">
            <w:pPr>
              <w:rPr>
                <w:sz w:val="22"/>
                <w:szCs w:val="22"/>
              </w:rPr>
            </w:pPr>
          </w:p>
          <w:p w14:paraId="6C761C3D" w14:textId="77777777" w:rsidR="004945C2" w:rsidRDefault="004945C2" w:rsidP="00071451">
            <w:pPr>
              <w:rPr>
                <w:sz w:val="22"/>
                <w:szCs w:val="22"/>
              </w:rPr>
            </w:pPr>
          </w:p>
          <w:p w14:paraId="38E708DA" w14:textId="542A0E5E" w:rsidR="00071451" w:rsidRDefault="00071451" w:rsidP="00071451">
            <w:pPr>
              <w:rPr>
                <w:sz w:val="22"/>
                <w:szCs w:val="22"/>
              </w:rPr>
            </w:pPr>
            <w:r w:rsidRPr="007B3C3E">
              <w:rPr>
                <w:sz w:val="22"/>
                <w:szCs w:val="22"/>
              </w:rPr>
              <w:t>20</w:t>
            </w:r>
            <w:r>
              <w:rPr>
                <w:sz w:val="22"/>
                <w:szCs w:val="22"/>
              </w:rPr>
              <w:t>22</w:t>
            </w:r>
            <w:r w:rsidRPr="007B3C3E">
              <w:rPr>
                <w:sz w:val="22"/>
                <w:szCs w:val="22"/>
              </w:rPr>
              <w:t xml:space="preserve"> – </w:t>
            </w:r>
            <w:r>
              <w:rPr>
                <w:sz w:val="22"/>
                <w:szCs w:val="22"/>
              </w:rPr>
              <w:t>2023</w:t>
            </w:r>
          </w:p>
          <w:p w14:paraId="388481B5" w14:textId="77777777" w:rsidR="00071451" w:rsidRDefault="00071451" w:rsidP="00514590">
            <w:pPr>
              <w:rPr>
                <w:sz w:val="22"/>
                <w:szCs w:val="22"/>
              </w:rPr>
            </w:pPr>
          </w:p>
          <w:p w14:paraId="5858A8BD" w14:textId="77777777" w:rsidR="00071451" w:rsidRDefault="00071451" w:rsidP="00514590">
            <w:pPr>
              <w:rPr>
                <w:sz w:val="22"/>
                <w:szCs w:val="22"/>
              </w:rPr>
            </w:pPr>
          </w:p>
          <w:p w14:paraId="27A3BFDB" w14:textId="4E70CC41" w:rsidR="00514590" w:rsidRDefault="00514590" w:rsidP="00514590">
            <w:pPr>
              <w:rPr>
                <w:sz w:val="22"/>
                <w:szCs w:val="22"/>
              </w:rPr>
            </w:pPr>
            <w:r w:rsidRPr="007B3C3E">
              <w:rPr>
                <w:sz w:val="22"/>
                <w:szCs w:val="22"/>
              </w:rPr>
              <w:t>20</w:t>
            </w:r>
            <w:r>
              <w:rPr>
                <w:sz w:val="22"/>
                <w:szCs w:val="22"/>
              </w:rPr>
              <w:t>21</w:t>
            </w:r>
            <w:r w:rsidRPr="007B3C3E">
              <w:rPr>
                <w:sz w:val="22"/>
                <w:szCs w:val="22"/>
              </w:rPr>
              <w:t xml:space="preserve"> – </w:t>
            </w:r>
            <w:r>
              <w:rPr>
                <w:sz w:val="22"/>
                <w:szCs w:val="22"/>
              </w:rPr>
              <w:t>2024</w:t>
            </w:r>
          </w:p>
          <w:p w14:paraId="41428EEF" w14:textId="77777777" w:rsidR="00514590" w:rsidRDefault="00514590" w:rsidP="00B416EA">
            <w:pPr>
              <w:rPr>
                <w:sz w:val="22"/>
                <w:szCs w:val="22"/>
              </w:rPr>
            </w:pPr>
          </w:p>
          <w:p w14:paraId="05308211" w14:textId="77777777" w:rsidR="00514590" w:rsidRDefault="00514590" w:rsidP="00B416EA">
            <w:pPr>
              <w:rPr>
                <w:sz w:val="22"/>
                <w:szCs w:val="22"/>
              </w:rPr>
            </w:pPr>
          </w:p>
          <w:p w14:paraId="75433510" w14:textId="44608497" w:rsidR="003763EF" w:rsidRPr="007B3C3E" w:rsidRDefault="003763EF" w:rsidP="000B1425">
            <w:pPr>
              <w:rPr>
                <w:sz w:val="22"/>
                <w:szCs w:val="22"/>
              </w:rPr>
            </w:pPr>
          </w:p>
        </w:tc>
        <w:tc>
          <w:tcPr>
            <w:tcW w:w="7517" w:type="dxa"/>
          </w:tcPr>
          <w:p w14:paraId="654EEB80" w14:textId="77777777" w:rsidR="00720625" w:rsidRPr="00BC4F8D" w:rsidRDefault="00720625" w:rsidP="00720625">
            <w:pPr>
              <w:rPr>
                <w:sz w:val="22"/>
              </w:rPr>
            </w:pPr>
            <w:r w:rsidRPr="00671324">
              <w:rPr>
                <w:sz w:val="22"/>
              </w:rPr>
              <w:t>Chair-Elect, Chair, and Past-Chair,</w:t>
            </w:r>
            <w:r w:rsidRPr="00720625">
              <w:rPr>
                <w:sz w:val="22"/>
              </w:rPr>
              <w:t xml:space="preserve"> Population Health Sciences SIG, Society of Behavioral Medicine</w:t>
            </w:r>
          </w:p>
          <w:p w14:paraId="04CE4EE3" w14:textId="77777777" w:rsidR="00720625" w:rsidRDefault="00720625" w:rsidP="001B4998">
            <w:pPr>
              <w:rPr>
                <w:sz w:val="22"/>
              </w:rPr>
            </w:pPr>
          </w:p>
          <w:p w14:paraId="4DADF3A3" w14:textId="2EB8DBA0" w:rsidR="001B4998" w:rsidRPr="001B4998" w:rsidRDefault="001B4998" w:rsidP="001B4998">
            <w:pPr>
              <w:rPr>
                <w:sz w:val="22"/>
              </w:rPr>
            </w:pPr>
            <w:r w:rsidRPr="001B4998">
              <w:rPr>
                <w:sz w:val="22"/>
              </w:rPr>
              <w:t>Chair-Elect, Chair, and Past-Chair, Comprehensive School Physical Activity Program (CSPAP) Research SIG, Society of Health and Physical Educators (SHAPE America)</w:t>
            </w:r>
          </w:p>
          <w:p w14:paraId="25689D44" w14:textId="77777777" w:rsidR="001B4998" w:rsidRPr="001B4998" w:rsidRDefault="001B4998" w:rsidP="001B4998"/>
          <w:p w14:paraId="39660681" w14:textId="77777777" w:rsidR="001B4998" w:rsidRPr="001B4998" w:rsidRDefault="001B4998" w:rsidP="001B4998">
            <w:pPr>
              <w:rPr>
                <w:rFonts w:ascii="inherit" w:hAnsi="inherit" w:hint="eastAsia"/>
                <w:sz w:val="22"/>
                <w:szCs w:val="22"/>
                <w:shd w:val="clear" w:color="auto" w:fill="FFFFFF"/>
              </w:rPr>
            </w:pPr>
            <w:r w:rsidRPr="001B4998">
              <w:rPr>
                <w:sz w:val="22"/>
              </w:rPr>
              <w:t>President-Elect, President, and Past-President, SHAPE America Southern District, Society of Health and Physical Educators (SHAPE America)</w:t>
            </w:r>
          </w:p>
          <w:p w14:paraId="003A4596" w14:textId="77777777" w:rsidR="00071451" w:rsidRPr="00954F8E" w:rsidRDefault="00071451" w:rsidP="00071451">
            <w:pPr>
              <w:rPr>
                <w:bCs/>
                <w:noProof/>
                <w:sz w:val="22"/>
                <w:szCs w:val="22"/>
              </w:rPr>
            </w:pPr>
          </w:p>
          <w:p w14:paraId="53CCC89C" w14:textId="77777777" w:rsidR="004945C2" w:rsidRPr="007D3F5B" w:rsidRDefault="004945C2" w:rsidP="004945C2">
            <w:pPr>
              <w:shd w:val="clear" w:color="auto" w:fill="FFFFFF" w:themeFill="background1"/>
              <w:rPr>
                <w:sz w:val="22"/>
              </w:rPr>
            </w:pPr>
            <w:r w:rsidRPr="007D3F5B">
              <w:rPr>
                <w:bCs/>
                <w:noProof/>
                <w:sz w:val="22"/>
                <w:szCs w:val="22"/>
              </w:rPr>
              <w:t xml:space="preserve">Committee Member, Policy Briefs Committee, </w:t>
            </w:r>
            <w:r w:rsidRPr="007D3F5B">
              <w:rPr>
                <w:sz w:val="22"/>
              </w:rPr>
              <w:t>Society of Behavioral Medicine</w:t>
            </w:r>
          </w:p>
          <w:p w14:paraId="7238E5CE" w14:textId="77777777" w:rsidR="004945C2" w:rsidRPr="007D3F5B" w:rsidRDefault="004945C2" w:rsidP="004945C2">
            <w:pPr>
              <w:shd w:val="clear" w:color="auto" w:fill="FFFFFF" w:themeFill="background1"/>
              <w:rPr>
                <w:bCs/>
                <w:noProof/>
                <w:sz w:val="22"/>
                <w:szCs w:val="22"/>
              </w:rPr>
            </w:pPr>
          </w:p>
          <w:p w14:paraId="0BD50793" w14:textId="77777777" w:rsidR="004945C2" w:rsidRPr="007D3F5B" w:rsidRDefault="004945C2" w:rsidP="004945C2">
            <w:pPr>
              <w:shd w:val="clear" w:color="auto" w:fill="FFFFFF" w:themeFill="background1"/>
              <w:rPr>
                <w:bCs/>
                <w:noProof/>
                <w:sz w:val="22"/>
                <w:szCs w:val="22"/>
              </w:rPr>
            </w:pPr>
            <w:r w:rsidRPr="007D3F5B">
              <w:rPr>
                <w:bCs/>
                <w:noProof/>
                <w:sz w:val="22"/>
                <w:szCs w:val="22"/>
              </w:rPr>
              <w:t xml:space="preserve">Session Chair (Presider), Physical Activity &amp; Health Promotion Oral Session, </w:t>
            </w:r>
            <w:r w:rsidRPr="007D3F5B">
              <w:rPr>
                <w:rFonts w:hint="eastAsia"/>
                <w:bCs/>
                <w:noProof/>
                <w:sz w:val="22"/>
                <w:szCs w:val="22"/>
              </w:rPr>
              <w:t>20</w:t>
            </w:r>
            <w:r w:rsidRPr="007D3F5B">
              <w:rPr>
                <w:bCs/>
                <w:noProof/>
                <w:sz w:val="22"/>
                <w:szCs w:val="22"/>
              </w:rPr>
              <w:t>25</w:t>
            </w:r>
            <w:r w:rsidRPr="007D3F5B">
              <w:rPr>
                <w:rFonts w:hint="eastAsia"/>
                <w:bCs/>
                <w:noProof/>
                <w:sz w:val="22"/>
                <w:szCs w:val="22"/>
              </w:rPr>
              <w:t xml:space="preserve"> </w:t>
            </w:r>
            <w:r w:rsidRPr="007D3F5B">
              <w:rPr>
                <w:sz w:val="22"/>
              </w:rPr>
              <w:t xml:space="preserve">Society of Health and Physical Educators (SHAPE America) </w:t>
            </w:r>
            <w:r w:rsidRPr="007D3F5B">
              <w:rPr>
                <w:bCs/>
                <w:noProof/>
                <w:sz w:val="22"/>
                <w:szCs w:val="22"/>
              </w:rPr>
              <w:t xml:space="preserve">National Convention and Exposition </w:t>
            </w:r>
          </w:p>
          <w:p w14:paraId="06905012" w14:textId="77777777" w:rsidR="004945C2" w:rsidRPr="007D3F5B" w:rsidRDefault="004945C2" w:rsidP="004945C2">
            <w:pPr>
              <w:shd w:val="clear" w:color="auto" w:fill="FFFFFF" w:themeFill="background1"/>
              <w:rPr>
                <w:sz w:val="22"/>
                <w:szCs w:val="22"/>
              </w:rPr>
            </w:pPr>
          </w:p>
          <w:p w14:paraId="695C88D2" w14:textId="77777777" w:rsidR="004945C2" w:rsidRPr="007D3F5B" w:rsidRDefault="004945C2" w:rsidP="004945C2">
            <w:pPr>
              <w:shd w:val="clear" w:color="auto" w:fill="FFFFFF" w:themeFill="background1"/>
              <w:rPr>
                <w:bCs/>
                <w:noProof/>
                <w:sz w:val="22"/>
                <w:szCs w:val="22"/>
              </w:rPr>
            </w:pPr>
            <w:r w:rsidRPr="007D3F5B">
              <w:rPr>
                <w:sz w:val="22"/>
                <w:szCs w:val="22"/>
              </w:rPr>
              <w:t>Reviewer</w:t>
            </w:r>
            <w:r w:rsidRPr="007D3F5B">
              <w:rPr>
                <w:rFonts w:hint="eastAsia"/>
                <w:sz w:val="22"/>
                <w:szCs w:val="22"/>
              </w:rPr>
              <w:t>,</w:t>
            </w:r>
            <w:r w:rsidRPr="007D3F5B">
              <w:rPr>
                <w:sz w:val="22"/>
                <w:szCs w:val="22"/>
              </w:rPr>
              <w:t xml:space="preserve"> 2025 </w:t>
            </w:r>
            <w:r w:rsidRPr="007D3F5B">
              <w:rPr>
                <w:bCs/>
                <w:noProof/>
                <w:sz w:val="22"/>
                <w:szCs w:val="22"/>
              </w:rPr>
              <w:t xml:space="preserve">International Chinese Society for Physical Activities and Health (ICSPAH) Conference </w:t>
            </w:r>
          </w:p>
          <w:p w14:paraId="1DF9C8AB" w14:textId="77777777" w:rsidR="004945C2" w:rsidRPr="007D3F5B" w:rsidRDefault="004945C2" w:rsidP="004945C2">
            <w:pPr>
              <w:shd w:val="clear" w:color="auto" w:fill="FFFFFF" w:themeFill="background1"/>
              <w:rPr>
                <w:bCs/>
                <w:noProof/>
                <w:sz w:val="22"/>
                <w:szCs w:val="22"/>
              </w:rPr>
            </w:pPr>
          </w:p>
          <w:p w14:paraId="1293FC93" w14:textId="77777777" w:rsidR="004945C2" w:rsidRPr="007D3F5B" w:rsidRDefault="004945C2" w:rsidP="004945C2">
            <w:pPr>
              <w:shd w:val="clear" w:color="auto" w:fill="FFFFFF" w:themeFill="background1"/>
              <w:rPr>
                <w:sz w:val="22"/>
              </w:rPr>
            </w:pPr>
            <w:r w:rsidRPr="007D3F5B">
              <w:rPr>
                <w:sz w:val="22"/>
                <w:szCs w:val="22"/>
              </w:rPr>
              <w:t>Reviewer</w:t>
            </w:r>
            <w:r w:rsidRPr="007D3F5B">
              <w:rPr>
                <w:rFonts w:hint="eastAsia"/>
                <w:sz w:val="22"/>
                <w:szCs w:val="22"/>
              </w:rPr>
              <w:t xml:space="preserve">, </w:t>
            </w:r>
            <w:r w:rsidRPr="007D3F5B">
              <w:rPr>
                <w:sz w:val="22"/>
                <w:szCs w:val="22"/>
              </w:rPr>
              <w:t xml:space="preserve">Research abstracts for the 2025 </w:t>
            </w:r>
            <w:r w:rsidRPr="007D3F5B">
              <w:rPr>
                <w:sz w:val="22"/>
              </w:rPr>
              <w:t>Society of Behavioral Medicine Annal Meeting</w:t>
            </w:r>
          </w:p>
          <w:p w14:paraId="4C638C56" w14:textId="77777777" w:rsidR="004945C2" w:rsidRDefault="004945C2" w:rsidP="00071451">
            <w:pPr>
              <w:rPr>
                <w:bCs/>
                <w:noProof/>
                <w:sz w:val="22"/>
                <w:szCs w:val="22"/>
              </w:rPr>
            </w:pPr>
          </w:p>
          <w:p w14:paraId="568C4124" w14:textId="417BFB46" w:rsidR="00071451" w:rsidRPr="00954F8E" w:rsidRDefault="00071451" w:rsidP="00071451">
            <w:pPr>
              <w:rPr>
                <w:bCs/>
                <w:noProof/>
                <w:sz w:val="22"/>
                <w:szCs w:val="22"/>
              </w:rPr>
            </w:pPr>
            <w:r w:rsidRPr="00954F8E">
              <w:rPr>
                <w:bCs/>
                <w:noProof/>
                <w:sz w:val="22"/>
                <w:szCs w:val="22"/>
              </w:rPr>
              <w:t xml:space="preserve">Committee Member, Diane Gill Paper of the Year Award Committee, </w:t>
            </w:r>
            <w:r w:rsidRPr="00954F8E">
              <w:rPr>
                <w:bCs/>
                <w:i/>
                <w:noProof/>
                <w:sz w:val="22"/>
                <w:szCs w:val="22"/>
              </w:rPr>
              <w:t>Women in Sport and Physical Activity Journal</w:t>
            </w:r>
          </w:p>
          <w:p w14:paraId="6494EB56" w14:textId="77777777" w:rsidR="000B1425" w:rsidRDefault="000B1425" w:rsidP="00167CC6">
            <w:pPr>
              <w:rPr>
                <w:bCs/>
                <w:noProof/>
                <w:sz w:val="22"/>
                <w:szCs w:val="22"/>
              </w:rPr>
            </w:pPr>
          </w:p>
          <w:p w14:paraId="69A65811" w14:textId="1662BA61" w:rsidR="00514590" w:rsidRPr="00954F8E" w:rsidRDefault="00514590" w:rsidP="00167CC6">
            <w:pPr>
              <w:rPr>
                <w:sz w:val="22"/>
              </w:rPr>
            </w:pPr>
            <w:r w:rsidRPr="00954F8E">
              <w:rPr>
                <w:bCs/>
                <w:noProof/>
                <w:sz w:val="22"/>
                <w:szCs w:val="22"/>
              </w:rPr>
              <w:t xml:space="preserve">Committee Member, </w:t>
            </w:r>
            <w:r w:rsidRPr="00954F8E">
              <w:rPr>
                <w:sz w:val="22"/>
              </w:rPr>
              <w:t xml:space="preserve">Communication and Marketing Committee, American Kinesiology </w:t>
            </w:r>
            <w:r w:rsidR="009D48B0" w:rsidRPr="00954F8E">
              <w:rPr>
                <w:sz w:val="22"/>
                <w:szCs w:val="22"/>
              </w:rPr>
              <w:t>Association</w:t>
            </w:r>
            <w:r w:rsidRPr="00954F8E">
              <w:rPr>
                <w:sz w:val="22"/>
              </w:rPr>
              <w:t xml:space="preserve"> (AKA) </w:t>
            </w:r>
          </w:p>
          <w:p w14:paraId="2D9FD943" w14:textId="35A68A5E" w:rsidR="003B1B97" w:rsidRPr="00B67A7E" w:rsidRDefault="003B1B97" w:rsidP="005345FA">
            <w:pPr>
              <w:tabs>
                <w:tab w:val="left" w:pos="0"/>
              </w:tabs>
              <w:rPr>
                <w:sz w:val="22"/>
                <w:szCs w:val="22"/>
              </w:rPr>
            </w:pPr>
          </w:p>
        </w:tc>
      </w:tr>
    </w:tbl>
    <w:p w14:paraId="53E05322" w14:textId="3FEC0BAF" w:rsidR="00E63BCA" w:rsidRPr="0004089C" w:rsidRDefault="00E63BCA" w:rsidP="00E63BCA">
      <w:pPr>
        <w:rPr>
          <w:b/>
        </w:rPr>
      </w:pPr>
      <w:r w:rsidRPr="0004089C">
        <w:rPr>
          <w:b/>
        </w:rPr>
        <w:t xml:space="preserve">STATE </w:t>
      </w:r>
    </w:p>
    <w:p w14:paraId="5D8902C0" w14:textId="77777777" w:rsidR="00385A00" w:rsidRDefault="00385A00" w:rsidP="00E63BCA"/>
    <w:tbl>
      <w:tblPr>
        <w:tblW w:w="0" w:type="auto"/>
        <w:tblInd w:w="648" w:type="dxa"/>
        <w:tblLook w:val="01E0" w:firstRow="1" w:lastRow="1" w:firstColumn="1" w:lastColumn="1" w:noHBand="0" w:noVBand="0"/>
      </w:tblPr>
      <w:tblGrid>
        <w:gridCol w:w="1774"/>
        <w:gridCol w:w="7493"/>
      </w:tblGrid>
      <w:tr w:rsidR="00E63BCA" w:rsidRPr="007B3C3E" w14:paraId="1E4157B2" w14:textId="77777777" w:rsidTr="00372D86">
        <w:trPr>
          <w:trHeight w:val="1530"/>
        </w:trPr>
        <w:tc>
          <w:tcPr>
            <w:tcW w:w="1774" w:type="dxa"/>
          </w:tcPr>
          <w:p w14:paraId="3BE17BE6" w14:textId="77777777" w:rsidR="00071451" w:rsidRDefault="00071451" w:rsidP="00071451">
            <w:pPr>
              <w:rPr>
                <w:sz w:val="22"/>
                <w:szCs w:val="22"/>
              </w:rPr>
            </w:pPr>
            <w:r>
              <w:rPr>
                <w:sz w:val="22"/>
                <w:szCs w:val="22"/>
              </w:rPr>
              <w:t>2022 – 2023</w:t>
            </w:r>
          </w:p>
          <w:p w14:paraId="1F626622" w14:textId="77777777" w:rsidR="00071451" w:rsidRDefault="00071451" w:rsidP="00C15291">
            <w:pPr>
              <w:rPr>
                <w:sz w:val="22"/>
                <w:szCs w:val="22"/>
              </w:rPr>
            </w:pPr>
          </w:p>
          <w:p w14:paraId="78276DC1" w14:textId="77777777" w:rsidR="00071451" w:rsidRDefault="00071451" w:rsidP="00C15291">
            <w:pPr>
              <w:rPr>
                <w:sz w:val="22"/>
                <w:szCs w:val="22"/>
              </w:rPr>
            </w:pPr>
          </w:p>
          <w:p w14:paraId="035CD6E7" w14:textId="77777777" w:rsidR="0090642B" w:rsidRDefault="0090642B" w:rsidP="00C15291">
            <w:pPr>
              <w:rPr>
                <w:sz w:val="22"/>
                <w:szCs w:val="22"/>
              </w:rPr>
            </w:pPr>
          </w:p>
          <w:p w14:paraId="1BAD13E4" w14:textId="77777777" w:rsidR="0090642B" w:rsidRDefault="0090642B" w:rsidP="00C15291">
            <w:pPr>
              <w:rPr>
                <w:sz w:val="22"/>
                <w:szCs w:val="22"/>
              </w:rPr>
            </w:pPr>
          </w:p>
          <w:p w14:paraId="111AEFD2" w14:textId="374A80C5" w:rsidR="00E63BCA" w:rsidRPr="007B3C3E" w:rsidRDefault="00E63BCA" w:rsidP="00F243E5">
            <w:pPr>
              <w:rPr>
                <w:b/>
                <w:sz w:val="22"/>
                <w:szCs w:val="22"/>
              </w:rPr>
            </w:pPr>
          </w:p>
        </w:tc>
        <w:tc>
          <w:tcPr>
            <w:tcW w:w="7493" w:type="dxa"/>
          </w:tcPr>
          <w:p w14:paraId="27837101" w14:textId="793763B6" w:rsidR="00071451" w:rsidRPr="00954F8E" w:rsidRDefault="00071451" w:rsidP="0090642B">
            <w:pPr>
              <w:rPr>
                <w:sz w:val="22"/>
              </w:rPr>
            </w:pPr>
            <w:r w:rsidRPr="00954F8E">
              <w:rPr>
                <w:sz w:val="22"/>
              </w:rPr>
              <w:t>TAHPERD College Division Past Vice-President, Texas Association</w:t>
            </w:r>
            <w:r w:rsidRPr="00954F8E">
              <w:rPr>
                <w:bCs/>
                <w:sz w:val="22"/>
                <w:szCs w:val="22"/>
              </w:rPr>
              <w:t xml:space="preserve"> of Health, </w:t>
            </w:r>
            <w:r w:rsidRPr="00954F8E">
              <w:rPr>
                <w:sz w:val="22"/>
              </w:rPr>
              <w:t>Physical Education, Recreation and Dance.</w:t>
            </w:r>
            <w:r w:rsidRPr="00954F8E">
              <w:rPr>
                <w:i/>
                <w:sz w:val="22"/>
              </w:rPr>
              <w:t xml:space="preserve"> </w:t>
            </w:r>
            <w:r w:rsidRPr="00954F8E">
              <w:rPr>
                <w:sz w:val="22"/>
                <w:szCs w:val="22"/>
              </w:rPr>
              <w:t>(TAHPERD)</w:t>
            </w:r>
          </w:p>
          <w:p w14:paraId="2DF08BAE" w14:textId="77777777" w:rsidR="0090642B" w:rsidRPr="00954F8E" w:rsidRDefault="0090642B" w:rsidP="00C15291">
            <w:pPr>
              <w:rPr>
                <w:sz w:val="22"/>
                <w:szCs w:val="22"/>
              </w:rPr>
            </w:pPr>
          </w:p>
          <w:p w14:paraId="7DA7825E" w14:textId="64D0BF5F" w:rsidR="008158A3" w:rsidRPr="00954F8E" w:rsidRDefault="008158A3" w:rsidP="006B3E92">
            <w:pPr>
              <w:rPr>
                <w:b/>
                <w:sz w:val="22"/>
                <w:szCs w:val="22"/>
              </w:rPr>
            </w:pPr>
          </w:p>
        </w:tc>
      </w:tr>
    </w:tbl>
    <w:p w14:paraId="4BCE11C5" w14:textId="77777777" w:rsidR="009664F6" w:rsidRPr="00E63BCA" w:rsidRDefault="009664F6" w:rsidP="006B3E92">
      <w:pPr>
        <w:rPr>
          <w:sz w:val="22"/>
          <w:szCs w:val="22"/>
        </w:rPr>
      </w:pPr>
    </w:p>
    <w:sectPr w:rsidR="009664F6" w:rsidRPr="00E63BCA" w:rsidSect="007B6220">
      <w:footerReference w:type="even" r:id="rId16"/>
      <w:footerReference w:type="default" r:id="rId17"/>
      <w:pgSz w:w="12240" w:h="15840"/>
      <w:pgMar w:top="108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ADDF2" w14:textId="77777777" w:rsidR="007B6220" w:rsidRDefault="007B6220">
      <w:r>
        <w:separator/>
      </w:r>
    </w:p>
  </w:endnote>
  <w:endnote w:type="continuationSeparator" w:id="0">
    <w:p w14:paraId="6172A594" w14:textId="77777777" w:rsidR="007B6220" w:rsidRDefault="007B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GmjdwwAdvTT3713a231">
    <w:altName w:val="Segoe Print"/>
    <w:charset w:val="00"/>
    <w:family w:val="auto"/>
    <w:pitch w:val="default"/>
    <w:sig w:usb0="00000000" w:usb1="00000000" w:usb2="00000000" w:usb3="00000000" w:csb0="0004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1728" w14:textId="77777777" w:rsidR="00670DB7" w:rsidRDefault="00670DB7" w:rsidP="00382F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C8322C" w14:textId="77777777" w:rsidR="00670DB7" w:rsidRDefault="00670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6737" w14:textId="606D1FC2" w:rsidR="00670DB7" w:rsidRDefault="00670DB7" w:rsidP="00382F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250D">
      <w:rPr>
        <w:rStyle w:val="PageNumber"/>
        <w:noProof/>
      </w:rPr>
      <w:t>7</w:t>
    </w:r>
    <w:r>
      <w:rPr>
        <w:rStyle w:val="PageNumber"/>
      </w:rPr>
      <w:fldChar w:fldCharType="end"/>
    </w:r>
  </w:p>
  <w:p w14:paraId="7AC07135" w14:textId="77777777" w:rsidR="00670DB7" w:rsidRDefault="00670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F7D6" w14:textId="77777777" w:rsidR="007B6220" w:rsidRDefault="007B6220">
      <w:r>
        <w:separator/>
      </w:r>
    </w:p>
  </w:footnote>
  <w:footnote w:type="continuationSeparator" w:id="0">
    <w:p w14:paraId="54BF20CE" w14:textId="77777777" w:rsidR="007B6220" w:rsidRDefault="007B6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D4C"/>
    <w:multiLevelType w:val="multilevel"/>
    <w:tmpl w:val="E12A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A2378"/>
    <w:multiLevelType w:val="hybridMultilevel"/>
    <w:tmpl w:val="693EDC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935A0A"/>
    <w:multiLevelType w:val="hybridMultilevel"/>
    <w:tmpl w:val="02CA37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C36C2"/>
    <w:multiLevelType w:val="hybridMultilevel"/>
    <w:tmpl w:val="D4D0BE84"/>
    <w:lvl w:ilvl="0" w:tplc="04090009">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9B22519"/>
    <w:multiLevelType w:val="hybridMultilevel"/>
    <w:tmpl w:val="EFAADE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D09C7"/>
    <w:multiLevelType w:val="hybridMultilevel"/>
    <w:tmpl w:val="7F5AFC2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128F1"/>
    <w:multiLevelType w:val="hybridMultilevel"/>
    <w:tmpl w:val="A596F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60205"/>
    <w:multiLevelType w:val="hybridMultilevel"/>
    <w:tmpl w:val="536E22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2083E"/>
    <w:multiLevelType w:val="hybridMultilevel"/>
    <w:tmpl w:val="A47CC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E12FE"/>
    <w:multiLevelType w:val="hybridMultilevel"/>
    <w:tmpl w:val="8E3284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D156E"/>
    <w:multiLevelType w:val="hybridMultilevel"/>
    <w:tmpl w:val="7D98A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8868B8"/>
    <w:multiLevelType w:val="hybridMultilevel"/>
    <w:tmpl w:val="51F48B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D54FF"/>
    <w:multiLevelType w:val="hybridMultilevel"/>
    <w:tmpl w:val="FE64E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B30DF"/>
    <w:multiLevelType w:val="multilevel"/>
    <w:tmpl w:val="25E8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D93C18"/>
    <w:multiLevelType w:val="hybridMultilevel"/>
    <w:tmpl w:val="6E8C4E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1E6D15"/>
    <w:multiLevelType w:val="hybridMultilevel"/>
    <w:tmpl w:val="1E888B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AA652D"/>
    <w:multiLevelType w:val="multilevel"/>
    <w:tmpl w:val="6A12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290F1B"/>
    <w:multiLevelType w:val="hybridMultilevel"/>
    <w:tmpl w:val="4C40C2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FA57B2"/>
    <w:multiLevelType w:val="hybridMultilevel"/>
    <w:tmpl w:val="1ADCECF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740714"/>
    <w:multiLevelType w:val="hybridMultilevel"/>
    <w:tmpl w:val="982C3756"/>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0" w15:restartNumberingAfterBreak="0">
    <w:nsid w:val="29782522"/>
    <w:multiLevelType w:val="hybridMultilevel"/>
    <w:tmpl w:val="A18E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603A40"/>
    <w:multiLevelType w:val="hybridMultilevel"/>
    <w:tmpl w:val="CFB602F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384D64"/>
    <w:multiLevelType w:val="hybridMultilevel"/>
    <w:tmpl w:val="7130A5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3F6B60"/>
    <w:multiLevelType w:val="hybridMultilevel"/>
    <w:tmpl w:val="268054F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724CE5"/>
    <w:multiLevelType w:val="hybridMultilevel"/>
    <w:tmpl w:val="75FE17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7B7730"/>
    <w:multiLevelType w:val="hybridMultilevel"/>
    <w:tmpl w:val="58F65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6C2CB7"/>
    <w:multiLevelType w:val="hybridMultilevel"/>
    <w:tmpl w:val="32486376"/>
    <w:lvl w:ilvl="0" w:tplc="04090009">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A8F23E9"/>
    <w:multiLevelType w:val="multilevel"/>
    <w:tmpl w:val="CC5EA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3D2BAF"/>
    <w:multiLevelType w:val="hybridMultilevel"/>
    <w:tmpl w:val="07E08798"/>
    <w:lvl w:ilvl="0" w:tplc="04090009">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B9A1E44"/>
    <w:multiLevelType w:val="hybridMultilevel"/>
    <w:tmpl w:val="EBCA23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04066E"/>
    <w:multiLevelType w:val="multilevel"/>
    <w:tmpl w:val="B7E4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561D92"/>
    <w:multiLevelType w:val="hybridMultilevel"/>
    <w:tmpl w:val="55AC0E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A441DB"/>
    <w:multiLevelType w:val="hybridMultilevel"/>
    <w:tmpl w:val="6D3E49F8"/>
    <w:lvl w:ilvl="0" w:tplc="04090009">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F5836AB"/>
    <w:multiLevelType w:val="hybridMultilevel"/>
    <w:tmpl w:val="EFE001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6D3E92"/>
    <w:multiLevelType w:val="hybridMultilevel"/>
    <w:tmpl w:val="5ECAC5A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E63D55"/>
    <w:multiLevelType w:val="hybridMultilevel"/>
    <w:tmpl w:val="3E827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C62EF6"/>
    <w:multiLevelType w:val="hybridMultilevel"/>
    <w:tmpl w:val="AFD4FB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467414"/>
    <w:multiLevelType w:val="hybridMultilevel"/>
    <w:tmpl w:val="4072B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A2757D0"/>
    <w:multiLevelType w:val="hybridMultilevel"/>
    <w:tmpl w:val="227092A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7B6B86"/>
    <w:multiLevelType w:val="hybridMultilevel"/>
    <w:tmpl w:val="8A3A6F56"/>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5EF76475"/>
    <w:multiLevelType w:val="hybridMultilevel"/>
    <w:tmpl w:val="47FAA9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590BC2"/>
    <w:multiLevelType w:val="hybridMultilevel"/>
    <w:tmpl w:val="BD0648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4491A4E"/>
    <w:multiLevelType w:val="hybridMultilevel"/>
    <w:tmpl w:val="8C80A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CC56B4"/>
    <w:multiLevelType w:val="hybridMultilevel"/>
    <w:tmpl w:val="E458C2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B93EC6"/>
    <w:multiLevelType w:val="hybridMultilevel"/>
    <w:tmpl w:val="DB3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2A60B1"/>
    <w:multiLevelType w:val="hybridMultilevel"/>
    <w:tmpl w:val="693E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926340">
    <w:abstractNumId w:val="26"/>
  </w:num>
  <w:num w:numId="2" w16cid:durableId="1095857159">
    <w:abstractNumId w:val="19"/>
  </w:num>
  <w:num w:numId="3" w16cid:durableId="1865822178">
    <w:abstractNumId w:val="20"/>
  </w:num>
  <w:num w:numId="4" w16cid:durableId="1764492595">
    <w:abstractNumId w:val="10"/>
  </w:num>
  <w:num w:numId="5" w16cid:durableId="753279687">
    <w:abstractNumId w:val="11"/>
  </w:num>
  <w:num w:numId="6" w16cid:durableId="509562632">
    <w:abstractNumId w:val="14"/>
  </w:num>
  <w:num w:numId="7" w16cid:durableId="1792357462">
    <w:abstractNumId w:val="40"/>
  </w:num>
  <w:num w:numId="8" w16cid:durableId="623148752">
    <w:abstractNumId w:val="22"/>
  </w:num>
  <w:num w:numId="9" w16cid:durableId="758522985">
    <w:abstractNumId w:val="7"/>
  </w:num>
  <w:num w:numId="10" w16cid:durableId="2038656992">
    <w:abstractNumId w:val="43"/>
  </w:num>
  <w:num w:numId="11" w16cid:durableId="1501577585">
    <w:abstractNumId w:val="2"/>
  </w:num>
  <w:num w:numId="12" w16cid:durableId="1572035308">
    <w:abstractNumId w:val="24"/>
  </w:num>
  <w:num w:numId="13" w16cid:durableId="310445968">
    <w:abstractNumId w:val="9"/>
  </w:num>
  <w:num w:numId="14" w16cid:durableId="544373200">
    <w:abstractNumId w:val="32"/>
  </w:num>
  <w:num w:numId="15" w16cid:durableId="1689286926">
    <w:abstractNumId w:val="28"/>
  </w:num>
  <w:num w:numId="16" w16cid:durableId="1433817364">
    <w:abstractNumId w:val="3"/>
  </w:num>
  <w:num w:numId="17" w16cid:durableId="1355034154">
    <w:abstractNumId w:val="21"/>
  </w:num>
  <w:num w:numId="18" w16cid:durableId="1215892100">
    <w:abstractNumId w:val="38"/>
  </w:num>
  <w:num w:numId="19" w16cid:durableId="1205023869">
    <w:abstractNumId w:val="6"/>
  </w:num>
  <w:num w:numId="20" w16cid:durableId="1422222118">
    <w:abstractNumId w:val="34"/>
  </w:num>
  <w:num w:numId="21" w16cid:durableId="562838870">
    <w:abstractNumId w:val="18"/>
  </w:num>
  <w:num w:numId="22" w16cid:durableId="2053189766">
    <w:abstractNumId w:val="5"/>
  </w:num>
  <w:num w:numId="23" w16cid:durableId="1857846661">
    <w:abstractNumId w:val="23"/>
  </w:num>
  <w:num w:numId="24" w16cid:durableId="60909398">
    <w:abstractNumId w:val="42"/>
  </w:num>
  <w:num w:numId="25" w16cid:durableId="39599830">
    <w:abstractNumId w:val="36"/>
  </w:num>
  <w:num w:numId="26" w16cid:durableId="2069457695">
    <w:abstractNumId w:val="44"/>
  </w:num>
  <w:num w:numId="27" w16cid:durableId="10904705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3631171">
    <w:abstractNumId w:val="27"/>
  </w:num>
  <w:num w:numId="29" w16cid:durableId="1467579577">
    <w:abstractNumId w:val="30"/>
  </w:num>
  <w:num w:numId="30" w16cid:durableId="400181995">
    <w:abstractNumId w:val="29"/>
  </w:num>
  <w:num w:numId="31" w16cid:durableId="1417900664">
    <w:abstractNumId w:val="41"/>
  </w:num>
  <w:num w:numId="32" w16cid:durableId="747578184">
    <w:abstractNumId w:val="16"/>
  </w:num>
  <w:num w:numId="33" w16cid:durableId="318657769">
    <w:abstractNumId w:val="13"/>
  </w:num>
  <w:num w:numId="34" w16cid:durableId="996610345">
    <w:abstractNumId w:val="0"/>
  </w:num>
  <w:num w:numId="35" w16cid:durableId="600256314">
    <w:abstractNumId w:val="39"/>
  </w:num>
  <w:num w:numId="36" w16cid:durableId="270629131">
    <w:abstractNumId w:val="17"/>
  </w:num>
  <w:num w:numId="37" w16cid:durableId="2067869607">
    <w:abstractNumId w:val="31"/>
  </w:num>
  <w:num w:numId="38" w16cid:durableId="1646812891">
    <w:abstractNumId w:val="12"/>
  </w:num>
  <w:num w:numId="39" w16cid:durableId="1461993626">
    <w:abstractNumId w:val="4"/>
  </w:num>
  <w:num w:numId="40" w16cid:durableId="20009628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7646733">
    <w:abstractNumId w:val="15"/>
  </w:num>
  <w:num w:numId="42" w16cid:durableId="607586933">
    <w:abstractNumId w:val="8"/>
  </w:num>
  <w:num w:numId="43" w16cid:durableId="1449935521">
    <w:abstractNumId w:val="25"/>
  </w:num>
  <w:num w:numId="44" w16cid:durableId="2126460919">
    <w:abstractNumId w:val="45"/>
  </w:num>
  <w:num w:numId="45" w16cid:durableId="13658968">
    <w:abstractNumId w:val="33"/>
  </w:num>
  <w:num w:numId="46" w16cid:durableId="1962030943">
    <w:abstractNumId w:val="35"/>
  </w:num>
  <w:num w:numId="47" w16cid:durableId="1645088124">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0NLUwMjQ1NjMyNTZS0lEKTi0uzszPAykwNa4FAHo05yUtAAAA"/>
  </w:docVars>
  <w:rsids>
    <w:rsidRoot w:val="000F6EF5"/>
    <w:rsid w:val="000003BA"/>
    <w:rsid w:val="0000040F"/>
    <w:rsid w:val="00000AD1"/>
    <w:rsid w:val="00000CE7"/>
    <w:rsid w:val="000014DA"/>
    <w:rsid w:val="000018C5"/>
    <w:rsid w:val="00001EB0"/>
    <w:rsid w:val="00001F5C"/>
    <w:rsid w:val="00001F92"/>
    <w:rsid w:val="000028E5"/>
    <w:rsid w:val="00002BFF"/>
    <w:rsid w:val="00002DEF"/>
    <w:rsid w:val="00002E7B"/>
    <w:rsid w:val="00002EE5"/>
    <w:rsid w:val="0000349B"/>
    <w:rsid w:val="0000397C"/>
    <w:rsid w:val="00003A2E"/>
    <w:rsid w:val="00004D05"/>
    <w:rsid w:val="00005704"/>
    <w:rsid w:val="00005DA1"/>
    <w:rsid w:val="000069A7"/>
    <w:rsid w:val="00007207"/>
    <w:rsid w:val="0000798C"/>
    <w:rsid w:val="00010153"/>
    <w:rsid w:val="0001086E"/>
    <w:rsid w:val="0001105D"/>
    <w:rsid w:val="000118B9"/>
    <w:rsid w:val="00011ECB"/>
    <w:rsid w:val="00011FD2"/>
    <w:rsid w:val="0001280A"/>
    <w:rsid w:val="0001364F"/>
    <w:rsid w:val="000139CD"/>
    <w:rsid w:val="00013AFE"/>
    <w:rsid w:val="00013B96"/>
    <w:rsid w:val="00013C13"/>
    <w:rsid w:val="00014649"/>
    <w:rsid w:val="00014854"/>
    <w:rsid w:val="00015A20"/>
    <w:rsid w:val="0001639A"/>
    <w:rsid w:val="00017D1C"/>
    <w:rsid w:val="00017D47"/>
    <w:rsid w:val="00020701"/>
    <w:rsid w:val="00020CAC"/>
    <w:rsid w:val="00022CA6"/>
    <w:rsid w:val="00022FD5"/>
    <w:rsid w:val="000232EB"/>
    <w:rsid w:val="00023596"/>
    <w:rsid w:val="00023B1A"/>
    <w:rsid w:val="00023EC2"/>
    <w:rsid w:val="00024A27"/>
    <w:rsid w:val="000256A7"/>
    <w:rsid w:val="000257AB"/>
    <w:rsid w:val="00025CC6"/>
    <w:rsid w:val="000266C5"/>
    <w:rsid w:val="000266FA"/>
    <w:rsid w:val="00027240"/>
    <w:rsid w:val="00027EF3"/>
    <w:rsid w:val="000302DF"/>
    <w:rsid w:val="000304AC"/>
    <w:rsid w:val="00030540"/>
    <w:rsid w:val="00030EA1"/>
    <w:rsid w:val="00031909"/>
    <w:rsid w:val="00032855"/>
    <w:rsid w:val="000336E8"/>
    <w:rsid w:val="00033CD1"/>
    <w:rsid w:val="00033DA1"/>
    <w:rsid w:val="00033E38"/>
    <w:rsid w:val="0003464A"/>
    <w:rsid w:val="00034746"/>
    <w:rsid w:val="00034ED7"/>
    <w:rsid w:val="00034EFD"/>
    <w:rsid w:val="0003547A"/>
    <w:rsid w:val="00036792"/>
    <w:rsid w:val="00036D8F"/>
    <w:rsid w:val="00036DB4"/>
    <w:rsid w:val="00036F5C"/>
    <w:rsid w:val="00036F79"/>
    <w:rsid w:val="0003783C"/>
    <w:rsid w:val="00037F8C"/>
    <w:rsid w:val="0004089C"/>
    <w:rsid w:val="00041196"/>
    <w:rsid w:val="0004129B"/>
    <w:rsid w:val="00041316"/>
    <w:rsid w:val="000414AB"/>
    <w:rsid w:val="00041A08"/>
    <w:rsid w:val="00041D99"/>
    <w:rsid w:val="00041E26"/>
    <w:rsid w:val="0004223F"/>
    <w:rsid w:val="00043266"/>
    <w:rsid w:val="000432AB"/>
    <w:rsid w:val="000432F2"/>
    <w:rsid w:val="000439F5"/>
    <w:rsid w:val="0004566B"/>
    <w:rsid w:val="00046577"/>
    <w:rsid w:val="00046B6B"/>
    <w:rsid w:val="00046DAE"/>
    <w:rsid w:val="000477FF"/>
    <w:rsid w:val="0005096C"/>
    <w:rsid w:val="00050C56"/>
    <w:rsid w:val="00050F48"/>
    <w:rsid w:val="0005260A"/>
    <w:rsid w:val="00052AC2"/>
    <w:rsid w:val="000536C9"/>
    <w:rsid w:val="00054DEE"/>
    <w:rsid w:val="00054F04"/>
    <w:rsid w:val="00055280"/>
    <w:rsid w:val="00055619"/>
    <w:rsid w:val="0005577D"/>
    <w:rsid w:val="00055C7D"/>
    <w:rsid w:val="0005610F"/>
    <w:rsid w:val="00056E1B"/>
    <w:rsid w:val="00057150"/>
    <w:rsid w:val="000609B1"/>
    <w:rsid w:val="00061E1E"/>
    <w:rsid w:val="00062392"/>
    <w:rsid w:val="000627DB"/>
    <w:rsid w:val="00062A0B"/>
    <w:rsid w:val="00062AEE"/>
    <w:rsid w:val="00062C2A"/>
    <w:rsid w:val="00062C6B"/>
    <w:rsid w:val="000636D9"/>
    <w:rsid w:val="0006377A"/>
    <w:rsid w:val="0006385C"/>
    <w:rsid w:val="0006475D"/>
    <w:rsid w:val="00064766"/>
    <w:rsid w:val="000650C8"/>
    <w:rsid w:val="00065724"/>
    <w:rsid w:val="000671FC"/>
    <w:rsid w:val="0006723C"/>
    <w:rsid w:val="0006727B"/>
    <w:rsid w:val="000673A9"/>
    <w:rsid w:val="000705A9"/>
    <w:rsid w:val="000708FE"/>
    <w:rsid w:val="00070DFE"/>
    <w:rsid w:val="00070E3D"/>
    <w:rsid w:val="00071451"/>
    <w:rsid w:val="00071FA9"/>
    <w:rsid w:val="00073605"/>
    <w:rsid w:val="00073BB0"/>
    <w:rsid w:val="000746CA"/>
    <w:rsid w:val="000748F1"/>
    <w:rsid w:val="00075466"/>
    <w:rsid w:val="00075C25"/>
    <w:rsid w:val="00075DC9"/>
    <w:rsid w:val="0007606C"/>
    <w:rsid w:val="0007635F"/>
    <w:rsid w:val="00076677"/>
    <w:rsid w:val="00077318"/>
    <w:rsid w:val="000778FA"/>
    <w:rsid w:val="000805E1"/>
    <w:rsid w:val="00080FF4"/>
    <w:rsid w:val="000823FC"/>
    <w:rsid w:val="0008289B"/>
    <w:rsid w:val="00082D63"/>
    <w:rsid w:val="000834FA"/>
    <w:rsid w:val="00083727"/>
    <w:rsid w:val="0008403A"/>
    <w:rsid w:val="00085684"/>
    <w:rsid w:val="00085823"/>
    <w:rsid w:val="00085A7D"/>
    <w:rsid w:val="00085CFA"/>
    <w:rsid w:val="000866AE"/>
    <w:rsid w:val="000868D8"/>
    <w:rsid w:val="00086EFC"/>
    <w:rsid w:val="00087272"/>
    <w:rsid w:val="00087874"/>
    <w:rsid w:val="00090450"/>
    <w:rsid w:val="00090B4A"/>
    <w:rsid w:val="00092330"/>
    <w:rsid w:val="000929C2"/>
    <w:rsid w:val="000929D2"/>
    <w:rsid w:val="00092AF4"/>
    <w:rsid w:val="00092CD2"/>
    <w:rsid w:val="000935A3"/>
    <w:rsid w:val="00093B41"/>
    <w:rsid w:val="00093D8E"/>
    <w:rsid w:val="00093E72"/>
    <w:rsid w:val="00093FC4"/>
    <w:rsid w:val="000943EC"/>
    <w:rsid w:val="00094B83"/>
    <w:rsid w:val="00094C0A"/>
    <w:rsid w:val="00094C8F"/>
    <w:rsid w:val="00094F8F"/>
    <w:rsid w:val="00094FF7"/>
    <w:rsid w:val="000951AB"/>
    <w:rsid w:val="00095D65"/>
    <w:rsid w:val="000961FC"/>
    <w:rsid w:val="00096348"/>
    <w:rsid w:val="000967DD"/>
    <w:rsid w:val="0009752E"/>
    <w:rsid w:val="00097735"/>
    <w:rsid w:val="000977CB"/>
    <w:rsid w:val="00097D88"/>
    <w:rsid w:val="000A0096"/>
    <w:rsid w:val="000A0B9A"/>
    <w:rsid w:val="000A0E15"/>
    <w:rsid w:val="000A12B7"/>
    <w:rsid w:val="000A1700"/>
    <w:rsid w:val="000A18DA"/>
    <w:rsid w:val="000A1979"/>
    <w:rsid w:val="000A1B36"/>
    <w:rsid w:val="000A1C3C"/>
    <w:rsid w:val="000A1E7E"/>
    <w:rsid w:val="000A20CD"/>
    <w:rsid w:val="000A2560"/>
    <w:rsid w:val="000A2ABF"/>
    <w:rsid w:val="000A3E00"/>
    <w:rsid w:val="000A4307"/>
    <w:rsid w:val="000A4863"/>
    <w:rsid w:val="000A4AA7"/>
    <w:rsid w:val="000A4DB1"/>
    <w:rsid w:val="000A5295"/>
    <w:rsid w:val="000A5EB2"/>
    <w:rsid w:val="000A65C2"/>
    <w:rsid w:val="000A6E66"/>
    <w:rsid w:val="000A70E0"/>
    <w:rsid w:val="000A72C9"/>
    <w:rsid w:val="000B06AA"/>
    <w:rsid w:val="000B1025"/>
    <w:rsid w:val="000B1307"/>
    <w:rsid w:val="000B1425"/>
    <w:rsid w:val="000B2068"/>
    <w:rsid w:val="000B231D"/>
    <w:rsid w:val="000B2B59"/>
    <w:rsid w:val="000B2B9B"/>
    <w:rsid w:val="000B308F"/>
    <w:rsid w:val="000B42D4"/>
    <w:rsid w:val="000B48CE"/>
    <w:rsid w:val="000B48E0"/>
    <w:rsid w:val="000B4A75"/>
    <w:rsid w:val="000B4CF6"/>
    <w:rsid w:val="000B52CA"/>
    <w:rsid w:val="000B5428"/>
    <w:rsid w:val="000B569B"/>
    <w:rsid w:val="000B5B8D"/>
    <w:rsid w:val="000B5FD0"/>
    <w:rsid w:val="000B6C89"/>
    <w:rsid w:val="000B7591"/>
    <w:rsid w:val="000C0A61"/>
    <w:rsid w:val="000C1619"/>
    <w:rsid w:val="000C168D"/>
    <w:rsid w:val="000C2543"/>
    <w:rsid w:val="000C28D4"/>
    <w:rsid w:val="000C2B3D"/>
    <w:rsid w:val="000C2F99"/>
    <w:rsid w:val="000C3A51"/>
    <w:rsid w:val="000C3D4A"/>
    <w:rsid w:val="000C3EBA"/>
    <w:rsid w:val="000C4512"/>
    <w:rsid w:val="000C471E"/>
    <w:rsid w:val="000C4860"/>
    <w:rsid w:val="000C48EE"/>
    <w:rsid w:val="000C5037"/>
    <w:rsid w:val="000C5382"/>
    <w:rsid w:val="000C5637"/>
    <w:rsid w:val="000C58F2"/>
    <w:rsid w:val="000C61A5"/>
    <w:rsid w:val="000C6A43"/>
    <w:rsid w:val="000C6AF0"/>
    <w:rsid w:val="000C6D89"/>
    <w:rsid w:val="000C6F43"/>
    <w:rsid w:val="000C7A2D"/>
    <w:rsid w:val="000C7EFC"/>
    <w:rsid w:val="000D04C9"/>
    <w:rsid w:val="000D0EA0"/>
    <w:rsid w:val="000D14AD"/>
    <w:rsid w:val="000D175E"/>
    <w:rsid w:val="000D192D"/>
    <w:rsid w:val="000D197B"/>
    <w:rsid w:val="000D1F91"/>
    <w:rsid w:val="000D2A5B"/>
    <w:rsid w:val="000D2EA2"/>
    <w:rsid w:val="000D363B"/>
    <w:rsid w:val="000D3889"/>
    <w:rsid w:val="000D3E65"/>
    <w:rsid w:val="000D4022"/>
    <w:rsid w:val="000D421A"/>
    <w:rsid w:val="000D4455"/>
    <w:rsid w:val="000D4629"/>
    <w:rsid w:val="000D528A"/>
    <w:rsid w:val="000D55F2"/>
    <w:rsid w:val="000D5CAE"/>
    <w:rsid w:val="000D6290"/>
    <w:rsid w:val="000D62B3"/>
    <w:rsid w:val="000D65C9"/>
    <w:rsid w:val="000D67C3"/>
    <w:rsid w:val="000D68CC"/>
    <w:rsid w:val="000D68FB"/>
    <w:rsid w:val="000D726D"/>
    <w:rsid w:val="000E0452"/>
    <w:rsid w:val="000E07FD"/>
    <w:rsid w:val="000E13AC"/>
    <w:rsid w:val="000E16F0"/>
    <w:rsid w:val="000E1C85"/>
    <w:rsid w:val="000E202B"/>
    <w:rsid w:val="000E2053"/>
    <w:rsid w:val="000E27D4"/>
    <w:rsid w:val="000E28FC"/>
    <w:rsid w:val="000E2D16"/>
    <w:rsid w:val="000E2DE7"/>
    <w:rsid w:val="000E319E"/>
    <w:rsid w:val="000E3265"/>
    <w:rsid w:val="000E36C6"/>
    <w:rsid w:val="000E4CBA"/>
    <w:rsid w:val="000E4F5B"/>
    <w:rsid w:val="000E55EA"/>
    <w:rsid w:val="000E5A41"/>
    <w:rsid w:val="000E7B55"/>
    <w:rsid w:val="000E7B71"/>
    <w:rsid w:val="000E7D11"/>
    <w:rsid w:val="000E7E2F"/>
    <w:rsid w:val="000F04A4"/>
    <w:rsid w:val="000F0544"/>
    <w:rsid w:val="000F0556"/>
    <w:rsid w:val="000F2003"/>
    <w:rsid w:val="000F2C4B"/>
    <w:rsid w:val="000F3265"/>
    <w:rsid w:val="000F390C"/>
    <w:rsid w:val="000F3EB2"/>
    <w:rsid w:val="000F4318"/>
    <w:rsid w:val="000F4C78"/>
    <w:rsid w:val="000F4CF1"/>
    <w:rsid w:val="000F4FDE"/>
    <w:rsid w:val="000F539E"/>
    <w:rsid w:val="000F6855"/>
    <w:rsid w:val="000F6EF5"/>
    <w:rsid w:val="000F7327"/>
    <w:rsid w:val="000F7458"/>
    <w:rsid w:val="000F7CD1"/>
    <w:rsid w:val="000F7D2A"/>
    <w:rsid w:val="00100597"/>
    <w:rsid w:val="001010E8"/>
    <w:rsid w:val="001015DC"/>
    <w:rsid w:val="00102982"/>
    <w:rsid w:val="001035BC"/>
    <w:rsid w:val="00103F7E"/>
    <w:rsid w:val="00104594"/>
    <w:rsid w:val="001047AC"/>
    <w:rsid w:val="00104DF1"/>
    <w:rsid w:val="00105812"/>
    <w:rsid w:val="00105BC3"/>
    <w:rsid w:val="0010616C"/>
    <w:rsid w:val="001064C6"/>
    <w:rsid w:val="00106DFD"/>
    <w:rsid w:val="00106E1A"/>
    <w:rsid w:val="00107044"/>
    <w:rsid w:val="00107BF8"/>
    <w:rsid w:val="00107EE4"/>
    <w:rsid w:val="00107FCF"/>
    <w:rsid w:val="00110B40"/>
    <w:rsid w:val="00110FEC"/>
    <w:rsid w:val="001112EE"/>
    <w:rsid w:val="0011194D"/>
    <w:rsid w:val="00111CB7"/>
    <w:rsid w:val="00112749"/>
    <w:rsid w:val="001138E3"/>
    <w:rsid w:val="0011424A"/>
    <w:rsid w:val="00114363"/>
    <w:rsid w:val="001148E7"/>
    <w:rsid w:val="00114B87"/>
    <w:rsid w:val="00114C73"/>
    <w:rsid w:val="00114FEA"/>
    <w:rsid w:val="00116072"/>
    <w:rsid w:val="00116B75"/>
    <w:rsid w:val="00116E6F"/>
    <w:rsid w:val="00117969"/>
    <w:rsid w:val="001179F1"/>
    <w:rsid w:val="00117CA3"/>
    <w:rsid w:val="00120BBC"/>
    <w:rsid w:val="00120DBC"/>
    <w:rsid w:val="00120EE6"/>
    <w:rsid w:val="00120F25"/>
    <w:rsid w:val="001215BA"/>
    <w:rsid w:val="00122217"/>
    <w:rsid w:val="00122593"/>
    <w:rsid w:val="00122666"/>
    <w:rsid w:val="0012301B"/>
    <w:rsid w:val="001234B5"/>
    <w:rsid w:val="00123A9D"/>
    <w:rsid w:val="00123B4F"/>
    <w:rsid w:val="00123BAF"/>
    <w:rsid w:val="00125B6D"/>
    <w:rsid w:val="00125E3E"/>
    <w:rsid w:val="00126060"/>
    <w:rsid w:val="0013020F"/>
    <w:rsid w:val="001302E6"/>
    <w:rsid w:val="00130C88"/>
    <w:rsid w:val="00130D11"/>
    <w:rsid w:val="00130D5B"/>
    <w:rsid w:val="00131574"/>
    <w:rsid w:val="0013158A"/>
    <w:rsid w:val="00132384"/>
    <w:rsid w:val="001328D1"/>
    <w:rsid w:val="001328DE"/>
    <w:rsid w:val="00132DEF"/>
    <w:rsid w:val="001337F3"/>
    <w:rsid w:val="001345C7"/>
    <w:rsid w:val="001349B8"/>
    <w:rsid w:val="00135026"/>
    <w:rsid w:val="0013514C"/>
    <w:rsid w:val="001354EB"/>
    <w:rsid w:val="0013566A"/>
    <w:rsid w:val="00135E45"/>
    <w:rsid w:val="00136823"/>
    <w:rsid w:val="001369A3"/>
    <w:rsid w:val="00136DA8"/>
    <w:rsid w:val="0013737F"/>
    <w:rsid w:val="00137866"/>
    <w:rsid w:val="00140773"/>
    <w:rsid w:val="00140D79"/>
    <w:rsid w:val="00140EE9"/>
    <w:rsid w:val="0014146D"/>
    <w:rsid w:val="0014195C"/>
    <w:rsid w:val="00141DFB"/>
    <w:rsid w:val="00141E88"/>
    <w:rsid w:val="00142286"/>
    <w:rsid w:val="0014324D"/>
    <w:rsid w:val="00143400"/>
    <w:rsid w:val="001434B9"/>
    <w:rsid w:val="00143B65"/>
    <w:rsid w:val="00144C99"/>
    <w:rsid w:val="00144E70"/>
    <w:rsid w:val="00144ED5"/>
    <w:rsid w:val="001455B8"/>
    <w:rsid w:val="00145778"/>
    <w:rsid w:val="00145D45"/>
    <w:rsid w:val="00145D48"/>
    <w:rsid w:val="00147459"/>
    <w:rsid w:val="00147653"/>
    <w:rsid w:val="00147D0E"/>
    <w:rsid w:val="001505E8"/>
    <w:rsid w:val="00150A37"/>
    <w:rsid w:val="00150FC1"/>
    <w:rsid w:val="001518F6"/>
    <w:rsid w:val="00151F35"/>
    <w:rsid w:val="00151F9E"/>
    <w:rsid w:val="00152117"/>
    <w:rsid w:val="00152C1D"/>
    <w:rsid w:val="00152D29"/>
    <w:rsid w:val="00152FDC"/>
    <w:rsid w:val="0015333E"/>
    <w:rsid w:val="001536C6"/>
    <w:rsid w:val="00154215"/>
    <w:rsid w:val="001544C6"/>
    <w:rsid w:val="00154A34"/>
    <w:rsid w:val="00154A8C"/>
    <w:rsid w:val="0015593B"/>
    <w:rsid w:val="00155A22"/>
    <w:rsid w:val="001571B5"/>
    <w:rsid w:val="0015761F"/>
    <w:rsid w:val="0016094F"/>
    <w:rsid w:val="001611A6"/>
    <w:rsid w:val="001611BF"/>
    <w:rsid w:val="001622B5"/>
    <w:rsid w:val="001625E8"/>
    <w:rsid w:val="001627BD"/>
    <w:rsid w:val="00163AAC"/>
    <w:rsid w:val="00164589"/>
    <w:rsid w:val="00164911"/>
    <w:rsid w:val="00164C8F"/>
    <w:rsid w:val="001655C3"/>
    <w:rsid w:val="00165788"/>
    <w:rsid w:val="001664E7"/>
    <w:rsid w:val="001665F8"/>
    <w:rsid w:val="00167630"/>
    <w:rsid w:val="00167CC6"/>
    <w:rsid w:val="00167DD6"/>
    <w:rsid w:val="00170250"/>
    <w:rsid w:val="001702FD"/>
    <w:rsid w:val="00170724"/>
    <w:rsid w:val="00170F64"/>
    <w:rsid w:val="00171898"/>
    <w:rsid w:val="00171D2E"/>
    <w:rsid w:val="00171EBF"/>
    <w:rsid w:val="0017207E"/>
    <w:rsid w:val="0017246E"/>
    <w:rsid w:val="00172733"/>
    <w:rsid w:val="001735F1"/>
    <w:rsid w:val="00173C37"/>
    <w:rsid w:val="00173DBC"/>
    <w:rsid w:val="00174380"/>
    <w:rsid w:val="00174930"/>
    <w:rsid w:val="001755FB"/>
    <w:rsid w:val="0017592C"/>
    <w:rsid w:val="00175DC6"/>
    <w:rsid w:val="0017657F"/>
    <w:rsid w:val="001766E9"/>
    <w:rsid w:val="0017674A"/>
    <w:rsid w:val="001773C7"/>
    <w:rsid w:val="001774BA"/>
    <w:rsid w:val="00177649"/>
    <w:rsid w:val="00180E4A"/>
    <w:rsid w:val="0018111D"/>
    <w:rsid w:val="0018156F"/>
    <w:rsid w:val="001824C8"/>
    <w:rsid w:val="00182660"/>
    <w:rsid w:val="00182A35"/>
    <w:rsid w:val="00182CB6"/>
    <w:rsid w:val="0018303E"/>
    <w:rsid w:val="0018495A"/>
    <w:rsid w:val="00185070"/>
    <w:rsid w:val="001855BF"/>
    <w:rsid w:val="0018640D"/>
    <w:rsid w:val="00186A3E"/>
    <w:rsid w:val="001876CD"/>
    <w:rsid w:val="001902BA"/>
    <w:rsid w:val="0019073D"/>
    <w:rsid w:val="001918CB"/>
    <w:rsid w:val="00191C12"/>
    <w:rsid w:val="00192137"/>
    <w:rsid w:val="00192295"/>
    <w:rsid w:val="001929B5"/>
    <w:rsid w:val="00192AD7"/>
    <w:rsid w:val="00192E40"/>
    <w:rsid w:val="00193F6F"/>
    <w:rsid w:val="001944F5"/>
    <w:rsid w:val="00194B28"/>
    <w:rsid w:val="00194D58"/>
    <w:rsid w:val="0019527B"/>
    <w:rsid w:val="001955BA"/>
    <w:rsid w:val="00195A57"/>
    <w:rsid w:val="00195ECD"/>
    <w:rsid w:val="00195FAC"/>
    <w:rsid w:val="0019641B"/>
    <w:rsid w:val="0019659A"/>
    <w:rsid w:val="00196613"/>
    <w:rsid w:val="00196862"/>
    <w:rsid w:val="00196A0E"/>
    <w:rsid w:val="00196F99"/>
    <w:rsid w:val="001971FA"/>
    <w:rsid w:val="00197DB0"/>
    <w:rsid w:val="001A0171"/>
    <w:rsid w:val="001A03F9"/>
    <w:rsid w:val="001A0FF6"/>
    <w:rsid w:val="001A1048"/>
    <w:rsid w:val="001A1990"/>
    <w:rsid w:val="001A2592"/>
    <w:rsid w:val="001A285A"/>
    <w:rsid w:val="001A2D12"/>
    <w:rsid w:val="001A3288"/>
    <w:rsid w:val="001A3B60"/>
    <w:rsid w:val="001A405B"/>
    <w:rsid w:val="001A4A9F"/>
    <w:rsid w:val="001A4B32"/>
    <w:rsid w:val="001A4D22"/>
    <w:rsid w:val="001A65DD"/>
    <w:rsid w:val="001A6600"/>
    <w:rsid w:val="001A6F8E"/>
    <w:rsid w:val="001A7A61"/>
    <w:rsid w:val="001A7A64"/>
    <w:rsid w:val="001A7C7D"/>
    <w:rsid w:val="001B015D"/>
    <w:rsid w:val="001B0E08"/>
    <w:rsid w:val="001B2A7D"/>
    <w:rsid w:val="001B2C37"/>
    <w:rsid w:val="001B2D64"/>
    <w:rsid w:val="001B3E29"/>
    <w:rsid w:val="001B4841"/>
    <w:rsid w:val="001B4998"/>
    <w:rsid w:val="001B5347"/>
    <w:rsid w:val="001B5517"/>
    <w:rsid w:val="001B5753"/>
    <w:rsid w:val="001B5896"/>
    <w:rsid w:val="001B5924"/>
    <w:rsid w:val="001B6DEE"/>
    <w:rsid w:val="001B71D9"/>
    <w:rsid w:val="001B76E6"/>
    <w:rsid w:val="001B7EC3"/>
    <w:rsid w:val="001C00C4"/>
    <w:rsid w:val="001C03D6"/>
    <w:rsid w:val="001C0C61"/>
    <w:rsid w:val="001C1292"/>
    <w:rsid w:val="001C12D4"/>
    <w:rsid w:val="001C1450"/>
    <w:rsid w:val="001C27E5"/>
    <w:rsid w:val="001C331E"/>
    <w:rsid w:val="001C339A"/>
    <w:rsid w:val="001C3544"/>
    <w:rsid w:val="001C3F48"/>
    <w:rsid w:val="001C3FCC"/>
    <w:rsid w:val="001C42F7"/>
    <w:rsid w:val="001C4A5B"/>
    <w:rsid w:val="001C4D6F"/>
    <w:rsid w:val="001C5174"/>
    <w:rsid w:val="001C51D7"/>
    <w:rsid w:val="001C5821"/>
    <w:rsid w:val="001C5831"/>
    <w:rsid w:val="001C666F"/>
    <w:rsid w:val="001C6CFF"/>
    <w:rsid w:val="001C7131"/>
    <w:rsid w:val="001C71F8"/>
    <w:rsid w:val="001C7575"/>
    <w:rsid w:val="001C7639"/>
    <w:rsid w:val="001C79F9"/>
    <w:rsid w:val="001C7BE1"/>
    <w:rsid w:val="001D00C9"/>
    <w:rsid w:val="001D12B6"/>
    <w:rsid w:val="001D14E0"/>
    <w:rsid w:val="001D1521"/>
    <w:rsid w:val="001D1E4B"/>
    <w:rsid w:val="001D1E52"/>
    <w:rsid w:val="001D200C"/>
    <w:rsid w:val="001D2A5B"/>
    <w:rsid w:val="001D306E"/>
    <w:rsid w:val="001D3D0D"/>
    <w:rsid w:val="001D4078"/>
    <w:rsid w:val="001D45B4"/>
    <w:rsid w:val="001D46E5"/>
    <w:rsid w:val="001D5E9D"/>
    <w:rsid w:val="001D607E"/>
    <w:rsid w:val="001D6626"/>
    <w:rsid w:val="001D6CCC"/>
    <w:rsid w:val="001D6DDA"/>
    <w:rsid w:val="001D6F1F"/>
    <w:rsid w:val="001D710F"/>
    <w:rsid w:val="001D7223"/>
    <w:rsid w:val="001D779A"/>
    <w:rsid w:val="001E04E8"/>
    <w:rsid w:val="001E05E9"/>
    <w:rsid w:val="001E0697"/>
    <w:rsid w:val="001E122D"/>
    <w:rsid w:val="001E127D"/>
    <w:rsid w:val="001E12AC"/>
    <w:rsid w:val="001E1A3B"/>
    <w:rsid w:val="001E2625"/>
    <w:rsid w:val="001E2D5B"/>
    <w:rsid w:val="001E3D8D"/>
    <w:rsid w:val="001E4356"/>
    <w:rsid w:val="001E4546"/>
    <w:rsid w:val="001E4A8B"/>
    <w:rsid w:val="001E4C88"/>
    <w:rsid w:val="001E5074"/>
    <w:rsid w:val="001E54AF"/>
    <w:rsid w:val="001E5863"/>
    <w:rsid w:val="001E5D28"/>
    <w:rsid w:val="001E6A00"/>
    <w:rsid w:val="001E7573"/>
    <w:rsid w:val="001E7603"/>
    <w:rsid w:val="001E7933"/>
    <w:rsid w:val="001E7C0D"/>
    <w:rsid w:val="001F047C"/>
    <w:rsid w:val="001F0ECD"/>
    <w:rsid w:val="001F1399"/>
    <w:rsid w:val="001F15EF"/>
    <w:rsid w:val="001F1C51"/>
    <w:rsid w:val="001F1C8C"/>
    <w:rsid w:val="001F1DED"/>
    <w:rsid w:val="001F27DC"/>
    <w:rsid w:val="001F3F9B"/>
    <w:rsid w:val="001F4525"/>
    <w:rsid w:val="001F49E8"/>
    <w:rsid w:val="001F4F91"/>
    <w:rsid w:val="001F5044"/>
    <w:rsid w:val="001F5B0B"/>
    <w:rsid w:val="001F63B5"/>
    <w:rsid w:val="001F696F"/>
    <w:rsid w:val="001F6A7B"/>
    <w:rsid w:val="001F6CD2"/>
    <w:rsid w:val="001F73A0"/>
    <w:rsid w:val="001F73BA"/>
    <w:rsid w:val="001F7763"/>
    <w:rsid w:val="001F7E79"/>
    <w:rsid w:val="00200340"/>
    <w:rsid w:val="0020034B"/>
    <w:rsid w:val="00200AD6"/>
    <w:rsid w:val="00200D18"/>
    <w:rsid w:val="00200D70"/>
    <w:rsid w:val="00201EC9"/>
    <w:rsid w:val="002022A9"/>
    <w:rsid w:val="0020367C"/>
    <w:rsid w:val="002037AC"/>
    <w:rsid w:val="00203872"/>
    <w:rsid w:val="00203CA5"/>
    <w:rsid w:val="00204004"/>
    <w:rsid w:val="00204258"/>
    <w:rsid w:val="00204556"/>
    <w:rsid w:val="00204920"/>
    <w:rsid w:val="00204FEB"/>
    <w:rsid w:val="00205638"/>
    <w:rsid w:val="00205DD7"/>
    <w:rsid w:val="00205F8F"/>
    <w:rsid w:val="00206021"/>
    <w:rsid w:val="002060D0"/>
    <w:rsid w:val="0020612D"/>
    <w:rsid w:val="00206C6B"/>
    <w:rsid w:val="00206E39"/>
    <w:rsid w:val="0020736E"/>
    <w:rsid w:val="0020764D"/>
    <w:rsid w:val="002104C8"/>
    <w:rsid w:val="00210E98"/>
    <w:rsid w:val="00210FD7"/>
    <w:rsid w:val="002113F7"/>
    <w:rsid w:val="00211AD2"/>
    <w:rsid w:val="00211DD2"/>
    <w:rsid w:val="00211F3C"/>
    <w:rsid w:val="0021253B"/>
    <w:rsid w:val="002137D2"/>
    <w:rsid w:val="002138AB"/>
    <w:rsid w:val="0021473F"/>
    <w:rsid w:val="00214A52"/>
    <w:rsid w:val="002155A8"/>
    <w:rsid w:val="00215DF2"/>
    <w:rsid w:val="002161BA"/>
    <w:rsid w:val="0021643F"/>
    <w:rsid w:val="00216C7B"/>
    <w:rsid w:val="00216D37"/>
    <w:rsid w:val="002175C7"/>
    <w:rsid w:val="0021784D"/>
    <w:rsid w:val="00217F0E"/>
    <w:rsid w:val="0022001E"/>
    <w:rsid w:val="00220501"/>
    <w:rsid w:val="002206D5"/>
    <w:rsid w:val="00220EC8"/>
    <w:rsid w:val="0022102B"/>
    <w:rsid w:val="00221746"/>
    <w:rsid w:val="00221DD4"/>
    <w:rsid w:val="00221EA6"/>
    <w:rsid w:val="00222050"/>
    <w:rsid w:val="00222181"/>
    <w:rsid w:val="00222764"/>
    <w:rsid w:val="00222872"/>
    <w:rsid w:val="002238CE"/>
    <w:rsid w:val="00223F35"/>
    <w:rsid w:val="002242F6"/>
    <w:rsid w:val="0022453D"/>
    <w:rsid w:val="00224A34"/>
    <w:rsid w:val="002258D4"/>
    <w:rsid w:val="00225B89"/>
    <w:rsid w:val="00225EF8"/>
    <w:rsid w:val="0022628B"/>
    <w:rsid w:val="00226FC9"/>
    <w:rsid w:val="002278F3"/>
    <w:rsid w:val="00227DE0"/>
    <w:rsid w:val="00227FDD"/>
    <w:rsid w:val="002300BA"/>
    <w:rsid w:val="002307FF"/>
    <w:rsid w:val="00230C2A"/>
    <w:rsid w:val="00231380"/>
    <w:rsid w:val="00231957"/>
    <w:rsid w:val="0023270D"/>
    <w:rsid w:val="002339F4"/>
    <w:rsid w:val="00234074"/>
    <w:rsid w:val="00234365"/>
    <w:rsid w:val="002349CE"/>
    <w:rsid w:val="002350CA"/>
    <w:rsid w:val="0023541F"/>
    <w:rsid w:val="002355A8"/>
    <w:rsid w:val="002356E5"/>
    <w:rsid w:val="00235C40"/>
    <w:rsid w:val="002362D1"/>
    <w:rsid w:val="002362E5"/>
    <w:rsid w:val="00236870"/>
    <w:rsid w:val="002369D1"/>
    <w:rsid w:val="00236B9B"/>
    <w:rsid w:val="00236D7A"/>
    <w:rsid w:val="00237A46"/>
    <w:rsid w:val="00237B1F"/>
    <w:rsid w:val="0024044C"/>
    <w:rsid w:val="0024091B"/>
    <w:rsid w:val="00241280"/>
    <w:rsid w:val="002412F8"/>
    <w:rsid w:val="00241349"/>
    <w:rsid w:val="00241B06"/>
    <w:rsid w:val="00241BE7"/>
    <w:rsid w:val="002427C8"/>
    <w:rsid w:val="00243098"/>
    <w:rsid w:val="00243794"/>
    <w:rsid w:val="0024428D"/>
    <w:rsid w:val="0024446E"/>
    <w:rsid w:val="00244918"/>
    <w:rsid w:val="00244D30"/>
    <w:rsid w:val="00245096"/>
    <w:rsid w:val="0024626A"/>
    <w:rsid w:val="0024647C"/>
    <w:rsid w:val="0024654A"/>
    <w:rsid w:val="002465C2"/>
    <w:rsid w:val="00246642"/>
    <w:rsid w:val="002469D4"/>
    <w:rsid w:val="00246DE1"/>
    <w:rsid w:val="002471B9"/>
    <w:rsid w:val="0024726B"/>
    <w:rsid w:val="00247BA4"/>
    <w:rsid w:val="0025026B"/>
    <w:rsid w:val="002509F7"/>
    <w:rsid w:val="00250E44"/>
    <w:rsid w:val="0025123D"/>
    <w:rsid w:val="00251545"/>
    <w:rsid w:val="002516C5"/>
    <w:rsid w:val="00251AEB"/>
    <w:rsid w:val="00251D03"/>
    <w:rsid w:val="00251EE4"/>
    <w:rsid w:val="0025234A"/>
    <w:rsid w:val="00252979"/>
    <w:rsid w:val="00252D6D"/>
    <w:rsid w:val="00253A31"/>
    <w:rsid w:val="00254060"/>
    <w:rsid w:val="002542EF"/>
    <w:rsid w:val="00255266"/>
    <w:rsid w:val="00255D4E"/>
    <w:rsid w:val="00256112"/>
    <w:rsid w:val="00256AB8"/>
    <w:rsid w:val="00256F9A"/>
    <w:rsid w:val="0025762E"/>
    <w:rsid w:val="00257797"/>
    <w:rsid w:val="002577F4"/>
    <w:rsid w:val="00257A21"/>
    <w:rsid w:val="00260655"/>
    <w:rsid w:val="002614BE"/>
    <w:rsid w:val="00261A41"/>
    <w:rsid w:val="002620F9"/>
    <w:rsid w:val="00262657"/>
    <w:rsid w:val="00263916"/>
    <w:rsid w:val="002642F9"/>
    <w:rsid w:val="00264456"/>
    <w:rsid w:val="002646EC"/>
    <w:rsid w:val="00265344"/>
    <w:rsid w:val="002654CC"/>
    <w:rsid w:val="002657A9"/>
    <w:rsid w:val="00265C64"/>
    <w:rsid w:val="00265D82"/>
    <w:rsid w:val="00265FEC"/>
    <w:rsid w:val="00266011"/>
    <w:rsid w:val="002661A1"/>
    <w:rsid w:val="002661F1"/>
    <w:rsid w:val="002668F3"/>
    <w:rsid w:val="0026699C"/>
    <w:rsid w:val="00266E9C"/>
    <w:rsid w:val="00266F6C"/>
    <w:rsid w:val="00267D8B"/>
    <w:rsid w:val="00270609"/>
    <w:rsid w:val="0027064C"/>
    <w:rsid w:val="00270AB7"/>
    <w:rsid w:val="00270B52"/>
    <w:rsid w:val="00270FD9"/>
    <w:rsid w:val="00271385"/>
    <w:rsid w:val="0027228E"/>
    <w:rsid w:val="002724ED"/>
    <w:rsid w:val="00272B94"/>
    <w:rsid w:val="00272D37"/>
    <w:rsid w:val="00272E55"/>
    <w:rsid w:val="00272F1C"/>
    <w:rsid w:val="0027317F"/>
    <w:rsid w:val="00273283"/>
    <w:rsid w:val="002732CF"/>
    <w:rsid w:val="0027377A"/>
    <w:rsid w:val="00273AFA"/>
    <w:rsid w:val="00273F5A"/>
    <w:rsid w:val="00274EE6"/>
    <w:rsid w:val="0027514E"/>
    <w:rsid w:val="0027562F"/>
    <w:rsid w:val="00275BC4"/>
    <w:rsid w:val="00275D70"/>
    <w:rsid w:val="00276208"/>
    <w:rsid w:val="002762F6"/>
    <w:rsid w:val="002770F3"/>
    <w:rsid w:val="002775F7"/>
    <w:rsid w:val="002775FA"/>
    <w:rsid w:val="00277A21"/>
    <w:rsid w:val="00280267"/>
    <w:rsid w:val="00280364"/>
    <w:rsid w:val="002815A0"/>
    <w:rsid w:val="00281808"/>
    <w:rsid w:val="00282FEF"/>
    <w:rsid w:val="002830F0"/>
    <w:rsid w:val="00283641"/>
    <w:rsid w:val="002836DE"/>
    <w:rsid w:val="0028422A"/>
    <w:rsid w:val="00284B9F"/>
    <w:rsid w:val="0028517C"/>
    <w:rsid w:val="002851FC"/>
    <w:rsid w:val="0028521A"/>
    <w:rsid w:val="0028556B"/>
    <w:rsid w:val="002858CC"/>
    <w:rsid w:val="00286741"/>
    <w:rsid w:val="00287618"/>
    <w:rsid w:val="002901B7"/>
    <w:rsid w:val="0029064A"/>
    <w:rsid w:val="00291897"/>
    <w:rsid w:val="00291DEE"/>
    <w:rsid w:val="0029225B"/>
    <w:rsid w:val="00292579"/>
    <w:rsid w:val="00292A65"/>
    <w:rsid w:val="00292DE2"/>
    <w:rsid w:val="00293111"/>
    <w:rsid w:val="00293607"/>
    <w:rsid w:val="00293AE2"/>
    <w:rsid w:val="00293C45"/>
    <w:rsid w:val="00293CA7"/>
    <w:rsid w:val="00293CE6"/>
    <w:rsid w:val="0029412A"/>
    <w:rsid w:val="0029412C"/>
    <w:rsid w:val="002946F9"/>
    <w:rsid w:val="00294D99"/>
    <w:rsid w:val="00294F63"/>
    <w:rsid w:val="00295CB7"/>
    <w:rsid w:val="00296335"/>
    <w:rsid w:val="00296770"/>
    <w:rsid w:val="00296C2D"/>
    <w:rsid w:val="00296C3C"/>
    <w:rsid w:val="00296E33"/>
    <w:rsid w:val="002A0594"/>
    <w:rsid w:val="002A0888"/>
    <w:rsid w:val="002A0BE2"/>
    <w:rsid w:val="002A0C41"/>
    <w:rsid w:val="002A0F6F"/>
    <w:rsid w:val="002A122D"/>
    <w:rsid w:val="002A1378"/>
    <w:rsid w:val="002A1AC1"/>
    <w:rsid w:val="002A1FD2"/>
    <w:rsid w:val="002A20EF"/>
    <w:rsid w:val="002A2D6A"/>
    <w:rsid w:val="002A3560"/>
    <w:rsid w:val="002A3813"/>
    <w:rsid w:val="002A3829"/>
    <w:rsid w:val="002A3B5C"/>
    <w:rsid w:val="002A40A9"/>
    <w:rsid w:val="002A4E7E"/>
    <w:rsid w:val="002A4F71"/>
    <w:rsid w:val="002A5048"/>
    <w:rsid w:val="002A5057"/>
    <w:rsid w:val="002A53FD"/>
    <w:rsid w:val="002A5479"/>
    <w:rsid w:val="002A55CE"/>
    <w:rsid w:val="002A72FC"/>
    <w:rsid w:val="002A754C"/>
    <w:rsid w:val="002B045C"/>
    <w:rsid w:val="002B059F"/>
    <w:rsid w:val="002B154B"/>
    <w:rsid w:val="002B208F"/>
    <w:rsid w:val="002B34B4"/>
    <w:rsid w:val="002B3A57"/>
    <w:rsid w:val="002B3FB0"/>
    <w:rsid w:val="002B474B"/>
    <w:rsid w:val="002B4D35"/>
    <w:rsid w:val="002B4DE2"/>
    <w:rsid w:val="002B4F55"/>
    <w:rsid w:val="002B571B"/>
    <w:rsid w:val="002B66FE"/>
    <w:rsid w:val="002B6A97"/>
    <w:rsid w:val="002B6B17"/>
    <w:rsid w:val="002B7073"/>
    <w:rsid w:val="002B7470"/>
    <w:rsid w:val="002B7FF4"/>
    <w:rsid w:val="002C0174"/>
    <w:rsid w:val="002C02B2"/>
    <w:rsid w:val="002C07C8"/>
    <w:rsid w:val="002C18BC"/>
    <w:rsid w:val="002C1B07"/>
    <w:rsid w:val="002C2E53"/>
    <w:rsid w:val="002C2E93"/>
    <w:rsid w:val="002C3512"/>
    <w:rsid w:val="002C367D"/>
    <w:rsid w:val="002C3BB3"/>
    <w:rsid w:val="002C3C4E"/>
    <w:rsid w:val="002C493A"/>
    <w:rsid w:val="002C49B3"/>
    <w:rsid w:val="002C4A7C"/>
    <w:rsid w:val="002C5891"/>
    <w:rsid w:val="002C7A3B"/>
    <w:rsid w:val="002C7FC2"/>
    <w:rsid w:val="002D0496"/>
    <w:rsid w:val="002D0636"/>
    <w:rsid w:val="002D0D23"/>
    <w:rsid w:val="002D10C1"/>
    <w:rsid w:val="002D117E"/>
    <w:rsid w:val="002D1593"/>
    <w:rsid w:val="002D187C"/>
    <w:rsid w:val="002D272D"/>
    <w:rsid w:val="002D28EE"/>
    <w:rsid w:val="002D2FFE"/>
    <w:rsid w:val="002D320C"/>
    <w:rsid w:val="002D3553"/>
    <w:rsid w:val="002D3615"/>
    <w:rsid w:val="002D3C7A"/>
    <w:rsid w:val="002D48C4"/>
    <w:rsid w:val="002D4C7C"/>
    <w:rsid w:val="002D4D4F"/>
    <w:rsid w:val="002D5097"/>
    <w:rsid w:val="002D630B"/>
    <w:rsid w:val="002E0AC0"/>
    <w:rsid w:val="002E1691"/>
    <w:rsid w:val="002E16FB"/>
    <w:rsid w:val="002E1D1F"/>
    <w:rsid w:val="002E24C3"/>
    <w:rsid w:val="002E3476"/>
    <w:rsid w:val="002E447B"/>
    <w:rsid w:val="002E44B5"/>
    <w:rsid w:val="002E4EB4"/>
    <w:rsid w:val="002E58BF"/>
    <w:rsid w:val="002E5AC2"/>
    <w:rsid w:val="002E5BE4"/>
    <w:rsid w:val="002E5FC6"/>
    <w:rsid w:val="002E6122"/>
    <w:rsid w:val="002E770B"/>
    <w:rsid w:val="002E79B3"/>
    <w:rsid w:val="002E7C4C"/>
    <w:rsid w:val="002F09D7"/>
    <w:rsid w:val="002F0C1E"/>
    <w:rsid w:val="002F0E10"/>
    <w:rsid w:val="002F1797"/>
    <w:rsid w:val="002F3015"/>
    <w:rsid w:val="002F315E"/>
    <w:rsid w:val="002F318D"/>
    <w:rsid w:val="002F37A5"/>
    <w:rsid w:val="002F41AA"/>
    <w:rsid w:val="002F41B8"/>
    <w:rsid w:val="002F4320"/>
    <w:rsid w:val="002F4532"/>
    <w:rsid w:val="002F4D57"/>
    <w:rsid w:val="002F5787"/>
    <w:rsid w:val="002F57E3"/>
    <w:rsid w:val="002F5FF4"/>
    <w:rsid w:val="002F6732"/>
    <w:rsid w:val="002F7C6A"/>
    <w:rsid w:val="002F7E32"/>
    <w:rsid w:val="00300A3E"/>
    <w:rsid w:val="0030145E"/>
    <w:rsid w:val="003015C1"/>
    <w:rsid w:val="00301C37"/>
    <w:rsid w:val="00301EAB"/>
    <w:rsid w:val="00302464"/>
    <w:rsid w:val="00302539"/>
    <w:rsid w:val="003028AB"/>
    <w:rsid w:val="00302C0F"/>
    <w:rsid w:val="00302F0C"/>
    <w:rsid w:val="00303048"/>
    <w:rsid w:val="00303111"/>
    <w:rsid w:val="00303C20"/>
    <w:rsid w:val="00304007"/>
    <w:rsid w:val="00304485"/>
    <w:rsid w:val="003049A9"/>
    <w:rsid w:val="003049B1"/>
    <w:rsid w:val="00305C4E"/>
    <w:rsid w:val="00305E43"/>
    <w:rsid w:val="00306147"/>
    <w:rsid w:val="00306377"/>
    <w:rsid w:val="00306555"/>
    <w:rsid w:val="00306A4A"/>
    <w:rsid w:val="00306BBD"/>
    <w:rsid w:val="003070F8"/>
    <w:rsid w:val="00307A08"/>
    <w:rsid w:val="00307B94"/>
    <w:rsid w:val="00310207"/>
    <w:rsid w:val="0031049D"/>
    <w:rsid w:val="003106D0"/>
    <w:rsid w:val="00310AFE"/>
    <w:rsid w:val="00310C65"/>
    <w:rsid w:val="003112ED"/>
    <w:rsid w:val="003116A8"/>
    <w:rsid w:val="003116E2"/>
    <w:rsid w:val="0031181B"/>
    <w:rsid w:val="00311F5F"/>
    <w:rsid w:val="003122B9"/>
    <w:rsid w:val="003123FC"/>
    <w:rsid w:val="003125F2"/>
    <w:rsid w:val="003147D7"/>
    <w:rsid w:val="00314DF7"/>
    <w:rsid w:val="0031509B"/>
    <w:rsid w:val="003150A7"/>
    <w:rsid w:val="00315DA0"/>
    <w:rsid w:val="00315F4A"/>
    <w:rsid w:val="003161B9"/>
    <w:rsid w:val="00316823"/>
    <w:rsid w:val="00316AAD"/>
    <w:rsid w:val="003175EA"/>
    <w:rsid w:val="003212FB"/>
    <w:rsid w:val="0032192B"/>
    <w:rsid w:val="00321DA8"/>
    <w:rsid w:val="00322DDE"/>
    <w:rsid w:val="003235F3"/>
    <w:rsid w:val="00323CB6"/>
    <w:rsid w:val="00324794"/>
    <w:rsid w:val="00324CA3"/>
    <w:rsid w:val="00324E41"/>
    <w:rsid w:val="00324FDB"/>
    <w:rsid w:val="003255D6"/>
    <w:rsid w:val="00325813"/>
    <w:rsid w:val="003265B7"/>
    <w:rsid w:val="00326642"/>
    <w:rsid w:val="00326CAA"/>
    <w:rsid w:val="00326DEC"/>
    <w:rsid w:val="00326DEE"/>
    <w:rsid w:val="003270DA"/>
    <w:rsid w:val="00327426"/>
    <w:rsid w:val="00327600"/>
    <w:rsid w:val="00327A05"/>
    <w:rsid w:val="00330240"/>
    <w:rsid w:val="00330315"/>
    <w:rsid w:val="00330C69"/>
    <w:rsid w:val="00331249"/>
    <w:rsid w:val="00331394"/>
    <w:rsid w:val="003318B2"/>
    <w:rsid w:val="003318E2"/>
    <w:rsid w:val="00331AD4"/>
    <w:rsid w:val="00332625"/>
    <w:rsid w:val="00332759"/>
    <w:rsid w:val="00332F77"/>
    <w:rsid w:val="003331D6"/>
    <w:rsid w:val="00333328"/>
    <w:rsid w:val="00333975"/>
    <w:rsid w:val="00333C7D"/>
    <w:rsid w:val="00334012"/>
    <w:rsid w:val="00334190"/>
    <w:rsid w:val="003342FA"/>
    <w:rsid w:val="0033465D"/>
    <w:rsid w:val="0033468A"/>
    <w:rsid w:val="00334713"/>
    <w:rsid w:val="00334CAA"/>
    <w:rsid w:val="00334D94"/>
    <w:rsid w:val="0033529D"/>
    <w:rsid w:val="00335354"/>
    <w:rsid w:val="00335B30"/>
    <w:rsid w:val="00335BBB"/>
    <w:rsid w:val="00336D45"/>
    <w:rsid w:val="00337083"/>
    <w:rsid w:val="00337397"/>
    <w:rsid w:val="00337F6C"/>
    <w:rsid w:val="00341416"/>
    <w:rsid w:val="00341755"/>
    <w:rsid w:val="00341810"/>
    <w:rsid w:val="003419A5"/>
    <w:rsid w:val="00341C6B"/>
    <w:rsid w:val="00341DBD"/>
    <w:rsid w:val="00342026"/>
    <w:rsid w:val="003433B8"/>
    <w:rsid w:val="00343438"/>
    <w:rsid w:val="0034368A"/>
    <w:rsid w:val="00343CD6"/>
    <w:rsid w:val="00343E48"/>
    <w:rsid w:val="0034500A"/>
    <w:rsid w:val="0034519D"/>
    <w:rsid w:val="00346B35"/>
    <w:rsid w:val="00346D94"/>
    <w:rsid w:val="0034710E"/>
    <w:rsid w:val="0034718E"/>
    <w:rsid w:val="003473D2"/>
    <w:rsid w:val="00347CA4"/>
    <w:rsid w:val="00347D57"/>
    <w:rsid w:val="0035017D"/>
    <w:rsid w:val="00350B13"/>
    <w:rsid w:val="0035125E"/>
    <w:rsid w:val="0035131F"/>
    <w:rsid w:val="003513A5"/>
    <w:rsid w:val="00351454"/>
    <w:rsid w:val="00351F59"/>
    <w:rsid w:val="00351FC9"/>
    <w:rsid w:val="0035205B"/>
    <w:rsid w:val="00352390"/>
    <w:rsid w:val="003525E5"/>
    <w:rsid w:val="0035283A"/>
    <w:rsid w:val="00353187"/>
    <w:rsid w:val="00353420"/>
    <w:rsid w:val="003539D7"/>
    <w:rsid w:val="00353B13"/>
    <w:rsid w:val="00354FE1"/>
    <w:rsid w:val="0035561D"/>
    <w:rsid w:val="00355685"/>
    <w:rsid w:val="0035588C"/>
    <w:rsid w:val="00355DE1"/>
    <w:rsid w:val="003567DF"/>
    <w:rsid w:val="003567EA"/>
    <w:rsid w:val="00356A45"/>
    <w:rsid w:val="00356C5D"/>
    <w:rsid w:val="0035707C"/>
    <w:rsid w:val="003573DA"/>
    <w:rsid w:val="00357C90"/>
    <w:rsid w:val="00360227"/>
    <w:rsid w:val="003604FD"/>
    <w:rsid w:val="00361991"/>
    <w:rsid w:val="00362D21"/>
    <w:rsid w:val="00362F88"/>
    <w:rsid w:val="0036300A"/>
    <w:rsid w:val="00363395"/>
    <w:rsid w:val="003640DC"/>
    <w:rsid w:val="0036498D"/>
    <w:rsid w:val="00364BE6"/>
    <w:rsid w:val="00364C3C"/>
    <w:rsid w:val="0036568D"/>
    <w:rsid w:val="00366124"/>
    <w:rsid w:val="00366264"/>
    <w:rsid w:val="00366BBC"/>
    <w:rsid w:val="00367102"/>
    <w:rsid w:val="00367625"/>
    <w:rsid w:val="00367CD3"/>
    <w:rsid w:val="0037012B"/>
    <w:rsid w:val="00371637"/>
    <w:rsid w:val="00371AB6"/>
    <w:rsid w:val="003720F6"/>
    <w:rsid w:val="003729EC"/>
    <w:rsid w:val="00372D86"/>
    <w:rsid w:val="00373991"/>
    <w:rsid w:val="00373D03"/>
    <w:rsid w:val="003742E6"/>
    <w:rsid w:val="00374CF7"/>
    <w:rsid w:val="00375026"/>
    <w:rsid w:val="00375530"/>
    <w:rsid w:val="00375D44"/>
    <w:rsid w:val="00375E51"/>
    <w:rsid w:val="003763EF"/>
    <w:rsid w:val="00376B46"/>
    <w:rsid w:val="00377C4F"/>
    <w:rsid w:val="00377DC5"/>
    <w:rsid w:val="003801FF"/>
    <w:rsid w:val="003807D5"/>
    <w:rsid w:val="00380EC0"/>
    <w:rsid w:val="0038112D"/>
    <w:rsid w:val="00381A1D"/>
    <w:rsid w:val="00381D1E"/>
    <w:rsid w:val="00382DDD"/>
    <w:rsid w:val="00382FC1"/>
    <w:rsid w:val="003832F6"/>
    <w:rsid w:val="0038349B"/>
    <w:rsid w:val="00383520"/>
    <w:rsid w:val="003836CB"/>
    <w:rsid w:val="00383ABB"/>
    <w:rsid w:val="00383BE1"/>
    <w:rsid w:val="00384321"/>
    <w:rsid w:val="00384D70"/>
    <w:rsid w:val="00385A00"/>
    <w:rsid w:val="00385A5A"/>
    <w:rsid w:val="00386FE4"/>
    <w:rsid w:val="00387087"/>
    <w:rsid w:val="00387142"/>
    <w:rsid w:val="003873B4"/>
    <w:rsid w:val="003874DA"/>
    <w:rsid w:val="0038762A"/>
    <w:rsid w:val="00387730"/>
    <w:rsid w:val="00387C78"/>
    <w:rsid w:val="00390515"/>
    <w:rsid w:val="0039094A"/>
    <w:rsid w:val="0039197D"/>
    <w:rsid w:val="003921BE"/>
    <w:rsid w:val="003922F8"/>
    <w:rsid w:val="003932AB"/>
    <w:rsid w:val="0039356A"/>
    <w:rsid w:val="003938FD"/>
    <w:rsid w:val="00393B18"/>
    <w:rsid w:val="00393EB0"/>
    <w:rsid w:val="00394509"/>
    <w:rsid w:val="003947C0"/>
    <w:rsid w:val="003951A6"/>
    <w:rsid w:val="00395557"/>
    <w:rsid w:val="0039558C"/>
    <w:rsid w:val="00395BB5"/>
    <w:rsid w:val="003965A2"/>
    <w:rsid w:val="003967C2"/>
    <w:rsid w:val="00397050"/>
    <w:rsid w:val="00397130"/>
    <w:rsid w:val="0039744D"/>
    <w:rsid w:val="0039788C"/>
    <w:rsid w:val="003979F9"/>
    <w:rsid w:val="00397A41"/>
    <w:rsid w:val="00397FDB"/>
    <w:rsid w:val="003A2B92"/>
    <w:rsid w:val="003A3A3C"/>
    <w:rsid w:val="003A3C44"/>
    <w:rsid w:val="003A4189"/>
    <w:rsid w:val="003A4748"/>
    <w:rsid w:val="003A4A04"/>
    <w:rsid w:val="003A4B48"/>
    <w:rsid w:val="003A4D7C"/>
    <w:rsid w:val="003A5028"/>
    <w:rsid w:val="003A52C5"/>
    <w:rsid w:val="003A6871"/>
    <w:rsid w:val="003A6DEC"/>
    <w:rsid w:val="003A6E66"/>
    <w:rsid w:val="003A753B"/>
    <w:rsid w:val="003A7CD8"/>
    <w:rsid w:val="003A7DB7"/>
    <w:rsid w:val="003A7F19"/>
    <w:rsid w:val="003A7F3D"/>
    <w:rsid w:val="003B0443"/>
    <w:rsid w:val="003B0CB7"/>
    <w:rsid w:val="003B1B97"/>
    <w:rsid w:val="003B1FFE"/>
    <w:rsid w:val="003B2185"/>
    <w:rsid w:val="003B228A"/>
    <w:rsid w:val="003B2792"/>
    <w:rsid w:val="003B3859"/>
    <w:rsid w:val="003B3CCE"/>
    <w:rsid w:val="003B3FED"/>
    <w:rsid w:val="003B49DC"/>
    <w:rsid w:val="003B5964"/>
    <w:rsid w:val="003B6084"/>
    <w:rsid w:val="003B6772"/>
    <w:rsid w:val="003B6A15"/>
    <w:rsid w:val="003B6FE3"/>
    <w:rsid w:val="003B7261"/>
    <w:rsid w:val="003B7D0C"/>
    <w:rsid w:val="003C0146"/>
    <w:rsid w:val="003C02E8"/>
    <w:rsid w:val="003C0800"/>
    <w:rsid w:val="003C1161"/>
    <w:rsid w:val="003C1DD5"/>
    <w:rsid w:val="003C229D"/>
    <w:rsid w:val="003C36C8"/>
    <w:rsid w:val="003C381D"/>
    <w:rsid w:val="003C398F"/>
    <w:rsid w:val="003C3D45"/>
    <w:rsid w:val="003C45D9"/>
    <w:rsid w:val="003C46F0"/>
    <w:rsid w:val="003C4D49"/>
    <w:rsid w:val="003C4D98"/>
    <w:rsid w:val="003C5261"/>
    <w:rsid w:val="003C54E0"/>
    <w:rsid w:val="003C5906"/>
    <w:rsid w:val="003C5A37"/>
    <w:rsid w:val="003C61FB"/>
    <w:rsid w:val="003C6444"/>
    <w:rsid w:val="003C6515"/>
    <w:rsid w:val="003C6F7F"/>
    <w:rsid w:val="003C7004"/>
    <w:rsid w:val="003C7250"/>
    <w:rsid w:val="003C7778"/>
    <w:rsid w:val="003C7C78"/>
    <w:rsid w:val="003C7DEF"/>
    <w:rsid w:val="003D0105"/>
    <w:rsid w:val="003D061C"/>
    <w:rsid w:val="003D08CF"/>
    <w:rsid w:val="003D130C"/>
    <w:rsid w:val="003D165D"/>
    <w:rsid w:val="003D16FF"/>
    <w:rsid w:val="003D18A1"/>
    <w:rsid w:val="003D1908"/>
    <w:rsid w:val="003D1FFD"/>
    <w:rsid w:val="003D2351"/>
    <w:rsid w:val="003D2532"/>
    <w:rsid w:val="003D2A7F"/>
    <w:rsid w:val="003D2AB9"/>
    <w:rsid w:val="003D3706"/>
    <w:rsid w:val="003D54C4"/>
    <w:rsid w:val="003D603C"/>
    <w:rsid w:val="003E0905"/>
    <w:rsid w:val="003E0A9B"/>
    <w:rsid w:val="003E1C37"/>
    <w:rsid w:val="003E1CB3"/>
    <w:rsid w:val="003E203B"/>
    <w:rsid w:val="003E274B"/>
    <w:rsid w:val="003E2C37"/>
    <w:rsid w:val="003E30DF"/>
    <w:rsid w:val="003E3318"/>
    <w:rsid w:val="003E355E"/>
    <w:rsid w:val="003E37A5"/>
    <w:rsid w:val="003E3EDD"/>
    <w:rsid w:val="003E4254"/>
    <w:rsid w:val="003E545D"/>
    <w:rsid w:val="003E58DF"/>
    <w:rsid w:val="003F083E"/>
    <w:rsid w:val="003F0A28"/>
    <w:rsid w:val="003F0D86"/>
    <w:rsid w:val="003F0EBC"/>
    <w:rsid w:val="003F128E"/>
    <w:rsid w:val="003F1D27"/>
    <w:rsid w:val="003F1F21"/>
    <w:rsid w:val="003F2D2D"/>
    <w:rsid w:val="003F33DF"/>
    <w:rsid w:val="003F350B"/>
    <w:rsid w:val="003F35F1"/>
    <w:rsid w:val="003F486E"/>
    <w:rsid w:val="003F5AA7"/>
    <w:rsid w:val="003F5B69"/>
    <w:rsid w:val="003F5CF2"/>
    <w:rsid w:val="003F6A17"/>
    <w:rsid w:val="003F6A3D"/>
    <w:rsid w:val="003F6DBD"/>
    <w:rsid w:val="003F7220"/>
    <w:rsid w:val="003F7853"/>
    <w:rsid w:val="003F7D64"/>
    <w:rsid w:val="00400AF2"/>
    <w:rsid w:val="00400BD9"/>
    <w:rsid w:val="00400DD7"/>
    <w:rsid w:val="004011A8"/>
    <w:rsid w:val="00401CAD"/>
    <w:rsid w:val="00402154"/>
    <w:rsid w:val="00402486"/>
    <w:rsid w:val="00402A3E"/>
    <w:rsid w:val="00402B6A"/>
    <w:rsid w:val="004038FD"/>
    <w:rsid w:val="00403AB9"/>
    <w:rsid w:val="00404C2E"/>
    <w:rsid w:val="00404CCE"/>
    <w:rsid w:val="004050E8"/>
    <w:rsid w:val="00405919"/>
    <w:rsid w:val="0040591D"/>
    <w:rsid w:val="00405A1F"/>
    <w:rsid w:val="00405A91"/>
    <w:rsid w:val="0040638F"/>
    <w:rsid w:val="00406673"/>
    <w:rsid w:val="0040707D"/>
    <w:rsid w:val="00407746"/>
    <w:rsid w:val="004079E9"/>
    <w:rsid w:val="00411894"/>
    <w:rsid w:val="004119A9"/>
    <w:rsid w:val="00411B31"/>
    <w:rsid w:val="004131D0"/>
    <w:rsid w:val="00413E7B"/>
    <w:rsid w:val="004155CE"/>
    <w:rsid w:val="004156B9"/>
    <w:rsid w:val="00415875"/>
    <w:rsid w:val="00415AF0"/>
    <w:rsid w:val="004163E7"/>
    <w:rsid w:val="0041722E"/>
    <w:rsid w:val="004172F6"/>
    <w:rsid w:val="00417594"/>
    <w:rsid w:val="004179EF"/>
    <w:rsid w:val="00420E38"/>
    <w:rsid w:val="00420F5F"/>
    <w:rsid w:val="00420FF4"/>
    <w:rsid w:val="00421051"/>
    <w:rsid w:val="0042128A"/>
    <w:rsid w:val="00421558"/>
    <w:rsid w:val="00421743"/>
    <w:rsid w:val="004222DC"/>
    <w:rsid w:val="00422530"/>
    <w:rsid w:val="00423137"/>
    <w:rsid w:val="00423650"/>
    <w:rsid w:val="00424398"/>
    <w:rsid w:val="00424B72"/>
    <w:rsid w:val="00425179"/>
    <w:rsid w:val="00425453"/>
    <w:rsid w:val="00425BC4"/>
    <w:rsid w:val="00426408"/>
    <w:rsid w:val="004265B4"/>
    <w:rsid w:val="0042679D"/>
    <w:rsid w:val="004269E4"/>
    <w:rsid w:val="0042737F"/>
    <w:rsid w:val="004301A0"/>
    <w:rsid w:val="00430485"/>
    <w:rsid w:val="00430770"/>
    <w:rsid w:val="00430E36"/>
    <w:rsid w:val="00430FAD"/>
    <w:rsid w:val="0043132E"/>
    <w:rsid w:val="0043166A"/>
    <w:rsid w:val="0043233D"/>
    <w:rsid w:val="00432643"/>
    <w:rsid w:val="00432685"/>
    <w:rsid w:val="004326A8"/>
    <w:rsid w:val="00432A67"/>
    <w:rsid w:val="00432BF7"/>
    <w:rsid w:val="00432E3B"/>
    <w:rsid w:val="0043345C"/>
    <w:rsid w:val="004337CD"/>
    <w:rsid w:val="00433E4D"/>
    <w:rsid w:val="00433ED9"/>
    <w:rsid w:val="00433F33"/>
    <w:rsid w:val="0043473A"/>
    <w:rsid w:val="0043492E"/>
    <w:rsid w:val="00435DEC"/>
    <w:rsid w:val="004366A6"/>
    <w:rsid w:val="00436741"/>
    <w:rsid w:val="00436939"/>
    <w:rsid w:val="00436B26"/>
    <w:rsid w:val="00436FE5"/>
    <w:rsid w:val="004408D3"/>
    <w:rsid w:val="00441764"/>
    <w:rsid w:val="00441F2F"/>
    <w:rsid w:val="004420C3"/>
    <w:rsid w:val="004428B4"/>
    <w:rsid w:val="00442E9C"/>
    <w:rsid w:val="0044306E"/>
    <w:rsid w:val="0044338B"/>
    <w:rsid w:val="00443732"/>
    <w:rsid w:val="00443C80"/>
    <w:rsid w:val="00443E13"/>
    <w:rsid w:val="00443EFF"/>
    <w:rsid w:val="004440FC"/>
    <w:rsid w:val="00444A3F"/>
    <w:rsid w:val="004451F0"/>
    <w:rsid w:val="00445938"/>
    <w:rsid w:val="004463C6"/>
    <w:rsid w:val="00446CD4"/>
    <w:rsid w:val="004476AB"/>
    <w:rsid w:val="0044799B"/>
    <w:rsid w:val="00447AFF"/>
    <w:rsid w:val="004506A5"/>
    <w:rsid w:val="00450ED4"/>
    <w:rsid w:val="00451F47"/>
    <w:rsid w:val="00452786"/>
    <w:rsid w:val="00452B8E"/>
    <w:rsid w:val="0045355C"/>
    <w:rsid w:val="00453BAB"/>
    <w:rsid w:val="00453FAA"/>
    <w:rsid w:val="00453FB9"/>
    <w:rsid w:val="0045428C"/>
    <w:rsid w:val="00454781"/>
    <w:rsid w:val="00454CBD"/>
    <w:rsid w:val="00454EC0"/>
    <w:rsid w:val="00455167"/>
    <w:rsid w:val="004564CA"/>
    <w:rsid w:val="00456A0A"/>
    <w:rsid w:val="004579B7"/>
    <w:rsid w:val="00457B68"/>
    <w:rsid w:val="00457BBE"/>
    <w:rsid w:val="0046092D"/>
    <w:rsid w:val="0046158E"/>
    <w:rsid w:val="00461645"/>
    <w:rsid w:val="004616C3"/>
    <w:rsid w:val="004619BF"/>
    <w:rsid w:val="00461F13"/>
    <w:rsid w:val="0046267E"/>
    <w:rsid w:val="00462C52"/>
    <w:rsid w:val="0046380F"/>
    <w:rsid w:val="0046392A"/>
    <w:rsid w:val="00463EEF"/>
    <w:rsid w:val="004649E6"/>
    <w:rsid w:val="00464F5E"/>
    <w:rsid w:val="00465720"/>
    <w:rsid w:val="00466024"/>
    <w:rsid w:val="0046698A"/>
    <w:rsid w:val="00466B10"/>
    <w:rsid w:val="00467025"/>
    <w:rsid w:val="004670FD"/>
    <w:rsid w:val="00467D56"/>
    <w:rsid w:val="00467E7D"/>
    <w:rsid w:val="0047011D"/>
    <w:rsid w:val="00470E07"/>
    <w:rsid w:val="00470E78"/>
    <w:rsid w:val="0047115A"/>
    <w:rsid w:val="0047190F"/>
    <w:rsid w:val="00471A1B"/>
    <w:rsid w:val="00471B5F"/>
    <w:rsid w:val="0047249A"/>
    <w:rsid w:val="00472783"/>
    <w:rsid w:val="00472859"/>
    <w:rsid w:val="0047296A"/>
    <w:rsid w:val="00472BB6"/>
    <w:rsid w:val="004730C7"/>
    <w:rsid w:val="004735F9"/>
    <w:rsid w:val="00474557"/>
    <w:rsid w:val="00474BA7"/>
    <w:rsid w:val="0047561F"/>
    <w:rsid w:val="004757C7"/>
    <w:rsid w:val="00475AA5"/>
    <w:rsid w:val="00476FD2"/>
    <w:rsid w:val="00480530"/>
    <w:rsid w:val="00480749"/>
    <w:rsid w:val="004817B4"/>
    <w:rsid w:val="004819D1"/>
    <w:rsid w:val="00481CB2"/>
    <w:rsid w:val="0048200E"/>
    <w:rsid w:val="00482037"/>
    <w:rsid w:val="00482383"/>
    <w:rsid w:val="00482BA4"/>
    <w:rsid w:val="004832F8"/>
    <w:rsid w:val="00483C75"/>
    <w:rsid w:val="00483CA0"/>
    <w:rsid w:val="00484E1E"/>
    <w:rsid w:val="0048507F"/>
    <w:rsid w:val="004853DD"/>
    <w:rsid w:val="00485AA3"/>
    <w:rsid w:val="0048656D"/>
    <w:rsid w:val="004867A7"/>
    <w:rsid w:val="00487382"/>
    <w:rsid w:val="00487529"/>
    <w:rsid w:val="00487563"/>
    <w:rsid w:val="004878E5"/>
    <w:rsid w:val="00487E50"/>
    <w:rsid w:val="00487EF0"/>
    <w:rsid w:val="004912CB"/>
    <w:rsid w:val="00491937"/>
    <w:rsid w:val="00491EE4"/>
    <w:rsid w:val="00491FEB"/>
    <w:rsid w:val="00492039"/>
    <w:rsid w:val="00492583"/>
    <w:rsid w:val="00493A77"/>
    <w:rsid w:val="0049459F"/>
    <w:rsid w:val="004945C2"/>
    <w:rsid w:val="00494B90"/>
    <w:rsid w:val="004957EB"/>
    <w:rsid w:val="00495A99"/>
    <w:rsid w:val="00495E2A"/>
    <w:rsid w:val="00496180"/>
    <w:rsid w:val="00496AA2"/>
    <w:rsid w:val="0049725B"/>
    <w:rsid w:val="004973FC"/>
    <w:rsid w:val="004978A3"/>
    <w:rsid w:val="004A0179"/>
    <w:rsid w:val="004A0B5C"/>
    <w:rsid w:val="004A0F6F"/>
    <w:rsid w:val="004A175D"/>
    <w:rsid w:val="004A19C5"/>
    <w:rsid w:val="004A1EBD"/>
    <w:rsid w:val="004A2A88"/>
    <w:rsid w:val="004A31C5"/>
    <w:rsid w:val="004A35BB"/>
    <w:rsid w:val="004A35D7"/>
    <w:rsid w:val="004A40E6"/>
    <w:rsid w:val="004A4264"/>
    <w:rsid w:val="004A4490"/>
    <w:rsid w:val="004A4513"/>
    <w:rsid w:val="004A4897"/>
    <w:rsid w:val="004A4AC2"/>
    <w:rsid w:val="004A4B67"/>
    <w:rsid w:val="004A4B7B"/>
    <w:rsid w:val="004A4D0C"/>
    <w:rsid w:val="004A4FD6"/>
    <w:rsid w:val="004A51E5"/>
    <w:rsid w:val="004A6A9A"/>
    <w:rsid w:val="004A6B0F"/>
    <w:rsid w:val="004A73CD"/>
    <w:rsid w:val="004A75A8"/>
    <w:rsid w:val="004A7E21"/>
    <w:rsid w:val="004B0ADE"/>
    <w:rsid w:val="004B0E15"/>
    <w:rsid w:val="004B1015"/>
    <w:rsid w:val="004B1269"/>
    <w:rsid w:val="004B1B69"/>
    <w:rsid w:val="004B1DA8"/>
    <w:rsid w:val="004B1F2C"/>
    <w:rsid w:val="004B2921"/>
    <w:rsid w:val="004B355C"/>
    <w:rsid w:val="004B35B4"/>
    <w:rsid w:val="004B3FDB"/>
    <w:rsid w:val="004B417B"/>
    <w:rsid w:val="004B46FB"/>
    <w:rsid w:val="004B5719"/>
    <w:rsid w:val="004B63A8"/>
    <w:rsid w:val="004B640E"/>
    <w:rsid w:val="004B6816"/>
    <w:rsid w:val="004B69DC"/>
    <w:rsid w:val="004B6B37"/>
    <w:rsid w:val="004B73B4"/>
    <w:rsid w:val="004B7C42"/>
    <w:rsid w:val="004C0A3F"/>
    <w:rsid w:val="004C0EF0"/>
    <w:rsid w:val="004C1711"/>
    <w:rsid w:val="004C4C4D"/>
    <w:rsid w:val="004C4DD5"/>
    <w:rsid w:val="004C4F67"/>
    <w:rsid w:val="004C50AA"/>
    <w:rsid w:val="004C50C0"/>
    <w:rsid w:val="004C539D"/>
    <w:rsid w:val="004C63F4"/>
    <w:rsid w:val="004C66C3"/>
    <w:rsid w:val="004C689D"/>
    <w:rsid w:val="004C7AB5"/>
    <w:rsid w:val="004D07FC"/>
    <w:rsid w:val="004D17B1"/>
    <w:rsid w:val="004D1B21"/>
    <w:rsid w:val="004D26BA"/>
    <w:rsid w:val="004D26E1"/>
    <w:rsid w:val="004D2FA5"/>
    <w:rsid w:val="004D36E1"/>
    <w:rsid w:val="004D37C7"/>
    <w:rsid w:val="004D3B05"/>
    <w:rsid w:val="004D4A50"/>
    <w:rsid w:val="004D611C"/>
    <w:rsid w:val="004D6DF4"/>
    <w:rsid w:val="004D71A6"/>
    <w:rsid w:val="004D763C"/>
    <w:rsid w:val="004E0AB6"/>
    <w:rsid w:val="004E1523"/>
    <w:rsid w:val="004E2147"/>
    <w:rsid w:val="004E2192"/>
    <w:rsid w:val="004E28E3"/>
    <w:rsid w:val="004E3496"/>
    <w:rsid w:val="004E35B7"/>
    <w:rsid w:val="004E3A91"/>
    <w:rsid w:val="004E3DF9"/>
    <w:rsid w:val="004E4244"/>
    <w:rsid w:val="004E42F7"/>
    <w:rsid w:val="004E5055"/>
    <w:rsid w:val="004E5293"/>
    <w:rsid w:val="004E62CA"/>
    <w:rsid w:val="004E683D"/>
    <w:rsid w:val="004E72EF"/>
    <w:rsid w:val="004E7460"/>
    <w:rsid w:val="004E7496"/>
    <w:rsid w:val="004E7D1B"/>
    <w:rsid w:val="004F054C"/>
    <w:rsid w:val="004F05BB"/>
    <w:rsid w:val="004F09E2"/>
    <w:rsid w:val="004F0B76"/>
    <w:rsid w:val="004F0F53"/>
    <w:rsid w:val="004F0F71"/>
    <w:rsid w:val="004F1025"/>
    <w:rsid w:val="004F121E"/>
    <w:rsid w:val="004F161B"/>
    <w:rsid w:val="004F20A4"/>
    <w:rsid w:val="004F240A"/>
    <w:rsid w:val="004F3ACE"/>
    <w:rsid w:val="004F3D59"/>
    <w:rsid w:val="004F4218"/>
    <w:rsid w:val="004F462F"/>
    <w:rsid w:val="004F4737"/>
    <w:rsid w:val="004F493E"/>
    <w:rsid w:val="004F524C"/>
    <w:rsid w:val="004F57DB"/>
    <w:rsid w:val="004F65AF"/>
    <w:rsid w:val="004F6976"/>
    <w:rsid w:val="004F6B5C"/>
    <w:rsid w:val="004F72B9"/>
    <w:rsid w:val="004F77B4"/>
    <w:rsid w:val="00500628"/>
    <w:rsid w:val="00501277"/>
    <w:rsid w:val="005020F0"/>
    <w:rsid w:val="005021D0"/>
    <w:rsid w:val="00502217"/>
    <w:rsid w:val="0050230C"/>
    <w:rsid w:val="00502B6D"/>
    <w:rsid w:val="005032D7"/>
    <w:rsid w:val="00503ACD"/>
    <w:rsid w:val="00503AD3"/>
    <w:rsid w:val="00503AE4"/>
    <w:rsid w:val="005040C0"/>
    <w:rsid w:val="005056ED"/>
    <w:rsid w:val="0050620D"/>
    <w:rsid w:val="00506484"/>
    <w:rsid w:val="00507256"/>
    <w:rsid w:val="005079B7"/>
    <w:rsid w:val="005105BC"/>
    <w:rsid w:val="00510773"/>
    <w:rsid w:val="00510E3D"/>
    <w:rsid w:val="00511439"/>
    <w:rsid w:val="005115FE"/>
    <w:rsid w:val="005116E4"/>
    <w:rsid w:val="005117E5"/>
    <w:rsid w:val="00512B4B"/>
    <w:rsid w:val="005131BA"/>
    <w:rsid w:val="005138D8"/>
    <w:rsid w:val="00513A83"/>
    <w:rsid w:val="00513D21"/>
    <w:rsid w:val="00514590"/>
    <w:rsid w:val="005146B6"/>
    <w:rsid w:val="0051524C"/>
    <w:rsid w:val="005156A3"/>
    <w:rsid w:val="00516483"/>
    <w:rsid w:val="00516C61"/>
    <w:rsid w:val="00516E2C"/>
    <w:rsid w:val="00517073"/>
    <w:rsid w:val="00517284"/>
    <w:rsid w:val="00517991"/>
    <w:rsid w:val="0052018E"/>
    <w:rsid w:val="00520452"/>
    <w:rsid w:val="00520FEF"/>
    <w:rsid w:val="00520FF1"/>
    <w:rsid w:val="0052114F"/>
    <w:rsid w:val="005217D7"/>
    <w:rsid w:val="0052242E"/>
    <w:rsid w:val="00522F0E"/>
    <w:rsid w:val="00523194"/>
    <w:rsid w:val="00523B34"/>
    <w:rsid w:val="00523FFA"/>
    <w:rsid w:val="00524208"/>
    <w:rsid w:val="005245E8"/>
    <w:rsid w:val="00524DBD"/>
    <w:rsid w:val="00524E00"/>
    <w:rsid w:val="00524F98"/>
    <w:rsid w:val="00525540"/>
    <w:rsid w:val="005255D4"/>
    <w:rsid w:val="00525856"/>
    <w:rsid w:val="00525E4B"/>
    <w:rsid w:val="00525EE2"/>
    <w:rsid w:val="00526D9A"/>
    <w:rsid w:val="00526F95"/>
    <w:rsid w:val="0052746A"/>
    <w:rsid w:val="0052758E"/>
    <w:rsid w:val="005278E9"/>
    <w:rsid w:val="00527A18"/>
    <w:rsid w:val="0053056D"/>
    <w:rsid w:val="005305E7"/>
    <w:rsid w:val="0053074E"/>
    <w:rsid w:val="00530855"/>
    <w:rsid w:val="00530964"/>
    <w:rsid w:val="0053261A"/>
    <w:rsid w:val="00532AAC"/>
    <w:rsid w:val="00532F89"/>
    <w:rsid w:val="00533211"/>
    <w:rsid w:val="005345FA"/>
    <w:rsid w:val="00534F64"/>
    <w:rsid w:val="005355B4"/>
    <w:rsid w:val="00535A2F"/>
    <w:rsid w:val="00536331"/>
    <w:rsid w:val="005368A5"/>
    <w:rsid w:val="00536B4B"/>
    <w:rsid w:val="00536CA1"/>
    <w:rsid w:val="0053722B"/>
    <w:rsid w:val="00537579"/>
    <w:rsid w:val="00537720"/>
    <w:rsid w:val="00537BB7"/>
    <w:rsid w:val="00537DE3"/>
    <w:rsid w:val="0054116D"/>
    <w:rsid w:val="005411B8"/>
    <w:rsid w:val="0054163D"/>
    <w:rsid w:val="00541740"/>
    <w:rsid w:val="005417E6"/>
    <w:rsid w:val="0054191E"/>
    <w:rsid w:val="00541BDE"/>
    <w:rsid w:val="00541DB9"/>
    <w:rsid w:val="005421B9"/>
    <w:rsid w:val="00542301"/>
    <w:rsid w:val="005423A7"/>
    <w:rsid w:val="00542A96"/>
    <w:rsid w:val="00542D4A"/>
    <w:rsid w:val="005436B6"/>
    <w:rsid w:val="00543752"/>
    <w:rsid w:val="00543DCE"/>
    <w:rsid w:val="00543E72"/>
    <w:rsid w:val="00544C0A"/>
    <w:rsid w:val="00545BE8"/>
    <w:rsid w:val="00546E88"/>
    <w:rsid w:val="005470D8"/>
    <w:rsid w:val="005474F4"/>
    <w:rsid w:val="005504FF"/>
    <w:rsid w:val="00551013"/>
    <w:rsid w:val="00551A30"/>
    <w:rsid w:val="00551C11"/>
    <w:rsid w:val="00552144"/>
    <w:rsid w:val="00553F01"/>
    <w:rsid w:val="00553F15"/>
    <w:rsid w:val="00555612"/>
    <w:rsid w:val="0055592C"/>
    <w:rsid w:val="00555FF0"/>
    <w:rsid w:val="00556827"/>
    <w:rsid w:val="00556EE6"/>
    <w:rsid w:val="00556FD0"/>
    <w:rsid w:val="005570F2"/>
    <w:rsid w:val="00557842"/>
    <w:rsid w:val="00557E80"/>
    <w:rsid w:val="00560892"/>
    <w:rsid w:val="00560B47"/>
    <w:rsid w:val="005625A0"/>
    <w:rsid w:val="00562687"/>
    <w:rsid w:val="005626E1"/>
    <w:rsid w:val="00562BC6"/>
    <w:rsid w:val="0056365A"/>
    <w:rsid w:val="00564BD3"/>
    <w:rsid w:val="005654F6"/>
    <w:rsid w:val="00565894"/>
    <w:rsid w:val="005661B7"/>
    <w:rsid w:val="0056632C"/>
    <w:rsid w:val="00566A1F"/>
    <w:rsid w:val="00567EA0"/>
    <w:rsid w:val="00570ABA"/>
    <w:rsid w:val="00570D2D"/>
    <w:rsid w:val="005713EA"/>
    <w:rsid w:val="00571769"/>
    <w:rsid w:val="00572294"/>
    <w:rsid w:val="0057250D"/>
    <w:rsid w:val="00573655"/>
    <w:rsid w:val="00573921"/>
    <w:rsid w:val="00574E39"/>
    <w:rsid w:val="0057538D"/>
    <w:rsid w:val="00575727"/>
    <w:rsid w:val="00575C96"/>
    <w:rsid w:val="0057698D"/>
    <w:rsid w:val="0057770D"/>
    <w:rsid w:val="00577D8E"/>
    <w:rsid w:val="005801D7"/>
    <w:rsid w:val="00580F01"/>
    <w:rsid w:val="00581D60"/>
    <w:rsid w:val="005823B5"/>
    <w:rsid w:val="0058364F"/>
    <w:rsid w:val="00584469"/>
    <w:rsid w:val="005844DA"/>
    <w:rsid w:val="00585545"/>
    <w:rsid w:val="00587035"/>
    <w:rsid w:val="00590245"/>
    <w:rsid w:val="0059083D"/>
    <w:rsid w:val="0059089D"/>
    <w:rsid w:val="005909A1"/>
    <w:rsid w:val="00590E8B"/>
    <w:rsid w:val="00591026"/>
    <w:rsid w:val="005910EE"/>
    <w:rsid w:val="00591B05"/>
    <w:rsid w:val="00591B48"/>
    <w:rsid w:val="00591D18"/>
    <w:rsid w:val="00591D8B"/>
    <w:rsid w:val="00591E1C"/>
    <w:rsid w:val="005933B3"/>
    <w:rsid w:val="005939B5"/>
    <w:rsid w:val="00593C89"/>
    <w:rsid w:val="00593E71"/>
    <w:rsid w:val="00593F82"/>
    <w:rsid w:val="00594BDB"/>
    <w:rsid w:val="00594BF9"/>
    <w:rsid w:val="005956B8"/>
    <w:rsid w:val="005958FD"/>
    <w:rsid w:val="00595CC2"/>
    <w:rsid w:val="00596297"/>
    <w:rsid w:val="0059673F"/>
    <w:rsid w:val="0059689C"/>
    <w:rsid w:val="00596BD2"/>
    <w:rsid w:val="00596BF8"/>
    <w:rsid w:val="0059703F"/>
    <w:rsid w:val="00597288"/>
    <w:rsid w:val="005976B6"/>
    <w:rsid w:val="00597D48"/>
    <w:rsid w:val="005A0164"/>
    <w:rsid w:val="005A067B"/>
    <w:rsid w:val="005A09BE"/>
    <w:rsid w:val="005A0BEE"/>
    <w:rsid w:val="005A1149"/>
    <w:rsid w:val="005A1444"/>
    <w:rsid w:val="005A1708"/>
    <w:rsid w:val="005A1989"/>
    <w:rsid w:val="005A1C61"/>
    <w:rsid w:val="005A2245"/>
    <w:rsid w:val="005A2382"/>
    <w:rsid w:val="005A2632"/>
    <w:rsid w:val="005A274F"/>
    <w:rsid w:val="005A306F"/>
    <w:rsid w:val="005A3657"/>
    <w:rsid w:val="005A3B8E"/>
    <w:rsid w:val="005A3EA1"/>
    <w:rsid w:val="005A3F63"/>
    <w:rsid w:val="005A3F86"/>
    <w:rsid w:val="005A4399"/>
    <w:rsid w:val="005A462B"/>
    <w:rsid w:val="005A4D53"/>
    <w:rsid w:val="005A51FD"/>
    <w:rsid w:val="005A5753"/>
    <w:rsid w:val="005A5C8B"/>
    <w:rsid w:val="005A6007"/>
    <w:rsid w:val="005A61B5"/>
    <w:rsid w:val="005A6DD5"/>
    <w:rsid w:val="005A7675"/>
    <w:rsid w:val="005A7B4D"/>
    <w:rsid w:val="005A7CCE"/>
    <w:rsid w:val="005A7E7C"/>
    <w:rsid w:val="005A7EFA"/>
    <w:rsid w:val="005B0318"/>
    <w:rsid w:val="005B108E"/>
    <w:rsid w:val="005B16FE"/>
    <w:rsid w:val="005B21B6"/>
    <w:rsid w:val="005B221A"/>
    <w:rsid w:val="005B2298"/>
    <w:rsid w:val="005B2C05"/>
    <w:rsid w:val="005B31F5"/>
    <w:rsid w:val="005B3486"/>
    <w:rsid w:val="005B368C"/>
    <w:rsid w:val="005B3C29"/>
    <w:rsid w:val="005B4600"/>
    <w:rsid w:val="005B4744"/>
    <w:rsid w:val="005B4A52"/>
    <w:rsid w:val="005B5121"/>
    <w:rsid w:val="005B53D2"/>
    <w:rsid w:val="005B5954"/>
    <w:rsid w:val="005B6957"/>
    <w:rsid w:val="005B6ABA"/>
    <w:rsid w:val="005B7033"/>
    <w:rsid w:val="005B71B9"/>
    <w:rsid w:val="005B75A6"/>
    <w:rsid w:val="005B7ABA"/>
    <w:rsid w:val="005B7DFF"/>
    <w:rsid w:val="005C0289"/>
    <w:rsid w:val="005C06D6"/>
    <w:rsid w:val="005C0840"/>
    <w:rsid w:val="005C088E"/>
    <w:rsid w:val="005C0B3C"/>
    <w:rsid w:val="005C22AD"/>
    <w:rsid w:val="005C24AD"/>
    <w:rsid w:val="005C24DF"/>
    <w:rsid w:val="005C2E68"/>
    <w:rsid w:val="005C2ECA"/>
    <w:rsid w:val="005C37CF"/>
    <w:rsid w:val="005C3B58"/>
    <w:rsid w:val="005C4DCB"/>
    <w:rsid w:val="005C5CE2"/>
    <w:rsid w:val="005C6697"/>
    <w:rsid w:val="005C6D13"/>
    <w:rsid w:val="005C74EE"/>
    <w:rsid w:val="005C753D"/>
    <w:rsid w:val="005C7C5A"/>
    <w:rsid w:val="005C7FBD"/>
    <w:rsid w:val="005D05B7"/>
    <w:rsid w:val="005D0FC3"/>
    <w:rsid w:val="005D1016"/>
    <w:rsid w:val="005D1986"/>
    <w:rsid w:val="005D2A60"/>
    <w:rsid w:val="005D2D47"/>
    <w:rsid w:val="005D425D"/>
    <w:rsid w:val="005D46A5"/>
    <w:rsid w:val="005D4A57"/>
    <w:rsid w:val="005D5E61"/>
    <w:rsid w:val="005D65EF"/>
    <w:rsid w:val="005D66F9"/>
    <w:rsid w:val="005D6A0F"/>
    <w:rsid w:val="005D6E21"/>
    <w:rsid w:val="005D7055"/>
    <w:rsid w:val="005D761B"/>
    <w:rsid w:val="005D7784"/>
    <w:rsid w:val="005D7B25"/>
    <w:rsid w:val="005D7FD1"/>
    <w:rsid w:val="005E011F"/>
    <w:rsid w:val="005E0E39"/>
    <w:rsid w:val="005E0F4C"/>
    <w:rsid w:val="005E0F93"/>
    <w:rsid w:val="005E127F"/>
    <w:rsid w:val="005E1A19"/>
    <w:rsid w:val="005E2079"/>
    <w:rsid w:val="005E29BB"/>
    <w:rsid w:val="005E30FF"/>
    <w:rsid w:val="005E3627"/>
    <w:rsid w:val="005E4580"/>
    <w:rsid w:val="005E54A1"/>
    <w:rsid w:val="005E5863"/>
    <w:rsid w:val="005E5C81"/>
    <w:rsid w:val="005E60B9"/>
    <w:rsid w:val="005E64E6"/>
    <w:rsid w:val="005E6B5D"/>
    <w:rsid w:val="005E6D0E"/>
    <w:rsid w:val="005E6F47"/>
    <w:rsid w:val="005F003C"/>
    <w:rsid w:val="005F01FC"/>
    <w:rsid w:val="005F0765"/>
    <w:rsid w:val="005F0CB5"/>
    <w:rsid w:val="005F1323"/>
    <w:rsid w:val="005F1FCF"/>
    <w:rsid w:val="005F2127"/>
    <w:rsid w:val="005F22D3"/>
    <w:rsid w:val="005F2798"/>
    <w:rsid w:val="005F2CFD"/>
    <w:rsid w:val="005F2F78"/>
    <w:rsid w:val="005F37BD"/>
    <w:rsid w:val="005F3CD2"/>
    <w:rsid w:val="005F42E2"/>
    <w:rsid w:val="005F44B4"/>
    <w:rsid w:val="005F4512"/>
    <w:rsid w:val="005F4AE6"/>
    <w:rsid w:val="005F4C2C"/>
    <w:rsid w:val="005F528F"/>
    <w:rsid w:val="005F52B7"/>
    <w:rsid w:val="005F54DD"/>
    <w:rsid w:val="005F5522"/>
    <w:rsid w:val="005F5A1D"/>
    <w:rsid w:val="005F60E8"/>
    <w:rsid w:val="005F6355"/>
    <w:rsid w:val="005F727E"/>
    <w:rsid w:val="005F77B3"/>
    <w:rsid w:val="005F7999"/>
    <w:rsid w:val="0060033C"/>
    <w:rsid w:val="006005D2"/>
    <w:rsid w:val="00600ED2"/>
    <w:rsid w:val="00600F29"/>
    <w:rsid w:val="00601CF3"/>
    <w:rsid w:val="0060247F"/>
    <w:rsid w:val="0060301E"/>
    <w:rsid w:val="0060312A"/>
    <w:rsid w:val="00603443"/>
    <w:rsid w:val="0060354E"/>
    <w:rsid w:val="00604092"/>
    <w:rsid w:val="00604F56"/>
    <w:rsid w:val="00604FF5"/>
    <w:rsid w:val="006051AF"/>
    <w:rsid w:val="00605489"/>
    <w:rsid w:val="006057A8"/>
    <w:rsid w:val="00605A45"/>
    <w:rsid w:val="00605F2E"/>
    <w:rsid w:val="006061E5"/>
    <w:rsid w:val="00606524"/>
    <w:rsid w:val="00606581"/>
    <w:rsid w:val="006065AE"/>
    <w:rsid w:val="00607AD6"/>
    <w:rsid w:val="00607CC0"/>
    <w:rsid w:val="00607E53"/>
    <w:rsid w:val="00610ACB"/>
    <w:rsid w:val="00610CE8"/>
    <w:rsid w:val="00612462"/>
    <w:rsid w:val="006125D1"/>
    <w:rsid w:val="00612F85"/>
    <w:rsid w:val="006135F8"/>
    <w:rsid w:val="00614666"/>
    <w:rsid w:val="006149A6"/>
    <w:rsid w:val="00615180"/>
    <w:rsid w:val="00615446"/>
    <w:rsid w:val="0061655F"/>
    <w:rsid w:val="00616FB7"/>
    <w:rsid w:val="00617467"/>
    <w:rsid w:val="0061786E"/>
    <w:rsid w:val="006179B5"/>
    <w:rsid w:val="00621648"/>
    <w:rsid w:val="006216DD"/>
    <w:rsid w:val="00621884"/>
    <w:rsid w:val="006218B7"/>
    <w:rsid w:val="00621F50"/>
    <w:rsid w:val="00622050"/>
    <w:rsid w:val="006227A6"/>
    <w:rsid w:val="0062299D"/>
    <w:rsid w:val="00623988"/>
    <w:rsid w:val="00623B26"/>
    <w:rsid w:val="006248D2"/>
    <w:rsid w:val="00624E3A"/>
    <w:rsid w:val="00624F5B"/>
    <w:rsid w:val="00625073"/>
    <w:rsid w:val="00625457"/>
    <w:rsid w:val="00625886"/>
    <w:rsid w:val="00625E84"/>
    <w:rsid w:val="0062618F"/>
    <w:rsid w:val="00626545"/>
    <w:rsid w:val="00626B66"/>
    <w:rsid w:val="0062721F"/>
    <w:rsid w:val="006277C2"/>
    <w:rsid w:val="00627970"/>
    <w:rsid w:val="00627F28"/>
    <w:rsid w:val="006303DB"/>
    <w:rsid w:val="00630FB9"/>
    <w:rsid w:val="00631922"/>
    <w:rsid w:val="00631F37"/>
    <w:rsid w:val="00632440"/>
    <w:rsid w:val="00633538"/>
    <w:rsid w:val="00634157"/>
    <w:rsid w:val="00634482"/>
    <w:rsid w:val="00634FE1"/>
    <w:rsid w:val="00635059"/>
    <w:rsid w:val="00635929"/>
    <w:rsid w:val="00635A4C"/>
    <w:rsid w:val="00635AA5"/>
    <w:rsid w:val="00636512"/>
    <w:rsid w:val="00636627"/>
    <w:rsid w:val="00636CC8"/>
    <w:rsid w:val="00636F68"/>
    <w:rsid w:val="006373C7"/>
    <w:rsid w:val="006406D7"/>
    <w:rsid w:val="00640B95"/>
    <w:rsid w:val="00640E10"/>
    <w:rsid w:val="00640F7F"/>
    <w:rsid w:val="006414FD"/>
    <w:rsid w:val="00642166"/>
    <w:rsid w:val="0064217A"/>
    <w:rsid w:val="00642B04"/>
    <w:rsid w:val="00642D3F"/>
    <w:rsid w:val="006434DE"/>
    <w:rsid w:val="00643928"/>
    <w:rsid w:val="0064527E"/>
    <w:rsid w:val="0064562F"/>
    <w:rsid w:val="00646479"/>
    <w:rsid w:val="006468ED"/>
    <w:rsid w:val="00647505"/>
    <w:rsid w:val="006475A9"/>
    <w:rsid w:val="0064781A"/>
    <w:rsid w:val="00647FBD"/>
    <w:rsid w:val="006503D7"/>
    <w:rsid w:val="006503F5"/>
    <w:rsid w:val="00650775"/>
    <w:rsid w:val="00650D02"/>
    <w:rsid w:val="00651DEB"/>
    <w:rsid w:val="00651ECF"/>
    <w:rsid w:val="006520A4"/>
    <w:rsid w:val="006521AF"/>
    <w:rsid w:val="00652C62"/>
    <w:rsid w:val="006530FE"/>
    <w:rsid w:val="006532EF"/>
    <w:rsid w:val="00653470"/>
    <w:rsid w:val="006534B8"/>
    <w:rsid w:val="006534E6"/>
    <w:rsid w:val="006545D0"/>
    <w:rsid w:val="0065468D"/>
    <w:rsid w:val="00654DEB"/>
    <w:rsid w:val="00654E4C"/>
    <w:rsid w:val="00654F30"/>
    <w:rsid w:val="0065542E"/>
    <w:rsid w:val="00655B9C"/>
    <w:rsid w:val="0065649B"/>
    <w:rsid w:val="00656534"/>
    <w:rsid w:val="00656CD3"/>
    <w:rsid w:val="006575E6"/>
    <w:rsid w:val="00660058"/>
    <w:rsid w:val="0066098D"/>
    <w:rsid w:val="00660DD5"/>
    <w:rsid w:val="00661969"/>
    <w:rsid w:val="00661FAA"/>
    <w:rsid w:val="00662CF2"/>
    <w:rsid w:val="006632E7"/>
    <w:rsid w:val="00663910"/>
    <w:rsid w:val="00663E08"/>
    <w:rsid w:val="0066408F"/>
    <w:rsid w:val="006641E2"/>
    <w:rsid w:val="00664265"/>
    <w:rsid w:val="006642A3"/>
    <w:rsid w:val="00665F71"/>
    <w:rsid w:val="006665FF"/>
    <w:rsid w:val="00666938"/>
    <w:rsid w:val="006675E1"/>
    <w:rsid w:val="00667848"/>
    <w:rsid w:val="00667B5F"/>
    <w:rsid w:val="00667FA4"/>
    <w:rsid w:val="006700DE"/>
    <w:rsid w:val="006705F1"/>
    <w:rsid w:val="00670630"/>
    <w:rsid w:val="00670DB7"/>
    <w:rsid w:val="00671324"/>
    <w:rsid w:val="00671C45"/>
    <w:rsid w:val="006723D7"/>
    <w:rsid w:val="00672C12"/>
    <w:rsid w:val="0067314B"/>
    <w:rsid w:val="006740BE"/>
    <w:rsid w:val="006748A2"/>
    <w:rsid w:val="00674A10"/>
    <w:rsid w:val="006757C9"/>
    <w:rsid w:val="00675F0B"/>
    <w:rsid w:val="00676A1C"/>
    <w:rsid w:val="00676C6A"/>
    <w:rsid w:val="00676EB7"/>
    <w:rsid w:val="0067719B"/>
    <w:rsid w:val="006773B2"/>
    <w:rsid w:val="00677EEE"/>
    <w:rsid w:val="00680753"/>
    <w:rsid w:val="00680B54"/>
    <w:rsid w:val="006819AF"/>
    <w:rsid w:val="00681F85"/>
    <w:rsid w:val="00682461"/>
    <w:rsid w:val="006829D8"/>
    <w:rsid w:val="006843FC"/>
    <w:rsid w:val="00684F44"/>
    <w:rsid w:val="0068567F"/>
    <w:rsid w:val="006875F0"/>
    <w:rsid w:val="00690904"/>
    <w:rsid w:val="00690A1B"/>
    <w:rsid w:val="00691995"/>
    <w:rsid w:val="006920FF"/>
    <w:rsid w:val="006921FD"/>
    <w:rsid w:val="00692306"/>
    <w:rsid w:val="006924D6"/>
    <w:rsid w:val="00692DAA"/>
    <w:rsid w:val="00694559"/>
    <w:rsid w:val="0069504F"/>
    <w:rsid w:val="006954C0"/>
    <w:rsid w:val="00697293"/>
    <w:rsid w:val="006976C2"/>
    <w:rsid w:val="00697A43"/>
    <w:rsid w:val="006A00B0"/>
    <w:rsid w:val="006A0516"/>
    <w:rsid w:val="006A0587"/>
    <w:rsid w:val="006A081A"/>
    <w:rsid w:val="006A2019"/>
    <w:rsid w:val="006A2B05"/>
    <w:rsid w:val="006A3768"/>
    <w:rsid w:val="006A37BD"/>
    <w:rsid w:val="006A3E3A"/>
    <w:rsid w:val="006A41FD"/>
    <w:rsid w:val="006A4611"/>
    <w:rsid w:val="006A473B"/>
    <w:rsid w:val="006A4869"/>
    <w:rsid w:val="006A4AE1"/>
    <w:rsid w:val="006A54E8"/>
    <w:rsid w:val="006A5B56"/>
    <w:rsid w:val="006A62DF"/>
    <w:rsid w:val="006A6626"/>
    <w:rsid w:val="006A6F4B"/>
    <w:rsid w:val="006A7A04"/>
    <w:rsid w:val="006A7AEE"/>
    <w:rsid w:val="006B0796"/>
    <w:rsid w:val="006B0E24"/>
    <w:rsid w:val="006B170F"/>
    <w:rsid w:val="006B1E65"/>
    <w:rsid w:val="006B3225"/>
    <w:rsid w:val="006B332A"/>
    <w:rsid w:val="006B3E92"/>
    <w:rsid w:val="006B43BE"/>
    <w:rsid w:val="006B4578"/>
    <w:rsid w:val="006B4663"/>
    <w:rsid w:val="006B4B0F"/>
    <w:rsid w:val="006B4E44"/>
    <w:rsid w:val="006B5216"/>
    <w:rsid w:val="006B52DF"/>
    <w:rsid w:val="006B5339"/>
    <w:rsid w:val="006B5670"/>
    <w:rsid w:val="006B5D46"/>
    <w:rsid w:val="006B5E45"/>
    <w:rsid w:val="006B5E8E"/>
    <w:rsid w:val="006B61A3"/>
    <w:rsid w:val="006B6F0F"/>
    <w:rsid w:val="006B754E"/>
    <w:rsid w:val="006B7C96"/>
    <w:rsid w:val="006C128D"/>
    <w:rsid w:val="006C14E9"/>
    <w:rsid w:val="006C1DCE"/>
    <w:rsid w:val="006C1E52"/>
    <w:rsid w:val="006C212B"/>
    <w:rsid w:val="006C2B00"/>
    <w:rsid w:val="006C3222"/>
    <w:rsid w:val="006C333A"/>
    <w:rsid w:val="006C35FF"/>
    <w:rsid w:val="006C3999"/>
    <w:rsid w:val="006C3B8C"/>
    <w:rsid w:val="006C4830"/>
    <w:rsid w:val="006C4A78"/>
    <w:rsid w:val="006C4F72"/>
    <w:rsid w:val="006C5971"/>
    <w:rsid w:val="006C5AEF"/>
    <w:rsid w:val="006C692A"/>
    <w:rsid w:val="006C6B51"/>
    <w:rsid w:val="006C778D"/>
    <w:rsid w:val="006C79DF"/>
    <w:rsid w:val="006C7A3D"/>
    <w:rsid w:val="006C7CEA"/>
    <w:rsid w:val="006D0A61"/>
    <w:rsid w:val="006D0DF0"/>
    <w:rsid w:val="006D0F74"/>
    <w:rsid w:val="006D1499"/>
    <w:rsid w:val="006D19C3"/>
    <w:rsid w:val="006D1DBC"/>
    <w:rsid w:val="006D223E"/>
    <w:rsid w:val="006D229D"/>
    <w:rsid w:val="006D2425"/>
    <w:rsid w:val="006D3447"/>
    <w:rsid w:val="006D3E67"/>
    <w:rsid w:val="006D464E"/>
    <w:rsid w:val="006D4D3F"/>
    <w:rsid w:val="006D4DC9"/>
    <w:rsid w:val="006D528B"/>
    <w:rsid w:val="006D567F"/>
    <w:rsid w:val="006D5686"/>
    <w:rsid w:val="006D58D6"/>
    <w:rsid w:val="006D595B"/>
    <w:rsid w:val="006D63C8"/>
    <w:rsid w:val="006D6C0C"/>
    <w:rsid w:val="006D6DA3"/>
    <w:rsid w:val="006D712E"/>
    <w:rsid w:val="006D752A"/>
    <w:rsid w:val="006D75E1"/>
    <w:rsid w:val="006D79C5"/>
    <w:rsid w:val="006E0F43"/>
    <w:rsid w:val="006E1BE0"/>
    <w:rsid w:val="006E2617"/>
    <w:rsid w:val="006E2CE2"/>
    <w:rsid w:val="006E30A3"/>
    <w:rsid w:val="006E3186"/>
    <w:rsid w:val="006E3378"/>
    <w:rsid w:val="006E33C8"/>
    <w:rsid w:val="006E357A"/>
    <w:rsid w:val="006E38D5"/>
    <w:rsid w:val="006E3A39"/>
    <w:rsid w:val="006E5920"/>
    <w:rsid w:val="006E5B02"/>
    <w:rsid w:val="006E643E"/>
    <w:rsid w:val="006E698F"/>
    <w:rsid w:val="006E77A6"/>
    <w:rsid w:val="006F093C"/>
    <w:rsid w:val="006F13BF"/>
    <w:rsid w:val="006F18BB"/>
    <w:rsid w:val="006F1AA7"/>
    <w:rsid w:val="006F1F4A"/>
    <w:rsid w:val="006F2195"/>
    <w:rsid w:val="006F3253"/>
    <w:rsid w:val="006F3EF2"/>
    <w:rsid w:val="006F44CA"/>
    <w:rsid w:val="006F4655"/>
    <w:rsid w:val="006F4CF5"/>
    <w:rsid w:val="006F4F39"/>
    <w:rsid w:val="006F54D5"/>
    <w:rsid w:val="006F66D9"/>
    <w:rsid w:val="006F7669"/>
    <w:rsid w:val="006F780B"/>
    <w:rsid w:val="006F78BD"/>
    <w:rsid w:val="006F7BDB"/>
    <w:rsid w:val="006F7DF6"/>
    <w:rsid w:val="0070014E"/>
    <w:rsid w:val="007002FA"/>
    <w:rsid w:val="00700323"/>
    <w:rsid w:val="00700433"/>
    <w:rsid w:val="007008E3"/>
    <w:rsid w:val="0070090A"/>
    <w:rsid w:val="00700AD9"/>
    <w:rsid w:val="007012D9"/>
    <w:rsid w:val="0070258E"/>
    <w:rsid w:val="007029B3"/>
    <w:rsid w:val="00703230"/>
    <w:rsid w:val="007033AF"/>
    <w:rsid w:val="00703C4E"/>
    <w:rsid w:val="00703F8B"/>
    <w:rsid w:val="00704FA6"/>
    <w:rsid w:val="00704FCF"/>
    <w:rsid w:val="00705759"/>
    <w:rsid w:val="00705E6D"/>
    <w:rsid w:val="00705EB5"/>
    <w:rsid w:val="00706B38"/>
    <w:rsid w:val="00706F7D"/>
    <w:rsid w:val="00706FF8"/>
    <w:rsid w:val="0070766E"/>
    <w:rsid w:val="007079C5"/>
    <w:rsid w:val="00707A21"/>
    <w:rsid w:val="00710377"/>
    <w:rsid w:val="00710600"/>
    <w:rsid w:val="0071066E"/>
    <w:rsid w:val="00710812"/>
    <w:rsid w:val="00711663"/>
    <w:rsid w:val="00711946"/>
    <w:rsid w:val="00711E1C"/>
    <w:rsid w:val="00712350"/>
    <w:rsid w:val="00712982"/>
    <w:rsid w:val="00712A4D"/>
    <w:rsid w:val="00712E84"/>
    <w:rsid w:val="00713142"/>
    <w:rsid w:val="007139A7"/>
    <w:rsid w:val="00713AE0"/>
    <w:rsid w:val="007141CD"/>
    <w:rsid w:val="00714898"/>
    <w:rsid w:val="00714C79"/>
    <w:rsid w:val="00714D90"/>
    <w:rsid w:val="0071513B"/>
    <w:rsid w:val="00715154"/>
    <w:rsid w:val="007154AC"/>
    <w:rsid w:val="00716E08"/>
    <w:rsid w:val="00717388"/>
    <w:rsid w:val="007173A9"/>
    <w:rsid w:val="0071783A"/>
    <w:rsid w:val="00717868"/>
    <w:rsid w:val="0071799E"/>
    <w:rsid w:val="00717B3A"/>
    <w:rsid w:val="007203D3"/>
    <w:rsid w:val="007203FD"/>
    <w:rsid w:val="00720476"/>
    <w:rsid w:val="00720625"/>
    <w:rsid w:val="00720952"/>
    <w:rsid w:val="00720C63"/>
    <w:rsid w:val="007210FC"/>
    <w:rsid w:val="007213CB"/>
    <w:rsid w:val="00721987"/>
    <w:rsid w:val="00721990"/>
    <w:rsid w:val="00721A0C"/>
    <w:rsid w:val="00723073"/>
    <w:rsid w:val="0072454C"/>
    <w:rsid w:val="00724BAA"/>
    <w:rsid w:val="00725879"/>
    <w:rsid w:val="007259BC"/>
    <w:rsid w:val="0072607B"/>
    <w:rsid w:val="0072736C"/>
    <w:rsid w:val="007278E3"/>
    <w:rsid w:val="00727A5E"/>
    <w:rsid w:val="00727B16"/>
    <w:rsid w:val="007302E0"/>
    <w:rsid w:val="007304AB"/>
    <w:rsid w:val="0073123D"/>
    <w:rsid w:val="0073190D"/>
    <w:rsid w:val="00731A69"/>
    <w:rsid w:val="00731AB4"/>
    <w:rsid w:val="00731E1C"/>
    <w:rsid w:val="00732360"/>
    <w:rsid w:val="00732DB9"/>
    <w:rsid w:val="00733011"/>
    <w:rsid w:val="0073383D"/>
    <w:rsid w:val="0073398B"/>
    <w:rsid w:val="00734240"/>
    <w:rsid w:val="00734DA2"/>
    <w:rsid w:val="007356E5"/>
    <w:rsid w:val="007361AB"/>
    <w:rsid w:val="007362CF"/>
    <w:rsid w:val="007363D0"/>
    <w:rsid w:val="007366E7"/>
    <w:rsid w:val="00737484"/>
    <w:rsid w:val="00737EE6"/>
    <w:rsid w:val="0074031C"/>
    <w:rsid w:val="0074062C"/>
    <w:rsid w:val="007406DB"/>
    <w:rsid w:val="007412AD"/>
    <w:rsid w:val="007415A3"/>
    <w:rsid w:val="00741935"/>
    <w:rsid w:val="0074299C"/>
    <w:rsid w:val="007430AC"/>
    <w:rsid w:val="007434AA"/>
    <w:rsid w:val="00743D86"/>
    <w:rsid w:val="0074483F"/>
    <w:rsid w:val="0074525A"/>
    <w:rsid w:val="007452E8"/>
    <w:rsid w:val="0074560F"/>
    <w:rsid w:val="00745CC4"/>
    <w:rsid w:val="00745F06"/>
    <w:rsid w:val="007461E6"/>
    <w:rsid w:val="00746415"/>
    <w:rsid w:val="0074646A"/>
    <w:rsid w:val="007466B0"/>
    <w:rsid w:val="00746730"/>
    <w:rsid w:val="00746C81"/>
    <w:rsid w:val="00746F6A"/>
    <w:rsid w:val="007509D1"/>
    <w:rsid w:val="00750EDD"/>
    <w:rsid w:val="00751690"/>
    <w:rsid w:val="007516FC"/>
    <w:rsid w:val="00751885"/>
    <w:rsid w:val="00751A1D"/>
    <w:rsid w:val="0075216F"/>
    <w:rsid w:val="007525D4"/>
    <w:rsid w:val="007526FC"/>
    <w:rsid w:val="00752BA4"/>
    <w:rsid w:val="0075300C"/>
    <w:rsid w:val="00753A71"/>
    <w:rsid w:val="00753B6D"/>
    <w:rsid w:val="00753CDF"/>
    <w:rsid w:val="00754FCC"/>
    <w:rsid w:val="00755BC8"/>
    <w:rsid w:val="00755FFD"/>
    <w:rsid w:val="007562C1"/>
    <w:rsid w:val="00757867"/>
    <w:rsid w:val="00757B44"/>
    <w:rsid w:val="00757BF5"/>
    <w:rsid w:val="007607FB"/>
    <w:rsid w:val="00760A31"/>
    <w:rsid w:val="00761276"/>
    <w:rsid w:val="00761FF2"/>
    <w:rsid w:val="00762FEF"/>
    <w:rsid w:val="00763126"/>
    <w:rsid w:val="00763248"/>
    <w:rsid w:val="00763503"/>
    <w:rsid w:val="0076437E"/>
    <w:rsid w:val="0076507F"/>
    <w:rsid w:val="0076564A"/>
    <w:rsid w:val="00765BB8"/>
    <w:rsid w:val="00765BFB"/>
    <w:rsid w:val="00765EBE"/>
    <w:rsid w:val="007663E6"/>
    <w:rsid w:val="00766594"/>
    <w:rsid w:val="00767094"/>
    <w:rsid w:val="0077076F"/>
    <w:rsid w:val="0077132C"/>
    <w:rsid w:val="00772341"/>
    <w:rsid w:val="0077362F"/>
    <w:rsid w:val="00773E36"/>
    <w:rsid w:val="00775102"/>
    <w:rsid w:val="0077572F"/>
    <w:rsid w:val="007757A3"/>
    <w:rsid w:val="00775B1A"/>
    <w:rsid w:val="00775D4A"/>
    <w:rsid w:val="00775D78"/>
    <w:rsid w:val="00775EC5"/>
    <w:rsid w:val="00776408"/>
    <w:rsid w:val="007767C7"/>
    <w:rsid w:val="00776E2B"/>
    <w:rsid w:val="007779BD"/>
    <w:rsid w:val="00777CCB"/>
    <w:rsid w:val="00780927"/>
    <w:rsid w:val="0078092B"/>
    <w:rsid w:val="0078101F"/>
    <w:rsid w:val="00781520"/>
    <w:rsid w:val="00781981"/>
    <w:rsid w:val="007819C4"/>
    <w:rsid w:val="0078218F"/>
    <w:rsid w:val="0078237D"/>
    <w:rsid w:val="007826CA"/>
    <w:rsid w:val="0078294E"/>
    <w:rsid w:val="00782F74"/>
    <w:rsid w:val="00783D2A"/>
    <w:rsid w:val="00783F74"/>
    <w:rsid w:val="00784740"/>
    <w:rsid w:val="0078474F"/>
    <w:rsid w:val="00784985"/>
    <w:rsid w:val="00784D9E"/>
    <w:rsid w:val="00785274"/>
    <w:rsid w:val="0078550E"/>
    <w:rsid w:val="00785C86"/>
    <w:rsid w:val="007861C6"/>
    <w:rsid w:val="007863A4"/>
    <w:rsid w:val="00786C38"/>
    <w:rsid w:val="007872C4"/>
    <w:rsid w:val="007875B9"/>
    <w:rsid w:val="00787631"/>
    <w:rsid w:val="00787976"/>
    <w:rsid w:val="007879D2"/>
    <w:rsid w:val="00787F29"/>
    <w:rsid w:val="007906F3"/>
    <w:rsid w:val="00790C44"/>
    <w:rsid w:val="00790F41"/>
    <w:rsid w:val="00791A9A"/>
    <w:rsid w:val="00791B46"/>
    <w:rsid w:val="00791C70"/>
    <w:rsid w:val="00792180"/>
    <w:rsid w:val="00792ECB"/>
    <w:rsid w:val="0079345C"/>
    <w:rsid w:val="00793D3B"/>
    <w:rsid w:val="00794017"/>
    <w:rsid w:val="0079564E"/>
    <w:rsid w:val="00795838"/>
    <w:rsid w:val="00795BBA"/>
    <w:rsid w:val="00797DAF"/>
    <w:rsid w:val="007A03AA"/>
    <w:rsid w:val="007A0A10"/>
    <w:rsid w:val="007A1392"/>
    <w:rsid w:val="007A266C"/>
    <w:rsid w:val="007A26F7"/>
    <w:rsid w:val="007A2B75"/>
    <w:rsid w:val="007A2EE0"/>
    <w:rsid w:val="007A3497"/>
    <w:rsid w:val="007A4654"/>
    <w:rsid w:val="007A55E4"/>
    <w:rsid w:val="007A5634"/>
    <w:rsid w:val="007A5CC9"/>
    <w:rsid w:val="007A5D60"/>
    <w:rsid w:val="007A6BFB"/>
    <w:rsid w:val="007A6E87"/>
    <w:rsid w:val="007A6FBF"/>
    <w:rsid w:val="007A74EB"/>
    <w:rsid w:val="007A7501"/>
    <w:rsid w:val="007A7D1D"/>
    <w:rsid w:val="007B097D"/>
    <w:rsid w:val="007B0F1B"/>
    <w:rsid w:val="007B11EB"/>
    <w:rsid w:val="007B135C"/>
    <w:rsid w:val="007B13AB"/>
    <w:rsid w:val="007B2738"/>
    <w:rsid w:val="007B2992"/>
    <w:rsid w:val="007B3C3E"/>
    <w:rsid w:val="007B4C22"/>
    <w:rsid w:val="007B4D71"/>
    <w:rsid w:val="007B58EC"/>
    <w:rsid w:val="007B5ACC"/>
    <w:rsid w:val="007B5E13"/>
    <w:rsid w:val="007B6220"/>
    <w:rsid w:val="007B6B8C"/>
    <w:rsid w:val="007B753F"/>
    <w:rsid w:val="007B75FC"/>
    <w:rsid w:val="007B7628"/>
    <w:rsid w:val="007B7B29"/>
    <w:rsid w:val="007C0131"/>
    <w:rsid w:val="007C05A9"/>
    <w:rsid w:val="007C07B9"/>
    <w:rsid w:val="007C07C8"/>
    <w:rsid w:val="007C0A66"/>
    <w:rsid w:val="007C0D4F"/>
    <w:rsid w:val="007C0DCF"/>
    <w:rsid w:val="007C0DE4"/>
    <w:rsid w:val="007C11F1"/>
    <w:rsid w:val="007C1A9B"/>
    <w:rsid w:val="007C1B28"/>
    <w:rsid w:val="007C1B5A"/>
    <w:rsid w:val="007C21C2"/>
    <w:rsid w:val="007C27E3"/>
    <w:rsid w:val="007C2B2E"/>
    <w:rsid w:val="007C2D3E"/>
    <w:rsid w:val="007C348E"/>
    <w:rsid w:val="007C4326"/>
    <w:rsid w:val="007C474E"/>
    <w:rsid w:val="007C4CC8"/>
    <w:rsid w:val="007C4F9B"/>
    <w:rsid w:val="007C5D91"/>
    <w:rsid w:val="007C60F1"/>
    <w:rsid w:val="007C7799"/>
    <w:rsid w:val="007C7A91"/>
    <w:rsid w:val="007D0A90"/>
    <w:rsid w:val="007D0DFD"/>
    <w:rsid w:val="007D12B7"/>
    <w:rsid w:val="007D17B6"/>
    <w:rsid w:val="007D1A8D"/>
    <w:rsid w:val="007D1D4A"/>
    <w:rsid w:val="007D1F37"/>
    <w:rsid w:val="007D20AF"/>
    <w:rsid w:val="007D2449"/>
    <w:rsid w:val="007D2FA6"/>
    <w:rsid w:val="007D3118"/>
    <w:rsid w:val="007D4D04"/>
    <w:rsid w:val="007D533F"/>
    <w:rsid w:val="007D5BC3"/>
    <w:rsid w:val="007E0B6E"/>
    <w:rsid w:val="007E1401"/>
    <w:rsid w:val="007E15AC"/>
    <w:rsid w:val="007E203A"/>
    <w:rsid w:val="007E2C00"/>
    <w:rsid w:val="007E2F58"/>
    <w:rsid w:val="007E319C"/>
    <w:rsid w:val="007E3428"/>
    <w:rsid w:val="007E360A"/>
    <w:rsid w:val="007E3880"/>
    <w:rsid w:val="007E392D"/>
    <w:rsid w:val="007E3A61"/>
    <w:rsid w:val="007E440C"/>
    <w:rsid w:val="007E4B8C"/>
    <w:rsid w:val="007E4C6F"/>
    <w:rsid w:val="007E4D71"/>
    <w:rsid w:val="007E5358"/>
    <w:rsid w:val="007E5CF8"/>
    <w:rsid w:val="007E6179"/>
    <w:rsid w:val="007E6977"/>
    <w:rsid w:val="007E6DA0"/>
    <w:rsid w:val="007E73E5"/>
    <w:rsid w:val="007E74ED"/>
    <w:rsid w:val="007F025F"/>
    <w:rsid w:val="007F0B67"/>
    <w:rsid w:val="007F0E9A"/>
    <w:rsid w:val="007F1192"/>
    <w:rsid w:val="007F13FF"/>
    <w:rsid w:val="007F1966"/>
    <w:rsid w:val="007F1CD6"/>
    <w:rsid w:val="007F2540"/>
    <w:rsid w:val="007F2782"/>
    <w:rsid w:val="007F2D9F"/>
    <w:rsid w:val="007F33E0"/>
    <w:rsid w:val="007F34FF"/>
    <w:rsid w:val="007F3D89"/>
    <w:rsid w:val="007F401B"/>
    <w:rsid w:val="007F431F"/>
    <w:rsid w:val="007F4FAB"/>
    <w:rsid w:val="007F5488"/>
    <w:rsid w:val="007F5DBF"/>
    <w:rsid w:val="007F632F"/>
    <w:rsid w:val="007F6AA9"/>
    <w:rsid w:val="007F75DA"/>
    <w:rsid w:val="007F7889"/>
    <w:rsid w:val="007F7955"/>
    <w:rsid w:val="007F79DA"/>
    <w:rsid w:val="008000A2"/>
    <w:rsid w:val="00801015"/>
    <w:rsid w:val="0080115D"/>
    <w:rsid w:val="0080271E"/>
    <w:rsid w:val="00802813"/>
    <w:rsid w:val="008028AB"/>
    <w:rsid w:val="0080294E"/>
    <w:rsid w:val="00802B20"/>
    <w:rsid w:val="008031EA"/>
    <w:rsid w:val="00803668"/>
    <w:rsid w:val="0080366F"/>
    <w:rsid w:val="008037B6"/>
    <w:rsid w:val="00803E6B"/>
    <w:rsid w:val="00804058"/>
    <w:rsid w:val="008041D8"/>
    <w:rsid w:val="008045FF"/>
    <w:rsid w:val="00804666"/>
    <w:rsid w:val="00804B90"/>
    <w:rsid w:val="00804C35"/>
    <w:rsid w:val="0080607A"/>
    <w:rsid w:val="0080639C"/>
    <w:rsid w:val="0080699F"/>
    <w:rsid w:val="0080793A"/>
    <w:rsid w:val="008108EE"/>
    <w:rsid w:val="00810C7F"/>
    <w:rsid w:val="00811394"/>
    <w:rsid w:val="008119AC"/>
    <w:rsid w:val="00811E65"/>
    <w:rsid w:val="00812818"/>
    <w:rsid w:val="00812A3D"/>
    <w:rsid w:val="00812A86"/>
    <w:rsid w:val="008138FD"/>
    <w:rsid w:val="008139C2"/>
    <w:rsid w:val="00813ABE"/>
    <w:rsid w:val="00813D18"/>
    <w:rsid w:val="00813E6F"/>
    <w:rsid w:val="00813F4D"/>
    <w:rsid w:val="00814994"/>
    <w:rsid w:val="00814A55"/>
    <w:rsid w:val="0081574B"/>
    <w:rsid w:val="008158A3"/>
    <w:rsid w:val="00815BA3"/>
    <w:rsid w:val="00816182"/>
    <w:rsid w:val="0081679C"/>
    <w:rsid w:val="008174CA"/>
    <w:rsid w:val="00820658"/>
    <w:rsid w:val="00820761"/>
    <w:rsid w:val="00820772"/>
    <w:rsid w:val="008210D0"/>
    <w:rsid w:val="00821454"/>
    <w:rsid w:val="008214A5"/>
    <w:rsid w:val="00821C63"/>
    <w:rsid w:val="008220C6"/>
    <w:rsid w:val="0082246B"/>
    <w:rsid w:val="008226E5"/>
    <w:rsid w:val="00822EAC"/>
    <w:rsid w:val="008234B2"/>
    <w:rsid w:val="0082368B"/>
    <w:rsid w:val="00823A79"/>
    <w:rsid w:val="00823E8F"/>
    <w:rsid w:val="0082436F"/>
    <w:rsid w:val="00824371"/>
    <w:rsid w:val="008244FB"/>
    <w:rsid w:val="008277EF"/>
    <w:rsid w:val="00827849"/>
    <w:rsid w:val="008279E5"/>
    <w:rsid w:val="00827DCA"/>
    <w:rsid w:val="00830B05"/>
    <w:rsid w:val="00830B90"/>
    <w:rsid w:val="008311C0"/>
    <w:rsid w:val="0083177D"/>
    <w:rsid w:val="00831EA2"/>
    <w:rsid w:val="00832CA0"/>
    <w:rsid w:val="00832DA5"/>
    <w:rsid w:val="00832FE9"/>
    <w:rsid w:val="00833A2C"/>
    <w:rsid w:val="00833AF2"/>
    <w:rsid w:val="0083422D"/>
    <w:rsid w:val="0083442C"/>
    <w:rsid w:val="008348F5"/>
    <w:rsid w:val="00834B16"/>
    <w:rsid w:val="00834C5F"/>
    <w:rsid w:val="00835427"/>
    <w:rsid w:val="00835BE4"/>
    <w:rsid w:val="00836BD6"/>
    <w:rsid w:val="00837E68"/>
    <w:rsid w:val="00837FB6"/>
    <w:rsid w:val="0084035C"/>
    <w:rsid w:val="00842493"/>
    <w:rsid w:val="00843A1E"/>
    <w:rsid w:val="00843C2D"/>
    <w:rsid w:val="00844301"/>
    <w:rsid w:val="00844360"/>
    <w:rsid w:val="00844502"/>
    <w:rsid w:val="008446C5"/>
    <w:rsid w:val="00844C41"/>
    <w:rsid w:val="00844E58"/>
    <w:rsid w:val="0084555C"/>
    <w:rsid w:val="008457D3"/>
    <w:rsid w:val="00845B0A"/>
    <w:rsid w:val="00845FBA"/>
    <w:rsid w:val="0084641C"/>
    <w:rsid w:val="00847E2E"/>
    <w:rsid w:val="0085015C"/>
    <w:rsid w:val="008501B1"/>
    <w:rsid w:val="0085144F"/>
    <w:rsid w:val="00852A29"/>
    <w:rsid w:val="00852E1F"/>
    <w:rsid w:val="00852F58"/>
    <w:rsid w:val="00853AFB"/>
    <w:rsid w:val="00853D2D"/>
    <w:rsid w:val="00853D68"/>
    <w:rsid w:val="008540A2"/>
    <w:rsid w:val="00854C50"/>
    <w:rsid w:val="00854D49"/>
    <w:rsid w:val="00855A3E"/>
    <w:rsid w:val="00855FBA"/>
    <w:rsid w:val="008566A4"/>
    <w:rsid w:val="0085688A"/>
    <w:rsid w:val="00857380"/>
    <w:rsid w:val="00857FA3"/>
    <w:rsid w:val="00860107"/>
    <w:rsid w:val="0086083E"/>
    <w:rsid w:val="008609DE"/>
    <w:rsid w:val="00861082"/>
    <w:rsid w:val="0086176E"/>
    <w:rsid w:val="00861AE5"/>
    <w:rsid w:val="008620E9"/>
    <w:rsid w:val="00862147"/>
    <w:rsid w:val="0086264D"/>
    <w:rsid w:val="00862D7B"/>
    <w:rsid w:val="00862F6D"/>
    <w:rsid w:val="00863519"/>
    <w:rsid w:val="008636D4"/>
    <w:rsid w:val="00863BB4"/>
    <w:rsid w:val="00863F05"/>
    <w:rsid w:val="008650D4"/>
    <w:rsid w:val="008652BA"/>
    <w:rsid w:val="00865A41"/>
    <w:rsid w:val="00865B92"/>
    <w:rsid w:val="00865C76"/>
    <w:rsid w:val="00865D2E"/>
    <w:rsid w:val="00866D14"/>
    <w:rsid w:val="00866F16"/>
    <w:rsid w:val="00866FBE"/>
    <w:rsid w:val="00867B46"/>
    <w:rsid w:val="00867DE1"/>
    <w:rsid w:val="00870CDE"/>
    <w:rsid w:val="008712A9"/>
    <w:rsid w:val="0087142E"/>
    <w:rsid w:val="008714CE"/>
    <w:rsid w:val="00871C31"/>
    <w:rsid w:val="0087242B"/>
    <w:rsid w:val="00873021"/>
    <w:rsid w:val="0087319B"/>
    <w:rsid w:val="00873CF0"/>
    <w:rsid w:val="008742CC"/>
    <w:rsid w:val="00874AD2"/>
    <w:rsid w:val="008756E0"/>
    <w:rsid w:val="00876233"/>
    <w:rsid w:val="00876492"/>
    <w:rsid w:val="00876620"/>
    <w:rsid w:val="00876999"/>
    <w:rsid w:val="00876E00"/>
    <w:rsid w:val="00880067"/>
    <w:rsid w:val="008803A4"/>
    <w:rsid w:val="00880420"/>
    <w:rsid w:val="008810AF"/>
    <w:rsid w:val="00881F79"/>
    <w:rsid w:val="00882B91"/>
    <w:rsid w:val="00883192"/>
    <w:rsid w:val="00883414"/>
    <w:rsid w:val="008844E1"/>
    <w:rsid w:val="00884AF6"/>
    <w:rsid w:val="00884C86"/>
    <w:rsid w:val="00884E08"/>
    <w:rsid w:val="00884E3F"/>
    <w:rsid w:val="00885327"/>
    <w:rsid w:val="008858A9"/>
    <w:rsid w:val="00885A42"/>
    <w:rsid w:val="00885EE8"/>
    <w:rsid w:val="00885F88"/>
    <w:rsid w:val="00886356"/>
    <w:rsid w:val="00886562"/>
    <w:rsid w:val="00886772"/>
    <w:rsid w:val="008872C0"/>
    <w:rsid w:val="008877D2"/>
    <w:rsid w:val="00887992"/>
    <w:rsid w:val="00887DE2"/>
    <w:rsid w:val="00887EC1"/>
    <w:rsid w:val="008902E7"/>
    <w:rsid w:val="00891569"/>
    <w:rsid w:val="00891A7B"/>
    <w:rsid w:val="00892636"/>
    <w:rsid w:val="008927E8"/>
    <w:rsid w:val="008930D2"/>
    <w:rsid w:val="0089355F"/>
    <w:rsid w:val="00893A58"/>
    <w:rsid w:val="00893C45"/>
    <w:rsid w:val="00894C5D"/>
    <w:rsid w:val="00895498"/>
    <w:rsid w:val="00895993"/>
    <w:rsid w:val="00895B65"/>
    <w:rsid w:val="00896CB9"/>
    <w:rsid w:val="00896F93"/>
    <w:rsid w:val="00897450"/>
    <w:rsid w:val="00897A42"/>
    <w:rsid w:val="00897B42"/>
    <w:rsid w:val="00897DFA"/>
    <w:rsid w:val="00897F8C"/>
    <w:rsid w:val="008A0731"/>
    <w:rsid w:val="008A0AF8"/>
    <w:rsid w:val="008A0B44"/>
    <w:rsid w:val="008A0BE7"/>
    <w:rsid w:val="008A0F02"/>
    <w:rsid w:val="008A1422"/>
    <w:rsid w:val="008A189F"/>
    <w:rsid w:val="008A1B0E"/>
    <w:rsid w:val="008A1D82"/>
    <w:rsid w:val="008A206C"/>
    <w:rsid w:val="008A2729"/>
    <w:rsid w:val="008A37AA"/>
    <w:rsid w:val="008A3829"/>
    <w:rsid w:val="008A3987"/>
    <w:rsid w:val="008A3B21"/>
    <w:rsid w:val="008A3E1E"/>
    <w:rsid w:val="008A41DB"/>
    <w:rsid w:val="008A4855"/>
    <w:rsid w:val="008A4C23"/>
    <w:rsid w:val="008A4DD8"/>
    <w:rsid w:val="008A5452"/>
    <w:rsid w:val="008A54FC"/>
    <w:rsid w:val="008A5CCE"/>
    <w:rsid w:val="008A6B8F"/>
    <w:rsid w:val="008A6CFF"/>
    <w:rsid w:val="008A7078"/>
    <w:rsid w:val="008B000C"/>
    <w:rsid w:val="008B0446"/>
    <w:rsid w:val="008B0CB3"/>
    <w:rsid w:val="008B0D13"/>
    <w:rsid w:val="008B178D"/>
    <w:rsid w:val="008B1D29"/>
    <w:rsid w:val="008B2080"/>
    <w:rsid w:val="008B21CD"/>
    <w:rsid w:val="008B2295"/>
    <w:rsid w:val="008B2778"/>
    <w:rsid w:val="008B2BD7"/>
    <w:rsid w:val="008B356A"/>
    <w:rsid w:val="008B3777"/>
    <w:rsid w:val="008B480E"/>
    <w:rsid w:val="008B4F77"/>
    <w:rsid w:val="008B5AB8"/>
    <w:rsid w:val="008B5BA2"/>
    <w:rsid w:val="008B6432"/>
    <w:rsid w:val="008B672B"/>
    <w:rsid w:val="008B6A6D"/>
    <w:rsid w:val="008B70FC"/>
    <w:rsid w:val="008B7147"/>
    <w:rsid w:val="008B7A98"/>
    <w:rsid w:val="008B7C47"/>
    <w:rsid w:val="008B7DBA"/>
    <w:rsid w:val="008C03DD"/>
    <w:rsid w:val="008C0A74"/>
    <w:rsid w:val="008C10FE"/>
    <w:rsid w:val="008C218A"/>
    <w:rsid w:val="008C22A0"/>
    <w:rsid w:val="008C23E8"/>
    <w:rsid w:val="008C2419"/>
    <w:rsid w:val="008C2921"/>
    <w:rsid w:val="008C2ADA"/>
    <w:rsid w:val="008C2DD8"/>
    <w:rsid w:val="008C3CC1"/>
    <w:rsid w:val="008C4712"/>
    <w:rsid w:val="008C4CA6"/>
    <w:rsid w:val="008C5BA7"/>
    <w:rsid w:val="008C664D"/>
    <w:rsid w:val="008C6924"/>
    <w:rsid w:val="008C6AA1"/>
    <w:rsid w:val="008C7152"/>
    <w:rsid w:val="008D08C3"/>
    <w:rsid w:val="008D0C0E"/>
    <w:rsid w:val="008D1298"/>
    <w:rsid w:val="008D15CA"/>
    <w:rsid w:val="008D1C51"/>
    <w:rsid w:val="008D1DB8"/>
    <w:rsid w:val="008D2425"/>
    <w:rsid w:val="008D276C"/>
    <w:rsid w:val="008D280D"/>
    <w:rsid w:val="008D2933"/>
    <w:rsid w:val="008D32EE"/>
    <w:rsid w:val="008D3442"/>
    <w:rsid w:val="008D34F0"/>
    <w:rsid w:val="008D4052"/>
    <w:rsid w:val="008D454F"/>
    <w:rsid w:val="008D4904"/>
    <w:rsid w:val="008D49BA"/>
    <w:rsid w:val="008D4DEA"/>
    <w:rsid w:val="008D50B3"/>
    <w:rsid w:val="008D5993"/>
    <w:rsid w:val="008D5C1E"/>
    <w:rsid w:val="008D5F03"/>
    <w:rsid w:val="008D6BF3"/>
    <w:rsid w:val="008D6C4A"/>
    <w:rsid w:val="008D6C6C"/>
    <w:rsid w:val="008D6D5A"/>
    <w:rsid w:val="008D7EE5"/>
    <w:rsid w:val="008E0AEA"/>
    <w:rsid w:val="008E0C91"/>
    <w:rsid w:val="008E129F"/>
    <w:rsid w:val="008E149E"/>
    <w:rsid w:val="008E18D9"/>
    <w:rsid w:val="008E1F68"/>
    <w:rsid w:val="008E251B"/>
    <w:rsid w:val="008E3D94"/>
    <w:rsid w:val="008E3F40"/>
    <w:rsid w:val="008E3FD6"/>
    <w:rsid w:val="008E419A"/>
    <w:rsid w:val="008E461C"/>
    <w:rsid w:val="008E52A5"/>
    <w:rsid w:val="008E53F8"/>
    <w:rsid w:val="008E5571"/>
    <w:rsid w:val="008E5B9D"/>
    <w:rsid w:val="008E6449"/>
    <w:rsid w:val="008E68BC"/>
    <w:rsid w:val="008E6D35"/>
    <w:rsid w:val="008E6F00"/>
    <w:rsid w:val="008E716F"/>
    <w:rsid w:val="008E724F"/>
    <w:rsid w:val="008E77C5"/>
    <w:rsid w:val="008F0335"/>
    <w:rsid w:val="008F05EF"/>
    <w:rsid w:val="008F06C3"/>
    <w:rsid w:val="008F0ADA"/>
    <w:rsid w:val="008F1795"/>
    <w:rsid w:val="008F17E7"/>
    <w:rsid w:val="008F18D2"/>
    <w:rsid w:val="008F1B2A"/>
    <w:rsid w:val="008F2541"/>
    <w:rsid w:val="008F264F"/>
    <w:rsid w:val="008F3749"/>
    <w:rsid w:val="008F3DD0"/>
    <w:rsid w:val="008F44FF"/>
    <w:rsid w:val="008F4B7B"/>
    <w:rsid w:val="008F4D4F"/>
    <w:rsid w:val="008F55C9"/>
    <w:rsid w:val="008F5B7C"/>
    <w:rsid w:val="008F5FDD"/>
    <w:rsid w:val="008F61A5"/>
    <w:rsid w:val="008F65A1"/>
    <w:rsid w:val="008F66B8"/>
    <w:rsid w:val="008F67E4"/>
    <w:rsid w:val="008F7A38"/>
    <w:rsid w:val="008F7D07"/>
    <w:rsid w:val="008F7DC5"/>
    <w:rsid w:val="00900378"/>
    <w:rsid w:val="009005EE"/>
    <w:rsid w:val="0090097A"/>
    <w:rsid w:val="00900F18"/>
    <w:rsid w:val="00901F70"/>
    <w:rsid w:val="00902091"/>
    <w:rsid w:val="009022FE"/>
    <w:rsid w:val="009027DA"/>
    <w:rsid w:val="00902FB0"/>
    <w:rsid w:val="00903137"/>
    <w:rsid w:val="00903949"/>
    <w:rsid w:val="00903D95"/>
    <w:rsid w:val="00903FCE"/>
    <w:rsid w:val="009043E1"/>
    <w:rsid w:val="00904600"/>
    <w:rsid w:val="00905087"/>
    <w:rsid w:val="009057B3"/>
    <w:rsid w:val="0090642B"/>
    <w:rsid w:val="009070AD"/>
    <w:rsid w:val="00910201"/>
    <w:rsid w:val="00910601"/>
    <w:rsid w:val="00910EB6"/>
    <w:rsid w:val="009114FA"/>
    <w:rsid w:val="00911553"/>
    <w:rsid w:val="00911824"/>
    <w:rsid w:val="009119C9"/>
    <w:rsid w:val="00911D46"/>
    <w:rsid w:val="00914445"/>
    <w:rsid w:val="0091461F"/>
    <w:rsid w:val="00914814"/>
    <w:rsid w:val="00914CA2"/>
    <w:rsid w:val="00915440"/>
    <w:rsid w:val="00915F15"/>
    <w:rsid w:val="00915F1C"/>
    <w:rsid w:val="00915F94"/>
    <w:rsid w:val="00915FED"/>
    <w:rsid w:val="00917BB3"/>
    <w:rsid w:val="0092055A"/>
    <w:rsid w:val="00920FE6"/>
    <w:rsid w:val="009215FD"/>
    <w:rsid w:val="0092185D"/>
    <w:rsid w:val="00921D97"/>
    <w:rsid w:val="0092201A"/>
    <w:rsid w:val="00922D85"/>
    <w:rsid w:val="00923095"/>
    <w:rsid w:val="0092345A"/>
    <w:rsid w:val="009238AD"/>
    <w:rsid w:val="009239D7"/>
    <w:rsid w:val="00923D4C"/>
    <w:rsid w:val="0092416E"/>
    <w:rsid w:val="00924262"/>
    <w:rsid w:val="009254FA"/>
    <w:rsid w:val="00925510"/>
    <w:rsid w:val="009255DD"/>
    <w:rsid w:val="00925974"/>
    <w:rsid w:val="00925B78"/>
    <w:rsid w:val="009264F1"/>
    <w:rsid w:val="009265B0"/>
    <w:rsid w:val="009266C4"/>
    <w:rsid w:val="00926706"/>
    <w:rsid w:val="00926725"/>
    <w:rsid w:val="00926E77"/>
    <w:rsid w:val="009274F6"/>
    <w:rsid w:val="0092776B"/>
    <w:rsid w:val="00930869"/>
    <w:rsid w:val="009309E4"/>
    <w:rsid w:val="009319D1"/>
    <w:rsid w:val="00931B47"/>
    <w:rsid w:val="00932439"/>
    <w:rsid w:val="009326F9"/>
    <w:rsid w:val="00932716"/>
    <w:rsid w:val="00932F3B"/>
    <w:rsid w:val="00932FCA"/>
    <w:rsid w:val="00935F22"/>
    <w:rsid w:val="00935F8C"/>
    <w:rsid w:val="009362CD"/>
    <w:rsid w:val="009364F3"/>
    <w:rsid w:val="009370E9"/>
    <w:rsid w:val="009371FE"/>
    <w:rsid w:val="0093735C"/>
    <w:rsid w:val="00937600"/>
    <w:rsid w:val="00937714"/>
    <w:rsid w:val="0093784D"/>
    <w:rsid w:val="0094075F"/>
    <w:rsid w:val="009408E9"/>
    <w:rsid w:val="00941BAC"/>
    <w:rsid w:val="0094207D"/>
    <w:rsid w:val="009424C3"/>
    <w:rsid w:val="00942A71"/>
    <w:rsid w:val="00942BD1"/>
    <w:rsid w:val="00942F06"/>
    <w:rsid w:val="00942FCD"/>
    <w:rsid w:val="00943107"/>
    <w:rsid w:val="00943466"/>
    <w:rsid w:val="009445DF"/>
    <w:rsid w:val="009447BD"/>
    <w:rsid w:val="00945497"/>
    <w:rsid w:val="00945D88"/>
    <w:rsid w:val="009460EC"/>
    <w:rsid w:val="0094671D"/>
    <w:rsid w:val="009468EA"/>
    <w:rsid w:val="009473C2"/>
    <w:rsid w:val="00947D9B"/>
    <w:rsid w:val="0095021B"/>
    <w:rsid w:val="009503BF"/>
    <w:rsid w:val="00950F15"/>
    <w:rsid w:val="00951190"/>
    <w:rsid w:val="0095150E"/>
    <w:rsid w:val="009516CA"/>
    <w:rsid w:val="00951A82"/>
    <w:rsid w:val="00952AEB"/>
    <w:rsid w:val="00952FC2"/>
    <w:rsid w:val="00953B2A"/>
    <w:rsid w:val="00954A30"/>
    <w:rsid w:val="00954F8E"/>
    <w:rsid w:val="009551AD"/>
    <w:rsid w:val="00956CE9"/>
    <w:rsid w:val="0095720E"/>
    <w:rsid w:val="00957747"/>
    <w:rsid w:val="00957989"/>
    <w:rsid w:val="00957CC3"/>
    <w:rsid w:val="0096098E"/>
    <w:rsid w:val="00961350"/>
    <w:rsid w:val="0096165A"/>
    <w:rsid w:val="00961E32"/>
    <w:rsid w:val="00962247"/>
    <w:rsid w:val="009629A2"/>
    <w:rsid w:val="00963589"/>
    <w:rsid w:val="00964029"/>
    <w:rsid w:val="009641F5"/>
    <w:rsid w:val="00964FFD"/>
    <w:rsid w:val="009659F8"/>
    <w:rsid w:val="00965AA6"/>
    <w:rsid w:val="009664F6"/>
    <w:rsid w:val="0096664B"/>
    <w:rsid w:val="00966A98"/>
    <w:rsid w:val="00966BC8"/>
    <w:rsid w:val="00966C09"/>
    <w:rsid w:val="00966C20"/>
    <w:rsid w:val="00966E5C"/>
    <w:rsid w:val="00967E37"/>
    <w:rsid w:val="00967FE4"/>
    <w:rsid w:val="00971456"/>
    <w:rsid w:val="00971AFD"/>
    <w:rsid w:val="0097285D"/>
    <w:rsid w:val="00972AE3"/>
    <w:rsid w:val="00972CC4"/>
    <w:rsid w:val="00973210"/>
    <w:rsid w:val="00973294"/>
    <w:rsid w:val="0097412D"/>
    <w:rsid w:val="009741C7"/>
    <w:rsid w:val="009745A7"/>
    <w:rsid w:val="00974639"/>
    <w:rsid w:val="00974FA2"/>
    <w:rsid w:val="0097545B"/>
    <w:rsid w:val="009777CD"/>
    <w:rsid w:val="009778B8"/>
    <w:rsid w:val="00977A30"/>
    <w:rsid w:val="00977E8E"/>
    <w:rsid w:val="009801FE"/>
    <w:rsid w:val="00980683"/>
    <w:rsid w:val="00980C98"/>
    <w:rsid w:val="00980EDC"/>
    <w:rsid w:val="009813D1"/>
    <w:rsid w:val="00981C77"/>
    <w:rsid w:val="00981C9B"/>
    <w:rsid w:val="00982154"/>
    <w:rsid w:val="009823AF"/>
    <w:rsid w:val="0098244C"/>
    <w:rsid w:val="00982842"/>
    <w:rsid w:val="009830BD"/>
    <w:rsid w:val="0098335D"/>
    <w:rsid w:val="009842FA"/>
    <w:rsid w:val="00985F75"/>
    <w:rsid w:val="00985FA8"/>
    <w:rsid w:val="009864AC"/>
    <w:rsid w:val="0099008C"/>
    <w:rsid w:val="00990586"/>
    <w:rsid w:val="00990CD1"/>
    <w:rsid w:val="00991457"/>
    <w:rsid w:val="0099160A"/>
    <w:rsid w:val="00991E95"/>
    <w:rsid w:val="0099243F"/>
    <w:rsid w:val="00992BB2"/>
    <w:rsid w:val="009940A7"/>
    <w:rsid w:val="009942AC"/>
    <w:rsid w:val="00994481"/>
    <w:rsid w:val="009947CB"/>
    <w:rsid w:val="00994B3C"/>
    <w:rsid w:val="00994B91"/>
    <w:rsid w:val="00994D48"/>
    <w:rsid w:val="009952F6"/>
    <w:rsid w:val="0099532A"/>
    <w:rsid w:val="0099540D"/>
    <w:rsid w:val="009955A6"/>
    <w:rsid w:val="00996BF2"/>
    <w:rsid w:val="0099707F"/>
    <w:rsid w:val="00997641"/>
    <w:rsid w:val="00997E45"/>
    <w:rsid w:val="009A00E1"/>
    <w:rsid w:val="009A0415"/>
    <w:rsid w:val="009A0595"/>
    <w:rsid w:val="009A0CB8"/>
    <w:rsid w:val="009A0FD9"/>
    <w:rsid w:val="009A1139"/>
    <w:rsid w:val="009A1234"/>
    <w:rsid w:val="009A13EB"/>
    <w:rsid w:val="009A13F1"/>
    <w:rsid w:val="009A18D3"/>
    <w:rsid w:val="009A20EC"/>
    <w:rsid w:val="009A279B"/>
    <w:rsid w:val="009A27CD"/>
    <w:rsid w:val="009A2920"/>
    <w:rsid w:val="009A33D2"/>
    <w:rsid w:val="009A40E4"/>
    <w:rsid w:val="009A4285"/>
    <w:rsid w:val="009A4494"/>
    <w:rsid w:val="009A497B"/>
    <w:rsid w:val="009A51E9"/>
    <w:rsid w:val="009A655E"/>
    <w:rsid w:val="009A7F93"/>
    <w:rsid w:val="009B0072"/>
    <w:rsid w:val="009B068D"/>
    <w:rsid w:val="009B0966"/>
    <w:rsid w:val="009B0E76"/>
    <w:rsid w:val="009B0F9F"/>
    <w:rsid w:val="009B16FA"/>
    <w:rsid w:val="009B1AB9"/>
    <w:rsid w:val="009B1D19"/>
    <w:rsid w:val="009B2EA8"/>
    <w:rsid w:val="009B2F2F"/>
    <w:rsid w:val="009B2F3C"/>
    <w:rsid w:val="009B32BF"/>
    <w:rsid w:val="009B3407"/>
    <w:rsid w:val="009B3438"/>
    <w:rsid w:val="009B35BA"/>
    <w:rsid w:val="009B3640"/>
    <w:rsid w:val="009B38DD"/>
    <w:rsid w:val="009B3EF9"/>
    <w:rsid w:val="009B3F0D"/>
    <w:rsid w:val="009B5099"/>
    <w:rsid w:val="009B6286"/>
    <w:rsid w:val="009B69B1"/>
    <w:rsid w:val="009B6FA1"/>
    <w:rsid w:val="009B7654"/>
    <w:rsid w:val="009B76F5"/>
    <w:rsid w:val="009C02D0"/>
    <w:rsid w:val="009C16E1"/>
    <w:rsid w:val="009C24B2"/>
    <w:rsid w:val="009C28D5"/>
    <w:rsid w:val="009C2B5F"/>
    <w:rsid w:val="009C3D02"/>
    <w:rsid w:val="009C5030"/>
    <w:rsid w:val="009C5FE1"/>
    <w:rsid w:val="009C6317"/>
    <w:rsid w:val="009C645A"/>
    <w:rsid w:val="009C675B"/>
    <w:rsid w:val="009C6B3F"/>
    <w:rsid w:val="009C7293"/>
    <w:rsid w:val="009C787E"/>
    <w:rsid w:val="009C7E48"/>
    <w:rsid w:val="009D0BDC"/>
    <w:rsid w:val="009D129D"/>
    <w:rsid w:val="009D1586"/>
    <w:rsid w:val="009D1717"/>
    <w:rsid w:val="009D1FD2"/>
    <w:rsid w:val="009D2542"/>
    <w:rsid w:val="009D2B04"/>
    <w:rsid w:val="009D2C23"/>
    <w:rsid w:val="009D3965"/>
    <w:rsid w:val="009D3B32"/>
    <w:rsid w:val="009D3FA2"/>
    <w:rsid w:val="009D48B0"/>
    <w:rsid w:val="009D521B"/>
    <w:rsid w:val="009D52E9"/>
    <w:rsid w:val="009D5D2E"/>
    <w:rsid w:val="009D6056"/>
    <w:rsid w:val="009D6466"/>
    <w:rsid w:val="009D6672"/>
    <w:rsid w:val="009D6F37"/>
    <w:rsid w:val="009D7419"/>
    <w:rsid w:val="009D7720"/>
    <w:rsid w:val="009E06BD"/>
    <w:rsid w:val="009E0E71"/>
    <w:rsid w:val="009E10EF"/>
    <w:rsid w:val="009E1DB3"/>
    <w:rsid w:val="009E1E9C"/>
    <w:rsid w:val="009E2AE4"/>
    <w:rsid w:val="009E34ED"/>
    <w:rsid w:val="009E4528"/>
    <w:rsid w:val="009E5340"/>
    <w:rsid w:val="009E53F5"/>
    <w:rsid w:val="009E5701"/>
    <w:rsid w:val="009E61A5"/>
    <w:rsid w:val="009E6D6F"/>
    <w:rsid w:val="009E758D"/>
    <w:rsid w:val="009E7A98"/>
    <w:rsid w:val="009E7CAD"/>
    <w:rsid w:val="009F056B"/>
    <w:rsid w:val="009F0B53"/>
    <w:rsid w:val="009F0C97"/>
    <w:rsid w:val="009F0FDC"/>
    <w:rsid w:val="009F108C"/>
    <w:rsid w:val="009F1645"/>
    <w:rsid w:val="009F1C63"/>
    <w:rsid w:val="009F20EE"/>
    <w:rsid w:val="009F29DB"/>
    <w:rsid w:val="009F3B38"/>
    <w:rsid w:val="009F3D7A"/>
    <w:rsid w:val="009F4605"/>
    <w:rsid w:val="009F505C"/>
    <w:rsid w:val="009F54F0"/>
    <w:rsid w:val="009F5B24"/>
    <w:rsid w:val="009F6618"/>
    <w:rsid w:val="009F6636"/>
    <w:rsid w:val="009F69D7"/>
    <w:rsid w:val="009F708F"/>
    <w:rsid w:val="009F7884"/>
    <w:rsid w:val="009F7CC7"/>
    <w:rsid w:val="00A00750"/>
    <w:rsid w:val="00A00DA7"/>
    <w:rsid w:val="00A015E2"/>
    <w:rsid w:val="00A0190C"/>
    <w:rsid w:val="00A019AD"/>
    <w:rsid w:val="00A024EF"/>
    <w:rsid w:val="00A02939"/>
    <w:rsid w:val="00A029B6"/>
    <w:rsid w:val="00A03972"/>
    <w:rsid w:val="00A039A2"/>
    <w:rsid w:val="00A03D5D"/>
    <w:rsid w:val="00A0447E"/>
    <w:rsid w:val="00A04937"/>
    <w:rsid w:val="00A04D80"/>
    <w:rsid w:val="00A0563E"/>
    <w:rsid w:val="00A05A21"/>
    <w:rsid w:val="00A05AB5"/>
    <w:rsid w:val="00A06503"/>
    <w:rsid w:val="00A06AB6"/>
    <w:rsid w:val="00A06F29"/>
    <w:rsid w:val="00A0705D"/>
    <w:rsid w:val="00A07093"/>
    <w:rsid w:val="00A07573"/>
    <w:rsid w:val="00A07597"/>
    <w:rsid w:val="00A079C0"/>
    <w:rsid w:val="00A07FA1"/>
    <w:rsid w:val="00A10026"/>
    <w:rsid w:val="00A10CFE"/>
    <w:rsid w:val="00A10E44"/>
    <w:rsid w:val="00A10F4E"/>
    <w:rsid w:val="00A110DF"/>
    <w:rsid w:val="00A11362"/>
    <w:rsid w:val="00A12391"/>
    <w:rsid w:val="00A12975"/>
    <w:rsid w:val="00A13033"/>
    <w:rsid w:val="00A13309"/>
    <w:rsid w:val="00A1353C"/>
    <w:rsid w:val="00A1385E"/>
    <w:rsid w:val="00A138C7"/>
    <w:rsid w:val="00A14994"/>
    <w:rsid w:val="00A15628"/>
    <w:rsid w:val="00A16957"/>
    <w:rsid w:val="00A209BA"/>
    <w:rsid w:val="00A20B76"/>
    <w:rsid w:val="00A21203"/>
    <w:rsid w:val="00A2133B"/>
    <w:rsid w:val="00A218E1"/>
    <w:rsid w:val="00A21AC7"/>
    <w:rsid w:val="00A21DF7"/>
    <w:rsid w:val="00A222F7"/>
    <w:rsid w:val="00A22A27"/>
    <w:rsid w:val="00A22A34"/>
    <w:rsid w:val="00A2350A"/>
    <w:rsid w:val="00A2356C"/>
    <w:rsid w:val="00A23B19"/>
    <w:rsid w:val="00A23DDA"/>
    <w:rsid w:val="00A24B0A"/>
    <w:rsid w:val="00A24C2E"/>
    <w:rsid w:val="00A250E0"/>
    <w:rsid w:val="00A25151"/>
    <w:rsid w:val="00A25275"/>
    <w:rsid w:val="00A25C41"/>
    <w:rsid w:val="00A264E3"/>
    <w:rsid w:val="00A26834"/>
    <w:rsid w:val="00A26968"/>
    <w:rsid w:val="00A270A5"/>
    <w:rsid w:val="00A27147"/>
    <w:rsid w:val="00A2727F"/>
    <w:rsid w:val="00A272C8"/>
    <w:rsid w:val="00A2738B"/>
    <w:rsid w:val="00A27436"/>
    <w:rsid w:val="00A279FB"/>
    <w:rsid w:val="00A27FB9"/>
    <w:rsid w:val="00A30B01"/>
    <w:rsid w:val="00A3257F"/>
    <w:rsid w:val="00A326DB"/>
    <w:rsid w:val="00A33751"/>
    <w:rsid w:val="00A33A0D"/>
    <w:rsid w:val="00A34BD6"/>
    <w:rsid w:val="00A3520A"/>
    <w:rsid w:val="00A3526B"/>
    <w:rsid w:val="00A35E0A"/>
    <w:rsid w:val="00A3713B"/>
    <w:rsid w:val="00A379A3"/>
    <w:rsid w:val="00A379EC"/>
    <w:rsid w:val="00A37B29"/>
    <w:rsid w:val="00A37E8A"/>
    <w:rsid w:val="00A409DB"/>
    <w:rsid w:val="00A40D59"/>
    <w:rsid w:val="00A40DC0"/>
    <w:rsid w:val="00A40E5C"/>
    <w:rsid w:val="00A41D54"/>
    <w:rsid w:val="00A41F1C"/>
    <w:rsid w:val="00A4202B"/>
    <w:rsid w:val="00A43270"/>
    <w:rsid w:val="00A43E3D"/>
    <w:rsid w:val="00A4465D"/>
    <w:rsid w:val="00A447B8"/>
    <w:rsid w:val="00A44BE6"/>
    <w:rsid w:val="00A455FE"/>
    <w:rsid w:val="00A46522"/>
    <w:rsid w:val="00A46BB6"/>
    <w:rsid w:val="00A46CD6"/>
    <w:rsid w:val="00A472C4"/>
    <w:rsid w:val="00A473BC"/>
    <w:rsid w:val="00A47C19"/>
    <w:rsid w:val="00A47DC4"/>
    <w:rsid w:val="00A47E72"/>
    <w:rsid w:val="00A5097A"/>
    <w:rsid w:val="00A5229F"/>
    <w:rsid w:val="00A52D9F"/>
    <w:rsid w:val="00A53794"/>
    <w:rsid w:val="00A539B9"/>
    <w:rsid w:val="00A54167"/>
    <w:rsid w:val="00A550B6"/>
    <w:rsid w:val="00A5541D"/>
    <w:rsid w:val="00A56687"/>
    <w:rsid w:val="00A56CEB"/>
    <w:rsid w:val="00A5703F"/>
    <w:rsid w:val="00A57BFB"/>
    <w:rsid w:val="00A57E5C"/>
    <w:rsid w:val="00A60ACF"/>
    <w:rsid w:val="00A61218"/>
    <w:rsid w:val="00A61E77"/>
    <w:rsid w:val="00A621EF"/>
    <w:rsid w:val="00A628FA"/>
    <w:rsid w:val="00A6297B"/>
    <w:rsid w:val="00A63030"/>
    <w:rsid w:val="00A6307A"/>
    <w:rsid w:val="00A63267"/>
    <w:rsid w:val="00A6376D"/>
    <w:rsid w:val="00A637A9"/>
    <w:rsid w:val="00A6469F"/>
    <w:rsid w:val="00A6480F"/>
    <w:rsid w:val="00A64C8D"/>
    <w:rsid w:val="00A65A4C"/>
    <w:rsid w:val="00A65AF4"/>
    <w:rsid w:val="00A6651B"/>
    <w:rsid w:val="00A66C41"/>
    <w:rsid w:val="00A6743D"/>
    <w:rsid w:val="00A67483"/>
    <w:rsid w:val="00A678B1"/>
    <w:rsid w:val="00A67911"/>
    <w:rsid w:val="00A7036D"/>
    <w:rsid w:val="00A71E51"/>
    <w:rsid w:val="00A721D4"/>
    <w:rsid w:val="00A72371"/>
    <w:rsid w:val="00A73332"/>
    <w:rsid w:val="00A734C4"/>
    <w:rsid w:val="00A74736"/>
    <w:rsid w:val="00A74741"/>
    <w:rsid w:val="00A751EE"/>
    <w:rsid w:val="00A7613A"/>
    <w:rsid w:val="00A7635C"/>
    <w:rsid w:val="00A76499"/>
    <w:rsid w:val="00A77162"/>
    <w:rsid w:val="00A77D55"/>
    <w:rsid w:val="00A80229"/>
    <w:rsid w:val="00A805A0"/>
    <w:rsid w:val="00A80C55"/>
    <w:rsid w:val="00A80E5D"/>
    <w:rsid w:val="00A81622"/>
    <w:rsid w:val="00A81775"/>
    <w:rsid w:val="00A818B7"/>
    <w:rsid w:val="00A81F6A"/>
    <w:rsid w:val="00A82807"/>
    <w:rsid w:val="00A8319C"/>
    <w:rsid w:val="00A837D4"/>
    <w:rsid w:val="00A83BC7"/>
    <w:rsid w:val="00A8426F"/>
    <w:rsid w:val="00A848AE"/>
    <w:rsid w:val="00A84C5E"/>
    <w:rsid w:val="00A85890"/>
    <w:rsid w:val="00A85B1C"/>
    <w:rsid w:val="00A861C1"/>
    <w:rsid w:val="00A867FD"/>
    <w:rsid w:val="00A86E6E"/>
    <w:rsid w:val="00A876AD"/>
    <w:rsid w:val="00A90A6F"/>
    <w:rsid w:val="00A90C2B"/>
    <w:rsid w:val="00A90C7D"/>
    <w:rsid w:val="00A91096"/>
    <w:rsid w:val="00A9192A"/>
    <w:rsid w:val="00A91B2D"/>
    <w:rsid w:val="00A922CA"/>
    <w:rsid w:val="00A92411"/>
    <w:rsid w:val="00A9255C"/>
    <w:rsid w:val="00A93726"/>
    <w:rsid w:val="00A937B2"/>
    <w:rsid w:val="00A9386D"/>
    <w:rsid w:val="00A93A2F"/>
    <w:rsid w:val="00A947D2"/>
    <w:rsid w:val="00A94868"/>
    <w:rsid w:val="00A94FE8"/>
    <w:rsid w:val="00A95089"/>
    <w:rsid w:val="00A96024"/>
    <w:rsid w:val="00A96681"/>
    <w:rsid w:val="00A96C09"/>
    <w:rsid w:val="00A97464"/>
    <w:rsid w:val="00A97866"/>
    <w:rsid w:val="00A97C58"/>
    <w:rsid w:val="00AA0B0A"/>
    <w:rsid w:val="00AA1B24"/>
    <w:rsid w:val="00AA3703"/>
    <w:rsid w:val="00AA3A08"/>
    <w:rsid w:val="00AA3B62"/>
    <w:rsid w:val="00AA4621"/>
    <w:rsid w:val="00AA4E66"/>
    <w:rsid w:val="00AA55B0"/>
    <w:rsid w:val="00AA5D82"/>
    <w:rsid w:val="00AA5FF1"/>
    <w:rsid w:val="00AA68ED"/>
    <w:rsid w:val="00AA69AB"/>
    <w:rsid w:val="00AA6B4E"/>
    <w:rsid w:val="00AA6D77"/>
    <w:rsid w:val="00AA6EAB"/>
    <w:rsid w:val="00AA77D7"/>
    <w:rsid w:val="00AA7974"/>
    <w:rsid w:val="00AA7A1C"/>
    <w:rsid w:val="00AB056D"/>
    <w:rsid w:val="00AB0CB3"/>
    <w:rsid w:val="00AB133D"/>
    <w:rsid w:val="00AB13D4"/>
    <w:rsid w:val="00AB1931"/>
    <w:rsid w:val="00AB1B22"/>
    <w:rsid w:val="00AB1CFA"/>
    <w:rsid w:val="00AB1EAD"/>
    <w:rsid w:val="00AB2348"/>
    <w:rsid w:val="00AB32AD"/>
    <w:rsid w:val="00AB34B9"/>
    <w:rsid w:val="00AB3751"/>
    <w:rsid w:val="00AB4111"/>
    <w:rsid w:val="00AB4797"/>
    <w:rsid w:val="00AB5055"/>
    <w:rsid w:val="00AB52E9"/>
    <w:rsid w:val="00AB5A9F"/>
    <w:rsid w:val="00AB5AFC"/>
    <w:rsid w:val="00AB6629"/>
    <w:rsid w:val="00AB6747"/>
    <w:rsid w:val="00AB7446"/>
    <w:rsid w:val="00AB7BCF"/>
    <w:rsid w:val="00AC05C8"/>
    <w:rsid w:val="00AC0A1E"/>
    <w:rsid w:val="00AC0F9F"/>
    <w:rsid w:val="00AC137F"/>
    <w:rsid w:val="00AC1AD0"/>
    <w:rsid w:val="00AC1C6E"/>
    <w:rsid w:val="00AC2737"/>
    <w:rsid w:val="00AC2948"/>
    <w:rsid w:val="00AC2BD2"/>
    <w:rsid w:val="00AC42E8"/>
    <w:rsid w:val="00AC4371"/>
    <w:rsid w:val="00AC47C9"/>
    <w:rsid w:val="00AC4A3F"/>
    <w:rsid w:val="00AC4C13"/>
    <w:rsid w:val="00AC5428"/>
    <w:rsid w:val="00AC5C92"/>
    <w:rsid w:val="00AC6709"/>
    <w:rsid w:val="00AC675F"/>
    <w:rsid w:val="00AC6A2C"/>
    <w:rsid w:val="00AC6D32"/>
    <w:rsid w:val="00AC7035"/>
    <w:rsid w:val="00AC7295"/>
    <w:rsid w:val="00AC73CF"/>
    <w:rsid w:val="00AC7C56"/>
    <w:rsid w:val="00AC7E1F"/>
    <w:rsid w:val="00AC7FBD"/>
    <w:rsid w:val="00AD20B5"/>
    <w:rsid w:val="00AD23F5"/>
    <w:rsid w:val="00AD25D4"/>
    <w:rsid w:val="00AD2626"/>
    <w:rsid w:val="00AD35C0"/>
    <w:rsid w:val="00AD3791"/>
    <w:rsid w:val="00AD3AD6"/>
    <w:rsid w:val="00AD3BC3"/>
    <w:rsid w:val="00AD3D83"/>
    <w:rsid w:val="00AD43A4"/>
    <w:rsid w:val="00AD4486"/>
    <w:rsid w:val="00AD4CEE"/>
    <w:rsid w:val="00AD568A"/>
    <w:rsid w:val="00AD6342"/>
    <w:rsid w:val="00AD6F7B"/>
    <w:rsid w:val="00AD7C4B"/>
    <w:rsid w:val="00AD7FF7"/>
    <w:rsid w:val="00AE07CC"/>
    <w:rsid w:val="00AE16AD"/>
    <w:rsid w:val="00AE238D"/>
    <w:rsid w:val="00AE2E7A"/>
    <w:rsid w:val="00AE2FAE"/>
    <w:rsid w:val="00AE30DB"/>
    <w:rsid w:val="00AE36CD"/>
    <w:rsid w:val="00AE380D"/>
    <w:rsid w:val="00AE3826"/>
    <w:rsid w:val="00AE3AB3"/>
    <w:rsid w:val="00AE431C"/>
    <w:rsid w:val="00AE464A"/>
    <w:rsid w:val="00AE515C"/>
    <w:rsid w:val="00AE63F5"/>
    <w:rsid w:val="00AE68BD"/>
    <w:rsid w:val="00AE6AC4"/>
    <w:rsid w:val="00AE7641"/>
    <w:rsid w:val="00AF0247"/>
    <w:rsid w:val="00AF0678"/>
    <w:rsid w:val="00AF0A12"/>
    <w:rsid w:val="00AF1381"/>
    <w:rsid w:val="00AF21F3"/>
    <w:rsid w:val="00AF2660"/>
    <w:rsid w:val="00AF2E54"/>
    <w:rsid w:val="00AF3598"/>
    <w:rsid w:val="00AF3C58"/>
    <w:rsid w:val="00AF453F"/>
    <w:rsid w:val="00AF4CFD"/>
    <w:rsid w:val="00AF4DCE"/>
    <w:rsid w:val="00AF5CB9"/>
    <w:rsid w:val="00AF7492"/>
    <w:rsid w:val="00AF760D"/>
    <w:rsid w:val="00AF7CA3"/>
    <w:rsid w:val="00B00212"/>
    <w:rsid w:val="00B0030F"/>
    <w:rsid w:val="00B00527"/>
    <w:rsid w:val="00B00B8A"/>
    <w:rsid w:val="00B00ED7"/>
    <w:rsid w:val="00B015FF"/>
    <w:rsid w:val="00B03003"/>
    <w:rsid w:val="00B031FB"/>
    <w:rsid w:val="00B03206"/>
    <w:rsid w:val="00B034E4"/>
    <w:rsid w:val="00B03B9C"/>
    <w:rsid w:val="00B05562"/>
    <w:rsid w:val="00B0574B"/>
    <w:rsid w:val="00B05952"/>
    <w:rsid w:val="00B05F63"/>
    <w:rsid w:val="00B0640D"/>
    <w:rsid w:val="00B06494"/>
    <w:rsid w:val="00B06C16"/>
    <w:rsid w:val="00B06EFA"/>
    <w:rsid w:val="00B070F5"/>
    <w:rsid w:val="00B077C6"/>
    <w:rsid w:val="00B0784F"/>
    <w:rsid w:val="00B079AC"/>
    <w:rsid w:val="00B079BA"/>
    <w:rsid w:val="00B101CA"/>
    <w:rsid w:val="00B106DE"/>
    <w:rsid w:val="00B10CF1"/>
    <w:rsid w:val="00B11461"/>
    <w:rsid w:val="00B115E6"/>
    <w:rsid w:val="00B11CA4"/>
    <w:rsid w:val="00B11D79"/>
    <w:rsid w:val="00B1223A"/>
    <w:rsid w:val="00B127D7"/>
    <w:rsid w:val="00B1309F"/>
    <w:rsid w:val="00B13C10"/>
    <w:rsid w:val="00B140B8"/>
    <w:rsid w:val="00B14537"/>
    <w:rsid w:val="00B15159"/>
    <w:rsid w:val="00B15212"/>
    <w:rsid w:val="00B157F4"/>
    <w:rsid w:val="00B15960"/>
    <w:rsid w:val="00B15B78"/>
    <w:rsid w:val="00B15C65"/>
    <w:rsid w:val="00B1634F"/>
    <w:rsid w:val="00B163AC"/>
    <w:rsid w:val="00B1733B"/>
    <w:rsid w:val="00B178AB"/>
    <w:rsid w:val="00B17F4A"/>
    <w:rsid w:val="00B200AA"/>
    <w:rsid w:val="00B2021D"/>
    <w:rsid w:val="00B20775"/>
    <w:rsid w:val="00B20DE9"/>
    <w:rsid w:val="00B214B9"/>
    <w:rsid w:val="00B216CA"/>
    <w:rsid w:val="00B219AE"/>
    <w:rsid w:val="00B21DE6"/>
    <w:rsid w:val="00B22381"/>
    <w:rsid w:val="00B22524"/>
    <w:rsid w:val="00B23A20"/>
    <w:rsid w:val="00B24208"/>
    <w:rsid w:val="00B24400"/>
    <w:rsid w:val="00B2457F"/>
    <w:rsid w:val="00B245C3"/>
    <w:rsid w:val="00B24832"/>
    <w:rsid w:val="00B24B4B"/>
    <w:rsid w:val="00B24D37"/>
    <w:rsid w:val="00B25025"/>
    <w:rsid w:val="00B25F19"/>
    <w:rsid w:val="00B26DA7"/>
    <w:rsid w:val="00B26EC2"/>
    <w:rsid w:val="00B26FA5"/>
    <w:rsid w:val="00B278CD"/>
    <w:rsid w:val="00B303C4"/>
    <w:rsid w:val="00B311C6"/>
    <w:rsid w:val="00B31839"/>
    <w:rsid w:val="00B31868"/>
    <w:rsid w:val="00B31B00"/>
    <w:rsid w:val="00B31B6D"/>
    <w:rsid w:val="00B31BAE"/>
    <w:rsid w:val="00B32685"/>
    <w:rsid w:val="00B32D14"/>
    <w:rsid w:val="00B32D3C"/>
    <w:rsid w:val="00B33937"/>
    <w:rsid w:val="00B33D7F"/>
    <w:rsid w:val="00B359CF"/>
    <w:rsid w:val="00B35BE8"/>
    <w:rsid w:val="00B35C4F"/>
    <w:rsid w:val="00B35EAD"/>
    <w:rsid w:val="00B36081"/>
    <w:rsid w:val="00B367B9"/>
    <w:rsid w:val="00B37921"/>
    <w:rsid w:val="00B37A25"/>
    <w:rsid w:val="00B402D1"/>
    <w:rsid w:val="00B40959"/>
    <w:rsid w:val="00B40CDA"/>
    <w:rsid w:val="00B40F80"/>
    <w:rsid w:val="00B41275"/>
    <w:rsid w:val="00B416EA"/>
    <w:rsid w:val="00B42AD9"/>
    <w:rsid w:val="00B42D98"/>
    <w:rsid w:val="00B42F7B"/>
    <w:rsid w:val="00B43023"/>
    <w:rsid w:val="00B43114"/>
    <w:rsid w:val="00B43530"/>
    <w:rsid w:val="00B4390F"/>
    <w:rsid w:val="00B43C75"/>
    <w:rsid w:val="00B43E62"/>
    <w:rsid w:val="00B44166"/>
    <w:rsid w:val="00B449B0"/>
    <w:rsid w:val="00B44C10"/>
    <w:rsid w:val="00B451D8"/>
    <w:rsid w:val="00B45D70"/>
    <w:rsid w:val="00B463C0"/>
    <w:rsid w:val="00B46E4F"/>
    <w:rsid w:val="00B46F0E"/>
    <w:rsid w:val="00B472A0"/>
    <w:rsid w:val="00B50B5A"/>
    <w:rsid w:val="00B50DC4"/>
    <w:rsid w:val="00B51370"/>
    <w:rsid w:val="00B51A7B"/>
    <w:rsid w:val="00B51A99"/>
    <w:rsid w:val="00B52027"/>
    <w:rsid w:val="00B5207A"/>
    <w:rsid w:val="00B529E6"/>
    <w:rsid w:val="00B52B1D"/>
    <w:rsid w:val="00B52C0E"/>
    <w:rsid w:val="00B52C8D"/>
    <w:rsid w:val="00B52E90"/>
    <w:rsid w:val="00B53166"/>
    <w:rsid w:val="00B5340D"/>
    <w:rsid w:val="00B536B2"/>
    <w:rsid w:val="00B53B41"/>
    <w:rsid w:val="00B5435D"/>
    <w:rsid w:val="00B54553"/>
    <w:rsid w:val="00B54A4B"/>
    <w:rsid w:val="00B54D86"/>
    <w:rsid w:val="00B55019"/>
    <w:rsid w:val="00B55486"/>
    <w:rsid w:val="00B55C03"/>
    <w:rsid w:val="00B56377"/>
    <w:rsid w:val="00B5672A"/>
    <w:rsid w:val="00B56889"/>
    <w:rsid w:val="00B56C02"/>
    <w:rsid w:val="00B56C73"/>
    <w:rsid w:val="00B57D4B"/>
    <w:rsid w:val="00B608FF"/>
    <w:rsid w:val="00B60948"/>
    <w:rsid w:val="00B60E1B"/>
    <w:rsid w:val="00B61664"/>
    <w:rsid w:val="00B61B44"/>
    <w:rsid w:val="00B62A8B"/>
    <w:rsid w:val="00B62AA0"/>
    <w:rsid w:val="00B62B27"/>
    <w:rsid w:val="00B62B52"/>
    <w:rsid w:val="00B62DB9"/>
    <w:rsid w:val="00B62EB7"/>
    <w:rsid w:val="00B6339A"/>
    <w:rsid w:val="00B6456B"/>
    <w:rsid w:val="00B64F3D"/>
    <w:rsid w:val="00B65CB8"/>
    <w:rsid w:val="00B65DA5"/>
    <w:rsid w:val="00B65FC2"/>
    <w:rsid w:val="00B66073"/>
    <w:rsid w:val="00B661E6"/>
    <w:rsid w:val="00B66798"/>
    <w:rsid w:val="00B667BD"/>
    <w:rsid w:val="00B66CAC"/>
    <w:rsid w:val="00B6761D"/>
    <w:rsid w:val="00B67A7E"/>
    <w:rsid w:val="00B70357"/>
    <w:rsid w:val="00B708D8"/>
    <w:rsid w:val="00B7113F"/>
    <w:rsid w:val="00B71A03"/>
    <w:rsid w:val="00B7295C"/>
    <w:rsid w:val="00B7353A"/>
    <w:rsid w:val="00B738C7"/>
    <w:rsid w:val="00B73D6F"/>
    <w:rsid w:val="00B7469F"/>
    <w:rsid w:val="00B7482D"/>
    <w:rsid w:val="00B75578"/>
    <w:rsid w:val="00B75BD3"/>
    <w:rsid w:val="00B76623"/>
    <w:rsid w:val="00B7732F"/>
    <w:rsid w:val="00B778AB"/>
    <w:rsid w:val="00B77934"/>
    <w:rsid w:val="00B77C71"/>
    <w:rsid w:val="00B80007"/>
    <w:rsid w:val="00B805B8"/>
    <w:rsid w:val="00B80D2C"/>
    <w:rsid w:val="00B8239B"/>
    <w:rsid w:val="00B82BBC"/>
    <w:rsid w:val="00B83187"/>
    <w:rsid w:val="00B83D4B"/>
    <w:rsid w:val="00B8435F"/>
    <w:rsid w:val="00B846C9"/>
    <w:rsid w:val="00B84944"/>
    <w:rsid w:val="00B85005"/>
    <w:rsid w:val="00B860FB"/>
    <w:rsid w:val="00B862D3"/>
    <w:rsid w:val="00B86843"/>
    <w:rsid w:val="00B86AE5"/>
    <w:rsid w:val="00B86BDA"/>
    <w:rsid w:val="00B873EB"/>
    <w:rsid w:val="00B8765E"/>
    <w:rsid w:val="00B87ED5"/>
    <w:rsid w:val="00B90C89"/>
    <w:rsid w:val="00B910DC"/>
    <w:rsid w:val="00B91212"/>
    <w:rsid w:val="00B91FDB"/>
    <w:rsid w:val="00B92657"/>
    <w:rsid w:val="00B92683"/>
    <w:rsid w:val="00B9268D"/>
    <w:rsid w:val="00B9325F"/>
    <w:rsid w:val="00B934E5"/>
    <w:rsid w:val="00B93666"/>
    <w:rsid w:val="00B94188"/>
    <w:rsid w:val="00B94B62"/>
    <w:rsid w:val="00B94C56"/>
    <w:rsid w:val="00B955BF"/>
    <w:rsid w:val="00B95C11"/>
    <w:rsid w:val="00B95EE7"/>
    <w:rsid w:val="00B9605D"/>
    <w:rsid w:val="00B96ADC"/>
    <w:rsid w:val="00B9731D"/>
    <w:rsid w:val="00B97369"/>
    <w:rsid w:val="00B9758A"/>
    <w:rsid w:val="00B97C56"/>
    <w:rsid w:val="00BA0266"/>
    <w:rsid w:val="00BA16C6"/>
    <w:rsid w:val="00BA2158"/>
    <w:rsid w:val="00BA2260"/>
    <w:rsid w:val="00BA2756"/>
    <w:rsid w:val="00BA352C"/>
    <w:rsid w:val="00BA387C"/>
    <w:rsid w:val="00BA3B45"/>
    <w:rsid w:val="00BA3DD4"/>
    <w:rsid w:val="00BA4248"/>
    <w:rsid w:val="00BA4CD5"/>
    <w:rsid w:val="00BA5097"/>
    <w:rsid w:val="00BA5381"/>
    <w:rsid w:val="00BA5528"/>
    <w:rsid w:val="00BA591D"/>
    <w:rsid w:val="00BA7010"/>
    <w:rsid w:val="00BA750C"/>
    <w:rsid w:val="00BA7535"/>
    <w:rsid w:val="00BB0CE4"/>
    <w:rsid w:val="00BB14A9"/>
    <w:rsid w:val="00BB17B7"/>
    <w:rsid w:val="00BB222A"/>
    <w:rsid w:val="00BB2365"/>
    <w:rsid w:val="00BB2ED5"/>
    <w:rsid w:val="00BB3A64"/>
    <w:rsid w:val="00BB3D7A"/>
    <w:rsid w:val="00BB3F23"/>
    <w:rsid w:val="00BB4003"/>
    <w:rsid w:val="00BB4A96"/>
    <w:rsid w:val="00BB5784"/>
    <w:rsid w:val="00BB5E65"/>
    <w:rsid w:val="00BB643D"/>
    <w:rsid w:val="00BB648E"/>
    <w:rsid w:val="00BB6A46"/>
    <w:rsid w:val="00BB75A3"/>
    <w:rsid w:val="00BC0079"/>
    <w:rsid w:val="00BC147E"/>
    <w:rsid w:val="00BC16B8"/>
    <w:rsid w:val="00BC1A76"/>
    <w:rsid w:val="00BC1D6B"/>
    <w:rsid w:val="00BC20FA"/>
    <w:rsid w:val="00BC332D"/>
    <w:rsid w:val="00BC3509"/>
    <w:rsid w:val="00BC395A"/>
    <w:rsid w:val="00BC3978"/>
    <w:rsid w:val="00BC3D7B"/>
    <w:rsid w:val="00BC4040"/>
    <w:rsid w:val="00BC4965"/>
    <w:rsid w:val="00BC4A55"/>
    <w:rsid w:val="00BC5510"/>
    <w:rsid w:val="00BC5744"/>
    <w:rsid w:val="00BC6AD3"/>
    <w:rsid w:val="00BC6CEF"/>
    <w:rsid w:val="00BC7A1D"/>
    <w:rsid w:val="00BC7EA2"/>
    <w:rsid w:val="00BD06AA"/>
    <w:rsid w:val="00BD08C1"/>
    <w:rsid w:val="00BD111F"/>
    <w:rsid w:val="00BD173C"/>
    <w:rsid w:val="00BD1A03"/>
    <w:rsid w:val="00BD27A5"/>
    <w:rsid w:val="00BD2888"/>
    <w:rsid w:val="00BD4085"/>
    <w:rsid w:val="00BD45B3"/>
    <w:rsid w:val="00BD4D0B"/>
    <w:rsid w:val="00BD5421"/>
    <w:rsid w:val="00BD5C03"/>
    <w:rsid w:val="00BD6050"/>
    <w:rsid w:val="00BD74CC"/>
    <w:rsid w:val="00BD7A3A"/>
    <w:rsid w:val="00BD7BBC"/>
    <w:rsid w:val="00BE010F"/>
    <w:rsid w:val="00BE0261"/>
    <w:rsid w:val="00BE0D36"/>
    <w:rsid w:val="00BE1123"/>
    <w:rsid w:val="00BE1670"/>
    <w:rsid w:val="00BE16C0"/>
    <w:rsid w:val="00BE2719"/>
    <w:rsid w:val="00BE2867"/>
    <w:rsid w:val="00BE28E1"/>
    <w:rsid w:val="00BE2BBE"/>
    <w:rsid w:val="00BE2D29"/>
    <w:rsid w:val="00BE3212"/>
    <w:rsid w:val="00BE3CE2"/>
    <w:rsid w:val="00BE3D3C"/>
    <w:rsid w:val="00BE4390"/>
    <w:rsid w:val="00BE43A1"/>
    <w:rsid w:val="00BE49ED"/>
    <w:rsid w:val="00BE4D44"/>
    <w:rsid w:val="00BE5287"/>
    <w:rsid w:val="00BE71AF"/>
    <w:rsid w:val="00BE7AF5"/>
    <w:rsid w:val="00BF00F0"/>
    <w:rsid w:val="00BF042D"/>
    <w:rsid w:val="00BF1595"/>
    <w:rsid w:val="00BF15BA"/>
    <w:rsid w:val="00BF21EA"/>
    <w:rsid w:val="00BF27BD"/>
    <w:rsid w:val="00BF298D"/>
    <w:rsid w:val="00BF2EC7"/>
    <w:rsid w:val="00BF3CE2"/>
    <w:rsid w:val="00BF411F"/>
    <w:rsid w:val="00BF41AC"/>
    <w:rsid w:val="00BF44F5"/>
    <w:rsid w:val="00BF498F"/>
    <w:rsid w:val="00BF52DB"/>
    <w:rsid w:val="00BF5A43"/>
    <w:rsid w:val="00BF5E5A"/>
    <w:rsid w:val="00BF5E99"/>
    <w:rsid w:val="00BF67F1"/>
    <w:rsid w:val="00BF6D2C"/>
    <w:rsid w:val="00BF6F45"/>
    <w:rsid w:val="00BF7222"/>
    <w:rsid w:val="00BF7425"/>
    <w:rsid w:val="00BF7607"/>
    <w:rsid w:val="00BF797A"/>
    <w:rsid w:val="00BF7A26"/>
    <w:rsid w:val="00C00085"/>
    <w:rsid w:val="00C0012C"/>
    <w:rsid w:val="00C00353"/>
    <w:rsid w:val="00C010C5"/>
    <w:rsid w:val="00C01584"/>
    <w:rsid w:val="00C0194A"/>
    <w:rsid w:val="00C021D1"/>
    <w:rsid w:val="00C0442F"/>
    <w:rsid w:val="00C04DA8"/>
    <w:rsid w:val="00C05587"/>
    <w:rsid w:val="00C05D1A"/>
    <w:rsid w:val="00C06007"/>
    <w:rsid w:val="00C06314"/>
    <w:rsid w:val="00C07F93"/>
    <w:rsid w:val="00C106B6"/>
    <w:rsid w:val="00C10A37"/>
    <w:rsid w:val="00C10F2B"/>
    <w:rsid w:val="00C1107F"/>
    <w:rsid w:val="00C1144F"/>
    <w:rsid w:val="00C116A1"/>
    <w:rsid w:val="00C116DA"/>
    <w:rsid w:val="00C11B19"/>
    <w:rsid w:val="00C11C27"/>
    <w:rsid w:val="00C120E5"/>
    <w:rsid w:val="00C12FEF"/>
    <w:rsid w:val="00C130FB"/>
    <w:rsid w:val="00C1318F"/>
    <w:rsid w:val="00C13265"/>
    <w:rsid w:val="00C13A6A"/>
    <w:rsid w:val="00C13ACD"/>
    <w:rsid w:val="00C1421F"/>
    <w:rsid w:val="00C14329"/>
    <w:rsid w:val="00C14823"/>
    <w:rsid w:val="00C14871"/>
    <w:rsid w:val="00C15291"/>
    <w:rsid w:val="00C155F2"/>
    <w:rsid w:val="00C15886"/>
    <w:rsid w:val="00C16446"/>
    <w:rsid w:val="00C165DF"/>
    <w:rsid w:val="00C1671F"/>
    <w:rsid w:val="00C169E0"/>
    <w:rsid w:val="00C16B3A"/>
    <w:rsid w:val="00C16DE1"/>
    <w:rsid w:val="00C17F40"/>
    <w:rsid w:val="00C201C6"/>
    <w:rsid w:val="00C201F1"/>
    <w:rsid w:val="00C20287"/>
    <w:rsid w:val="00C20BEC"/>
    <w:rsid w:val="00C21752"/>
    <w:rsid w:val="00C22798"/>
    <w:rsid w:val="00C22875"/>
    <w:rsid w:val="00C23091"/>
    <w:rsid w:val="00C23251"/>
    <w:rsid w:val="00C24057"/>
    <w:rsid w:val="00C24AAF"/>
    <w:rsid w:val="00C25166"/>
    <w:rsid w:val="00C255E6"/>
    <w:rsid w:val="00C257EC"/>
    <w:rsid w:val="00C25E02"/>
    <w:rsid w:val="00C26EE8"/>
    <w:rsid w:val="00C26F48"/>
    <w:rsid w:val="00C26FC6"/>
    <w:rsid w:val="00C27004"/>
    <w:rsid w:val="00C27979"/>
    <w:rsid w:val="00C27D32"/>
    <w:rsid w:val="00C312C1"/>
    <w:rsid w:val="00C3137D"/>
    <w:rsid w:val="00C31474"/>
    <w:rsid w:val="00C321B2"/>
    <w:rsid w:val="00C3287C"/>
    <w:rsid w:val="00C332BA"/>
    <w:rsid w:val="00C33974"/>
    <w:rsid w:val="00C347C3"/>
    <w:rsid w:val="00C350BD"/>
    <w:rsid w:val="00C352A8"/>
    <w:rsid w:val="00C3549D"/>
    <w:rsid w:val="00C35CF0"/>
    <w:rsid w:val="00C36028"/>
    <w:rsid w:val="00C360C8"/>
    <w:rsid w:val="00C366D7"/>
    <w:rsid w:val="00C36CF1"/>
    <w:rsid w:val="00C370A2"/>
    <w:rsid w:val="00C37204"/>
    <w:rsid w:val="00C37326"/>
    <w:rsid w:val="00C3733B"/>
    <w:rsid w:val="00C40051"/>
    <w:rsid w:val="00C409F9"/>
    <w:rsid w:val="00C4127E"/>
    <w:rsid w:val="00C41A72"/>
    <w:rsid w:val="00C41E6C"/>
    <w:rsid w:val="00C41E7C"/>
    <w:rsid w:val="00C42478"/>
    <w:rsid w:val="00C42BE9"/>
    <w:rsid w:val="00C435DB"/>
    <w:rsid w:val="00C4393F"/>
    <w:rsid w:val="00C4408E"/>
    <w:rsid w:val="00C44495"/>
    <w:rsid w:val="00C4455C"/>
    <w:rsid w:val="00C450CE"/>
    <w:rsid w:val="00C45AF3"/>
    <w:rsid w:val="00C45D95"/>
    <w:rsid w:val="00C46AA6"/>
    <w:rsid w:val="00C46D1D"/>
    <w:rsid w:val="00C46FE9"/>
    <w:rsid w:val="00C47103"/>
    <w:rsid w:val="00C479B5"/>
    <w:rsid w:val="00C47AC7"/>
    <w:rsid w:val="00C47F33"/>
    <w:rsid w:val="00C5062D"/>
    <w:rsid w:val="00C50AD6"/>
    <w:rsid w:val="00C50C01"/>
    <w:rsid w:val="00C50DB9"/>
    <w:rsid w:val="00C511EC"/>
    <w:rsid w:val="00C51567"/>
    <w:rsid w:val="00C51A8D"/>
    <w:rsid w:val="00C51BAB"/>
    <w:rsid w:val="00C5253A"/>
    <w:rsid w:val="00C525A0"/>
    <w:rsid w:val="00C52B24"/>
    <w:rsid w:val="00C532DA"/>
    <w:rsid w:val="00C53D87"/>
    <w:rsid w:val="00C53E51"/>
    <w:rsid w:val="00C542AC"/>
    <w:rsid w:val="00C546D9"/>
    <w:rsid w:val="00C55DE4"/>
    <w:rsid w:val="00C56037"/>
    <w:rsid w:val="00C5633F"/>
    <w:rsid w:val="00C567A2"/>
    <w:rsid w:val="00C56E8B"/>
    <w:rsid w:val="00C57496"/>
    <w:rsid w:val="00C574A2"/>
    <w:rsid w:val="00C57559"/>
    <w:rsid w:val="00C57AA5"/>
    <w:rsid w:val="00C57C8E"/>
    <w:rsid w:val="00C57FDB"/>
    <w:rsid w:val="00C604D1"/>
    <w:rsid w:val="00C60BA1"/>
    <w:rsid w:val="00C60C10"/>
    <w:rsid w:val="00C610E2"/>
    <w:rsid w:val="00C61652"/>
    <w:rsid w:val="00C6307C"/>
    <w:rsid w:val="00C631B9"/>
    <w:rsid w:val="00C63472"/>
    <w:rsid w:val="00C63621"/>
    <w:rsid w:val="00C639A3"/>
    <w:rsid w:val="00C6525A"/>
    <w:rsid w:val="00C65552"/>
    <w:rsid w:val="00C656E8"/>
    <w:rsid w:val="00C6574F"/>
    <w:rsid w:val="00C65ADC"/>
    <w:rsid w:val="00C65CB0"/>
    <w:rsid w:val="00C66D9E"/>
    <w:rsid w:val="00C67093"/>
    <w:rsid w:val="00C672AC"/>
    <w:rsid w:val="00C673E4"/>
    <w:rsid w:val="00C70192"/>
    <w:rsid w:val="00C70282"/>
    <w:rsid w:val="00C703A8"/>
    <w:rsid w:val="00C703F3"/>
    <w:rsid w:val="00C710E0"/>
    <w:rsid w:val="00C71C43"/>
    <w:rsid w:val="00C73FCB"/>
    <w:rsid w:val="00C74E87"/>
    <w:rsid w:val="00C7563C"/>
    <w:rsid w:val="00C75736"/>
    <w:rsid w:val="00C75AEE"/>
    <w:rsid w:val="00C76058"/>
    <w:rsid w:val="00C76595"/>
    <w:rsid w:val="00C7671D"/>
    <w:rsid w:val="00C7671F"/>
    <w:rsid w:val="00C7689D"/>
    <w:rsid w:val="00C77F4C"/>
    <w:rsid w:val="00C80566"/>
    <w:rsid w:val="00C80C64"/>
    <w:rsid w:val="00C80D09"/>
    <w:rsid w:val="00C818E3"/>
    <w:rsid w:val="00C81C9E"/>
    <w:rsid w:val="00C81DE9"/>
    <w:rsid w:val="00C81EFC"/>
    <w:rsid w:val="00C822ED"/>
    <w:rsid w:val="00C82E1D"/>
    <w:rsid w:val="00C83360"/>
    <w:rsid w:val="00C86013"/>
    <w:rsid w:val="00C86072"/>
    <w:rsid w:val="00C86DAB"/>
    <w:rsid w:val="00C86E6A"/>
    <w:rsid w:val="00C90912"/>
    <w:rsid w:val="00C91355"/>
    <w:rsid w:val="00C9137D"/>
    <w:rsid w:val="00C914D1"/>
    <w:rsid w:val="00C917D1"/>
    <w:rsid w:val="00C91B27"/>
    <w:rsid w:val="00C92740"/>
    <w:rsid w:val="00C927A7"/>
    <w:rsid w:val="00C92D7E"/>
    <w:rsid w:val="00C93636"/>
    <w:rsid w:val="00C938E2"/>
    <w:rsid w:val="00C946F3"/>
    <w:rsid w:val="00C95DAC"/>
    <w:rsid w:val="00C96360"/>
    <w:rsid w:val="00C96834"/>
    <w:rsid w:val="00C96C9E"/>
    <w:rsid w:val="00C97604"/>
    <w:rsid w:val="00C9799E"/>
    <w:rsid w:val="00CA099F"/>
    <w:rsid w:val="00CA1433"/>
    <w:rsid w:val="00CA16D5"/>
    <w:rsid w:val="00CA19CB"/>
    <w:rsid w:val="00CA259F"/>
    <w:rsid w:val="00CA27E4"/>
    <w:rsid w:val="00CA2C9B"/>
    <w:rsid w:val="00CA3415"/>
    <w:rsid w:val="00CA3AAA"/>
    <w:rsid w:val="00CA3BAB"/>
    <w:rsid w:val="00CA45C2"/>
    <w:rsid w:val="00CA4761"/>
    <w:rsid w:val="00CA48A8"/>
    <w:rsid w:val="00CA57C0"/>
    <w:rsid w:val="00CA57EC"/>
    <w:rsid w:val="00CA6A2A"/>
    <w:rsid w:val="00CA6A99"/>
    <w:rsid w:val="00CA7471"/>
    <w:rsid w:val="00CA7550"/>
    <w:rsid w:val="00CA78A4"/>
    <w:rsid w:val="00CB00CF"/>
    <w:rsid w:val="00CB02E6"/>
    <w:rsid w:val="00CB123F"/>
    <w:rsid w:val="00CB152B"/>
    <w:rsid w:val="00CB188A"/>
    <w:rsid w:val="00CB22C6"/>
    <w:rsid w:val="00CB22DF"/>
    <w:rsid w:val="00CB2E43"/>
    <w:rsid w:val="00CB3BF3"/>
    <w:rsid w:val="00CB44F9"/>
    <w:rsid w:val="00CB4A83"/>
    <w:rsid w:val="00CB4C57"/>
    <w:rsid w:val="00CB523C"/>
    <w:rsid w:val="00CB60A1"/>
    <w:rsid w:val="00CB6266"/>
    <w:rsid w:val="00CB675C"/>
    <w:rsid w:val="00CB6B72"/>
    <w:rsid w:val="00CB6B89"/>
    <w:rsid w:val="00CB718D"/>
    <w:rsid w:val="00CB7661"/>
    <w:rsid w:val="00CB779A"/>
    <w:rsid w:val="00CB78A0"/>
    <w:rsid w:val="00CB78FA"/>
    <w:rsid w:val="00CB7ADE"/>
    <w:rsid w:val="00CB7B0E"/>
    <w:rsid w:val="00CB7C63"/>
    <w:rsid w:val="00CC0519"/>
    <w:rsid w:val="00CC06AD"/>
    <w:rsid w:val="00CC06F5"/>
    <w:rsid w:val="00CC07FE"/>
    <w:rsid w:val="00CC0F31"/>
    <w:rsid w:val="00CC0F68"/>
    <w:rsid w:val="00CC1370"/>
    <w:rsid w:val="00CC1770"/>
    <w:rsid w:val="00CC1C73"/>
    <w:rsid w:val="00CC1F85"/>
    <w:rsid w:val="00CC2269"/>
    <w:rsid w:val="00CC24E3"/>
    <w:rsid w:val="00CC26EA"/>
    <w:rsid w:val="00CC292C"/>
    <w:rsid w:val="00CC3096"/>
    <w:rsid w:val="00CC43E5"/>
    <w:rsid w:val="00CC4A6F"/>
    <w:rsid w:val="00CC4C2F"/>
    <w:rsid w:val="00CC4DEC"/>
    <w:rsid w:val="00CC4E5E"/>
    <w:rsid w:val="00CC4E84"/>
    <w:rsid w:val="00CC4F1F"/>
    <w:rsid w:val="00CC4FFB"/>
    <w:rsid w:val="00CC622C"/>
    <w:rsid w:val="00CC6E2F"/>
    <w:rsid w:val="00CC7ACC"/>
    <w:rsid w:val="00CD0690"/>
    <w:rsid w:val="00CD09EE"/>
    <w:rsid w:val="00CD194E"/>
    <w:rsid w:val="00CD1BB0"/>
    <w:rsid w:val="00CD1D20"/>
    <w:rsid w:val="00CD21D7"/>
    <w:rsid w:val="00CD21E2"/>
    <w:rsid w:val="00CD25F4"/>
    <w:rsid w:val="00CD33D5"/>
    <w:rsid w:val="00CD3BAF"/>
    <w:rsid w:val="00CD3C27"/>
    <w:rsid w:val="00CD426F"/>
    <w:rsid w:val="00CD47D0"/>
    <w:rsid w:val="00CD48C0"/>
    <w:rsid w:val="00CD62AD"/>
    <w:rsid w:val="00CD647C"/>
    <w:rsid w:val="00CD6AD8"/>
    <w:rsid w:val="00CD71E6"/>
    <w:rsid w:val="00CD7D00"/>
    <w:rsid w:val="00CD7EB9"/>
    <w:rsid w:val="00CE0B2A"/>
    <w:rsid w:val="00CE0CAC"/>
    <w:rsid w:val="00CE0FE7"/>
    <w:rsid w:val="00CE141C"/>
    <w:rsid w:val="00CE1D6D"/>
    <w:rsid w:val="00CE25AF"/>
    <w:rsid w:val="00CE2C59"/>
    <w:rsid w:val="00CE327E"/>
    <w:rsid w:val="00CE4088"/>
    <w:rsid w:val="00CE45EF"/>
    <w:rsid w:val="00CE49CC"/>
    <w:rsid w:val="00CE4FFF"/>
    <w:rsid w:val="00CE502C"/>
    <w:rsid w:val="00CE52AB"/>
    <w:rsid w:val="00CE5406"/>
    <w:rsid w:val="00CE6040"/>
    <w:rsid w:val="00CE62D2"/>
    <w:rsid w:val="00CE6AF0"/>
    <w:rsid w:val="00CE737E"/>
    <w:rsid w:val="00CF02D3"/>
    <w:rsid w:val="00CF06BF"/>
    <w:rsid w:val="00CF0BDE"/>
    <w:rsid w:val="00CF1178"/>
    <w:rsid w:val="00CF185D"/>
    <w:rsid w:val="00CF232A"/>
    <w:rsid w:val="00CF2797"/>
    <w:rsid w:val="00CF27DF"/>
    <w:rsid w:val="00CF2CC7"/>
    <w:rsid w:val="00CF31CC"/>
    <w:rsid w:val="00CF321A"/>
    <w:rsid w:val="00CF3E64"/>
    <w:rsid w:val="00CF3FB6"/>
    <w:rsid w:val="00CF4E99"/>
    <w:rsid w:val="00CF5B68"/>
    <w:rsid w:val="00CF63B6"/>
    <w:rsid w:val="00CF6855"/>
    <w:rsid w:val="00CF6EF3"/>
    <w:rsid w:val="00CF6F2C"/>
    <w:rsid w:val="00CF763A"/>
    <w:rsid w:val="00D00029"/>
    <w:rsid w:val="00D01010"/>
    <w:rsid w:val="00D01241"/>
    <w:rsid w:val="00D02806"/>
    <w:rsid w:val="00D029DB"/>
    <w:rsid w:val="00D035EE"/>
    <w:rsid w:val="00D03851"/>
    <w:rsid w:val="00D03C3D"/>
    <w:rsid w:val="00D04414"/>
    <w:rsid w:val="00D04BC1"/>
    <w:rsid w:val="00D04C45"/>
    <w:rsid w:val="00D05244"/>
    <w:rsid w:val="00D064FE"/>
    <w:rsid w:val="00D07490"/>
    <w:rsid w:val="00D10ABD"/>
    <w:rsid w:val="00D1113A"/>
    <w:rsid w:val="00D113C5"/>
    <w:rsid w:val="00D11A77"/>
    <w:rsid w:val="00D12314"/>
    <w:rsid w:val="00D124F7"/>
    <w:rsid w:val="00D1278D"/>
    <w:rsid w:val="00D127DD"/>
    <w:rsid w:val="00D127E0"/>
    <w:rsid w:val="00D12B72"/>
    <w:rsid w:val="00D135D0"/>
    <w:rsid w:val="00D13775"/>
    <w:rsid w:val="00D141DF"/>
    <w:rsid w:val="00D158A8"/>
    <w:rsid w:val="00D15DB0"/>
    <w:rsid w:val="00D1607B"/>
    <w:rsid w:val="00D162C8"/>
    <w:rsid w:val="00D16498"/>
    <w:rsid w:val="00D16D37"/>
    <w:rsid w:val="00D17A19"/>
    <w:rsid w:val="00D17BAD"/>
    <w:rsid w:val="00D20593"/>
    <w:rsid w:val="00D214D5"/>
    <w:rsid w:val="00D219AF"/>
    <w:rsid w:val="00D21A20"/>
    <w:rsid w:val="00D223E8"/>
    <w:rsid w:val="00D225A7"/>
    <w:rsid w:val="00D2261C"/>
    <w:rsid w:val="00D226B2"/>
    <w:rsid w:val="00D22EEF"/>
    <w:rsid w:val="00D230BE"/>
    <w:rsid w:val="00D23561"/>
    <w:rsid w:val="00D235D3"/>
    <w:rsid w:val="00D23BCF"/>
    <w:rsid w:val="00D24634"/>
    <w:rsid w:val="00D2529F"/>
    <w:rsid w:val="00D25873"/>
    <w:rsid w:val="00D27AC5"/>
    <w:rsid w:val="00D30DAE"/>
    <w:rsid w:val="00D3124D"/>
    <w:rsid w:val="00D3189C"/>
    <w:rsid w:val="00D31C4B"/>
    <w:rsid w:val="00D31EB7"/>
    <w:rsid w:val="00D3250F"/>
    <w:rsid w:val="00D32C91"/>
    <w:rsid w:val="00D34667"/>
    <w:rsid w:val="00D34B4C"/>
    <w:rsid w:val="00D34DD9"/>
    <w:rsid w:val="00D35686"/>
    <w:rsid w:val="00D35809"/>
    <w:rsid w:val="00D3597B"/>
    <w:rsid w:val="00D363FC"/>
    <w:rsid w:val="00D364F1"/>
    <w:rsid w:val="00D37644"/>
    <w:rsid w:val="00D37F86"/>
    <w:rsid w:val="00D400C7"/>
    <w:rsid w:val="00D403E1"/>
    <w:rsid w:val="00D40426"/>
    <w:rsid w:val="00D413F9"/>
    <w:rsid w:val="00D41C00"/>
    <w:rsid w:val="00D41CAD"/>
    <w:rsid w:val="00D420BC"/>
    <w:rsid w:val="00D4280E"/>
    <w:rsid w:val="00D42ACD"/>
    <w:rsid w:val="00D42CA8"/>
    <w:rsid w:val="00D42EA3"/>
    <w:rsid w:val="00D431A9"/>
    <w:rsid w:val="00D434B8"/>
    <w:rsid w:val="00D44CA7"/>
    <w:rsid w:val="00D45383"/>
    <w:rsid w:val="00D454C2"/>
    <w:rsid w:val="00D45947"/>
    <w:rsid w:val="00D45ADD"/>
    <w:rsid w:val="00D45F36"/>
    <w:rsid w:val="00D465A0"/>
    <w:rsid w:val="00D47189"/>
    <w:rsid w:val="00D50446"/>
    <w:rsid w:val="00D50565"/>
    <w:rsid w:val="00D50763"/>
    <w:rsid w:val="00D5099C"/>
    <w:rsid w:val="00D50BA2"/>
    <w:rsid w:val="00D5138A"/>
    <w:rsid w:val="00D51C23"/>
    <w:rsid w:val="00D52009"/>
    <w:rsid w:val="00D5214A"/>
    <w:rsid w:val="00D52D0E"/>
    <w:rsid w:val="00D532EB"/>
    <w:rsid w:val="00D534B3"/>
    <w:rsid w:val="00D53AC3"/>
    <w:rsid w:val="00D54548"/>
    <w:rsid w:val="00D54569"/>
    <w:rsid w:val="00D555A5"/>
    <w:rsid w:val="00D55702"/>
    <w:rsid w:val="00D560D1"/>
    <w:rsid w:val="00D56887"/>
    <w:rsid w:val="00D56955"/>
    <w:rsid w:val="00D56EE6"/>
    <w:rsid w:val="00D5780D"/>
    <w:rsid w:val="00D60F19"/>
    <w:rsid w:val="00D61AE6"/>
    <w:rsid w:val="00D6227C"/>
    <w:rsid w:val="00D627FB"/>
    <w:rsid w:val="00D62CA4"/>
    <w:rsid w:val="00D62ECF"/>
    <w:rsid w:val="00D63B83"/>
    <w:rsid w:val="00D63E85"/>
    <w:rsid w:val="00D647F7"/>
    <w:rsid w:val="00D654F4"/>
    <w:rsid w:val="00D66902"/>
    <w:rsid w:val="00D66B28"/>
    <w:rsid w:val="00D6722E"/>
    <w:rsid w:val="00D672D3"/>
    <w:rsid w:val="00D67520"/>
    <w:rsid w:val="00D67D64"/>
    <w:rsid w:val="00D70ACF"/>
    <w:rsid w:val="00D70B1D"/>
    <w:rsid w:val="00D70EA3"/>
    <w:rsid w:val="00D7176A"/>
    <w:rsid w:val="00D717F3"/>
    <w:rsid w:val="00D71AB4"/>
    <w:rsid w:val="00D72F47"/>
    <w:rsid w:val="00D730D7"/>
    <w:rsid w:val="00D7401B"/>
    <w:rsid w:val="00D740C1"/>
    <w:rsid w:val="00D74883"/>
    <w:rsid w:val="00D74AAA"/>
    <w:rsid w:val="00D74F3B"/>
    <w:rsid w:val="00D756F1"/>
    <w:rsid w:val="00D7584D"/>
    <w:rsid w:val="00D76035"/>
    <w:rsid w:val="00D761FC"/>
    <w:rsid w:val="00D7676C"/>
    <w:rsid w:val="00D77005"/>
    <w:rsid w:val="00D77D1F"/>
    <w:rsid w:val="00D77E8C"/>
    <w:rsid w:val="00D800B4"/>
    <w:rsid w:val="00D80394"/>
    <w:rsid w:val="00D807D8"/>
    <w:rsid w:val="00D80DF2"/>
    <w:rsid w:val="00D810C5"/>
    <w:rsid w:val="00D8182E"/>
    <w:rsid w:val="00D8197A"/>
    <w:rsid w:val="00D81B36"/>
    <w:rsid w:val="00D81C1B"/>
    <w:rsid w:val="00D81E2D"/>
    <w:rsid w:val="00D821A5"/>
    <w:rsid w:val="00D82C16"/>
    <w:rsid w:val="00D83BFB"/>
    <w:rsid w:val="00D84126"/>
    <w:rsid w:val="00D84609"/>
    <w:rsid w:val="00D847D8"/>
    <w:rsid w:val="00D8684E"/>
    <w:rsid w:val="00D868FA"/>
    <w:rsid w:val="00D86DC8"/>
    <w:rsid w:val="00D871E7"/>
    <w:rsid w:val="00D872A0"/>
    <w:rsid w:val="00D90368"/>
    <w:rsid w:val="00D904B5"/>
    <w:rsid w:val="00D90AC9"/>
    <w:rsid w:val="00D91640"/>
    <w:rsid w:val="00D9190E"/>
    <w:rsid w:val="00D91CB0"/>
    <w:rsid w:val="00D92156"/>
    <w:rsid w:val="00D9228B"/>
    <w:rsid w:val="00D92352"/>
    <w:rsid w:val="00D9253C"/>
    <w:rsid w:val="00D92653"/>
    <w:rsid w:val="00D93024"/>
    <w:rsid w:val="00D93785"/>
    <w:rsid w:val="00D94744"/>
    <w:rsid w:val="00D94942"/>
    <w:rsid w:val="00D9506B"/>
    <w:rsid w:val="00D952D7"/>
    <w:rsid w:val="00D956F4"/>
    <w:rsid w:val="00D95AE0"/>
    <w:rsid w:val="00D96603"/>
    <w:rsid w:val="00D96A45"/>
    <w:rsid w:val="00D97476"/>
    <w:rsid w:val="00D97E85"/>
    <w:rsid w:val="00DA0143"/>
    <w:rsid w:val="00DA0961"/>
    <w:rsid w:val="00DA159B"/>
    <w:rsid w:val="00DA18C9"/>
    <w:rsid w:val="00DA1D2C"/>
    <w:rsid w:val="00DA2171"/>
    <w:rsid w:val="00DA24D7"/>
    <w:rsid w:val="00DA2508"/>
    <w:rsid w:val="00DA2FF8"/>
    <w:rsid w:val="00DA45BE"/>
    <w:rsid w:val="00DA4989"/>
    <w:rsid w:val="00DA4B71"/>
    <w:rsid w:val="00DA4F69"/>
    <w:rsid w:val="00DA571A"/>
    <w:rsid w:val="00DA5C98"/>
    <w:rsid w:val="00DA5D52"/>
    <w:rsid w:val="00DA5DB8"/>
    <w:rsid w:val="00DA60F1"/>
    <w:rsid w:val="00DA624B"/>
    <w:rsid w:val="00DA62E5"/>
    <w:rsid w:val="00DA6F05"/>
    <w:rsid w:val="00DA7319"/>
    <w:rsid w:val="00DB088E"/>
    <w:rsid w:val="00DB0C74"/>
    <w:rsid w:val="00DB0D4F"/>
    <w:rsid w:val="00DB0F17"/>
    <w:rsid w:val="00DB0FB8"/>
    <w:rsid w:val="00DB16C8"/>
    <w:rsid w:val="00DB2063"/>
    <w:rsid w:val="00DB2311"/>
    <w:rsid w:val="00DB2412"/>
    <w:rsid w:val="00DB2C18"/>
    <w:rsid w:val="00DB36E7"/>
    <w:rsid w:val="00DB3B9E"/>
    <w:rsid w:val="00DB4113"/>
    <w:rsid w:val="00DB42DD"/>
    <w:rsid w:val="00DB44C2"/>
    <w:rsid w:val="00DB44F0"/>
    <w:rsid w:val="00DB47A0"/>
    <w:rsid w:val="00DB4A75"/>
    <w:rsid w:val="00DB54E8"/>
    <w:rsid w:val="00DB56C0"/>
    <w:rsid w:val="00DB5707"/>
    <w:rsid w:val="00DB5746"/>
    <w:rsid w:val="00DB614E"/>
    <w:rsid w:val="00DB71C3"/>
    <w:rsid w:val="00DB71E4"/>
    <w:rsid w:val="00DB74AF"/>
    <w:rsid w:val="00DB7BBD"/>
    <w:rsid w:val="00DC0303"/>
    <w:rsid w:val="00DC036F"/>
    <w:rsid w:val="00DC03B4"/>
    <w:rsid w:val="00DC078E"/>
    <w:rsid w:val="00DC1804"/>
    <w:rsid w:val="00DC271E"/>
    <w:rsid w:val="00DC29C3"/>
    <w:rsid w:val="00DC2C8E"/>
    <w:rsid w:val="00DC4289"/>
    <w:rsid w:val="00DC4C68"/>
    <w:rsid w:val="00DC53A6"/>
    <w:rsid w:val="00DC5937"/>
    <w:rsid w:val="00DC5989"/>
    <w:rsid w:val="00DC61D4"/>
    <w:rsid w:val="00DC67A7"/>
    <w:rsid w:val="00DC6E43"/>
    <w:rsid w:val="00DC785D"/>
    <w:rsid w:val="00DD046C"/>
    <w:rsid w:val="00DD0FC4"/>
    <w:rsid w:val="00DD1720"/>
    <w:rsid w:val="00DD1BDF"/>
    <w:rsid w:val="00DD2BE3"/>
    <w:rsid w:val="00DD324D"/>
    <w:rsid w:val="00DD36F0"/>
    <w:rsid w:val="00DD42F7"/>
    <w:rsid w:val="00DD6058"/>
    <w:rsid w:val="00DD657D"/>
    <w:rsid w:val="00DD6A15"/>
    <w:rsid w:val="00DD6C1B"/>
    <w:rsid w:val="00DD6DCE"/>
    <w:rsid w:val="00DD6E45"/>
    <w:rsid w:val="00DD71CA"/>
    <w:rsid w:val="00DD75D1"/>
    <w:rsid w:val="00DD761D"/>
    <w:rsid w:val="00DE003D"/>
    <w:rsid w:val="00DE10B7"/>
    <w:rsid w:val="00DE1202"/>
    <w:rsid w:val="00DE16CB"/>
    <w:rsid w:val="00DE1C08"/>
    <w:rsid w:val="00DE2A3F"/>
    <w:rsid w:val="00DE2C2E"/>
    <w:rsid w:val="00DE373E"/>
    <w:rsid w:val="00DE4985"/>
    <w:rsid w:val="00DE50D5"/>
    <w:rsid w:val="00DE538D"/>
    <w:rsid w:val="00DE5669"/>
    <w:rsid w:val="00DE5DB3"/>
    <w:rsid w:val="00DE6598"/>
    <w:rsid w:val="00DE6DCD"/>
    <w:rsid w:val="00DE703A"/>
    <w:rsid w:val="00DE722C"/>
    <w:rsid w:val="00DE7777"/>
    <w:rsid w:val="00DE7EFE"/>
    <w:rsid w:val="00DF0B34"/>
    <w:rsid w:val="00DF131A"/>
    <w:rsid w:val="00DF15A4"/>
    <w:rsid w:val="00DF1679"/>
    <w:rsid w:val="00DF1E9C"/>
    <w:rsid w:val="00DF3531"/>
    <w:rsid w:val="00DF355E"/>
    <w:rsid w:val="00DF38FE"/>
    <w:rsid w:val="00DF3BB2"/>
    <w:rsid w:val="00DF40CD"/>
    <w:rsid w:val="00DF479C"/>
    <w:rsid w:val="00DF4FD3"/>
    <w:rsid w:val="00DF5B01"/>
    <w:rsid w:val="00DF658A"/>
    <w:rsid w:val="00DF6A3D"/>
    <w:rsid w:val="00DF70AE"/>
    <w:rsid w:val="00DF7FE9"/>
    <w:rsid w:val="00E00314"/>
    <w:rsid w:val="00E00BED"/>
    <w:rsid w:val="00E0132E"/>
    <w:rsid w:val="00E0183D"/>
    <w:rsid w:val="00E025DE"/>
    <w:rsid w:val="00E02908"/>
    <w:rsid w:val="00E0317F"/>
    <w:rsid w:val="00E03590"/>
    <w:rsid w:val="00E036DD"/>
    <w:rsid w:val="00E03E96"/>
    <w:rsid w:val="00E0648C"/>
    <w:rsid w:val="00E06A7A"/>
    <w:rsid w:val="00E06CCC"/>
    <w:rsid w:val="00E106D8"/>
    <w:rsid w:val="00E107F6"/>
    <w:rsid w:val="00E10F03"/>
    <w:rsid w:val="00E110B1"/>
    <w:rsid w:val="00E110E7"/>
    <w:rsid w:val="00E11A03"/>
    <w:rsid w:val="00E11EF6"/>
    <w:rsid w:val="00E1219D"/>
    <w:rsid w:val="00E1297E"/>
    <w:rsid w:val="00E12AB5"/>
    <w:rsid w:val="00E12AF3"/>
    <w:rsid w:val="00E13505"/>
    <w:rsid w:val="00E13516"/>
    <w:rsid w:val="00E13540"/>
    <w:rsid w:val="00E13806"/>
    <w:rsid w:val="00E139FA"/>
    <w:rsid w:val="00E15267"/>
    <w:rsid w:val="00E15284"/>
    <w:rsid w:val="00E15901"/>
    <w:rsid w:val="00E15B48"/>
    <w:rsid w:val="00E161E8"/>
    <w:rsid w:val="00E163A1"/>
    <w:rsid w:val="00E1647F"/>
    <w:rsid w:val="00E167D7"/>
    <w:rsid w:val="00E16AEF"/>
    <w:rsid w:val="00E16E03"/>
    <w:rsid w:val="00E17298"/>
    <w:rsid w:val="00E202AC"/>
    <w:rsid w:val="00E20A87"/>
    <w:rsid w:val="00E2130F"/>
    <w:rsid w:val="00E213AE"/>
    <w:rsid w:val="00E220F7"/>
    <w:rsid w:val="00E22860"/>
    <w:rsid w:val="00E228F0"/>
    <w:rsid w:val="00E23AED"/>
    <w:rsid w:val="00E23AF7"/>
    <w:rsid w:val="00E24863"/>
    <w:rsid w:val="00E24BFB"/>
    <w:rsid w:val="00E25902"/>
    <w:rsid w:val="00E25C54"/>
    <w:rsid w:val="00E26634"/>
    <w:rsid w:val="00E26954"/>
    <w:rsid w:val="00E274C1"/>
    <w:rsid w:val="00E303AA"/>
    <w:rsid w:val="00E30927"/>
    <w:rsid w:val="00E30CB4"/>
    <w:rsid w:val="00E314DA"/>
    <w:rsid w:val="00E318C2"/>
    <w:rsid w:val="00E325DD"/>
    <w:rsid w:val="00E34027"/>
    <w:rsid w:val="00E34910"/>
    <w:rsid w:val="00E3551C"/>
    <w:rsid w:val="00E35856"/>
    <w:rsid w:val="00E35AD5"/>
    <w:rsid w:val="00E35FFC"/>
    <w:rsid w:val="00E36132"/>
    <w:rsid w:val="00E37427"/>
    <w:rsid w:val="00E3747C"/>
    <w:rsid w:val="00E377FA"/>
    <w:rsid w:val="00E37FE6"/>
    <w:rsid w:val="00E40B01"/>
    <w:rsid w:val="00E40CDB"/>
    <w:rsid w:val="00E40D67"/>
    <w:rsid w:val="00E41A17"/>
    <w:rsid w:val="00E41EAE"/>
    <w:rsid w:val="00E42128"/>
    <w:rsid w:val="00E424A6"/>
    <w:rsid w:val="00E425FC"/>
    <w:rsid w:val="00E42B58"/>
    <w:rsid w:val="00E42BCE"/>
    <w:rsid w:val="00E4380A"/>
    <w:rsid w:val="00E44012"/>
    <w:rsid w:val="00E44556"/>
    <w:rsid w:val="00E445F5"/>
    <w:rsid w:val="00E45B59"/>
    <w:rsid w:val="00E461DE"/>
    <w:rsid w:val="00E467EC"/>
    <w:rsid w:val="00E4699C"/>
    <w:rsid w:val="00E47052"/>
    <w:rsid w:val="00E47A77"/>
    <w:rsid w:val="00E47B23"/>
    <w:rsid w:val="00E47C62"/>
    <w:rsid w:val="00E5067A"/>
    <w:rsid w:val="00E506BB"/>
    <w:rsid w:val="00E51030"/>
    <w:rsid w:val="00E51456"/>
    <w:rsid w:val="00E51725"/>
    <w:rsid w:val="00E51F2B"/>
    <w:rsid w:val="00E52814"/>
    <w:rsid w:val="00E528AA"/>
    <w:rsid w:val="00E52F40"/>
    <w:rsid w:val="00E53045"/>
    <w:rsid w:val="00E533EA"/>
    <w:rsid w:val="00E535CD"/>
    <w:rsid w:val="00E5377A"/>
    <w:rsid w:val="00E53CF3"/>
    <w:rsid w:val="00E53ED0"/>
    <w:rsid w:val="00E5446D"/>
    <w:rsid w:val="00E5463D"/>
    <w:rsid w:val="00E54890"/>
    <w:rsid w:val="00E54D00"/>
    <w:rsid w:val="00E559A9"/>
    <w:rsid w:val="00E56759"/>
    <w:rsid w:val="00E56DBC"/>
    <w:rsid w:val="00E56F99"/>
    <w:rsid w:val="00E5728F"/>
    <w:rsid w:val="00E602DB"/>
    <w:rsid w:val="00E60417"/>
    <w:rsid w:val="00E6073D"/>
    <w:rsid w:val="00E6074B"/>
    <w:rsid w:val="00E60814"/>
    <w:rsid w:val="00E61626"/>
    <w:rsid w:val="00E61724"/>
    <w:rsid w:val="00E6184B"/>
    <w:rsid w:val="00E619CC"/>
    <w:rsid w:val="00E6233B"/>
    <w:rsid w:val="00E62A94"/>
    <w:rsid w:val="00E62A99"/>
    <w:rsid w:val="00E637CF"/>
    <w:rsid w:val="00E6388E"/>
    <w:rsid w:val="00E63BCA"/>
    <w:rsid w:val="00E63DB1"/>
    <w:rsid w:val="00E63EE9"/>
    <w:rsid w:val="00E6488C"/>
    <w:rsid w:val="00E65332"/>
    <w:rsid w:val="00E70DF3"/>
    <w:rsid w:val="00E70E08"/>
    <w:rsid w:val="00E71030"/>
    <w:rsid w:val="00E71248"/>
    <w:rsid w:val="00E71AD2"/>
    <w:rsid w:val="00E72848"/>
    <w:rsid w:val="00E72AC9"/>
    <w:rsid w:val="00E72ADA"/>
    <w:rsid w:val="00E73B5F"/>
    <w:rsid w:val="00E73CAE"/>
    <w:rsid w:val="00E74A0C"/>
    <w:rsid w:val="00E74D8D"/>
    <w:rsid w:val="00E75427"/>
    <w:rsid w:val="00E75892"/>
    <w:rsid w:val="00E75F97"/>
    <w:rsid w:val="00E77289"/>
    <w:rsid w:val="00E77E4B"/>
    <w:rsid w:val="00E80170"/>
    <w:rsid w:val="00E8023C"/>
    <w:rsid w:val="00E804E2"/>
    <w:rsid w:val="00E81D62"/>
    <w:rsid w:val="00E83193"/>
    <w:rsid w:val="00E83263"/>
    <w:rsid w:val="00E8346D"/>
    <w:rsid w:val="00E834ED"/>
    <w:rsid w:val="00E83C5E"/>
    <w:rsid w:val="00E84A71"/>
    <w:rsid w:val="00E84BFD"/>
    <w:rsid w:val="00E853E5"/>
    <w:rsid w:val="00E85701"/>
    <w:rsid w:val="00E85C87"/>
    <w:rsid w:val="00E85DF7"/>
    <w:rsid w:val="00E86174"/>
    <w:rsid w:val="00E86D3C"/>
    <w:rsid w:val="00E86DA2"/>
    <w:rsid w:val="00E87F4B"/>
    <w:rsid w:val="00E90001"/>
    <w:rsid w:val="00E90213"/>
    <w:rsid w:val="00E91929"/>
    <w:rsid w:val="00E91A66"/>
    <w:rsid w:val="00E920DE"/>
    <w:rsid w:val="00E92287"/>
    <w:rsid w:val="00E924C5"/>
    <w:rsid w:val="00E92D25"/>
    <w:rsid w:val="00E92DE3"/>
    <w:rsid w:val="00E931C3"/>
    <w:rsid w:val="00E93249"/>
    <w:rsid w:val="00E93F98"/>
    <w:rsid w:val="00E94842"/>
    <w:rsid w:val="00E9554D"/>
    <w:rsid w:val="00E95727"/>
    <w:rsid w:val="00E96433"/>
    <w:rsid w:val="00E96514"/>
    <w:rsid w:val="00E96678"/>
    <w:rsid w:val="00E9718D"/>
    <w:rsid w:val="00E973F7"/>
    <w:rsid w:val="00E97468"/>
    <w:rsid w:val="00E97E4D"/>
    <w:rsid w:val="00EA0569"/>
    <w:rsid w:val="00EA05E7"/>
    <w:rsid w:val="00EA07B7"/>
    <w:rsid w:val="00EA1018"/>
    <w:rsid w:val="00EA154D"/>
    <w:rsid w:val="00EA20F7"/>
    <w:rsid w:val="00EA2A86"/>
    <w:rsid w:val="00EA350F"/>
    <w:rsid w:val="00EA50FF"/>
    <w:rsid w:val="00EA5929"/>
    <w:rsid w:val="00EA59D3"/>
    <w:rsid w:val="00EA5A3E"/>
    <w:rsid w:val="00EA5FE5"/>
    <w:rsid w:val="00EB06D7"/>
    <w:rsid w:val="00EB0A75"/>
    <w:rsid w:val="00EB0DD8"/>
    <w:rsid w:val="00EB140B"/>
    <w:rsid w:val="00EB1E13"/>
    <w:rsid w:val="00EB1F0B"/>
    <w:rsid w:val="00EB2C4B"/>
    <w:rsid w:val="00EB2F9B"/>
    <w:rsid w:val="00EB3C4E"/>
    <w:rsid w:val="00EB3CB6"/>
    <w:rsid w:val="00EB4563"/>
    <w:rsid w:val="00EB493B"/>
    <w:rsid w:val="00EB4F60"/>
    <w:rsid w:val="00EB50C9"/>
    <w:rsid w:val="00EB528E"/>
    <w:rsid w:val="00EB6B70"/>
    <w:rsid w:val="00EB6CE5"/>
    <w:rsid w:val="00EB6DA5"/>
    <w:rsid w:val="00EB7B63"/>
    <w:rsid w:val="00EB7E06"/>
    <w:rsid w:val="00EC06D8"/>
    <w:rsid w:val="00EC0800"/>
    <w:rsid w:val="00EC08BC"/>
    <w:rsid w:val="00EC1CEF"/>
    <w:rsid w:val="00EC1D37"/>
    <w:rsid w:val="00EC203E"/>
    <w:rsid w:val="00EC26A4"/>
    <w:rsid w:val="00EC2C14"/>
    <w:rsid w:val="00EC30DF"/>
    <w:rsid w:val="00EC3557"/>
    <w:rsid w:val="00EC449E"/>
    <w:rsid w:val="00EC4733"/>
    <w:rsid w:val="00EC4F28"/>
    <w:rsid w:val="00EC4FC6"/>
    <w:rsid w:val="00EC55BD"/>
    <w:rsid w:val="00EC58A0"/>
    <w:rsid w:val="00EC6000"/>
    <w:rsid w:val="00EC602C"/>
    <w:rsid w:val="00EC6523"/>
    <w:rsid w:val="00EC67C1"/>
    <w:rsid w:val="00ED0804"/>
    <w:rsid w:val="00ED093C"/>
    <w:rsid w:val="00ED0CF5"/>
    <w:rsid w:val="00ED0EF9"/>
    <w:rsid w:val="00ED104E"/>
    <w:rsid w:val="00ED125D"/>
    <w:rsid w:val="00ED160F"/>
    <w:rsid w:val="00ED17DD"/>
    <w:rsid w:val="00ED1A77"/>
    <w:rsid w:val="00ED20D6"/>
    <w:rsid w:val="00ED2170"/>
    <w:rsid w:val="00ED23A2"/>
    <w:rsid w:val="00ED29A2"/>
    <w:rsid w:val="00ED2A78"/>
    <w:rsid w:val="00ED2F6C"/>
    <w:rsid w:val="00ED34F8"/>
    <w:rsid w:val="00ED35F9"/>
    <w:rsid w:val="00ED3965"/>
    <w:rsid w:val="00ED4025"/>
    <w:rsid w:val="00ED460C"/>
    <w:rsid w:val="00ED4C09"/>
    <w:rsid w:val="00ED4EA4"/>
    <w:rsid w:val="00ED58D3"/>
    <w:rsid w:val="00ED591C"/>
    <w:rsid w:val="00ED5997"/>
    <w:rsid w:val="00ED5EA7"/>
    <w:rsid w:val="00ED6712"/>
    <w:rsid w:val="00ED6A0B"/>
    <w:rsid w:val="00ED709F"/>
    <w:rsid w:val="00ED7444"/>
    <w:rsid w:val="00ED7F10"/>
    <w:rsid w:val="00EE025B"/>
    <w:rsid w:val="00EE03E2"/>
    <w:rsid w:val="00EE0F2A"/>
    <w:rsid w:val="00EE10A4"/>
    <w:rsid w:val="00EE231C"/>
    <w:rsid w:val="00EE2533"/>
    <w:rsid w:val="00EE36AC"/>
    <w:rsid w:val="00EE36F8"/>
    <w:rsid w:val="00EE37B0"/>
    <w:rsid w:val="00EE3FC1"/>
    <w:rsid w:val="00EE5B6A"/>
    <w:rsid w:val="00EE6236"/>
    <w:rsid w:val="00EE62E8"/>
    <w:rsid w:val="00EE64AF"/>
    <w:rsid w:val="00EE6C08"/>
    <w:rsid w:val="00EE6CBB"/>
    <w:rsid w:val="00EE70A7"/>
    <w:rsid w:val="00EE72C3"/>
    <w:rsid w:val="00EE79FF"/>
    <w:rsid w:val="00EE7CA6"/>
    <w:rsid w:val="00EE7DAB"/>
    <w:rsid w:val="00EF05EF"/>
    <w:rsid w:val="00EF09A5"/>
    <w:rsid w:val="00EF0A41"/>
    <w:rsid w:val="00EF0EE3"/>
    <w:rsid w:val="00EF120A"/>
    <w:rsid w:val="00EF14B8"/>
    <w:rsid w:val="00EF28E1"/>
    <w:rsid w:val="00EF28F4"/>
    <w:rsid w:val="00EF35F1"/>
    <w:rsid w:val="00EF369B"/>
    <w:rsid w:val="00EF375B"/>
    <w:rsid w:val="00EF41FD"/>
    <w:rsid w:val="00EF460A"/>
    <w:rsid w:val="00EF471C"/>
    <w:rsid w:val="00EF5790"/>
    <w:rsid w:val="00EF6583"/>
    <w:rsid w:val="00EF7025"/>
    <w:rsid w:val="00EF705C"/>
    <w:rsid w:val="00EF72AB"/>
    <w:rsid w:val="00EF7458"/>
    <w:rsid w:val="00EF79C5"/>
    <w:rsid w:val="00EF7C3F"/>
    <w:rsid w:val="00F000F2"/>
    <w:rsid w:val="00F00CEB"/>
    <w:rsid w:val="00F0105F"/>
    <w:rsid w:val="00F0126B"/>
    <w:rsid w:val="00F0166C"/>
    <w:rsid w:val="00F0198F"/>
    <w:rsid w:val="00F02004"/>
    <w:rsid w:val="00F02C8E"/>
    <w:rsid w:val="00F02CBD"/>
    <w:rsid w:val="00F030CF"/>
    <w:rsid w:val="00F0317D"/>
    <w:rsid w:val="00F039E5"/>
    <w:rsid w:val="00F03E00"/>
    <w:rsid w:val="00F04290"/>
    <w:rsid w:val="00F0481F"/>
    <w:rsid w:val="00F049FF"/>
    <w:rsid w:val="00F05B08"/>
    <w:rsid w:val="00F06441"/>
    <w:rsid w:val="00F068FE"/>
    <w:rsid w:val="00F075A5"/>
    <w:rsid w:val="00F0760A"/>
    <w:rsid w:val="00F07DBE"/>
    <w:rsid w:val="00F1001A"/>
    <w:rsid w:val="00F10313"/>
    <w:rsid w:val="00F10BB2"/>
    <w:rsid w:val="00F10C8B"/>
    <w:rsid w:val="00F111D8"/>
    <w:rsid w:val="00F11799"/>
    <w:rsid w:val="00F12656"/>
    <w:rsid w:val="00F128A6"/>
    <w:rsid w:val="00F13361"/>
    <w:rsid w:val="00F13A9E"/>
    <w:rsid w:val="00F13ED5"/>
    <w:rsid w:val="00F142D8"/>
    <w:rsid w:val="00F14EFD"/>
    <w:rsid w:val="00F14F8B"/>
    <w:rsid w:val="00F15187"/>
    <w:rsid w:val="00F1587A"/>
    <w:rsid w:val="00F15CF3"/>
    <w:rsid w:val="00F1624E"/>
    <w:rsid w:val="00F16665"/>
    <w:rsid w:val="00F166CA"/>
    <w:rsid w:val="00F16BB6"/>
    <w:rsid w:val="00F16E67"/>
    <w:rsid w:val="00F17025"/>
    <w:rsid w:val="00F173AB"/>
    <w:rsid w:val="00F17A1B"/>
    <w:rsid w:val="00F202B7"/>
    <w:rsid w:val="00F2044A"/>
    <w:rsid w:val="00F208BD"/>
    <w:rsid w:val="00F210A0"/>
    <w:rsid w:val="00F2141F"/>
    <w:rsid w:val="00F215F8"/>
    <w:rsid w:val="00F219CA"/>
    <w:rsid w:val="00F22769"/>
    <w:rsid w:val="00F22EA2"/>
    <w:rsid w:val="00F232E5"/>
    <w:rsid w:val="00F23448"/>
    <w:rsid w:val="00F234FC"/>
    <w:rsid w:val="00F235A8"/>
    <w:rsid w:val="00F236F9"/>
    <w:rsid w:val="00F238E1"/>
    <w:rsid w:val="00F23B71"/>
    <w:rsid w:val="00F23C33"/>
    <w:rsid w:val="00F23DF1"/>
    <w:rsid w:val="00F24254"/>
    <w:rsid w:val="00F243D7"/>
    <w:rsid w:val="00F243E5"/>
    <w:rsid w:val="00F25231"/>
    <w:rsid w:val="00F25371"/>
    <w:rsid w:val="00F25E9A"/>
    <w:rsid w:val="00F26CFB"/>
    <w:rsid w:val="00F26E27"/>
    <w:rsid w:val="00F274BC"/>
    <w:rsid w:val="00F27560"/>
    <w:rsid w:val="00F27BA2"/>
    <w:rsid w:val="00F302FD"/>
    <w:rsid w:val="00F313D3"/>
    <w:rsid w:val="00F31784"/>
    <w:rsid w:val="00F3178E"/>
    <w:rsid w:val="00F31E20"/>
    <w:rsid w:val="00F3222C"/>
    <w:rsid w:val="00F32717"/>
    <w:rsid w:val="00F3327B"/>
    <w:rsid w:val="00F34474"/>
    <w:rsid w:val="00F34F73"/>
    <w:rsid w:val="00F34FB4"/>
    <w:rsid w:val="00F36D1A"/>
    <w:rsid w:val="00F37C7D"/>
    <w:rsid w:val="00F37CA9"/>
    <w:rsid w:val="00F37DDB"/>
    <w:rsid w:val="00F40B91"/>
    <w:rsid w:val="00F40C3B"/>
    <w:rsid w:val="00F41375"/>
    <w:rsid w:val="00F41D2B"/>
    <w:rsid w:val="00F42013"/>
    <w:rsid w:val="00F42101"/>
    <w:rsid w:val="00F43497"/>
    <w:rsid w:val="00F43B9C"/>
    <w:rsid w:val="00F44917"/>
    <w:rsid w:val="00F44A18"/>
    <w:rsid w:val="00F450F0"/>
    <w:rsid w:val="00F45BD6"/>
    <w:rsid w:val="00F46077"/>
    <w:rsid w:val="00F46866"/>
    <w:rsid w:val="00F46F17"/>
    <w:rsid w:val="00F473C9"/>
    <w:rsid w:val="00F47B02"/>
    <w:rsid w:val="00F5052C"/>
    <w:rsid w:val="00F50649"/>
    <w:rsid w:val="00F50B10"/>
    <w:rsid w:val="00F510C2"/>
    <w:rsid w:val="00F51170"/>
    <w:rsid w:val="00F5151F"/>
    <w:rsid w:val="00F5174F"/>
    <w:rsid w:val="00F5277B"/>
    <w:rsid w:val="00F531E6"/>
    <w:rsid w:val="00F53C73"/>
    <w:rsid w:val="00F53D56"/>
    <w:rsid w:val="00F53FD7"/>
    <w:rsid w:val="00F540D6"/>
    <w:rsid w:val="00F540F3"/>
    <w:rsid w:val="00F541FA"/>
    <w:rsid w:val="00F54B64"/>
    <w:rsid w:val="00F55281"/>
    <w:rsid w:val="00F557CA"/>
    <w:rsid w:val="00F558A1"/>
    <w:rsid w:val="00F55930"/>
    <w:rsid w:val="00F55A67"/>
    <w:rsid w:val="00F55C25"/>
    <w:rsid w:val="00F55D2A"/>
    <w:rsid w:val="00F55DD9"/>
    <w:rsid w:val="00F5677A"/>
    <w:rsid w:val="00F573D0"/>
    <w:rsid w:val="00F57513"/>
    <w:rsid w:val="00F60575"/>
    <w:rsid w:val="00F6069C"/>
    <w:rsid w:val="00F607C0"/>
    <w:rsid w:val="00F608B4"/>
    <w:rsid w:val="00F61057"/>
    <w:rsid w:val="00F617AA"/>
    <w:rsid w:val="00F6187A"/>
    <w:rsid w:val="00F61C28"/>
    <w:rsid w:val="00F61D63"/>
    <w:rsid w:val="00F6248A"/>
    <w:rsid w:val="00F62E09"/>
    <w:rsid w:val="00F62F2A"/>
    <w:rsid w:val="00F63712"/>
    <w:rsid w:val="00F63BBA"/>
    <w:rsid w:val="00F6405C"/>
    <w:rsid w:val="00F644B2"/>
    <w:rsid w:val="00F64791"/>
    <w:rsid w:val="00F64973"/>
    <w:rsid w:val="00F6510C"/>
    <w:rsid w:val="00F65467"/>
    <w:rsid w:val="00F6654D"/>
    <w:rsid w:val="00F66B12"/>
    <w:rsid w:val="00F66FD8"/>
    <w:rsid w:val="00F67319"/>
    <w:rsid w:val="00F67E7B"/>
    <w:rsid w:val="00F67F83"/>
    <w:rsid w:val="00F7052E"/>
    <w:rsid w:val="00F70B74"/>
    <w:rsid w:val="00F71087"/>
    <w:rsid w:val="00F71776"/>
    <w:rsid w:val="00F7193C"/>
    <w:rsid w:val="00F71F28"/>
    <w:rsid w:val="00F72948"/>
    <w:rsid w:val="00F730A0"/>
    <w:rsid w:val="00F736FB"/>
    <w:rsid w:val="00F738F2"/>
    <w:rsid w:val="00F73C3F"/>
    <w:rsid w:val="00F73FEB"/>
    <w:rsid w:val="00F7466F"/>
    <w:rsid w:val="00F747A4"/>
    <w:rsid w:val="00F75512"/>
    <w:rsid w:val="00F7557B"/>
    <w:rsid w:val="00F7576F"/>
    <w:rsid w:val="00F75AF6"/>
    <w:rsid w:val="00F762BB"/>
    <w:rsid w:val="00F76AAD"/>
    <w:rsid w:val="00F76BD7"/>
    <w:rsid w:val="00F7755D"/>
    <w:rsid w:val="00F77D60"/>
    <w:rsid w:val="00F77DA7"/>
    <w:rsid w:val="00F800A5"/>
    <w:rsid w:val="00F8011F"/>
    <w:rsid w:val="00F808AC"/>
    <w:rsid w:val="00F8180A"/>
    <w:rsid w:val="00F81882"/>
    <w:rsid w:val="00F81E12"/>
    <w:rsid w:val="00F81E83"/>
    <w:rsid w:val="00F82BC3"/>
    <w:rsid w:val="00F82E82"/>
    <w:rsid w:val="00F838EB"/>
    <w:rsid w:val="00F83AA4"/>
    <w:rsid w:val="00F84087"/>
    <w:rsid w:val="00F85D81"/>
    <w:rsid w:val="00F863ED"/>
    <w:rsid w:val="00F866BF"/>
    <w:rsid w:val="00F86F8F"/>
    <w:rsid w:val="00F87432"/>
    <w:rsid w:val="00F87773"/>
    <w:rsid w:val="00F87EAB"/>
    <w:rsid w:val="00F90235"/>
    <w:rsid w:val="00F90716"/>
    <w:rsid w:val="00F908F3"/>
    <w:rsid w:val="00F90951"/>
    <w:rsid w:val="00F90F75"/>
    <w:rsid w:val="00F9166E"/>
    <w:rsid w:val="00F9186A"/>
    <w:rsid w:val="00F91B30"/>
    <w:rsid w:val="00F91F93"/>
    <w:rsid w:val="00F92BB5"/>
    <w:rsid w:val="00F92C35"/>
    <w:rsid w:val="00F933DD"/>
    <w:rsid w:val="00F93466"/>
    <w:rsid w:val="00F95832"/>
    <w:rsid w:val="00F95B8B"/>
    <w:rsid w:val="00F960B0"/>
    <w:rsid w:val="00F96721"/>
    <w:rsid w:val="00F96765"/>
    <w:rsid w:val="00F969FC"/>
    <w:rsid w:val="00F969FF"/>
    <w:rsid w:val="00F97964"/>
    <w:rsid w:val="00FA0777"/>
    <w:rsid w:val="00FA0B54"/>
    <w:rsid w:val="00FA0D6B"/>
    <w:rsid w:val="00FA183E"/>
    <w:rsid w:val="00FA1CA0"/>
    <w:rsid w:val="00FA1F9B"/>
    <w:rsid w:val="00FA3267"/>
    <w:rsid w:val="00FA3A77"/>
    <w:rsid w:val="00FA3C50"/>
    <w:rsid w:val="00FA3F1F"/>
    <w:rsid w:val="00FA4324"/>
    <w:rsid w:val="00FA45A7"/>
    <w:rsid w:val="00FA469C"/>
    <w:rsid w:val="00FA4A22"/>
    <w:rsid w:val="00FA4C01"/>
    <w:rsid w:val="00FA6859"/>
    <w:rsid w:val="00FA6CF9"/>
    <w:rsid w:val="00FA6E64"/>
    <w:rsid w:val="00FA7574"/>
    <w:rsid w:val="00FA79F0"/>
    <w:rsid w:val="00FB089E"/>
    <w:rsid w:val="00FB099A"/>
    <w:rsid w:val="00FB0D03"/>
    <w:rsid w:val="00FB1134"/>
    <w:rsid w:val="00FB1372"/>
    <w:rsid w:val="00FB19F3"/>
    <w:rsid w:val="00FB1B6E"/>
    <w:rsid w:val="00FB3828"/>
    <w:rsid w:val="00FB3B12"/>
    <w:rsid w:val="00FB4250"/>
    <w:rsid w:val="00FB4348"/>
    <w:rsid w:val="00FB4706"/>
    <w:rsid w:val="00FB5367"/>
    <w:rsid w:val="00FB570F"/>
    <w:rsid w:val="00FB60C0"/>
    <w:rsid w:val="00FB62A5"/>
    <w:rsid w:val="00FB68F3"/>
    <w:rsid w:val="00FB6A3C"/>
    <w:rsid w:val="00FB7797"/>
    <w:rsid w:val="00FB7A66"/>
    <w:rsid w:val="00FB7E24"/>
    <w:rsid w:val="00FC0194"/>
    <w:rsid w:val="00FC03A9"/>
    <w:rsid w:val="00FC04CA"/>
    <w:rsid w:val="00FC04F2"/>
    <w:rsid w:val="00FC05A5"/>
    <w:rsid w:val="00FC10C6"/>
    <w:rsid w:val="00FC117B"/>
    <w:rsid w:val="00FC131D"/>
    <w:rsid w:val="00FC1644"/>
    <w:rsid w:val="00FC3652"/>
    <w:rsid w:val="00FC3816"/>
    <w:rsid w:val="00FC43DE"/>
    <w:rsid w:val="00FC44BF"/>
    <w:rsid w:val="00FC4561"/>
    <w:rsid w:val="00FC4578"/>
    <w:rsid w:val="00FC4A4E"/>
    <w:rsid w:val="00FC4C47"/>
    <w:rsid w:val="00FC530E"/>
    <w:rsid w:val="00FC5394"/>
    <w:rsid w:val="00FC5813"/>
    <w:rsid w:val="00FC59BB"/>
    <w:rsid w:val="00FC6254"/>
    <w:rsid w:val="00FC63FA"/>
    <w:rsid w:val="00FC64FA"/>
    <w:rsid w:val="00FC707C"/>
    <w:rsid w:val="00FC7403"/>
    <w:rsid w:val="00FC77E6"/>
    <w:rsid w:val="00FC7C37"/>
    <w:rsid w:val="00FC7FA4"/>
    <w:rsid w:val="00FD08DD"/>
    <w:rsid w:val="00FD1837"/>
    <w:rsid w:val="00FD1F0B"/>
    <w:rsid w:val="00FD27CC"/>
    <w:rsid w:val="00FD32F5"/>
    <w:rsid w:val="00FD368A"/>
    <w:rsid w:val="00FD47BE"/>
    <w:rsid w:val="00FD48C5"/>
    <w:rsid w:val="00FD4CB6"/>
    <w:rsid w:val="00FD5348"/>
    <w:rsid w:val="00FD58A9"/>
    <w:rsid w:val="00FD6221"/>
    <w:rsid w:val="00FD6407"/>
    <w:rsid w:val="00FD6BB8"/>
    <w:rsid w:val="00FD7367"/>
    <w:rsid w:val="00FD7BD5"/>
    <w:rsid w:val="00FE02CB"/>
    <w:rsid w:val="00FE08F1"/>
    <w:rsid w:val="00FE0ADC"/>
    <w:rsid w:val="00FE1900"/>
    <w:rsid w:val="00FE2902"/>
    <w:rsid w:val="00FE32DC"/>
    <w:rsid w:val="00FE38A8"/>
    <w:rsid w:val="00FE4607"/>
    <w:rsid w:val="00FE4AF1"/>
    <w:rsid w:val="00FE4BE0"/>
    <w:rsid w:val="00FE4EAD"/>
    <w:rsid w:val="00FE4FEF"/>
    <w:rsid w:val="00FE50FD"/>
    <w:rsid w:val="00FE5AF2"/>
    <w:rsid w:val="00FE5BE3"/>
    <w:rsid w:val="00FE611D"/>
    <w:rsid w:val="00FE6189"/>
    <w:rsid w:val="00FE6486"/>
    <w:rsid w:val="00FE6C1C"/>
    <w:rsid w:val="00FE7082"/>
    <w:rsid w:val="00FE77A0"/>
    <w:rsid w:val="00FE7AC9"/>
    <w:rsid w:val="00FF04E9"/>
    <w:rsid w:val="00FF15FF"/>
    <w:rsid w:val="00FF347A"/>
    <w:rsid w:val="00FF39BA"/>
    <w:rsid w:val="00FF47EC"/>
    <w:rsid w:val="00FF569D"/>
    <w:rsid w:val="00FF62C6"/>
    <w:rsid w:val="00FF64D2"/>
    <w:rsid w:val="00FF6506"/>
    <w:rsid w:val="00FF6575"/>
    <w:rsid w:val="00FF6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25053"/>
  <w15:chartTrackingRefBased/>
  <w15:docId w15:val="{AF835B9C-6B9D-420A-8D6C-128F8DC6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EE6"/>
    <w:rPr>
      <w:sz w:val="24"/>
      <w:szCs w:val="24"/>
    </w:rPr>
  </w:style>
  <w:style w:type="paragraph" w:styleId="Heading2">
    <w:name w:val="heading 2"/>
    <w:basedOn w:val="Normal"/>
    <w:next w:val="Normal"/>
    <w:link w:val="Heading2Char"/>
    <w:semiHidden/>
    <w:unhideWhenUsed/>
    <w:qFormat/>
    <w:rsid w:val="008B4F7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E1647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qFormat/>
    <w:rsid w:val="00092CD2"/>
    <w:pPr>
      <w:keepNext/>
      <w:jc w:val="center"/>
      <w:outlineLvl w:val="4"/>
    </w:pPr>
    <w:rPr>
      <w:rFonts w:eastAsia="Time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B4F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E1647F"/>
    <w:rPr>
      <w:rFonts w:asciiTheme="majorHAnsi" w:eastAsiaTheme="majorEastAsia" w:hAnsiTheme="majorHAnsi" w:cstheme="majorBidi"/>
      <w:color w:val="1F4D78" w:themeColor="accent1" w:themeShade="7F"/>
      <w:sz w:val="24"/>
      <w:szCs w:val="24"/>
    </w:rPr>
  </w:style>
  <w:style w:type="paragraph" w:customStyle="1" w:styleId="addressetc">
    <w:name w:val="address_etc"/>
    <w:basedOn w:val="Normal"/>
    <w:rsid w:val="00F838EB"/>
    <w:pPr>
      <w:widowControl w:val="0"/>
      <w:tabs>
        <w:tab w:val="left" w:pos="4680"/>
      </w:tabs>
      <w:spacing w:line="240" w:lineRule="exact"/>
      <w:ind w:left="1080"/>
    </w:pPr>
    <w:rPr>
      <w:rFonts w:ascii="Times" w:hAnsi="Times"/>
      <w:noProof/>
      <w:color w:val="000000"/>
      <w:sz w:val="22"/>
      <w:szCs w:val="20"/>
      <w:lang w:eastAsia="en-US"/>
    </w:rPr>
  </w:style>
  <w:style w:type="character" w:styleId="Hyperlink">
    <w:name w:val="Hyperlink"/>
    <w:uiPriority w:val="99"/>
    <w:rsid w:val="00F838EB"/>
    <w:rPr>
      <w:color w:val="0000FF"/>
      <w:u w:val="single"/>
    </w:rPr>
  </w:style>
  <w:style w:type="table" w:styleId="TableGrid">
    <w:name w:val="Table Grid"/>
    <w:basedOn w:val="TableNormal"/>
    <w:uiPriority w:val="59"/>
    <w:rsid w:val="00F8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rsid w:val="00E56F99"/>
  </w:style>
  <w:style w:type="paragraph" w:styleId="BodyTextIndent">
    <w:name w:val="Body Text Indent"/>
    <w:basedOn w:val="Normal"/>
    <w:rsid w:val="00092CD2"/>
    <w:pPr>
      <w:ind w:firstLine="720"/>
    </w:pPr>
    <w:rPr>
      <w:rFonts w:ascii="Times" w:eastAsia="Times" w:hAnsi="Times"/>
      <w:szCs w:val="20"/>
      <w:lang w:eastAsia="en-US"/>
    </w:rPr>
  </w:style>
  <w:style w:type="paragraph" w:styleId="Footer">
    <w:name w:val="footer"/>
    <w:basedOn w:val="Normal"/>
    <w:rsid w:val="007008E3"/>
    <w:pPr>
      <w:tabs>
        <w:tab w:val="center" w:pos="4320"/>
        <w:tab w:val="right" w:pos="8640"/>
      </w:tabs>
    </w:pPr>
  </w:style>
  <w:style w:type="character" w:styleId="PageNumber">
    <w:name w:val="page number"/>
    <w:basedOn w:val="DefaultParagraphFont"/>
    <w:rsid w:val="007008E3"/>
  </w:style>
  <w:style w:type="character" w:styleId="Strong">
    <w:name w:val="Strong"/>
    <w:uiPriority w:val="22"/>
    <w:qFormat/>
    <w:rsid w:val="00B86AE5"/>
    <w:rPr>
      <w:b/>
      <w:bCs/>
    </w:rPr>
  </w:style>
  <w:style w:type="paragraph" w:styleId="Header">
    <w:name w:val="header"/>
    <w:basedOn w:val="Normal"/>
    <w:rsid w:val="00FE6C1C"/>
    <w:pPr>
      <w:pBdr>
        <w:bottom w:val="single" w:sz="6" w:space="1" w:color="auto"/>
      </w:pBdr>
      <w:tabs>
        <w:tab w:val="center" w:pos="4153"/>
        <w:tab w:val="right" w:pos="8306"/>
      </w:tabs>
      <w:snapToGrid w:val="0"/>
      <w:jc w:val="center"/>
    </w:pPr>
    <w:rPr>
      <w:sz w:val="18"/>
      <w:szCs w:val="18"/>
    </w:rPr>
  </w:style>
  <w:style w:type="character" w:customStyle="1" w:styleId="style51">
    <w:name w:val="style51"/>
    <w:rsid w:val="00594BDB"/>
    <w:rPr>
      <w:sz w:val="21"/>
      <w:szCs w:val="21"/>
    </w:rPr>
  </w:style>
  <w:style w:type="paragraph" w:styleId="HTMLPreformatted">
    <w:name w:val="HTML Preformatted"/>
    <w:basedOn w:val="Normal"/>
    <w:rsid w:val="00594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cs="SimSun"/>
      <w:color w:val="339933"/>
    </w:rPr>
  </w:style>
  <w:style w:type="character" w:styleId="Emphasis">
    <w:name w:val="Emphasis"/>
    <w:uiPriority w:val="20"/>
    <w:qFormat/>
    <w:rsid w:val="001876CD"/>
    <w:rPr>
      <w:b/>
      <w:bCs/>
      <w:i w:val="0"/>
      <w:iCs w:val="0"/>
    </w:rPr>
  </w:style>
  <w:style w:type="paragraph" w:styleId="EndnoteText">
    <w:name w:val="endnote text"/>
    <w:basedOn w:val="Normal"/>
    <w:link w:val="EndnoteTextChar"/>
    <w:rsid w:val="00CF232A"/>
    <w:pPr>
      <w:widowControl w:val="0"/>
    </w:pPr>
    <w:rPr>
      <w:rFonts w:ascii="Courier" w:eastAsia="Times New Roman" w:hAnsi="Courier"/>
      <w:snapToGrid w:val="0"/>
      <w:szCs w:val="20"/>
      <w:lang w:eastAsia="en-US"/>
    </w:rPr>
  </w:style>
  <w:style w:type="character" w:customStyle="1" w:styleId="EndnoteTextChar">
    <w:name w:val="Endnote Text Char"/>
    <w:link w:val="EndnoteText"/>
    <w:rsid w:val="00CF232A"/>
    <w:rPr>
      <w:rFonts w:ascii="Courier" w:eastAsia="Times New Roman" w:hAnsi="Courier"/>
      <w:snapToGrid w:val="0"/>
      <w:sz w:val="24"/>
    </w:rPr>
  </w:style>
  <w:style w:type="paragraph" w:styleId="NormalWeb">
    <w:name w:val="Normal (Web)"/>
    <w:basedOn w:val="Normal"/>
    <w:unhideWhenUsed/>
    <w:rsid w:val="009468EA"/>
    <w:pPr>
      <w:spacing w:before="100" w:beforeAutospacing="1" w:after="100" w:afterAutospacing="1"/>
    </w:pPr>
    <w:rPr>
      <w:rFonts w:eastAsia="Times New Roman"/>
    </w:rPr>
  </w:style>
  <w:style w:type="paragraph" w:styleId="ListParagraph">
    <w:name w:val="List Paragraph"/>
    <w:basedOn w:val="Normal"/>
    <w:uiPriority w:val="34"/>
    <w:qFormat/>
    <w:rsid w:val="00B52027"/>
    <w:pPr>
      <w:ind w:left="720"/>
    </w:pPr>
    <w:rPr>
      <w:rFonts w:eastAsia="MS PGothic"/>
      <w:sz w:val="20"/>
      <w:szCs w:val="20"/>
      <w:lang w:eastAsia="ja-JP"/>
    </w:rPr>
  </w:style>
  <w:style w:type="paragraph" w:styleId="BalloonText">
    <w:name w:val="Balloon Text"/>
    <w:basedOn w:val="Normal"/>
    <w:link w:val="BalloonTextChar"/>
    <w:uiPriority w:val="99"/>
    <w:rsid w:val="00656CD3"/>
    <w:rPr>
      <w:rFonts w:ascii="Tahoma" w:hAnsi="Tahoma" w:cs="Tahoma"/>
      <w:sz w:val="16"/>
      <w:szCs w:val="16"/>
    </w:rPr>
  </w:style>
  <w:style w:type="character" w:customStyle="1" w:styleId="BalloonTextChar">
    <w:name w:val="Balloon Text Char"/>
    <w:link w:val="BalloonText"/>
    <w:uiPriority w:val="99"/>
    <w:rsid w:val="00656CD3"/>
    <w:rPr>
      <w:rFonts w:ascii="Tahoma" w:hAnsi="Tahoma" w:cs="Tahoma"/>
      <w:sz w:val="16"/>
      <w:szCs w:val="16"/>
      <w:lang w:eastAsia="zh-CN"/>
    </w:rPr>
  </w:style>
  <w:style w:type="paragraph" w:styleId="PlainText">
    <w:name w:val="Plain Text"/>
    <w:basedOn w:val="Normal"/>
    <w:link w:val="PlainTextChar"/>
    <w:uiPriority w:val="99"/>
    <w:unhideWhenUsed/>
    <w:rsid w:val="00DA7319"/>
    <w:rPr>
      <w:rFonts w:ascii="Calibri" w:eastAsia="Calibri" w:hAnsi="Calibri"/>
      <w:sz w:val="22"/>
      <w:szCs w:val="21"/>
      <w:lang w:eastAsia="en-US"/>
    </w:rPr>
  </w:style>
  <w:style w:type="character" w:customStyle="1" w:styleId="PlainTextChar">
    <w:name w:val="Plain Text Char"/>
    <w:link w:val="PlainText"/>
    <w:uiPriority w:val="99"/>
    <w:rsid w:val="00DA7319"/>
    <w:rPr>
      <w:rFonts w:ascii="Calibri" w:eastAsia="Calibri" w:hAnsi="Calibri"/>
      <w:sz w:val="22"/>
      <w:szCs w:val="21"/>
    </w:rPr>
  </w:style>
  <w:style w:type="character" w:customStyle="1" w:styleId="en101">
    <w:name w:val="en101"/>
    <w:rsid w:val="00B76623"/>
    <w:rPr>
      <w:rFonts w:ascii="Arial" w:hAnsi="Arial" w:cs="Arial" w:hint="default"/>
      <w:color w:val="000000"/>
      <w:sz w:val="20"/>
      <w:szCs w:val="20"/>
    </w:rPr>
  </w:style>
  <w:style w:type="paragraph" w:customStyle="1" w:styleId="Default">
    <w:name w:val="Default"/>
    <w:rsid w:val="003D2AB9"/>
    <w:pPr>
      <w:autoSpaceDE w:val="0"/>
      <w:autoSpaceDN w:val="0"/>
      <w:adjustRightInd w:val="0"/>
    </w:pPr>
    <w:rPr>
      <w:rFonts w:eastAsia="Times New Roman"/>
      <w:color w:val="000000"/>
      <w:sz w:val="24"/>
      <w:szCs w:val="24"/>
      <w:lang w:eastAsia="en-US"/>
    </w:rPr>
  </w:style>
  <w:style w:type="paragraph" w:styleId="NoSpacing">
    <w:name w:val="No Spacing"/>
    <w:uiPriority w:val="1"/>
    <w:qFormat/>
    <w:rsid w:val="0035017D"/>
    <w:rPr>
      <w:rFonts w:eastAsia="Calibri"/>
      <w:sz w:val="24"/>
      <w:szCs w:val="24"/>
      <w:lang w:eastAsia="en-US"/>
    </w:rPr>
  </w:style>
  <w:style w:type="character" w:customStyle="1" w:styleId="trail-end">
    <w:name w:val="trail-end"/>
    <w:rsid w:val="00CE0CAC"/>
  </w:style>
  <w:style w:type="paragraph" w:styleId="BodyText">
    <w:name w:val="Body Text"/>
    <w:basedOn w:val="Normal"/>
    <w:link w:val="BodyTextChar"/>
    <w:rsid w:val="00B00212"/>
    <w:pPr>
      <w:spacing w:after="120"/>
    </w:pPr>
  </w:style>
  <w:style w:type="character" w:customStyle="1" w:styleId="BodyTextChar">
    <w:name w:val="Body Text Char"/>
    <w:link w:val="BodyText"/>
    <w:rsid w:val="00B00212"/>
    <w:rPr>
      <w:sz w:val="24"/>
      <w:szCs w:val="24"/>
    </w:rPr>
  </w:style>
  <w:style w:type="character" w:styleId="FollowedHyperlink">
    <w:name w:val="FollowedHyperlink"/>
    <w:uiPriority w:val="99"/>
    <w:rsid w:val="00220501"/>
    <w:rPr>
      <w:color w:val="954F72"/>
      <w:u w:val="single"/>
    </w:rPr>
  </w:style>
  <w:style w:type="character" w:customStyle="1" w:styleId="st1">
    <w:name w:val="st1"/>
    <w:rsid w:val="00C60C10"/>
  </w:style>
  <w:style w:type="paragraph" w:customStyle="1" w:styleId="Normal1">
    <w:name w:val="Normal1"/>
    <w:rsid w:val="004A175D"/>
    <w:pPr>
      <w:spacing w:line="276" w:lineRule="auto"/>
    </w:pPr>
    <w:rPr>
      <w:rFonts w:ascii="Arial" w:eastAsia="Batang" w:hAnsi="Arial" w:cs="Arial"/>
      <w:color w:val="000000"/>
      <w:sz w:val="22"/>
      <w:lang w:eastAsia="en-US"/>
    </w:rPr>
  </w:style>
  <w:style w:type="character" w:customStyle="1" w:styleId="size">
    <w:name w:val="size"/>
    <w:rsid w:val="005933B3"/>
  </w:style>
  <w:style w:type="character" w:customStyle="1" w:styleId="jumppagecontentlistfont1">
    <w:name w:val="jumppagecontentlistfont1"/>
    <w:basedOn w:val="DefaultParagraphFont"/>
    <w:rsid w:val="00AA3B62"/>
    <w:rPr>
      <w:vanish w:val="0"/>
      <w:webHidden w:val="0"/>
      <w:specVanish w:val="0"/>
    </w:rPr>
  </w:style>
  <w:style w:type="character" w:customStyle="1" w:styleId="current-selection">
    <w:name w:val="current-selection"/>
    <w:basedOn w:val="DefaultParagraphFont"/>
    <w:rsid w:val="003116A8"/>
  </w:style>
  <w:style w:type="character" w:styleId="CommentReference">
    <w:name w:val="annotation reference"/>
    <w:basedOn w:val="DefaultParagraphFont"/>
    <w:uiPriority w:val="99"/>
    <w:unhideWhenUsed/>
    <w:rsid w:val="006532EF"/>
    <w:rPr>
      <w:sz w:val="16"/>
      <w:szCs w:val="16"/>
    </w:rPr>
  </w:style>
  <w:style w:type="paragraph" w:styleId="CommentText">
    <w:name w:val="annotation text"/>
    <w:basedOn w:val="Normal"/>
    <w:link w:val="CommentTextChar"/>
    <w:uiPriority w:val="99"/>
    <w:unhideWhenUsed/>
    <w:rsid w:val="006532EF"/>
    <w:pPr>
      <w:spacing w:after="16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6532EF"/>
    <w:rPr>
      <w:rFonts w:asciiTheme="minorHAnsi" w:eastAsiaTheme="minorEastAsia" w:hAnsiTheme="minorHAnsi" w:cstheme="minorBidi"/>
    </w:rPr>
  </w:style>
  <w:style w:type="paragraph" w:customStyle="1" w:styleId="MDPI12title">
    <w:name w:val="MDPI_1.2_title"/>
    <w:next w:val="Normal"/>
    <w:qFormat/>
    <w:rsid w:val="00B06C16"/>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xxxmsolistparagraph">
    <w:name w:val="x_xxmsolistparagraph"/>
    <w:basedOn w:val="Normal"/>
    <w:rsid w:val="00002DEF"/>
    <w:pPr>
      <w:spacing w:before="100" w:beforeAutospacing="1" w:after="100" w:afterAutospacing="1"/>
    </w:pPr>
    <w:rPr>
      <w:rFonts w:eastAsia="Times New Roman"/>
      <w:lang w:eastAsia="en-US"/>
    </w:rPr>
  </w:style>
  <w:style w:type="character" w:customStyle="1" w:styleId="identifier">
    <w:name w:val="identifier"/>
    <w:basedOn w:val="DefaultParagraphFont"/>
    <w:rsid w:val="00C42BE9"/>
  </w:style>
  <w:style w:type="paragraph" w:customStyle="1" w:styleId="dx-doi">
    <w:name w:val="dx-doi"/>
    <w:basedOn w:val="Normal"/>
    <w:rsid w:val="004A0B5C"/>
    <w:pPr>
      <w:spacing w:before="100" w:beforeAutospacing="1" w:after="100" w:afterAutospacing="1"/>
    </w:pPr>
    <w:rPr>
      <w:rFonts w:eastAsia="Times New Roman"/>
    </w:rPr>
  </w:style>
  <w:style w:type="paragraph" w:customStyle="1" w:styleId="fdate">
    <w:name w:val="fdate"/>
    <w:basedOn w:val="Normal"/>
    <w:rsid w:val="004A0B5C"/>
    <w:pPr>
      <w:spacing w:before="100" w:beforeAutospacing="1" w:after="100" w:afterAutospacing="1"/>
    </w:pPr>
    <w:rPr>
      <w:rFonts w:eastAsia="Times New Roman"/>
    </w:rPr>
  </w:style>
  <w:style w:type="paragraph" w:styleId="CommentSubject">
    <w:name w:val="annotation subject"/>
    <w:basedOn w:val="CommentText"/>
    <w:next w:val="CommentText"/>
    <w:link w:val="CommentSubjectChar"/>
    <w:uiPriority w:val="99"/>
    <w:unhideWhenUsed/>
    <w:rsid w:val="004A0B5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4A0B5C"/>
    <w:rPr>
      <w:rFonts w:asciiTheme="minorHAnsi" w:eastAsia="Times New Roman" w:hAnsiTheme="minorHAnsi" w:cstheme="minorBidi"/>
      <w:b/>
      <w:bCs/>
    </w:rPr>
  </w:style>
  <w:style w:type="character" w:styleId="UnresolvedMention">
    <w:name w:val="Unresolved Mention"/>
    <w:basedOn w:val="DefaultParagraphFont"/>
    <w:uiPriority w:val="99"/>
    <w:semiHidden/>
    <w:unhideWhenUsed/>
    <w:rsid w:val="00DA1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0680">
      <w:marLeft w:val="0"/>
      <w:marRight w:val="0"/>
      <w:marTop w:val="0"/>
      <w:marBottom w:val="0"/>
      <w:divBdr>
        <w:top w:val="none" w:sz="0" w:space="0" w:color="auto"/>
        <w:left w:val="none" w:sz="0" w:space="0" w:color="auto"/>
        <w:bottom w:val="none" w:sz="0" w:space="0" w:color="auto"/>
        <w:right w:val="none" w:sz="0" w:space="0" w:color="auto"/>
      </w:divBdr>
    </w:div>
    <w:div w:id="70273945">
      <w:bodyDiv w:val="1"/>
      <w:marLeft w:val="0"/>
      <w:marRight w:val="0"/>
      <w:marTop w:val="0"/>
      <w:marBottom w:val="0"/>
      <w:divBdr>
        <w:top w:val="none" w:sz="0" w:space="0" w:color="auto"/>
        <w:left w:val="none" w:sz="0" w:space="0" w:color="auto"/>
        <w:bottom w:val="none" w:sz="0" w:space="0" w:color="auto"/>
        <w:right w:val="none" w:sz="0" w:space="0" w:color="auto"/>
      </w:divBdr>
    </w:div>
    <w:div w:id="178467309">
      <w:bodyDiv w:val="1"/>
      <w:marLeft w:val="0"/>
      <w:marRight w:val="0"/>
      <w:marTop w:val="0"/>
      <w:marBottom w:val="0"/>
      <w:divBdr>
        <w:top w:val="none" w:sz="0" w:space="0" w:color="auto"/>
        <w:left w:val="none" w:sz="0" w:space="0" w:color="auto"/>
        <w:bottom w:val="none" w:sz="0" w:space="0" w:color="auto"/>
        <w:right w:val="none" w:sz="0" w:space="0" w:color="auto"/>
      </w:divBdr>
    </w:div>
    <w:div w:id="211114969">
      <w:bodyDiv w:val="1"/>
      <w:marLeft w:val="0"/>
      <w:marRight w:val="0"/>
      <w:marTop w:val="0"/>
      <w:marBottom w:val="0"/>
      <w:divBdr>
        <w:top w:val="none" w:sz="0" w:space="0" w:color="auto"/>
        <w:left w:val="none" w:sz="0" w:space="0" w:color="auto"/>
        <w:bottom w:val="none" w:sz="0" w:space="0" w:color="auto"/>
        <w:right w:val="none" w:sz="0" w:space="0" w:color="auto"/>
      </w:divBdr>
    </w:div>
    <w:div w:id="227541561">
      <w:bodyDiv w:val="1"/>
      <w:marLeft w:val="0"/>
      <w:marRight w:val="0"/>
      <w:marTop w:val="0"/>
      <w:marBottom w:val="0"/>
      <w:divBdr>
        <w:top w:val="none" w:sz="0" w:space="0" w:color="auto"/>
        <w:left w:val="none" w:sz="0" w:space="0" w:color="auto"/>
        <w:bottom w:val="none" w:sz="0" w:space="0" w:color="auto"/>
        <w:right w:val="none" w:sz="0" w:space="0" w:color="auto"/>
      </w:divBdr>
    </w:div>
    <w:div w:id="280839938">
      <w:bodyDiv w:val="1"/>
      <w:marLeft w:val="0"/>
      <w:marRight w:val="0"/>
      <w:marTop w:val="0"/>
      <w:marBottom w:val="0"/>
      <w:divBdr>
        <w:top w:val="none" w:sz="0" w:space="0" w:color="auto"/>
        <w:left w:val="none" w:sz="0" w:space="0" w:color="auto"/>
        <w:bottom w:val="none" w:sz="0" w:space="0" w:color="auto"/>
        <w:right w:val="none" w:sz="0" w:space="0" w:color="auto"/>
      </w:divBdr>
    </w:div>
    <w:div w:id="312368418">
      <w:bodyDiv w:val="1"/>
      <w:marLeft w:val="0"/>
      <w:marRight w:val="0"/>
      <w:marTop w:val="0"/>
      <w:marBottom w:val="0"/>
      <w:divBdr>
        <w:top w:val="none" w:sz="0" w:space="0" w:color="auto"/>
        <w:left w:val="none" w:sz="0" w:space="0" w:color="auto"/>
        <w:bottom w:val="none" w:sz="0" w:space="0" w:color="auto"/>
        <w:right w:val="none" w:sz="0" w:space="0" w:color="auto"/>
      </w:divBdr>
      <w:divsChild>
        <w:div w:id="1810781597">
          <w:marLeft w:val="0"/>
          <w:marRight w:val="0"/>
          <w:marTop w:val="0"/>
          <w:marBottom w:val="0"/>
          <w:divBdr>
            <w:top w:val="none" w:sz="0" w:space="0" w:color="auto"/>
            <w:left w:val="none" w:sz="0" w:space="0" w:color="auto"/>
            <w:bottom w:val="none" w:sz="0" w:space="0" w:color="auto"/>
            <w:right w:val="none" w:sz="0" w:space="0" w:color="auto"/>
          </w:divBdr>
          <w:divsChild>
            <w:div w:id="1019623054">
              <w:marLeft w:val="0"/>
              <w:marRight w:val="0"/>
              <w:marTop w:val="0"/>
              <w:marBottom w:val="0"/>
              <w:divBdr>
                <w:top w:val="none" w:sz="0" w:space="0" w:color="auto"/>
                <w:left w:val="none" w:sz="0" w:space="0" w:color="auto"/>
                <w:bottom w:val="none" w:sz="0" w:space="0" w:color="auto"/>
                <w:right w:val="none" w:sz="0" w:space="0" w:color="auto"/>
              </w:divBdr>
              <w:divsChild>
                <w:div w:id="161506943">
                  <w:marLeft w:val="0"/>
                  <w:marRight w:val="0"/>
                  <w:marTop w:val="0"/>
                  <w:marBottom w:val="0"/>
                  <w:divBdr>
                    <w:top w:val="none" w:sz="0" w:space="0" w:color="auto"/>
                    <w:left w:val="none" w:sz="0" w:space="0" w:color="auto"/>
                    <w:bottom w:val="none" w:sz="0" w:space="0" w:color="auto"/>
                    <w:right w:val="none" w:sz="0" w:space="0" w:color="auto"/>
                  </w:divBdr>
                  <w:divsChild>
                    <w:div w:id="2070029154">
                      <w:marLeft w:val="0"/>
                      <w:marRight w:val="0"/>
                      <w:marTop w:val="0"/>
                      <w:marBottom w:val="0"/>
                      <w:divBdr>
                        <w:top w:val="none" w:sz="0" w:space="0" w:color="auto"/>
                        <w:left w:val="none" w:sz="0" w:space="0" w:color="auto"/>
                        <w:bottom w:val="none" w:sz="0" w:space="0" w:color="auto"/>
                        <w:right w:val="none" w:sz="0" w:space="0" w:color="auto"/>
                      </w:divBdr>
                      <w:divsChild>
                        <w:div w:id="1617517321">
                          <w:marLeft w:val="0"/>
                          <w:marRight w:val="0"/>
                          <w:marTop w:val="0"/>
                          <w:marBottom w:val="0"/>
                          <w:divBdr>
                            <w:top w:val="none" w:sz="0" w:space="0" w:color="auto"/>
                            <w:left w:val="none" w:sz="0" w:space="0" w:color="auto"/>
                            <w:bottom w:val="none" w:sz="0" w:space="0" w:color="auto"/>
                            <w:right w:val="none" w:sz="0" w:space="0" w:color="auto"/>
                          </w:divBdr>
                          <w:divsChild>
                            <w:div w:id="1825853398">
                              <w:marLeft w:val="0"/>
                              <w:marRight w:val="0"/>
                              <w:marTop w:val="0"/>
                              <w:marBottom w:val="0"/>
                              <w:divBdr>
                                <w:top w:val="none" w:sz="0" w:space="0" w:color="auto"/>
                                <w:left w:val="none" w:sz="0" w:space="0" w:color="auto"/>
                                <w:bottom w:val="none" w:sz="0" w:space="0" w:color="auto"/>
                                <w:right w:val="none" w:sz="0" w:space="0" w:color="auto"/>
                              </w:divBdr>
                              <w:divsChild>
                                <w:div w:id="553321141">
                                  <w:marLeft w:val="0"/>
                                  <w:marRight w:val="0"/>
                                  <w:marTop w:val="0"/>
                                  <w:marBottom w:val="0"/>
                                  <w:divBdr>
                                    <w:top w:val="none" w:sz="0" w:space="0" w:color="auto"/>
                                    <w:left w:val="none" w:sz="0" w:space="0" w:color="auto"/>
                                    <w:bottom w:val="none" w:sz="0" w:space="0" w:color="auto"/>
                                    <w:right w:val="none" w:sz="0" w:space="0" w:color="auto"/>
                                  </w:divBdr>
                                  <w:divsChild>
                                    <w:div w:id="1819301224">
                                      <w:marLeft w:val="0"/>
                                      <w:marRight w:val="0"/>
                                      <w:marTop w:val="0"/>
                                      <w:marBottom w:val="0"/>
                                      <w:divBdr>
                                        <w:top w:val="none" w:sz="0" w:space="0" w:color="auto"/>
                                        <w:left w:val="none" w:sz="0" w:space="0" w:color="auto"/>
                                        <w:bottom w:val="none" w:sz="0" w:space="0" w:color="auto"/>
                                        <w:right w:val="none" w:sz="0" w:space="0" w:color="auto"/>
                                      </w:divBdr>
                                      <w:divsChild>
                                        <w:div w:id="1060589516">
                                          <w:marLeft w:val="0"/>
                                          <w:marRight w:val="0"/>
                                          <w:marTop w:val="0"/>
                                          <w:marBottom w:val="0"/>
                                          <w:divBdr>
                                            <w:top w:val="none" w:sz="0" w:space="0" w:color="auto"/>
                                            <w:left w:val="none" w:sz="0" w:space="0" w:color="auto"/>
                                            <w:bottom w:val="none" w:sz="0" w:space="0" w:color="auto"/>
                                            <w:right w:val="none" w:sz="0" w:space="0" w:color="auto"/>
                                          </w:divBdr>
                                          <w:divsChild>
                                            <w:div w:id="1280264325">
                                              <w:marLeft w:val="0"/>
                                              <w:marRight w:val="0"/>
                                              <w:marTop w:val="0"/>
                                              <w:marBottom w:val="0"/>
                                              <w:divBdr>
                                                <w:top w:val="none" w:sz="0" w:space="0" w:color="auto"/>
                                                <w:left w:val="none" w:sz="0" w:space="0" w:color="auto"/>
                                                <w:bottom w:val="none" w:sz="0" w:space="0" w:color="auto"/>
                                                <w:right w:val="none" w:sz="0" w:space="0" w:color="auto"/>
                                              </w:divBdr>
                                              <w:divsChild>
                                                <w:div w:id="1908227685">
                                                  <w:marLeft w:val="0"/>
                                                  <w:marRight w:val="0"/>
                                                  <w:marTop w:val="0"/>
                                                  <w:marBottom w:val="0"/>
                                                  <w:divBdr>
                                                    <w:top w:val="none" w:sz="0" w:space="0" w:color="auto"/>
                                                    <w:left w:val="none" w:sz="0" w:space="0" w:color="auto"/>
                                                    <w:bottom w:val="none" w:sz="0" w:space="0" w:color="auto"/>
                                                    <w:right w:val="none" w:sz="0" w:space="0" w:color="auto"/>
                                                  </w:divBdr>
                                                  <w:divsChild>
                                                    <w:div w:id="181746785">
                                                      <w:marLeft w:val="0"/>
                                                      <w:marRight w:val="0"/>
                                                      <w:marTop w:val="0"/>
                                                      <w:marBottom w:val="0"/>
                                                      <w:divBdr>
                                                        <w:top w:val="none" w:sz="0" w:space="0" w:color="auto"/>
                                                        <w:left w:val="none" w:sz="0" w:space="0" w:color="auto"/>
                                                        <w:bottom w:val="none" w:sz="0" w:space="0" w:color="auto"/>
                                                        <w:right w:val="none" w:sz="0" w:space="0" w:color="auto"/>
                                                      </w:divBdr>
                                                      <w:divsChild>
                                                        <w:div w:id="688337674">
                                                          <w:marLeft w:val="0"/>
                                                          <w:marRight w:val="0"/>
                                                          <w:marTop w:val="0"/>
                                                          <w:marBottom w:val="0"/>
                                                          <w:divBdr>
                                                            <w:top w:val="none" w:sz="0" w:space="0" w:color="auto"/>
                                                            <w:left w:val="none" w:sz="0" w:space="0" w:color="auto"/>
                                                            <w:bottom w:val="none" w:sz="0" w:space="0" w:color="auto"/>
                                                            <w:right w:val="none" w:sz="0" w:space="0" w:color="auto"/>
                                                          </w:divBdr>
                                                          <w:divsChild>
                                                            <w:div w:id="723139843">
                                                              <w:marLeft w:val="0"/>
                                                              <w:marRight w:val="0"/>
                                                              <w:marTop w:val="0"/>
                                                              <w:marBottom w:val="0"/>
                                                              <w:divBdr>
                                                                <w:top w:val="none" w:sz="0" w:space="0" w:color="auto"/>
                                                                <w:left w:val="none" w:sz="0" w:space="0" w:color="auto"/>
                                                                <w:bottom w:val="none" w:sz="0" w:space="0" w:color="auto"/>
                                                                <w:right w:val="none" w:sz="0" w:space="0" w:color="auto"/>
                                                              </w:divBdr>
                                                              <w:divsChild>
                                                                <w:div w:id="1437602818">
                                                                  <w:marLeft w:val="0"/>
                                                                  <w:marRight w:val="0"/>
                                                                  <w:marTop w:val="0"/>
                                                                  <w:marBottom w:val="0"/>
                                                                  <w:divBdr>
                                                                    <w:top w:val="none" w:sz="0" w:space="0" w:color="auto"/>
                                                                    <w:left w:val="none" w:sz="0" w:space="0" w:color="auto"/>
                                                                    <w:bottom w:val="none" w:sz="0" w:space="0" w:color="auto"/>
                                                                    <w:right w:val="none" w:sz="0" w:space="0" w:color="auto"/>
                                                                  </w:divBdr>
                                                                  <w:divsChild>
                                                                    <w:div w:id="2057123062">
                                                                      <w:marLeft w:val="0"/>
                                                                      <w:marRight w:val="0"/>
                                                                      <w:marTop w:val="0"/>
                                                                      <w:marBottom w:val="0"/>
                                                                      <w:divBdr>
                                                                        <w:top w:val="none" w:sz="0" w:space="0" w:color="auto"/>
                                                                        <w:left w:val="none" w:sz="0" w:space="0" w:color="auto"/>
                                                                        <w:bottom w:val="none" w:sz="0" w:space="0" w:color="auto"/>
                                                                        <w:right w:val="none" w:sz="0" w:space="0" w:color="auto"/>
                                                                      </w:divBdr>
                                                                      <w:divsChild>
                                                                        <w:div w:id="536895725">
                                                                          <w:marLeft w:val="0"/>
                                                                          <w:marRight w:val="0"/>
                                                                          <w:marTop w:val="0"/>
                                                                          <w:marBottom w:val="0"/>
                                                                          <w:divBdr>
                                                                            <w:top w:val="none" w:sz="0" w:space="0" w:color="auto"/>
                                                                            <w:left w:val="none" w:sz="0" w:space="0" w:color="auto"/>
                                                                            <w:bottom w:val="none" w:sz="0" w:space="0" w:color="auto"/>
                                                                            <w:right w:val="none" w:sz="0" w:space="0" w:color="auto"/>
                                                                          </w:divBdr>
                                                                          <w:divsChild>
                                                                            <w:div w:id="1880974861">
                                                                              <w:marLeft w:val="0"/>
                                                                              <w:marRight w:val="0"/>
                                                                              <w:marTop w:val="0"/>
                                                                              <w:marBottom w:val="0"/>
                                                                              <w:divBdr>
                                                                                <w:top w:val="none" w:sz="0" w:space="0" w:color="auto"/>
                                                                                <w:left w:val="none" w:sz="0" w:space="0" w:color="auto"/>
                                                                                <w:bottom w:val="none" w:sz="0" w:space="0" w:color="auto"/>
                                                                                <w:right w:val="none" w:sz="0" w:space="0" w:color="auto"/>
                                                                              </w:divBdr>
                                                                              <w:divsChild>
                                                                                <w:div w:id="414278332">
                                                                                  <w:marLeft w:val="0"/>
                                                                                  <w:marRight w:val="0"/>
                                                                                  <w:marTop w:val="0"/>
                                                                                  <w:marBottom w:val="0"/>
                                                                                  <w:divBdr>
                                                                                    <w:top w:val="none" w:sz="0" w:space="0" w:color="auto"/>
                                                                                    <w:left w:val="none" w:sz="0" w:space="0" w:color="auto"/>
                                                                                    <w:bottom w:val="none" w:sz="0" w:space="0" w:color="auto"/>
                                                                                    <w:right w:val="none" w:sz="0" w:space="0" w:color="auto"/>
                                                                                  </w:divBdr>
                                                                                  <w:divsChild>
                                                                                    <w:div w:id="1904291250">
                                                                                      <w:marLeft w:val="0"/>
                                                                                      <w:marRight w:val="0"/>
                                                                                      <w:marTop w:val="0"/>
                                                                                      <w:marBottom w:val="0"/>
                                                                                      <w:divBdr>
                                                                                        <w:top w:val="none" w:sz="0" w:space="0" w:color="auto"/>
                                                                                        <w:left w:val="none" w:sz="0" w:space="0" w:color="auto"/>
                                                                                        <w:bottom w:val="none" w:sz="0" w:space="0" w:color="auto"/>
                                                                                        <w:right w:val="none" w:sz="0" w:space="0" w:color="auto"/>
                                                                                      </w:divBdr>
                                                                                      <w:divsChild>
                                                                                        <w:div w:id="643657902">
                                                                                          <w:marLeft w:val="0"/>
                                                                                          <w:marRight w:val="0"/>
                                                                                          <w:marTop w:val="0"/>
                                                                                          <w:marBottom w:val="0"/>
                                                                                          <w:divBdr>
                                                                                            <w:top w:val="none" w:sz="0" w:space="0" w:color="auto"/>
                                                                                            <w:left w:val="none" w:sz="0" w:space="0" w:color="auto"/>
                                                                                            <w:bottom w:val="none" w:sz="0" w:space="0" w:color="auto"/>
                                                                                            <w:right w:val="none" w:sz="0" w:space="0" w:color="auto"/>
                                                                                          </w:divBdr>
                                                                                          <w:divsChild>
                                                                                            <w:div w:id="1153567759">
                                                                                              <w:marLeft w:val="0"/>
                                                                                              <w:marRight w:val="0"/>
                                                                                              <w:marTop w:val="0"/>
                                                                                              <w:marBottom w:val="0"/>
                                                                                              <w:divBdr>
                                                                                                <w:top w:val="none" w:sz="0" w:space="0" w:color="auto"/>
                                                                                                <w:left w:val="none" w:sz="0" w:space="0" w:color="auto"/>
                                                                                                <w:bottom w:val="none" w:sz="0" w:space="0" w:color="auto"/>
                                                                                                <w:right w:val="none" w:sz="0" w:space="0" w:color="auto"/>
                                                                                              </w:divBdr>
                                                                                              <w:divsChild>
                                                                                                <w:div w:id="1051656450">
                                                                                                  <w:marLeft w:val="0"/>
                                                                                                  <w:marRight w:val="0"/>
                                                                                                  <w:marTop w:val="0"/>
                                                                                                  <w:marBottom w:val="0"/>
                                                                                                  <w:divBdr>
                                                                                                    <w:top w:val="none" w:sz="0" w:space="0" w:color="auto"/>
                                                                                                    <w:left w:val="none" w:sz="0" w:space="0" w:color="auto"/>
                                                                                                    <w:bottom w:val="none" w:sz="0" w:space="0" w:color="auto"/>
                                                                                                    <w:right w:val="none" w:sz="0" w:space="0" w:color="auto"/>
                                                                                                  </w:divBdr>
                                                                                                  <w:divsChild>
                                                                                                    <w:div w:id="337512437">
                                                                                                      <w:marLeft w:val="0"/>
                                                                                                      <w:marRight w:val="0"/>
                                                                                                      <w:marTop w:val="0"/>
                                                                                                      <w:marBottom w:val="0"/>
                                                                                                      <w:divBdr>
                                                                                                        <w:top w:val="none" w:sz="0" w:space="0" w:color="auto"/>
                                                                                                        <w:left w:val="none" w:sz="0" w:space="0" w:color="auto"/>
                                                                                                        <w:bottom w:val="none" w:sz="0" w:space="0" w:color="auto"/>
                                                                                                        <w:right w:val="none" w:sz="0" w:space="0" w:color="auto"/>
                                                                                                      </w:divBdr>
                                                                                                      <w:divsChild>
                                                                                                        <w:div w:id="1320621521">
                                                                                                          <w:marLeft w:val="0"/>
                                                                                                          <w:marRight w:val="0"/>
                                                                                                          <w:marTop w:val="0"/>
                                                                                                          <w:marBottom w:val="0"/>
                                                                                                          <w:divBdr>
                                                                                                            <w:top w:val="none" w:sz="0" w:space="0" w:color="auto"/>
                                                                                                            <w:left w:val="none" w:sz="0" w:space="0" w:color="auto"/>
                                                                                                            <w:bottom w:val="none" w:sz="0" w:space="0" w:color="auto"/>
                                                                                                            <w:right w:val="none" w:sz="0" w:space="0" w:color="auto"/>
                                                                                                          </w:divBdr>
                                                                                                          <w:divsChild>
                                                                                                            <w:div w:id="980573739">
                                                                                                              <w:marLeft w:val="0"/>
                                                                                                              <w:marRight w:val="0"/>
                                                                                                              <w:marTop w:val="0"/>
                                                                                                              <w:marBottom w:val="0"/>
                                                                                                              <w:divBdr>
                                                                                                                <w:top w:val="none" w:sz="0" w:space="0" w:color="auto"/>
                                                                                                                <w:left w:val="none" w:sz="0" w:space="0" w:color="auto"/>
                                                                                                                <w:bottom w:val="none" w:sz="0" w:space="0" w:color="auto"/>
                                                                                                                <w:right w:val="none" w:sz="0" w:space="0" w:color="auto"/>
                                                                                                              </w:divBdr>
                                                                                                              <w:divsChild>
                                                                                                                <w:div w:id="2131120665">
                                                                                                                  <w:marLeft w:val="0"/>
                                                                                                                  <w:marRight w:val="0"/>
                                                                                                                  <w:marTop w:val="0"/>
                                                                                                                  <w:marBottom w:val="0"/>
                                                                                                                  <w:divBdr>
                                                                                                                    <w:top w:val="none" w:sz="0" w:space="0" w:color="auto"/>
                                                                                                                    <w:left w:val="none" w:sz="0" w:space="0" w:color="auto"/>
                                                                                                                    <w:bottom w:val="none" w:sz="0" w:space="0" w:color="auto"/>
                                                                                                                    <w:right w:val="none" w:sz="0" w:space="0" w:color="auto"/>
                                                                                                                  </w:divBdr>
                                                                                                                  <w:divsChild>
                                                                                                                    <w:div w:id="93021965">
                                                                                                                      <w:marLeft w:val="0"/>
                                                                                                                      <w:marRight w:val="0"/>
                                                                                                                      <w:marTop w:val="0"/>
                                                                                                                      <w:marBottom w:val="0"/>
                                                                                                                      <w:divBdr>
                                                                                                                        <w:top w:val="none" w:sz="0" w:space="0" w:color="auto"/>
                                                                                                                        <w:left w:val="none" w:sz="0" w:space="0" w:color="auto"/>
                                                                                                                        <w:bottom w:val="none" w:sz="0" w:space="0" w:color="auto"/>
                                                                                                                        <w:right w:val="none" w:sz="0" w:space="0" w:color="auto"/>
                                                                                                                      </w:divBdr>
                                                                                                                      <w:divsChild>
                                                                                                                        <w:div w:id="1178696940">
                                                                                                                          <w:marLeft w:val="0"/>
                                                                                                                          <w:marRight w:val="0"/>
                                                                                                                          <w:marTop w:val="0"/>
                                                                                                                          <w:marBottom w:val="0"/>
                                                                                                                          <w:divBdr>
                                                                                                                            <w:top w:val="none" w:sz="0" w:space="0" w:color="auto"/>
                                                                                                                            <w:left w:val="none" w:sz="0" w:space="0" w:color="auto"/>
                                                                                                                            <w:bottom w:val="none" w:sz="0" w:space="0" w:color="auto"/>
                                                                                                                            <w:right w:val="none" w:sz="0" w:space="0" w:color="auto"/>
                                                                                                                          </w:divBdr>
                                                                                                                          <w:divsChild>
                                                                                                                            <w:div w:id="888761643">
                                                                                                                              <w:marLeft w:val="0"/>
                                                                                                                              <w:marRight w:val="0"/>
                                                                                                                              <w:marTop w:val="0"/>
                                                                                                                              <w:marBottom w:val="0"/>
                                                                                                                              <w:divBdr>
                                                                                                                                <w:top w:val="none" w:sz="0" w:space="0" w:color="auto"/>
                                                                                                                                <w:left w:val="none" w:sz="0" w:space="0" w:color="auto"/>
                                                                                                                                <w:bottom w:val="none" w:sz="0" w:space="0" w:color="auto"/>
                                                                                                                                <w:right w:val="none" w:sz="0" w:space="0" w:color="auto"/>
                                                                                                                              </w:divBdr>
                                                                                                                              <w:divsChild>
                                                                                                                                <w:div w:id="62019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448475">
      <w:bodyDiv w:val="1"/>
      <w:marLeft w:val="0"/>
      <w:marRight w:val="0"/>
      <w:marTop w:val="0"/>
      <w:marBottom w:val="0"/>
      <w:divBdr>
        <w:top w:val="none" w:sz="0" w:space="0" w:color="auto"/>
        <w:left w:val="none" w:sz="0" w:space="0" w:color="auto"/>
        <w:bottom w:val="none" w:sz="0" w:space="0" w:color="auto"/>
        <w:right w:val="none" w:sz="0" w:space="0" w:color="auto"/>
      </w:divBdr>
    </w:div>
    <w:div w:id="499345271">
      <w:bodyDiv w:val="1"/>
      <w:marLeft w:val="0"/>
      <w:marRight w:val="0"/>
      <w:marTop w:val="0"/>
      <w:marBottom w:val="0"/>
      <w:divBdr>
        <w:top w:val="none" w:sz="0" w:space="0" w:color="auto"/>
        <w:left w:val="none" w:sz="0" w:space="0" w:color="auto"/>
        <w:bottom w:val="none" w:sz="0" w:space="0" w:color="auto"/>
        <w:right w:val="none" w:sz="0" w:space="0" w:color="auto"/>
      </w:divBdr>
    </w:div>
    <w:div w:id="506601990">
      <w:bodyDiv w:val="1"/>
      <w:marLeft w:val="0"/>
      <w:marRight w:val="0"/>
      <w:marTop w:val="0"/>
      <w:marBottom w:val="0"/>
      <w:divBdr>
        <w:top w:val="none" w:sz="0" w:space="0" w:color="auto"/>
        <w:left w:val="none" w:sz="0" w:space="0" w:color="auto"/>
        <w:bottom w:val="none" w:sz="0" w:space="0" w:color="auto"/>
        <w:right w:val="none" w:sz="0" w:space="0" w:color="auto"/>
      </w:divBdr>
    </w:div>
    <w:div w:id="515653647">
      <w:bodyDiv w:val="1"/>
      <w:marLeft w:val="0"/>
      <w:marRight w:val="0"/>
      <w:marTop w:val="0"/>
      <w:marBottom w:val="0"/>
      <w:divBdr>
        <w:top w:val="none" w:sz="0" w:space="0" w:color="auto"/>
        <w:left w:val="none" w:sz="0" w:space="0" w:color="auto"/>
        <w:bottom w:val="none" w:sz="0" w:space="0" w:color="auto"/>
        <w:right w:val="none" w:sz="0" w:space="0" w:color="auto"/>
      </w:divBdr>
    </w:div>
    <w:div w:id="537858467">
      <w:bodyDiv w:val="1"/>
      <w:marLeft w:val="0"/>
      <w:marRight w:val="0"/>
      <w:marTop w:val="0"/>
      <w:marBottom w:val="0"/>
      <w:divBdr>
        <w:top w:val="none" w:sz="0" w:space="0" w:color="auto"/>
        <w:left w:val="none" w:sz="0" w:space="0" w:color="auto"/>
        <w:bottom w:val="none" w:sz="0" w:space="0" w:color="auto"/>
        <w:right w:val="none" w:sz="0" w:space="0" w:color="auto"/>
      </w:divBdr>
    </w:div>
    <w:div w:id="555819221">
      <w:bodyDiv w:val="1"/>
      <w:marLeft w:val="0"/>
      <w:marRight w:val="0"/>
      <w:marTop w:val="0"/>
      <w:marBottom w:val="0"/>
      <w:divBdr>
        <w:top w:val="none" w:sz="0" w:space="0" w:color="auto"/>
        <w:left w:val="none" w:sz="0" w:space="0" w:color="auto"/>
        <w:bottom w:val="none" w:sz="0" w:space="0" w:color="auto"/>
        <w:right w:val="none" w:sz="0" w:space="0" w:color="auto"/>
      </w:divBdr>
    </w:div>
    <w:div w:id="560410577">
      <w:bodyDiv w:val="1"/>
      <w:marLeft w:val="0"/>
      <w:marRight w:val="0"/>
      <w:marTop w:val="0"/>
      <w:marBottom w:val="0"/>
      <w:divBdr>
        <w:top w:val="none" w:sz="0" w:space="0" w:color="auto"/>
        <w:left w:val="none" w:sz="0" w:space="0" w:color="auto"/>
        <w:bottom w:val="none" w:sz="0" w:space="0" w:color="auto"/>
        <w:right w:val="none" w:sz="0" w:space="0" w:color="auto"/>
      </w:divBdr>
    </w:div>
    <w:div w:id="589315801">
      <w:bodyDiv w:val="1"/>
      <w:marLeft w:val="0"/>
      <w:marRight w:val="0"/>
      <w:marTop w:val="0"/>
      <w:marBottom w:val="0"/>
      <w:divBdr>
        <w:top w:val="none" w:sz="0" w:space="0" w:color="auto"/>
        <w:left w:val="none" w:sz="0" w:space="0" w:color="auto"/>
        <w:bottom w:val="none" w:sz="0" w:space="0" w:color="auto"/>
        <w:right w:val="none" w:sz="0" w:space="0" w:color="auto"/>
      </w:divBdr>
      <w:divsChild>
        <w:div w:id="1498301609">
          <w:marLeft w:val="0"/>
          <w:marRight w:val="0"/>
          <w:marTop w:val="0"/>
          <w:marBottom w:val="0"/>
          <w:divBdr>
            <w:top w:val="none" w:sz="0" w:space="0" w:color="auto"/>
            <w:left w:val="none" w:sz="0" w:space="0" w:color="auto"/>
            <w:bottom w:val="none" w:sz="0" w:space="0" w:color="auto"/>
            <w:right w:val="none" w:sz="0" w:space="0" w:color="auto"/>
          </w:divBdr>
          <w:divsChild>
            <w:div w:id="751395846">
              <w:marLeft w:val="0"/>
              <w:marRight w:val="0"/>
              <w:marTop w:val="0"/>
              <w:marBottom w:val="0"/>
              <w:divBdr>
                <w:top w:val="none" w:sz="0" w:space="0" w:color="auto"/>
                <w:left w:val="none" w:sz="0" w:space="0" w:color="auto"/>
                <w:bottom w:val="none" w:sz="0" w:space="0" w:color="auto"/>
                <w:right w:val="none" w:sz="0" w:space="0" w:color="auto"/>
              </w:divBdr>
              <w:divsChild>
                <w:div w:id="421726486">
                  <w:marLeft w:val="0"/>
                  <w:marRight w:val="0"/>
                  <w:marTop w:val="0"/>
                  <w:marBottom w:val="0"/>
                  <w:divBdr>
                    <w:top w:val="none" w:sz="0" w:space="0" w:color="auto"/>
                    <w:left w:val="none" w:sz="0" w:space="0" w:color="auto"/>
                    <w:bottom w:val="none" w:sz="0" w:space="0" w:color="auto"/>
                    <w:right w:val="none" w:sz="0" w:space="0" w:color="auto"/>
                  </w:divBdr>
                  <w:divsChild>
                    <w:div w:id="1012604020">
                      <w:marLeft w:val="0"/>
                      <w:marRight w:val="0"/>
                      <w:marTop w:val="0"/>
                      <w:marBottom w:val="0"/>
                      <w:divBdr>
                        <w:top w:val="none" w:sz="0" w:space="0" w:color="auto"/>
                        <w:left w:val="none" w:sz="0" w:space="0" w:color="auto"/>
                        <w:bottom w:val="none" w:sz="0" w:space="0" w:color="auto"/>
                        <w:right w:val="none" w:sz="0" w:space="0" w:color="auto"/>
                      </w:divBdr>
                      <w:divsChild>
                        <w:div w:id="346905434">
                          <w:marLeft w:val="0"/>
                          <w:marRight w:val="0"/>
                          <w:marTop w:val="0"/>
                          <w:marBottom w:val="0"/>
                          <w:divBdr>
                            <w:top w:val="none" w:sz="0" w:space="0" w:color="auto"/>
                            <w:left w:val="none" w:sz="0" w:space="0" w:color="auto"/>
                            <w:bottom w:val="none" w:sz="0" w:space="0" w:color="auto"/>
                            <w:right w:val="none" w:sz="0" w:space="0" w:color="auto"/>
                          </w:divBdr>
                          <w:divsChild>
                            <w:div w:id="998310906">
                              <w:marLeft w:val="0"/>
                              <w:marRight w:val="0"/>
                              <w:marTop w:val="0"/>
                              <w:marBottom w:val="0"/>
                              <w:divBdr>
                                <w:top w:val="none" w:sz="0" w:space="0" w:color="auto"/>
                                <w:left w:val="none" w:sz="0" w:space="0" w:color="auto"/>
                                <w:bottom w:val="none" w:sz="0" w:space="0" w:color="auto"/>
                                <w:right w:val="none" w:sz="0" w:space="0" w:color="auto"/>
                              </w:divBdr>
                              <w:divsChild>
                                <w:div w:id="1920406741">
                                  <w:marLeft w:val="0"/>
                                  <w:marRight w:val="0"/>
                                  <w:marTop w:val="0"/>
                                  <w:marBottom w:val="0"/>
                                  <w:divBdr>
                                    <w:top w:val="none" w:sz="0" w:space="0" w:color="auto"/>
                                    <w:left w:val="none" w:sz="0" w:space="0" w:color="auto"/>
                                    <w:bottom w:val="none" w:sz="0" w:space="0" w:color="auto"/>
                                    <w:right w:val="none" w:sz="0" w:space="0" w:color="auto"/>
                                  </w:divBdr>
                                  <w:divsChild>
                                    <w:div w:id="1920141529">
                                      <w:marLeft w:val="0"/>
                                      <w:marRight w:val="0"/>
                                      <w:marTop w:val="0"/>
                                      <w:marBottom w:val="0"/>
                                      <w:divBdr>
                                        <w:top w:val="none" w:sz="0" w:space="0" w:color="auto"/>
                                        <w:left w:val="none" w:sz="0" w:space="0" w:color="auto"/>
                                        <w:bottom w:val="none" w:sz="0" w:space="0" w:color="auto"/>
                                        <w:right w:val="none" w:sz="0" w:space="0" w:color="auto"/>
                                      </w:divBdr>
                                      <w:divsChild>
                                        <w:div w:id="2075660839">
                                          <w:marLeft w:val="0"/>
                                          <w:marRight w:val="0"/>
                                          <w:marTop w:val="0"/>
                                          <w:marBottom w:val="0"/>
                                          <w:divBdr>
                                            <w:top w:val="none" w:sz="0" w:space="0" w:color="auto"/>
                                            <w:left w:val="none" w:sz="0" w:space="0" w:color="auto"/>
                                            <w:bottom w:val="none" w:sz="0" w:space="0" w:color="auto"/>
                                            <w:right w:val="none" w:sz="0" w:space="0" w:color="auto"/>
                                          </w:divBdr>
                                          <w:divsChild>
                                            <w:div w:id="2097050525">
                                              <w:marLeft w:val="0"/>
                                              <w:marRight w:val="0"/>
                                              <w:marTop w:val="0"/>
                                              <w:marBottom w:val="0"/>
                                              <w:divBdr>
                                                <w:top w:val="none" w:sz="0" w:space="0" w:color="auto"/>
                                                <w:left w:val="none" w:sz="0" w:space="0" w:color="auto"/>
                                                <w:bottom w:val="none" w:sz="0" w:space="0" w:color="auto"/>
                                                <w:right w:val="none" w:sz="0" w:space="0" w:color="auto"/>
                                              </w:divBdr>
                                              <w:divsChild>
                                                <w:div w:id="295641524">
                                                  <w:marLeft w:val="0"/>
                                                  <w:marRight w:val="0"/>
                                                  <w:marTop w:val="0"/>
                                                  <w:marBottom w:val="0"/>
                                                  <w:divBdr>
                                                    <w:top w:val="none" w:sz="0" w:space="0" w:color="auto"/>
                                                    <w:left w:val="none" w:sz="0" w:space="0" w:color="auto"/>
                                                    <w:bottom w:val="none" w:sz="0" w:space="0" w:color="auto"/>
                                                    <w:right w:val="none" w:sz="0" w:space="0" w:color="auto"/>
                                                  </w:divBdr>
                                                  <w:divsChild>
                                                    <w:div w:id="787087787">
                                                      <w:marLeft w:val="0"/>
                                                      <w:marRight w:val="0"/>
                                                      <w:marTop w:val="0"/>
                                                      <w:marBottom w:val="0"/>
                                                      <w:divBdr>
                                                        <w:top w:val="none" w:sz="0" w:space="0" w:color="auto"/>
                                                        <w:left w:val="none" w:sz="0" w:space="0" w:color="auto"/>
                                                        <w:bottom w:val="none" w:sz="0" w:space="0" w:color="auto"/>
                                                        <w:right w:val="none" w:sz="0" w:space="0" w:color="auto"/>
                                                      </w:divBdr>
                                                      <w:divsChild>
                                                        <w:div w:id="116030374">
                                                          <w:marLeft w:val="0"/>
                                                          <w:marRight w:val="0"/>
                                                          <w:marTop w:val="0"/>
                                                          <w:marBottom w:val="0"/>
                                                          <w:divBdr>
                                                            <w:top w:val="none" w:sz="0" w:space="0" w:color="auto"/>
                                                            <w:left w:val="none" w:sz="0" w:space="0" w:color="auto"/>
                                                            <w:bottom w:val="none" w:sz="0" w:space="0" w:color="auto"/>
                                                            <w:right w:val="none" w:sz="0" w:space="0" w:color="auto"/>
                                                          </w:divBdr>
                                                          <w:divsChild>
                                                            <w:div w:id="56437069">
                                                              <w:marLeft w:val="0"/>
                                                              <w:marRight w:val="0"/>
                                                              <w:marTop w:val="0"/>
                                                              <w:marBottom w:val="0"/>
                                                              <w:divBdr>
                                                                <w:top w:val="none" w:sz="0" w:space="0" w:color="auto"/>
                                                                <w:left w:val="none" w:sz="0" w:space="0" w:color="auto"/>
                                                                <w:bottom w:val="none" w:sz="0" w:space="0" w:color="auto"/>
                                                                <w:right w:val="none" w:sz="0" w:space="0" w:color="auto"/>
                                                              </w:divBdr>
                                                              <w:divsChild>
                                                                <w:div w:id="862212335">
                                                                  <w:marLeft w:val="0"/>
                                                                  <w:marRight w:val="0"/>
                                                                  <w:marTop w:val="0"/>
                                                                  <w:marBottom w:val="0"/>
                                                                  <w:divBdr>
                                                                    <w:top w:val="none" w:sz="0" w:space="0" w:color="auto"/>
                                                                    <w:left w:val="none" w:sz="0" w:space="0" w:color="auto"/>
                                                                    <w:bottom w:val="none" w:sz="0" w:space="0" w:color="auto"/>
                                                                    <w:right w:val="none" w:sz="0" w:space="0" w:color="auto"/>
                                                                  </w:divBdr>
                                                                  <w:divsChild>
                                                                    <w:div w:id="1860074536">
                                                                      <w:marLeft w:val="0"/>
                                                                      <w:marRight w:val="0"/>
                                                                      <w:marTop w:val="0"/>
                                                                      <w:marBottom w:val="0"/>
                                                                      <w:divBdr>
                                                                        <w:top w:val="none" w:sz="0" w:space="0" w:color="auto"/>
                                                                        <w:left w:val="none" w:sz="0" w:space="0" w:color="auto"/>
                                                                        <w:bottom w:val="none" w:sz="0" w:space="0" w:color="auto"/>
                                                                        <w:right w:val="none" w:sz="0" w:space="0" w:color="auto"/>
                                                                      </w:divBdr>
                                                                      <w:divsChild>
                                                                        <w:div w:id="1493332686">
                                                                          <w:marLeft w:val="0"/>
                                                                          <w:marRight w:val="0"/>
                                                                          <w:marTop w:val="0"/>
                                                                          <w:marBottom w:val="0"/>
                                                                          <w:divBdr>
                                                                            <w:top w:val="none" w:sz="0" w:space="0" w:color="auto"/>
                                                                            <w:left w:val="none" w:sz="0" w:space="0" w:color="auto"/>
                                                                            <w:bottom w:val="none" w:sz="0" w:space="0" w:color="auto"/>
                                                                            <w:right w:val="none" w:sz="0" w:space="0" w:color="auto"/>
                                                                          </w:divBdr>
                                                                          <w:divsChild>
                                                                            <w:div w:id="1922324929">
                                                                              <w:marLeft w:val="0"/>
                                                                              <w:marRight w:val="0"/>
                                                                              <w:marTop w:val="0"/>
                                                                              <w:marBottom w:val="0"/>
                                                                              <w:divBdr>
                                                                                <w:top w:val="none" w:sz="0" w:space="0" w:color="auto"/>
                                                                                <w:left w:val="none" w:sz="0" w:space="0" w:color="auto"/>
                                                                                <w:bottom w:val="none" w:sz="0" w:space="0" w:color="auto"/>
                                                                                <w:right w:val="none" w:sz="0" w:space="0" w:color="auto"/>
                                                                              </w:divBdr>
                                                                              <w:divsChild>
                                                                                <w:div w:id="359013361">
                                                                                  <w:marLeft w:val="0"/>
                                                                                  <w:marRight w:val="0"/>
                                                                                  <w:marTop w:val="0"/>
                                                                                  <w:marBottom w:val="0"/>
                                                                                  <w:divBdr>
                                                                                    <w:top w:val="none" w:sz="0" w:space="0" w:color="auto"/>
                                                                                    <w:left w:val="none" w:sz="0" w:space="0" w:color="auto"/>
                                                                                    <w:bottom w:val="none" w:sz="0" w:space="0" w:color="auto"/>
                                                                                    <w:right w:val="none" w:sz="0" w:space="0" w:color="auto"/>
                                                                                  </w:divBdr>
                                                                                  <w:divsChild>
                                                                                    <w:div w:id="1624842883">
                                                                                      <w:marLeft w:val="0"/>
                                                                                      <w:marRight w:val="0"/>
                                                                                      <w:marTop w:val="0"/>
                                                                                      <w:marBottom w:val="0"/>
                                                                                      <w:divBdr>
                                                                                        <w:top w:val="none" w:sz="0" w:space="0" w:color="auto"/>
                                                                                        <w:left w:val="none" w:sz="0" w:space="0" w:color="auto"/>
                                                                                        <w:bottom w:val="none" w:sz="0" w:space="0" w:color="auto"/>
                                                                                        <w:right w:val="none" w:sz="0" w:space="0" w:color="auto"/>
                                                                                      </w:divBdr>
                                                                                      <w:divsChild>
                                                                                        <w:div w:id="573396997">
                                                                                          <w:marLeft w:val="0"/>
                                                                                          <w:marRight w:val="0"/>
                                                                                          <w:marTop w:val="0"/>
                                                                                          <w:marBottom w:val="0"/>
                                                                                          <w:divBdr>
                                                                                            <w:top w:val="none" w:sz="0" w:space="0" w:color="auto"/>
                                                                                            <w:left w:val="none" w:sz="0" w:space="0" w:color="auto"/>
                                                                                            <w:bottom w:val="none" w:sz="0" w:space="0" w:color="auto"/>
                                                                                            <w:right w:val="none" w:sz="0" w:space="0" w:color="auto"/>
                                                                                          </w:divBdr>
                                                                                          <w:divsChild>
                                                                                            <w:div w:id="933628496">
                                                                                              <w:marLeft w:val="0"/>
                                                                                              <w:marRight w:val="0"/>
                                                                                              <w:marTop w:val="0"/>
                                                                                              <w:marBottom w:val="0"/>
                                                                                              <w:divBdr>
                                                                                                <w:top w:val="none" w:sz="0" w:space="0" w:color="auto"/>
                                                                                                <w:left w:val="none" w:sz="0" w:space="0" w:color="auto"/>
                                                                                                <w:bottom w:val="none" w:sz="0" w:space="0" w:color="auto"/>
                                                                                                <w:right w:val="none" w:sz="0" w:space="0" w:color="auto"/>
                                                                                              </w:divBdr>
                                                                                              <w:divsChild>
                                                                                                <w:div w:id="1922565402">
                                                                                                  <w:marLeft w:val="0"/>
                                                                                                  <w:marRight w:val="0"/>
                                                                                                  <w:marTop w:val="0"/>
                                                                                                  <w:marBottom w:val="0"/>
                                                                                                  <w:divBdr>
                                                                                                    <w:top w:val="none" w:sz="0" w:space="0" w:color="auto"/>
                                                                                                    <w:left w:val="none" w:sz="0" w:space="0" w:color="auto"/>
                                                                                                    <w:bottom w:val="none" w:sz="0" w:space="0" w:color="auto"/>
                                                                                                    <w:right w:val="none" w:sz="0" w:space="0" w:color="auto"/>
                                                                                                  </w:divBdr>
                                                                                                  <w:divsChild>
                                                                                                    <w:div w:id="282423717">
                                                                                                      <w:marLeft w:val="0"/>
                                                                                                      <w:marRight w:val="0"/>
                                                                                                      <w:marTop w:val="0"/>
                                                                                                      <w:marBottom w:val="0"/>
                                                                                                      <w:divBdr>
                                                                                                        <w:top w:val="none" w:sz="0" w:space="0" w:color="auto"/>
                                                                                                        <w:left w:val="none" w:sz="0" w:space="0" w:color="auto"/>
                                                                                                        <w:bottom w:val="none" w:sz="0" w:space="0" w:color="auto"/>
                                                                                                        <w:right w:val="none" w:sz="0" w:space="0" w:color="auto"/>
                                                                                                      </w:divBdr>
                                                                                                      <w:divsChild>
                                                                                                        <w:div w:id="519242776">
                                                                                                          <w:marLeft w:val="0"/>
                                                                                                          <w:marRight w:val="0"/>
                                                                                                          <w:marTop w:val="0"/>
                                                                                                          <w:marBottom w:val="0"/>
                                                                                                          <w:divBdr>
                                                                                                            <w:top w:val="none" w:sz="0" w:space="0" w:color="auto"/>
                                                                                                            <w:left w:val="none" w:sz="0" w:space="0" w:color="auto"/>
                                                                                                            <w:bottom w:val="none" w:sz="0" w:space="0" w:color="auto"/>
                                                                                                            <w:right w:val="none" w:sz="0" w:space="0" w:color="auto"/>
                                                                                                          </w:divBdr>
                                                                                                          <w:divsChild>
                                                                                                            <w:div w:id="1232613957">
                                                                                                              <w:marLeft w:val="0"/>
                                                                                                              <w:marRight w:val="0"/>
                                                                                                              <w:marTop w:val="0"/>
                                                                                                              <w:marBottom w:val="0"/>
                                                                                                              <w:divBdr>
                                                                                                                <w:top w:val="none" w:sz="0" w:space="0" w:color="auto"/>
                                                                                                                <w:left w:val="none" w:sz="0" w:space="0" w:color="auto"/>
                                                                                                                <w:bottom w:val="none" w:sz="0" w:space="0" w:color="auto"/>
                                                                                                                <w:right w:val="none" w:sz="0" w:space="0" w:color="auto"/>
                                                                                                              </w:divBdr>
                                                                                                              <w:divsChild>
                                                                                                                <w:div w:id="755441474">
                                                                                                                  <w:marLeft w:val="0"/>
                                                                                                                  <w:marRight w:val="0"/>
                                                                                                                  <w:marTop w:val="0"/>
                                                                                                                  <w:marBottom w:val="0"/>
                                                                                                                  <w:divBdr>
                                                                                                                    <w:top w:val="none" w:sz="0" w:space="0" w:color="auto"/>
                                                                                                                    <w:left w:val="none" w:sz="0" w:space="0" w:color="auto"/>
                                                                                                                    <w:bottom w:val="none" w:sz="0" w:space="0" w:color="auto"/>
                                                                                                                    <w:right w:val="none" w:sz="0" w:space="0" w:color="auto"/>
                                                                                                                  </w:divBdr>
                                                                                                                  <w:divsChild>
                                                                                                                    <w:div w:id="1434670581">
                                                                                                                      <w:marLeft w:val="0"/>
                                                                                                                      <w:marRight w:val="0"/>
                                                                                                                      <w:marTop w:val="0"/>
                                                                                                                      <w:marBottom w:val="0"/>
                                                                                                                      <w:divBdr>
                                                                                                                        <w:top w:val="none" w:sz="0" w:space="0" w:color="auto"/>
                                                                                                                        <w:left w:val="none" w:sz="0" w:space="0" w:color="auto"/>
                                                                                                                        <w:bottom w:val="none" w:sz="0" w:space="0" w:color="auto"/>
                                                                                                                        <w:right w:val="none" w:sz="0" w:space="0" w:color="auto"/>
                                                                                                                      </w:divBdr>
                                                                                                                      <w:divsChild>
                                                                                                                        <w:div w:id="948044505">
                                                                                                                          <w:marLeft w:val="0"/>
                                                                                                                          <w:marRight w:val="0"/>
                                                                                                                          <w:marTop w:val="0"/>
                                                                                                                          <w:marBottom w:val="0"/>
                                                                                                                          <w:divBdr>
                                                                                                                            <w:top w:val="none" w:sz="0" w:space="0" w:color="auto"/>
                                                                                                                            <w:left w:val="none" w:sz="0" w:space="0" w:color="auto"/>
                                                                                                                            <w:bottom w:val="none" w:sz="0" w:space="0" w:color="auto"/>
                                                                                                                            <w:right w:val="none" w:sz="0" w:space="0" w:color="auto"/>
                                                                                                                          </w:divBdr>
                                                                                                                          <w:divsChild>
                                                                                                                            <w:div w:id="1068185855">
                                                                                                                              <w:marLeft w:val="0"/>
                                                                                                                              <w:marRight w:val="0"/>
                                                                                                                              <w:marTop w:val="0"/>
                                                                                                                              <w:marBottom w:val="0"/>
                                                                                                                              <w:divBdr>
                                                                                                                                <w:top w:val="none" w:sz="0" w:space="0" w:color="auto"/>
                                                                                                                                <w:left w:val="none" w:sz="0" w:space="0" w:color="auto"/>
                                                                                                                                <w:bottom w:val="none" w:sz="0" w:space="0" w:color="auto"/>
                                                                                                                                <w:right w:val="none" w:sz="0" w:space="0" w:color="auto"/>
                                                                                                                              </w:divBdr>
                                                                                                                              <w:divsChild>
                                                                                                                                <w:div w:id="114840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1160635">
      <w:bodyDiv w:val="1"/>
      <w:marLeft w:val="0"/>
      <w:marRight w:val="0"/>
      <w:marTop w:val="0"/>
      <w:marBottom w:val="0"/>
      <w:divBdr>
        <w:top w:val="none" w:sz="0" w:space="0" w:color="auto"/>
        <w:left w:val="none" w:sz="0" w:space="0" w:color="auto"/>
        <w:bottom w:val="none" w:sz="0" w:space="0" w:color="auto"/>
        <w:right w:val="none" w:sz="0" w:space="0" w:color="auto"/>
      </w:divBdr>
    </w:div>
    <w:div w:id="606498564">
      <w:bodyDiv w:val="1"/>
      <w:marLeft w:val="0"/>
      <w:marRight w:val="0"/>
      <w:marTop w:val="0"/>
      <w:marBottom w:val="0"/>
      <w:divBdr>
        <w:top w:val="none" w:sz="0" w:space="0" w:color="auto"/>
        <w:left w:val="none" w:sz="0" w:space="0" w:color="auto"/>
        <w:bottom w:val="none" w:sz="0" w:space="0" w:color="auto"/>
        <w:right w:val="none" w:sz="0" w:space="0" w:color="auto"/>
      </w:divBdr>
    </w:div>
    <w:div w:id="608395635">
      <w:bodyDiv w:val="1"/>
      <w:marLeft w:val="0"/>
      <w:marRight w:val="0"/>
      <w:marTop w:val="0"/>
      <w:marBottom w:val="0"/>
      <w:divBdr>
        <w:top w:val="none" w:sz="0" w:space="0" w:color="auto"/>
        <w:left w:val="none" w:sz="0" w:space="0" w:color="auto"/>
        <w:bottom w:val="none" w:sz="0" w:space="0" w:color="auto"/>
        <w:right w:val="none" w:sz="0" w:space="0" w:color="auto"/>
      </w:divBdr>
    </w:div>
    <w:div w:id="618217811">
      <w:bodyDiv w:val="1"/>
      <w:marLeft w:val="0"/>
      <w:marRight w:val="0"/>
      <w:marTop w:val="0"/>
      <w:marBottom w:val="0"/>
      <w:divBdr>
        <w:top w:val="none" w:sz="0" w:space="0" w:color="auto"/>
        <w:left w:val="none" w:sz="0" w:space="0" w:color="auto"/>
        <w:bottom w:val="none" w:sz="0" w:space="0" w:color="auto"/>
        <w:right w:val="none" w:sz="0" w:space="0" w:color="auto"/>
      </w:divBdr>
    </w:div>
    <w:div w:id="645092862">
      <w:bodyDiv w:val="1"/>
      <w:marLeft w:val="0"/>
      <w:marRight w:val="0"/>
      <w:marTop w:val="0"/>
      <w:marBottom w:val="0"/>
      <w:divBdr>
        <w:top w:val="none" w:sz="0" w:space="0" w:color="auto"/>
        <w:left w:val="none" w:sz="0" w:space="0" w:color="auto"/>
        <w:bottom w:val="none" w:sz="0" w:space="0" w:color="auto"/>
        <w:right w:val="none" w:sz="0" w:space="0" w:color="auto"/>
      </w:divBdr>
    </w:div>
    <w:div w:id="660161296">
      <w:bodyDiv w:val="1"/>
      <w:marLeft w:val="0"/>
      <w:marRight w:val="0"/>
      <w:marTop w:val="0"/>
      <w:marBottom w:val="0"/>
      <w:divBdr>
        <w:top w:val="none" w:sz="0" w:space="0" w:color="auto"/>
        <w:left w:val="none" w:sz="0" w:space="0" w:color="auto"/>
        <w:bottom w:val="none" w:sz="0" w:space="0" w:color="auto"/>
        <w:right w:val="none" w:sz="0" w:space="0" w:color="auto"/>
      </w:divBdr>
    </w:div>
    <w:div w:id="676663765">
      <w:bodyDiv w:val="1"/>
      <w:marLeft w:val="0"/>
      <w:marRight w:val="0"/>
      <w:marTop w:val="0"/>
      <w:marBottom w:val="0"/>
      <w:divBdr>
        <w:top w:val="none" w:sz="0" w:space="0" w:color="auto"/>
        <w:left w:val="none" w:sz="0" w:space="0" w:color="auto"/>
        <w:bottom w:val="none" w:sz="0" w:space="0" w:color="auto"/>
        <w:right w:val="none" w:sz="0" w:space="0" w:color="auto"/>
      </w:divBdr>
    </w:div>
    <w:div w:id="717974407">
      <w:bodyDiv w:val="1"/>
      <w:marLeft w:val="0"/>
      <w:marRight w:val="0"/>
      <w:marTop w:val="0"/>
      <w:marBottom w:val="0"/>
      <w:divBdr>
        <w:top w:val="none" w:sz="0" w:space="0" w:color="auto"/>
        <w:left w:val="none" w:sz="0" w:space="0" w:color="auto"/>
        <w:bottom w:val="none" w:sz="0" w:space="0" w:color="auto"/>
        <w:right w:val="none" w:sz="0" w:space="0" w:color="auto"/>
      </w:divBdr>
    </w:div>
    <w:div w:id="723067220">
      <w:bodyDiv w:val="1"/>
      <w:marLeft w:val="0"/>
      <w:marRight w:val="0"/>
      <w:marTop w:val="0"/>
      <w:marBottom w:val="0"/>
      <w:divBdr>
        <w:top w:val="none" w:sz="0" w:space="0" w:color="auto"/>
        <w:left w:val="none" w:sz="0" w:space="0" w:color="auto"/>
        <w:bottom w:val="none" w:sz="0" w:space="0" w:color="auto"/>
        <w:right w:val="none" w:sz="0" w:space="0" w:color="auto"/>
      </w:divBdr>
    </w:div>
    <w:div w:id="768041651">
      <w:bodyDiv w:val="1"/>
      <w:marLeft w:val="0"/>
      <w:marRight w:val="0"/>
      <w:marTop w:val="0"/>
      <w:marBottom w:val="0"/>
      <w:divBdr>
        <w:top w:val="none" w:sz="0" w:space="0" w:color="auto"/>
        <w:left w:val="none" w:sz="0" w:space="0" w:color="auto"/>
        <w:bottom w:val="none" w:sz="0" w:space="0" w:color="auto"/>
        <w:right w:val="none" w:sz="0" w:space="0" w:color="auto"/>
      </w:divBdr>
    </w:div>
    <w:div w:id="813136944">
      <w:bodyDiv w:val="1"/>
      <w:marLeft w:val="0"/>
      <w:marRight w:val="0"/>
      <w:marTop w:val="0"/>
      <w:marBottom w:val="0"/>
      <w:divBdr>
        <w:top w:val="none" w:sz="0" w:space="0" w:color="auto"/>
        <w:left w:val="none" w:sz="0" w:space="0" w:color="auto"/>
        <w:bottom w:val="none" w:sz="0" w:space="0" w:color="auto"/>
        <w:right w:val="none" w:sz="0" w:space="0" w:color="auto"/>
      </w:divBdr>
    </w:div>
    <w:div w:id="815531330">
      <w:bodyDiv w:val="1"/>
      <w:marLeft w:val="0"/>
      <w:marRight w:val="0"/>
      <w:marTop w:val="0"/>
      <w:marBottom w:val="0"/>
      <w:divBdr>
        <w:top w:val="none" w:sz="0" w:space="0" w:color="auto"/>
        <w:left w:val="none" w:sz="0" w:space="0" w:color="auto"/>
        <w:bottom w:val="none" w:sz="0" w:space="0" w:color="auto"/>
        <w:right w:val="none" w:sz="0" w:space="0" w:color="auto"/>
      </w:divBdr>
    </w:div>
    <w:div w:id="827133367">
      <w:bodyDiv w:val="1"/>
      <w:marLeft w:val="0"/>
      <w:marRight w:val="0"/>
      <w:marTop w:val="0"/>
      <w:marBottom w:val="0"/>
      <w:divBdr>
        <w:top w:val="none" w:sz="0" w:space="0" w:color="auto"/>
        <w:left w:val="none" w:sz="0" w:space="0" w:color="auto"/>
        <w:bottom w:val="none" w:sz="0" w:space="0" w:color="auto"/>
        <w:right w:val="none" w:sz="0" w:space="0" w:color="auto"/>
      </w:divBdr>
    </w:div>
    <w:div w:id="873924206">
      <w:bodyDiv w:val="1"/>
      <w:marLeft w:val="0"/>
      <w:marRight w:val="0"/>
      <w:marTop w:val="0"/>
      <w:marBottom w:val="0"/>
      <w:divBdr>
        <w:top w:val="none" w:sz="0" w:space="0" w:color="auto"/>
        <w:left w:val="none" w:sz="0" w:space="0" w:color="auto"/>
        <w:bottom w:val="none" w:sz="0" w:space="0" w:color="auto"/>
        <w:right w:val="none" w:sz="0" w:space="0" w:color="auto"/>
      </w:divBdr>
    </w:div>
    <w:div w:id="898521447">
      <w:bodyDiv w:val="1"/>
      <w:marLeft w:val="0"/>
      <w:marRight w:val="0"/>
      <w:marTop w:val="0"/>
      <w:marBottom w:val="0"/>
      <w:divBdr>
        <w:top w:val="none" w:sz="0" w:space="0" w:color="auto"/>
        <w:left w:val="none" w:sz="0" w:space="0" w:color="auto"/>
        <w:bottom w:val="none" w:sz="0" w:space="0" w:color="auto"/>
        <w:right w:val="none" w:sz="0" w:space="0" w:color="auto"/>
      </w:divBdr>
    </w:div>
    <w:div w:id="929702346">
      <w:bodyDiv w:val="1"/>
      <w:marLeft w:val="0"/>
      <w:marRight w:val="0"/>
      <w:marTop w:val="0"/>
      <w:marBottom w:val="0"/>
      <w:divBdr>
        <w:top w:val="none" w:sz="0" w:space="0" w:color="auto"/>
        <w:left w:val="none" w:sz="0" w:space="0" w:color="auto"/>
        <w:bottom w:val="none" w:sz="0" w:space="0" w:color="auto"/>
        <w:right w:val="none" w:sz="0" w:space="0" w:color="auto"/>
      </w:divBdr>
    </w:div>
    <w:div w:id="946962204">
      <w:bodyDiv w:val="1"/>
      <w:marLeft w:val="0"/>
      <w:marRight w:val="0"/>
      <w:marTop w:val="0"/>
      <w:marBottom w:val="0"/>
      <w:divBdr>
        <w:top w:val="none" w:sz="0" w:space="0" w:color="auto"/>
        <w:left w:val="none" w:sz="0" w:space="0" w:color="auto"/>
        <w:bottom w:val="none" w:sz="0" w:space="0" w:color="auto"/>
        <w:right w:val="none" w:sz="0" w:space="0" w:color="auto"/>
      </w:divBdr>
    </w:div>
    <w:div w:id="1021860931">
      <w:bodyDiv w:val="1"/>
      <w:marLeft w:val="0"/>
      <w:marRight w:val="0"/>
      <w:marTop w:val="0"/>
      <w:marBottom w:val="0"/>
      <w:divBdr>
        <w:top w:val="none" w:sz="0" w:space="0" w:color="auto"/>
        <w:left w:val="none" w:sz="0" w:space="0" w:color="auto"/>
        <w:bottom w:val="none" w:sz="0" w:space="0" w:color="auto"/>
        <w:right w:val="none" w:sz="0" w:space="0" w:color="auto"/>
      </w:divBdr>
    </w:div>
    <w:div w:id="1023632086">
      <w:bodyDiv w:val="1"/>
      <w:marLeft w:val="0"/>
      <w:marRight w:val="0"/>
      <w:marTop w:val="0"/>
      <w:marBottom w:val="0"/>
      <w:divBdr>
        <w:top w:val="none" w:sz="0" w:space="0" w:color="auto"/>
        <w:left w:val="none" w:sz="0" w:space="0" w:color="auto"/>
        <w:bottom w:val="none" w:sz="0" w:space="0" w:color="auto"/>
        <w:right w:val="none" w:sz="0" w:space="0" w:color="auto"/>
      </w:divBdr>
    </w:div>
    <w:div w:id="1026832457">
      <w:bodyDiv w:val="1"/>
      <w:marLeft w:val="0"/>
      <w:marRight w:val="0"/>
      <w:marTop w:val="0"/>
      <w:marBottom w:val="0"/>
      <w:divBdr>
        <w:top w:val="none" w:sz="0" w:space="0" w:color="auto"/>
        <w:left w:val="none" w:sz="0" w:space="0" w:color="auto"/>
        <w:bottom w:val="none" w:sz="0" w:space="0" w:color="auto"/>
        <w:right w:val="none" w:sz="0" w:space="0" w:color="auto"/>
      </w:divBdr>
    </w:div>
    <w:div w:id="1035428857">
      <w:bodyDiv w:val="1"/>
      <w:marLeft w:val="0"/>
      <w:marRight w:val="0"/>
      <w:marTop w:val="0"/>
      <w:marBottom w:val="0"/>
      <w:divBdr>
        <w:top w:val="none" w:sz="0" w:space="0" w:color="auto"/>
        <w:left w:val="none" w:sz="0" w:space="0" w:color="auto"/>
        <w:bottom w:val="none" w:sz="0" w:space="0" w:color="auto"/>
        <w:right w:val="none" w:sz="0" w:space="0" w:color="auto"/>
      </w:divBdr>
    </w:div>
    <w:div w:id="1075123414">
      <w:bodyDiv w:val="1"/>
      <w:marLeft w:val="0"/>
      <w:marRight w:val="0"/>
      <w:marTop w:val="0"/>
      <w:marBottom w:val="0"/>
      <w:divBdr>
        <w:top w:val="none" w:sz="0" w:space="0" w:color="auto"/>
        <w:left w:val="none" w:sz="0" w:space="0" w:color="auto"/>
        <w:bottom w:val="none" w:sz="0" w:space="0" w:color="auto"/>
        <w:right w:val="none" w:sz="0" w:space="0" w:color="auto"/>
      </w:divBdr>
    </w:div>
    <w:div w:id="1131169233">
      <w:bodyDiv w:val="1"/>
      <w:marLeft w:val="0"/>
      <w:marRight w:val="0"/>
      <w:marTop w:val="0"/>
      <w:marBottom w:val="0"/>
      <w:divBdr>
        <w:top w:val="none" w:sz="0" w:space="0" w:color="auto"/>
        <w:left w:val="none" w:sz="0" w:space="0" w:color="auto"/>
        <w:bottom w:val="none" w:sz="0" w:space="0" w:color="auto"/>
        <w:right w:val="none" w:sz="0" w:space="0" w:color="auto"/>
      </w:divBdr>
    </w:div>
    <w:div w:id="1175462949">
      <w:bodyDiv w:val="1"/>
      <w:marLeft w:val="0"/>
      <w:marRight w:val="0"/>
      <w:marTop w:val="0"/>
      <w:marBottom w:val="0"/>
      <w:divBdr>
        <w:top w:val="none" w:sz="0" w:space="0" w:color="auto"/>
        <w:left w:val="none" w:sz="0" w:space="0" w:color="auto"/>
        <w:bottom w:val="none" w:sz="0" w:space="0" w:color="auto"/>
        <w:right w:val="none" w:sz="0" w:space="0" w:color="auto"/>
      </w:divBdr>
    </w:div>
    <w:div w:id="1226329954">
      <w:bodyDiv w:val="1"/>
      <w:marLeft w:val="0"/>
      <w:marRight w:val="0"/>
      <w:marTop w:val="0"/>
      <w:marBottom w:val="0"/>
      <w:divBdr>
        <w:top w:val="none" w:sz="0" w:space="0" w:color="auto"/>
        <w:left w:val="none" w:sz="0" w:space="0" w:color="auto"/>
        <w:bottom w:val="none" w:sz="0" w:space="0" w:color="auto"/>
        <w:right w:val="none" w:sz="0" w:space="0" w:color="auto"/>
      </w:divBdr>
    </w:div>
    <w:div w:id="1296445267">
      <w:marLeft w:val="0"/>
      <w:marRight w:val="0"/>
      <w:marTop w:val="0"/>
      <w:marBottom w:val="0"/>
      <w:divBdr>
        <w:top w:val="none" w:sz="0" w:space="0" w:color="auto"/>
        <w:left w:val="none" w:sz="0" w:space="0" w:color="auto"/>
        <w:bottom w:val="none" w:sz="0" w:space="0" w:color="auto"/>
        <w:right w:val="none" w:sz="0" w:space="0" w:color="auto"/>
      </w:divBdr>
    </w:div>
    <w:div w:id="1308709370">
      <w:bodyDiv w:val="1"/>
      <w:marLeft w:val="0"/>
      <w:marRight w:val="0"/>
      <w:marTop w:val="0"/>
      <w:marBottom w:val="0"/>
      <w:divBdr>
        <w:top w:val="none" w:sz="0" w:space="0" w:color="auto"/>
        <w:left w:val="none" w:sz="0" w:space="0" w:color="auto"/>
        <w:bottom w:val="none" w:sz="0" w:space="0" w:color="auto"/>
        <w:right w:val="none" w:sz="0" w:space="0" w:color="auto"/>
      </w:divBdr>
    </w:div>
    <w:div w:id="1373648528">
      <w:bodyDiv w:val="1"/>
      <w:marLeft w:val="0"/>
      <w:marRight w:val="0"/>
      <w:marTop w:val="0"/>
      <w:marBottom w:val="0"/>
      <w:divBdr>
        <w:top w:val="none" w:sz="0" w:space="0" w:color="auto"/>
        <w:left w:val="none" w:sz="0" w:space="0" w:color="auto"/>
        <w:bottom w:val="none" w:sz="0" w:space="0" w:color="auto"/>
        <w:right w:val="none" w:sz="0" w:space="0" w:color="auto"/>
      </w:divBdr>
    </w:div>
    <w:div w:id="1375614385">
      <w:bodyDiv w:val="1"/>
      <w:marLeft w:val="0"/>
      <w:marRight w:val="0"/>
      <w:marTop w:val="0"/>
      <w:marBottom w:val="0"/>
      <w:divBdr>
        <w:top w:val="none" w:sz="0" w:space="0" w:color="auto"/>
        <w:left w:val="none" w:sz="0" w:space="0" w:color="auto"/>
        <w:bottom w:val="none" w:sz="0" w:space="0" w:color="auto"/>
        <w:right w:val="none" w:sz="0" w:space="0" w:color="auto"/>
      </w:divBdr>
    </w:div>
    <w:div w:id="1377123737">
      <w:bodyDiv w:val="1"/>
      <w:marLeft w:val="0"/>
      <w:marRight w:val="0"/>
      <w:marTop w:val="0"/>
      <w:marBottom w:val="0"/>
      <w:divBdr>
        <w:top w:val="none" w:sz="0" w:space="0" w:color="auto"/>
        <w:left w:val="none" w:sz="0" w:space="0" w:color="auto"/>
        <w:bottom w:val="none" w:sz="0" w:space="0" w:color="auto"/>
        <w:right w:val="none" w:sz="0" w:space="0" w:color="auto"/>
      </w:divBdr>
    </w:div>
    <w:div w:id="1415008338">
      <w:bodyDiv w:val="1"/>
      <w:marLeft w:val="0"/>
      <w:marRight w:val="0"/>
      <w:marTop w:val="0"/>
      <w:marBottom w:val="0"/>
      <w:divBdr>
        <w:top w:val="none" w:sz="0" w:space="0" w:color="auto"/>
        <w:left w:val="none" w:sz="0" w:space="0" w:color="auto"/>
        <w:bottom w:val="none" w:sz="0" w:space="0" w:color="auto"/>
        <w:right w:val="none" w:sz="0" w:space="0" w:color="auto"/>
      </w:divBdr>
    </w:div>
    <w:div w:id="1425036110">
      <w:bodyDiv w:val="1"/>
      <w:marLeft w:val="0"/>
      <w:marRight w:val="0"/>
      <w:marTop w:val="0"/>
      <w:marBottom w:val="0"/>
      <w:divBdr>
        <w:top w:val="none" w:sz="0" w:space="0" w:color="auto"/>
        <w:left w:val="none" w:sz="0" w:space="0" w:color="auto"/>
        <w:bottom w:val="none" w:sz="0" w:space="0" w:color="auto"/>
        <w:right w:val="none" w:sz="0" w:space="0" w:color="auto"/>
      </w:divBdr>
    </w:div>
    <w:div w:id="1439107888">
      <w:bodyDiv w:val="1"/>
      <w:marLeft w:val="0"/>
      <w:marRight w:val="0"/>
      <w:marTop w:val="0"/>
      <w:marBottom w:val="0"/>
      <w:divBdr>
        <w:top w:val="none" w:sz="0" w:space="0" w:color="auto"/>
        <w:left w:val="none" w:sz="0" w:space="0" w:color="auto"/>
        <w:bottom w:val="none" w:sz="0" w:space="0" w:color="auto"/>
        <w:right w:val="none" w:sz="0" w:space="0" w:color="auto"/>
      </w:divBdr>
    </w:div>
    <w:div w:id="1459911783">
      <w:bodyDiv w:val="1"/>
      <w:marLeft w:val="0"/>
      <w:marRight w:val="0"/>
      <w:marTop w:val="0"/>
      <w:marBottom w:val="0"/>
      <w:divBdr>
        <w:top w:val="none" w:sz="0" w:space="0" w:color="auto"/>
        <w:left w:val="none" w:sz="0" w:space="0" w:color="auto"/>
        <w:bottom w:val="none" w:sz="0" w:space="0" w:color="auto"/>
        <w:right w:val="none" w:sz="0" w:space="0" w:color="auto"/>
      </w:divBdr>
    </w:div>
    <w:div w:id="1477065272">
      <w:bodyDiv w:val="1"/>
      <w:marLeft w:val="0"/>
      <w:marRight w:val="0"/>
      <w:marTop w:val="0"/>
      <w:marBottom w:val="0"/>
      <w:divBdr>
        <w:top w:val="none" w:sz="0" w:space="0" w:color="auto"/>
        <w:left w:val="none" w:sz="0" w:space="0" w:color="auto"/>
        <w:bottom w:val="none" w:sz="0" w:space="0" w:color="auto"/>
        <w:right w:val="none" w:sz="0" w:space="0" w:color="auto"/>
      </w:divBdr>
    </w:div>
    <w:div w:id="1482649615">
      <w:marLeft w:val="0"/>
      <w:marRight w:val="0"/>
      <w:marTop w:val="0"/>
      <w:marBottom w:val="0"/>
      <w:divBdr>
        <w:top w:val="none" w:sz="0" w:space="0" w:color="auto"/>
        <w:left w:val="none" w:sz="0" w:space="0" w:color="auto"/>
        <w:bottom w:val="none" w:sz="0" w:space="0" w:color="auto"/>
        <w:right w:val="none" w:sz="0" w:space="0" w:color="auto"/>
      </w:divBdr>
    </w:div>
    <w:div w:id="1493332677">
      <w:bodyDiv w:val="1"/>
      <w:marLeft w:val="0"/>
      <w:marRight w:val="0"/>
      <w:marTop w:val="0"/>
      <w:marBottom w:val="0"/>
      <w:divBdr>
        <w:top w:val="none" w:sz="0" w:space="0" w:color="auto"/>
        <w:left w:val="none" w:sz="0" w:space="0" w:color="auto"/>
        <w:bottom w:val="none" w:sz="0" w:space="0" w:color="auto"/>
        <w:right w:val="none" w:sz="0" w:space="0" w:color="auto"/>
      </w:divBdr>
    </w:div>
    <w:div w:id="1498572139">
      <w:bodyDiv w:val="1"/>
      <w:marLeft w:val="0"/>
      <w:marRight w:val="0"/>
      <w:marTop w:val="0"/>
      <w:marBottom w:val="0"/>
      <w:divBdr>
        <w:top w:val="none" w:sz="0" w:space="0" w:color="auto"/>
        <w:left w:val="none" w:sz="0" w:space="0" w:color="auto"/>
        <w:bottom w:val="none" w:sz="0" w:space="0" w:color="auto"/>
        <w:right w:val="none" w:sz="0" w:space="0" w:color="auto"/>
      </w:divBdr>
    </w:div>
    <w:div w:id="1560283185">
      <w:bodyDiv w:val="1"/>
      <w:marLeft w:val="0"/>
      <w:marRight w:val="0"/>
      <w:marTop w:val="0"/>
      <w:marBottom w:val="0"/>
      <w:divBdr>
        <w:top w:val="none" w:sz="0" w:space="0" w:color="auto"/>
        <w:left w:val="none" w:sz="0" w:space="0" w:color="auto"/>
        <w:bottom w:val="none" w:sz="0" w:space="0" w:color="auto"/>
        <w:right w:val="none" w:sz="0" w:space="0" w:color="auto"/>
      </w:divBdr>
    </w:div>
    <w:div w:id="1672489992">
      <w:bodyDiv w:val="1"/>
      <w:marLeft w:val="0"/>
      <w:marRight w:val="0"/>
      <w:marTop w:val="0"/>
      <w:marBottom w:val="0"/>
      <w:divBdr>
        <w:top w:val="none" w:sz="0" w:space="0" w:color="auto"/>
        <w:left w:val="none" w:sz="0" w:space="0" w:color="auto"/>
        <w:bottom w:val="none" w:sz="0" w:space="0" w:color="auto"/>
        <w:right w:val="none" w:sz="0" w:space="0" w:color="auto"/>
      </w:divBdr>
    </w:div>
    <w:div w:id="1676688258">
      <w:bodyDiv w:val="1"/>
      <w:marLeft w:val="0"/>
      <w:marRight w:val="0"/>
      <w:marTop w:val="0"/>
      <w:marBottom w:val="0"/>
      <w:divBdr>
        <w:top w:val="none" w:sz="0" w:space="0" w:color="auto"/>
        <w:left w:val="none" w:sz="0" w:space="0" w:color="auto"/>
        <w:bottom w:val="none" w:sz="0" w:space="0" w:color="auto"/>
        <w:right w:val="none" w:sz="0" w:space="0" w:color="auto"/>
      </w:divBdr>
    </w:div>
    <w:div w:id="1767379626">
      <w:bodyDiv w:val="1"/>
      <w:marLeft w:val="0"/>
      <w:marRight w:val="0"/>
      <w:marTop w:val="0"/>
      <w:marBottom w:val="0"/>
      <w:divBdr>
        <w:top w:val="none" w:sz="0" w:space="0" w:color="auto"/>
        <w:left w:val="none" w:sz="0" w:space="0" w:color="auto"/>
        <w:bottom w:val="none" w:sz="0" w:space="0" w:color="auto"/>
        <w:right w:val="none" w:sz="0" w:space="0" w:color="auto"/>
      </w:divBdr>
    </w:div>
    <w:div w:id="1791633307">
      <w:bodyDiv w:val="1"/>
      <w:marLeft w:val="0"/>
      <w:marRight w:val="0"/>
      <w:marTop w:val="0"/>
      <w:marBottom w:val="0"/>
      <w:divBdr>
        <w:top w:val="none" w:sz="0" w:space="0" w:color="auto"/>
        <w:left w:val="none" w:sz="0" w:space="0" w:color="auto"/>
        <w:bottom w:val="none" w:sz="0" w:space="0" w:color="auto"/>
        <w:right w:val="none" w:sz="0" w:space="0" w:color="auto"/>
      </w:divBdr>
    </w:div>
    <w:div w:id="1813936663">
      <w:bodyDiv w:val="1"/>
      <w:marLeft w:val="0"/>
      <w:marRight w:val="0"/>
      <w:marTop w:val="0"/>
      <w:marBottom w:val="0"/>
      <w:divBdr>
        <w:top w:val="none" w:sz="0" w:space="0" w:color="auto"/>
        <w:left w:val="none" w:sz="0" w:space="0" w:color="auto"/>
        <w:bottom w:val="none" w:sz="0" w:space="0" w:color="auto"/>
        <w:right w:val="none" w:sz="0" w:space="0" w:color="auto"/>
      </w:divBdr>
    </w:div>
    <w:div w:id="1845506969">
      <w:bodyDiv w:val="1"/>
      <w:marLeft w:val="0"/>
      <w:marRight w:val="0"/>
      <w:marTop w:val="0"/>
      <w:marBottom w:val="0"/>
      <w:divBdr>
        <w:top w:val="none" w:sz="0" w:space="0" w:color="auto"/>
        <w:left w:val="none" w:sz="0" w:space="0" w:color="auto"/>
        <w:bottom w:val="none" w:sz="0" w:space="0" w:color="auto"/>
        <w:right w:val="none" w:sz="0" w:space="0" w:color="auto"/>
      </w:divBdr>
      <w:divsChild>
        <w:div w:id="1778670548">
          <w:marLeft w:val="0"/>
          <w:marRight w:val="0"/>
          <w:marTop w:val="0"/>
          <w:marBottom w:val="0"/>
          <w:divBdr>
            <w:top w:val="none" w:sz="0" w:space="0" w:color="auto"/>
            <w:left w:val="none" w:sz="0" w:space="0" w:color="auto"/>
            <w:bottom w:val="none" w:sz="0" w:space="0" w:color="auto"/>
            <w:right w:val="none" w:sz="0" w:space="0" w:color="auto"/>
          </w:divBdr>
          <w:divsChild>
            <w:div w:id="168447391">
              <w:marLeft w:val="0"/>
              <w:marRight w:val="0"/>
              <w:marTop w:val="0"/>
              <w:marBottom w:val="0"/>
              <w:divBdr>
                <w:top w:val="none" w:sz="0" w:space="0" w:color="auto"/>
                <w:left w:val="none" w:sz="0" w:space="0" w:color="auto"/>
                <w:bottom w:val="none" w:sz="0" w:space="0" w:color="auto"/>
                <w:right w:val="none" w:sz="0" w:space="0" w:color="auto"/>
              </w:divBdr>
              <w:divsChild>
                <w:div w:id="1660498190">
                  <w:marLeft w:val="0"/>
                  <w:marRight w:val="0"/>
                  <w:marTop w:val="0"/>
                  <w:marBottom w:val="0"/>
                  <w:divBdr>
                    <w:top w:val="none" w:sz="0" w:space="0" w:color="auto"/>
                    <w:left w:val="none" w:sz="0" w:space="0" w:color="auto"/>
                    <w:bottom w:val="none" w:sz="0" w:space="0" w:color="auto"/>
                    <w:right w:val="none" w:sz="0" w:space="0" w:color="auto"/>
                  </w:divBdr>
                  <w:divsChild>
                    <w:div w:id="868952349">
                      <w:marLeft w:val="0"/>
                      <w:marRight w:val="0"/>
                      <w:marTop w:val="0"/>
                      <w:marBottom w:val="0"/>
                      <w:divBdr>
                        <w:top w:val="none" w:sz="0" w:space="0" w:color="auto"/>
                        <w:left w:val="none" w:sz="0" w:space="0" w:color="auto"/>
                        <w:bottom w:val="none" w:sz="0" w:space="0" w:color="auto"/>
                        <w:right w:val="none" w:sz="0" w:space="0" w:color="auto"/>
                      </w:divBdr>
                      <w:divsChild>
                        <w:div w:id="378017878">
                          <w:marLeft w:val="0"/>
                          <w:marRight w:val="0"/>
                          <w:marTop w:val="0"/>
                          <w:marBottom w:val="0"/>
                          <w:divBdr>
                            <w:top w:val="none" w:sz="0" w:space="0" w:color="auto"/>
                            <w:left w:val="none" w:sz="0" w:space="0" w:color="auto"/>
                            <w:bottom w:val="none" w:sz="0" w:space="0" w:color="auto"/>
                            <w:right w:val="none" w:sz="0" w:space="0" w:color="auto"/>
                          </w:divBdr>
                          <w:divsChild>
                            <w:div w:id="1809861251">
                              <w:marLeft w:val="0"/>
                              <w:marRight w:val="0"/>
                              <w:marTop w:val="0"/>
                              <w:marBottom w:val="0"/>
                              <w:divBdr>
                                <w:top w:val="none" w:sz="0" w:space="0" w:color="auto"/>
                                <w:left w:val="none" w:sz="0" w:space="0" w:color="auto"/>
                                <w:bottom w:val="none" w:sz="0" w:space="0" w:color="auto"/>
                                <w:right w:val="none" w:sz="0" w:space="0" w:color="auto"/>
                              </w:divBdr>
                              <w:divsChild>
                                <w:div w:id="1753047333">
                                  <w:marLeft w:val="0"/>
                                  <w:marRight w:val="0"/>
                                  <w:marTop w:val="0"/>
                                  <w:marBottom w:val="0"/>
                                  <w:divBdr>
                                    <w:top w:val="none" w:sz="0" w:space="0" w:color="auto"/>
                                    <w:left w:val="none" w:sz="0" w:space="0" w:color="auto"/>
                                    <w:bottom w:val="none" w:sz="0" w:space="0" w:color="auto"/>
                                    <w:right w:val="none" w:sz="0" w:space="0" w:color="auto"/>
                                  </w:divBdr>
                                  <w:divsChild>
                                    <w:div w:id="1856840018">
                                      <w:marLeft w:val="0"/>
                                      <w:marRight w:val="0"/>
                                      <w:marTop w:val="0"/>
                                      <w:marBottom w:val="0"/>
                                      <w:divBdr>
                                        <w:top w:val="none" w:sz="0" w:space="0" w:color="auto"/>
                                        <w:left w:val="none" w:sz="0" w:space="0" w:color="auto"/>
                                        <w:bottom w:val="none" w:sz="0" w:space="0" w:color="auto"/>
                                        <w:right w:val="none" w:sz="0" w:space="0" w:color="auto"/>
                                      </w:divBdr>
                                      <w:divsChild>
                                        <w:div w:id="1449200503">
                                          <w:marLeft w:val="0"/>
                                          <w:marRight w:val="0"/>
                                          <w:marTop w:val="0"/>
                                          <w:marBottom w:val="0"/>
                                          <w:divBdr>
                                            <w:top w:val="none" w:sz="0" w:space="0" w:color="auto"/>
                                            <w:left w:val="none" w:sz="0" w:space="0" w:color="auto"/>
                                            <w:bottom w:val="none" w:sz="0" w:space="0" w:color="auto"/>
                                            <w:right w:val="none" w:sz="0" w:space="0" w:color="auto"/>
                                          </w:divBdr>
                                          <w:divsChild>
                                            <w:div w:id="994842464">
                                              <w:marLeft w:val="0"/>
                                              <w:marRight w:val="0"/>
                                              <w:marTop w:val="0"/>
                                              <w:marBottom w:val="0"/>
                                              <w:divBdr>
                                                <w:top w:val="none" w:sz="0" w:space="0" w:color="auto"/>
                                                <w:left w:val="none" w:sz="0" w:space="0" w:color="auto"/>
                                                <w:bottom w:val="none" w:sz="0" w:space="0" w:color="auto"/>
                                                <w:right w:val="none" w:sz="0" w:space="0" w:color="auto"/>
                                              </w:divBdr>
                                              <w:divsChild>
                                                <w:div w:id="389885576">
                                                  <w:marLeft w:val="0"/>
                                                  <w:marRight w:val="0"/>
                                                  <w:marTop w:val="0"/>
                                                  <w:marBottom w:val="0"/>
                                                  <w:divBdr>
                                                    <w:top w:val="none" w:sz="0" w:space="0" w:color="auto"/>
                                                    <w:left w:val="none" w:sz="0" w:space="0" w:color="auto"/>
                                                    <w:bottom w:val="none" w:sz="0" w:space="0" w:color="auto"/>
                                                    <w:right w:val="none" w:sz="0" w:space="0" w:color="auto"/>
                                                  </w:divBdr>
                                                  <w:divsChild>
                                                    <w:div w:id="984627114">
                                                      <w:marLeft w:val="0"/>
                                                      <w:marRight w:val="0"/>
                                                      <w:marTop w:val="0"/>
                                                      <w:marBottom w:val="0"/>
                                                      <w:divBdr>
                                                        <w:top w:val="none" w:sz="0" w:space="0" w:color="auto"/>
                                                        <w:left w:val="none" w:sz="0" w:space="0" w:color="auto"/>
                                                        <w:bottom w:val="none" w:sz="0" w:space="0" w:color="auto"/>
                                                        <w:right w:val="none" w:sz="0" w:space="0" w:color="auto"/>
                                                      </w:divBdr>
                                                      <w:divsChild>
                                                        <w:div w:id="871839079">
                                                          <w:marLeft w:val="0"/>
                                                          <w:marRight w:val="0"/>
                                                          <w:marTop w:val="0"/>
                                                          <w:marBottom w:val="0"/>
                                                          <w:divBdr>
                                                            <w:top w:val="none" w:sz="0" w:space="0" w:color="auto"/>
                                                            <w:left w:val="none" w:sz="0" w:space="0" w:color="auto"/>
                                                            <w:bottom w:val="none" w:sz="0" w:space="0" w:color="auto"/>
                                                            <w:right w:val="none" w:sz="0" w:space="0" w:color="auto"/>
                                                          </w:divBdr>
                                                          <w:divsChild>
                                                            <w:div w:id="1600987637">
                                                              <w:marLeft w:val="0"/>
                                                              <w:marRight w:val="0"/>
                                                              <w:marTop w:val="0"/>
                                                              <w:marBottom w:val="0"/>
                                                              <w:divBdr>
                                                                <w:top w:val="none" w:sz="0" w:space="0" w:color="auto"/>
                                                                <w:left w:val="none" w:sz="0" w:space="0" w:color="auto"/>
                                                                <w:bottom w:val="none" w:sz="0" w:space="0" w:color="auto"/>
                                                                <w:right w:val="none" w:sz="0" w:space="0" w:color="auto"/>
                                                              </w:divBdr>
                                                              <w:divsChild>
                                                                <w:div w:id="1526167663">
                                                                  <w:marLeft w:val="0"/>
                                                                  <w:marRight w:val="0"/>
                                                                  <w:marTop w:val="0"/>
                                                                  <w:marBottom w:val="0"/>
                                                                  <w:divBdr>
                                                                    <w:top w:val="none" w:sz="0" w:space="0" w:color="auto"/>
                                                                    <w:left w:val="none" w:sz="0" w:space="0" w:color="auto"/>
                                                                    <w:bottom w:val="none" w:sz="0" w:space="0" w:color="auto"/>
                                                                    <w:right w:val="none" w:sz="0" w:space="0" w:color="auto"/>
                                                                  </w:divBdr>
                                                                  <w:divsChild>
                                                                    <w:div w:id="1798596281">
                                                                      <w:marLeft w:val="0"/>
                                                                      <w:marRight w:val="0"/>
                                                                      <w:marTop w:val="0"/>
                                                                      <w:marBottom w:val="0"/>
                                                                      <w:divBdr>
                                                                        <w:top w:val="none" w:sz="0" w:space="0" w:color="auto"/>
                                                                        <w:left w:val="none" w:sz="0" w:space="0" w:color="auto"/>
                                                                        <w:bottom w:val="none" w:sz="0" w:space="0" w:color="auto"/>
                                                                        <w:right w:val="none" w:sz="0" w:space="0" w:color="auto"/>
                                                                      </w:divBdr>
                                                                      <w:divsChild>
                                                                        <w:div w:id="1731149564">
                                                                          <w:marLeft w:val="0"/>
                                                                          <w:marRight w:val="0"/>
                                                                          <w:marTop w:val="0"/>
                                                                          <w:marBottom w:val="0"/>
                                                                          <w:divBdr>
                                                                            <w:top w:val="none" w:sz="0" w:space="0" w:color="auto"/>
                                                                            <w:left w:val="none" w:sz="0" w:space="0" w:color="auto"/>
                                                                            <w:bottom w:val="none" w:sz="0" w:space="0" w:color="auto"/>
                                                                            <w:right w:val="none" w:sz="0" w:space="0" w:color="auto"/>
                                                                          </w:divBdr>
                                                                          <w:divsChild>
                                                                            <w:div w:id="1269776031">
                                                                              <w:marLeft w:val="0"/>
                                                                              <w:marRight w:val="0"/>
                                                                              <w:marTop w:val="0"/>
                                                                              <w:marBottom w:val="0"/>
                                                                              <w:divBdr>
                                                                                <w:top w:val="none" w:sz="0" w:space="0" w:color="auto"/>
                                                                                <w:left w:val="none" w:sz="0" w:space="0" w:color="auto"/>
                                                                                <w:bottom w:val="none" w:sz="0" w:space="0" w:color="auto"/>
                                                                                <w:right w:val="none" w:sz="0" w:space="0" w:color="auto"/>
                                                                              </w:divBdr>
                                                                              <w:divsChild>
                                                                                <w:div w:id="2095086489">
                                                                                  <w:marLeft w:val="0"/>
                                                                                  <w:marRight w:val="0"/>
                                                                                  <w:marTop w:val="0"/>
                                                                                  <w:marBottom w:val="0"/>
                                                                                  <w:divBdr>
                                                                                    <w:top w:val="none" w:sz="0" w:space="0" w:color="auto"/>
                                                                                    <w:left w:val="none" w:sz="0" w:space="0" w:color="auto"/>
                                                                                    <w:bottom w:val="none" w:sz="0" w:space="0" w:color="auto"/>
                                                                                    <w:right w:val="none" w:sz="0" w:space="0" w:color="auto"/>
                                                                                  </w:divBdr>
                                                                                  <w:divsChild>
                                                                                    <w:div w:id="446315140">
                                                                                      <w:marLeft w:val="0"/>
                                                                                      <w:marRight w:val="0"/>
                                                                                      <w:marTop w:val="0"/>
                                                                                      <w:marBottom w:val="0"/>
                                                                                      <w:divBdr>
                                                                                        <w:top w:val="none" w:sz="0" w:space="0" w:color="auto"/>
                                                                                        <w:left w:val="none" w:sz="0" w:space="0" w:color="auto"/>
                                                                                        <w:bottom w:val="none" w:sz="0" w:space="0" w:color="auto"/>
                                                                                        <w:right w:val="none" w:sz="0" w:space="0" w:color="auto"/>
                                                                                      </w:divBdr>
                                                                                      <w:divsChild>
                                                                                        <w:div w:id="1706557831">
                                                                                          <w:marLeft w:val="0"/>
                                                                                          <w:marRight w:val="0"/>
                                                                                          <w:marTop w:val="0"/>
                                                                                          <w:marBottom w:val="0"/>
                                                                                          <w:divBdr>
                                                                                            <w:top w:val="none" w:sz="0" w:space="0" w:color="auto"/>
                                                                                            <w:left w:val="none" w:sz="0" w:space="0" w:color="auto"/>
                                                                                            <w:bottom w:val="none" w:sz="0" w:space="0" w:color="auto"/>
                                                                                            <w:right w:val="none" w:sz="0" w:space="0" w:color="auto"/>
                                                                                          </w:divBdr>
                                                                                          <w:divsChild>
                                                                                            <w:div w:id="1057122037">
                                                                                              <w:marLeft w:val="0"/>
                                                                                              <w:marRight w:val="0"/>
                                                                                              <w:marTop w:val="0"/>
                                                                                              <w:marBottom w:val="0"/>
                                                                                              <w:divBdr>
                                                                                                <w:top w:val="none" w:sz="0" w:space="0" w:color="auto"/>
                                                                                                <w:left w:val="none" w:sz="0" w:space="0" w:color="auto"/>
                                                                                                <w:bottom w:val="none" w:sz="0" w:space="0" w:color="auto"/>
                                                                                                <w:right w:val="none" w:sz="0" w:space="0" w:color="auto"/>
                                                                                              </w:divBdr>
                                                                                              <w:divsChild>
                                                                                                <w:div w:id="821971691">
                                                                                                  <w:marLeft w:val="0"/>
                                                                                                  <w:marRight w:val="0"/>
                                                                                                  <w:marTop w:val="0"/>
                                                                                                  <w:marBottom w:val="0"/>
                                                                                                  <w:divBdr>
                                                                                                    <w:top w:val="none" w:sz="0" w:space="0" w:color="auto"/>
                                                                                                    <w:left w:val="none" w:sz="0" w:space="0" w:color="auto"/>
                                                                                                    <w:bottom w:val="none" w:sz="0" w:space="0" w:color="auto"/>
                                                                                                    <w:right w:val="none" w:sz="0" w:space="0" w:color="auto"/>
                                                                                                  </w:divBdr>
                                                                                                  <w:divsChild>
                                                                                                    <w:div w:id="2090231559">
                                                                                                      <w:marLeft w:val="0"/>
                                                                                                      <w:marRight w:val="0"/>
                                                                                                      <w:marTop w:val="0"/>
                                                                                                      <w:marBottom w:val="0"/>
                                                                                                      <w:divBdr>
                                                                                                        <w:top w:val="none" w:sz="0" w:space="0" w:color="auto"/>
                                                                                                        <w:left w:val="none" w:sz="0" w:space="0" w:color="auto"/>
                                                                                                        <w:bottom w:val="none" w:sz="0" w:space="0" w:color="auto"/>
                                                                                                        <w:right w:val="none" w:sz="0" w:space="0" w:color="auto"/>
                                                                                                      </w:divBdr>
                                                                                                      <w:divsChild>
                                                                                                        <w:div w:id="968244628">
                                                                                                          <w:marLeft w:val="0"/>
                                                                                                          <w:marRight w:val="0"/>
                                                                                                          <w:marTop w:val="0"/>
                                                                                                          <w:marBottom w:val="0"/>
                                                                                                          <w:divBdr>
                                                                                                            <w:top w:val="none" w:sz="0" w:space="0" w:color="auto"/>
                                                                                                            <w:left w:val="none" w:sz="0" w:space="0" w:color="auto"/>
                                                                                                            <w:bottom w:val="none" w:sz="0" w:space="0" w:color="auto"/>
                                                                                                            <w:right w:val="none" w:sz="0" w:space="0" w:color="auto"/>
                                                                                                          </w:divBdr>
                                                                                                          <w:divsChild>
                                                                                                            <w:div w:id="1141649793">
                                                                                                              <w:marLeft w:val="0"/>
                                                                                                              <w:marRight w:val="0"/>
                                                                                                              <w:marTop w:val="0"/>
                                                                                                              <w:marBottom w:val="0"/>
                                                                                                              <w:divBdr>
                                                                                                                <w:top w:val="none" w:sz="0" w:space="0" w:color="auto"/>
                                                                                                                <w:left w:val="none" w:sz="0" w:space="0" w:color="auto"/>
                                                                                                                <w:bottom w:val="none" w:sz="0" w:space="0" w:color="auto"/>
                                                                                                                <w:right w:val="none" w:sz="0" w:space="0" w:color="auto"/>
                                                                                                              </w:divBdr>
                                                                                                              <w:divsChild>
                                                                                                                <w:div w:id="2122217632">
                                                                                                                  <w:marLeft w:val="0"/>
                                                                                                                  <w:marRight w:val="0"/>
                                                                                                                  <w:marTop w:val="0"/>
                                                                                                                  <w:marBottom w:val="0"/>
                                                                                                                  <w:divBdr>
                                                                                                                    <w:top w:val="none" w:sz="0" w:space="0" w:color="auto"/>
                                                                                                                    <w:left w:val="none" w:sz="0" w:space="0" w:color="auto"/>
                                                                                                                    <w:bottom w:val="none" w:sz="0" w:space="0" w:color="auto"/>
                                                                                                                    <w:right w:val="none" w:sz="0" w:space="0" w:color="auto"/>
                                                                                                                  </w:divBdr>
                                                                                                                  <w:divsChild>
                                                                                                                    <w:div w:id="1841385821">
                                                                                                                      <w:marLeft w:val="0"/>
                                                                                                                      <w:marRight w:val="0"/>
                                                                                                                      <w:marTop w:val="0"/>
                                                                                                                      <w:marBottom w:val="0"/>
                                                                                                                      <w:divBdr>
                                                                                                                        <w:top w:val="none" w:sz="0" w:space="0" w:color="auto"/>
                                                                                                                        <w:left w:val="none" w:sz="0" w:space="0" w:color="auto"/>
                                                                                                                        <w:bottom w:val="none" w:sz="0" w:space="0" w:color="auto"/>
                                                                                                                        <w:right w:val="none" w:sz="0" w:space="0" w:color="auto"/>
                                                                                                                      </w:divBdr>
                                                                                                                      <w:divsChild>
                                                                                                                        <w:div w:id="1111365586">
                                                                                                                          <w:marLeft w:val="0"/>
                                                                                                                          <w:marRight w:val="0"/>
                                                                                                                          <w:marTop w:val="0"/>
                                                                                                                          <w:marBottom w:val="0"/>
                                                                                                                          <w:divBdr>
                                                                                                                            <w:top w:val="none" w:sz="0" w:space="0" w:color="auto"/>
                                                                                                                            <w:left w:val="none" w:sz="0" w:space="0" w:color="auto"/>
                                                                                                                            <w:bottom w:val="none" w:sz="0" w:space="0" w:color="auto"/>
                                                                                                                            <w:right w:val="none" w:sz="0" w:space="0" w:color="auto"/>
                                                                                                                          </w:divBdr>
                                                                                                                          <w:divsChild>
                                                                                                                            <w:div w:id="1106195131">
                                                                                                                              <w:marLeft w:val="0"/>
                                                                                                                              <w:marRight w:val="0"/>
                                                                                                                              <w:marTop w:val="0"/>
                                                                                                                              <w:marBottom w:val="0"/>
                                                                                                                              <w:divBdr>
                                                                                                                                <w:top w:val="none" w:sz="0" w:space="0" w:color="auto"/>
                                                                                                                                <w:left w:val="none" w:sz="0" w:space="0" w:color="auto"/>
                                                                                                                                <w:bottom w:val="none" w:sz="0" w:space="0" w:color="auto"/>
                                                                                                                                <w:right w:val="none" w:sz="0" w:space="0" w:color="auto"/>
                                                                                                                              </w:divBdr>
                                                                                                                              <w:divsChild>
                                                                                                                                <w:div w:id="13211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371086">
      <w:bodyDiv w:val="1"/>
      <w:marLeft w:val="0"/>
      <w:marRight w:val="0"/>
      <w:marTop w:val="0"/>
      <w:marBottom w:val="0"/>
      <w:divBdr>
        <w:top w:val="none" w:sz="0" w:space="0" w:color="auto"/>
        <w:left w:val="none" w:sz="0" w:space="0" w:color="auto"/>
        <w:bottom w:val="none" w:sz="0" w:space="0" w:color="auto"/>
        <w:right w:val="none" w:sz="0" w:space="0" w:color="auto"/>
      </w:divBdr>
    </w:div>
    <w:div w:id="1890915121">
      <w:bodyDiv w:val="1"/>
      <w:marLeft w:val="0"/>
      <w:marRight w:val="0"/>
      <w:marTop w:val="0"/>
      <w:marBottom w:val="0"/>
      <w:divBdr>
        <w:top w:val="none" w:sz="0" w:space="0" w:color="auto"/>
        <w:left w:val="none" w:sz="0" w:space="0" w:color="auto"/>
        <w:bottom w:val="none" w:sz="0" w:space="0" w:color="auto"/>
        <w:right w:val="none" w:sz="0" w:space="0" w:color="auto"/>
      </w:divBdr>
    </w:div>
    <w:div w:id="1925188160">
      <w:bodyDiv w:val="1"/>
      <w:marLeft w:val="0"/>
      <w:marRight w:val="0"/>
      <w:marTop w:val="0"/>
      <w:marBottom w:val="0"/>
      <w:divBdr>
        <w:top w:val="none" w:sz="0" w:space="0" w:color="auto"/>
        <w:left w:val="none" w:sz="0" w:space="0" w:color="auto"/>
        <w:bottom w:val="none" w:sz="0" w:space="0" w:color="auto"/>
        <w:right w:val="none" w:sz="0" w:space="0" w:color="auto"/>
      </w:divBdr>
    </w:div>
    <w:div w:id="2012102692">
      <w:bodyDiv w:val="1"/>
      <w:marLeft w:val="0"/>
      <w:marRight w:val="0"/>
      <w:marTop w:val="0"/>
      <w:marBottom w:val="0"/>
      <w:divBdr>
        <w:top w:val="none" w:sz="0" w:space="0" w:color="auto"/>
        <w:left w:val="none" w:sz="0" w:space="0" w:color="auto"/>
        <w:bottom w:val="none" w:sz="0" w:space="0" w:color="auto"/>
        <w:right w:val="none" w:sz="0" w:space="0" w:color="auto"/>
      </w:divBdr>
    </w:div>
    <w:div w:id="2036297985">
      <w:bodyDiv w:val="1"/>
      <w:marLeft w:val="0"/>
      <w:marRight w:val="0"/>
      <w:marTop w:val="0"/>
      <w:marBottom w:val="0"/>
      <w:divBdr>
        <w:top w:val="none" w:sz="0" w:space="0" w:color="auto"/>
        <w:left w:val="none" w:sz="0" w:space="0" w:color="auto"/>
        <w:bottom w:val="none" w:sz="0" w:space="0" w:color="auto"/>
        <w:right w:val="none" w:sz="0" w:space="0" w:color="auto"/>
      </w:divBdr>
    </w:div>
    <w:div w:id="2064399272">
      <w:bodyDiv w:val="1"/>
      <w:marLeft w:val="0"/>
      <w:marRight w:val="0"/>
      <w:marTop w:val="0"/>
      <w:marBottom w:val="0"/>
      <w:divBdr>
        <w:top w:val="none" w:sz="0" w:space="0" w:color="auto"/>
        <w:left w:val="none" w:sz="0" w:space="0" w:color="auto"/>
        <w:bottom w:val="none" w:sz="0" w:space="0" w:color="auto"/>
        <w:right w:val="none" w:sz="0" w:space="0" w:color="auto"/>
      </w:divBdr>
    </w:div>
    <w:div w:id="2079010729">
      <w:bodyDiv w:val="1"/>
      <w:marLeft w:val="0"/>
      <w:marRight w:val="0"/>
      <w:marTop w:val="0"/>
      <w:marBottom w:val="0"/>
      <w:divBdr>
        <w:top w:val="none" w:sz="0" w:space="0" w:color="auto"/>
        <w:left w:val="none" w:sz="0" w:space="0" w:color="auto"/>
        <w:bottom w:val="none" w:sz="0" w:space="0" w:color="auto"/>
        <w:right w:val="none" w:sz="0" w:space="0" w:color="auto"/>
      </w:divBdr>
    </w:div>
    <w:div w:id="2093358606">
      <w:bodyDiv w:val="1"/>
      <w:marLeft w:val="0"/>
      <w:marRight w:val="0"/>
      <w:marTop w:val="0"/>
      <w:marBottom w:val="0"/>
      <w:divBdr>
        <w:top w:val="none" w:sz="0" w:space="0" w:color="auto"/>
        <w:left w:val="none" w:sz="0" w:space="0" w:color="auto"/>
        <w:bottom w:val="none" w:sz="0" w:space="0" w:color="auto"/>
        <w:right w:val="none" w:sz="0" w:space="0" w:color="auto"/>
      </w:divBdr>
    </w:div>
    <w:div w:id="211289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o.Zhang@unt.edu" TargetMode="External"/><Relationship Id="rId13" Type="http://schemas.openxmlformats.org/officeDocument/2006/relationships/hyperlink" Target="https://doi.org/10.1007/s40615-022-0134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6/72840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37/spy0000331" TargetMode="External"/><Relationship Id="rId5" Type="http://schemas.openxmlformats.org/officeDocument/2006/relationships/webSettings" Target="webSettings.xml"/><Relationship Id="rId15" Type="http://schemas.openxmlformats.org/officeDocument/2006/relationships/hyperlink" Target="https://doi.org/10.1080/13229400.2021.1976250" TargetMode="External"/><Relationship Id="rId10" Type="http://schemas.openxmlformats.org/officeDocument/2006/relationships/hyperlink" Target="https://doi.org/10.3390/children1209122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cholar.google.com/citations?hl=en&amp;user=k_poUEwAAAAJ&amp;view_op=list_works&amp;authuser=1" TargetMode="External"/><Relationship Id="rId14" Type="http://schemas.openxmlformats.org/officeDocument/2006/relationships/hyperlink" Target="https://doi.org/10.1007/s10826-022-02468-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F7586-9368-4676-8F47-FEDFB70F7C6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94</TotalTime>
  <Pages>13</Pages>
  <Words>4294</Words>
  <Characters>26027</Characters>
  <Application>Microsoft Office Word</Application>
  <DocSecurity>0</DocSecurity>
  <Lines>962</Lines>
  <Paragraphs>356</Paragraphs>
  <ScaleCrop>false</ScaleCrop>
  <HeadingPairs>
    <vt:vector size="2" baseType="variant">
      <vt:variant>
        <vt:lpstr>Title</vt:lpstr>
      </vt:variant>
      <vt:variant>
        <vt:i4>1</vt:i4>
      </vt:variant>
    </vt:vector>
  </HeadingPairs>
  <TitlesOfParts>
    <vt:vector size="1" baseType="lpstr">
      <vt:lpstr>Tao</vt:lpstr>
    </vt:vector>
  </TitlesOfParts>
  <Company>University of North Texas</Company>
  <LinksUpToDate>false</LinksUpToDate>
  <CharactersWithSpaces>30606</CharactersWithSpaces>
  <SharedDoc>false</SharedDoc>
  <HLinks>
    <vt:vector size="78" baseType="variant">
      <vt:variant>
        <vt:i4>4194329</vt:i4>
      </vt:variant>
      <vt:variant>
        <vt:i4>36</vt:i4>
      </vt:variant>
      <vt:variant>
        <vt:i4>0</vt:i4>
      </vt:variant>
      <vt:variant>
        <vt:i4>5</vt:i4>
      </vt:variant>
      <vt:variant>
        <vt:lpwstr>http://www.pecentral.org/</vt:lpwstr>
      </vt:variant>
      <vt:variant>
        <vt:lpwstr/>
      </vt:variant>
      <vt:variant>
        <vt:i4>1179675</vt:i4>
      </vt:variant>
      <vt:variant>
        <vt:i4>33</vt:i4>
      </vt:variant>
      <vt:variant>
        <vt:i4>0</vt:i4>
      </vt:variant>
      <vt:variant>
        <vt:i4>5</vt:i4>
      </vt:variant>
      <vt:variant>
        <vt:lpwstr>http://www.coe.unt.edu/news/faculty-conducting-video-game-study-fort-worth-museum-science-and-history</vt:lpwstr>
      </vt:variant>
      <vt:variant>
        <vt:lpwstr/>
      </vt:variant>
      <vt:variant>
        <vt:i4>3932281</vt:i4>
      </vt:variant>
      <vt:variant>
        <vt:i4>30</vt:i4>
      </vt:variant>
      <vt:variant>
        <vt:i4>0</vt:i4>
      </vt:variant>
      <vt:variant>
        <vt:i4>5</vt:i4>
      </vt:variant>
      <vt:variant>
        <vt:lpwstr>http://www.coe.unt.edu/news/international-partnership-practice-east-china-normal-university-students-study-unt</vt:lpwstr>
      </vt:variant>
      <vt:variant>
        <vt:lpwstr/>
      </vt:variant>
      <vt:variant>
        <vt:i4>720964</vt:i4>
      </vt:variant>
      <vt:variant>
        <vt:i4>27</vt:i4>
      </vt:variant>
      <vt:variant>
        <vt:i4>0</vt:i4>
      </vt:variant>
      <vt:variant>
        <vt:i4>5</vt:i4>
      </vt:variant>
      <vt:variant>
        <vt:lpwstr>https://news.unt.edu/news-releases/students-chinese-university-learn-new-teaching-skills-unt</vt:lpwstr>
      </vt:variant>
      <vt:variant>
        <vt:lpwstr/>
      </vt:variant>
      <vt:variant>
        <vt:i4>524356</vt:i4>
      </vt:variant>
      <vt:variant>
        <vt:i4>24</vt:i4>
      </vt:variant>
      <vt:variant>
        <vt:i4>0</vt:i4>
      </vt:variant>
      <vt:variant>
        <vt:i4>5</vt:i4>
      </vt:variant>
      <vt:variant>
        <vt:lpwstr>http://www.coe.unt.edu/news/four-unt-khpr-students-receive-awards-shape-america-icspah-conference</vt:lpwstr>
      </vt:variant>
      <vt:variant>
        <vt:lpwstr/>
      </vt:variant>
      <vt:variant>
        <vt:i4>1376325</vt:i4>
      </vt:variant>
      <vt:variant>
        <vt:i4>21</vt:i4>
      </vt:variant>
      <vt:variant>
        <vt:i4>0</vt:i4>
      </vt:variant>
      <vt:variant>
        <vt:i4>5</vt:i4>
      </vt:variant>
      <vt:variant>
        <vt:lpwstr>http://www.coe.unt.edu/news/coe-doctoral-student-earns-research-award</vt:lpwstr>
      </vt:variant>
      <vt:variant>
        <vt:lpwstr/>
      </vt:variant>
      <vt:variant>
        <vt:i4>65603</vt:i4>
      </vt:variant>
      <vt:variant>
        <vt:i4>18</vt:i4>
      </vt:variant>
      <vt:variant>
        <vt:i4>0</vt:i4>
      </vt:variant>
      <vt:variant>
        <vt:i4>5</vt:i4>
      </vt:variant>
      <vt:variant>
        <vt:lpwstr>https://international.unt.edu/engagement/charn-uswaschoke-international-development-fund</vt:lpwstr>
      </vt:variant>
      <vt:variant>
        <vt:lpwstr/>
      </vt:variant>
      <vt:variant>
        <vt:i4>3932280</vt:i4>
      </vt:variant>
      <vt:variant>
        <vt:i4>15</vt:i4>
      </vt:variant>
      <vt:variant>
        <vt:i4>0</vt:i4>
      </vt:variant>
      <vt:variant>
        <vt:i4>5</vt:i4>
      </vt:variant>
      <vt:variant>
        <vt:lpwstr>http://www.nih.gov/</vt:lpwstr>
      </vt:variant>
      <vt:variant>
        <vt:lpwstr/>
      </vt:variant>
      <vt:variant>
        <vt:i4>3932280</vt:i4>
      </vt:variant>
      <vt:variant>
        <vt:i4>12</vt:i4>
      </vt:variant>
      <vt:variant>
        <vt:i4>0</vt:i4>
      </vt:variant>
      <vt:variant>
        <vt:i4>5</vt:i4>
      </vt:variant>
      <vt:variant>
        <vt:lpwstr>http://www.nih.gov/</vt:lpwstr>
      </vt:variant>
      <vt:variant>
        <vt:lpwstr/>
      </vt:variant>
      <vt:variant>
        <vt:i4>3932280</vt:i4>
      </vt:variant>
      <vt:variant>
        <vt:i4>9</vt:i4>
      </vt:variant>
      <vt:variant>
        <vt:i4>0</vt:i4>
      </vt:variant>
      <vt:variant>
        <vt:i4>5</vt:i4>
      </vt:variant>
      <vt:variant>
        <vt:lpwstr>http://www.nih.gov/</vt:lpwstr>
      </vt:variant>
      <vt:variant>
        <vt:lpwstr/>
      </vt:variant>
      <vt:variant>
        <vt:i4>3932280</vt:i4>
      </vt:variant>
      <vt:variant>
        <vt:i4>6</vt:i4>
      </vt:variant>
      <vt:variant>
        <vt:i4>0</vt:i4>
      </vt:variant>
      <vt:variant>
        <vt:i4>5</vt:i4>
      </vt:variant>
      <vt:variant>
        <vt:lpwstr>http://www.nih.gov/</vt:lpwstr>
      </vt:variant>
      <vt:variant>
        <vt:lpwstr/>
      </vt:variant>
      <vt:variant>
        <vt:i4>3932280</vt:i4>
      </vt:variant>
      <vt:variant>
        <vt:i4>3</vt:i4>
      </vt:variant>
      <vt:variant>
        <vt:i4>0</vt:i4>
      </vt:variant>
      <vt:variant>
        <vt:i4>5</vt:i4>
      </vt:variant>
      <vt:variant>
        <vt:lpwstr>http://www.nih.gov/</vt:lpwstr>
      </vt:variant>
      <vt:variant>
        <vt:lpwstr/>
      </vt:variant>
      <vt:variant>
        <vt:i4>1310823</vt:i4>
      </vt:variant>
      <vt:variant>
        <vt:i4>0</vt:i4>
      </vt:variant>
      <vt:variant>
        <vt:i4>0</vt:i4>
      </vt:variant>
      <vt:variant>
        <vt:i4>5</vt:i4>
      </vt:variant>
      <vt:variant>
        <vt:lpwstr>mailto:Tao.Zhang@unt.edu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Tao</dc:title>
  <dc:subject/>
  <dc:creator>tao</dc:creator>
  <cp:keywords/>
  <dc:description/>
  <cp:lastModifiedBy>Zhang, Tao</cp:lastModifiedBy>
  <cp:revision>14</cp:revision>
  <cp:lastPrinted>2021-05-29T17:47:00Z</cp:lastPrinted>
  <dcterms:created xsi:type="dcterms:W3CDTF">2026-01-22T20:59:00Z</dcterms:created>
  <dcterms:modified xsi:type="dcterms:W3CDTF">2026-01-23T05:35:00Z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1938106641</vt:i4>
  </property>
</Properties>
</file>