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2CE6A" w14:textId="77777777" w:rsidR="00827BAC" w:rsidRDefault="00484708">
      <w:pPr>
        <w:pStyle w:val="Heading1"/>
        <w:spacing w:before="58" w:line="253" w:lineRule="exact"/>
        <w:ind w:left="718" w:right="652"/>
        <w:jc w:val="center"/>
      </w:pPr>
      <w:r>
        <w:t>MKTG</w:t>
      </w:r>
      <w:r>
        <w:rPr>
          <w:spacing w:val="-6"/>
        </w:rPr>
        <w:t xml:space="preserve"> </w:t>
      </w:r>
      <w:r>
        <w:t>4770.001</w:t>
      </w:r>
      <w:r>
        <w:rPr>
          <w:spacing w:val="-4"/>
        </w:rPr>
        <w:t xml:space="preserve"> </w:t>
      </w:r>
      <w:r>
        <w:t>SALES</w:t>
      </w:r>
      <w:r>
        <w:rPr>
          <w:spacing w:val="-5"/>
        </w:rPr>
        <w:t xml:space="preserve"> </w:t>
      </w:r>
      <w:r>
        <w:t>FORCE</w:t>
      </w:r>
      <w:r>
        <w:rPr>
          <w:spacing w:val="-5"/>
        </w:rPr>
        <w:t xml:space="preserve"> </w:t>
      </w:r>
      <w:r>
        <w:t>DESIGN</w:t>
      </w:r>
      <w:r>
        <w:rPr>
          <w:spacing w:val="-3"/>
        </w:rPr>
        <w:t xml:space="preserve"> </w:t>
      </w:r>
      <w:r>
        <w:t>AND</w:t>
      </w:r>
      <w:r>
        <w:rPr>
          <w:spacing w:val="-3"/>
        </w:rPr>
        <w:t xml:space="preserve"> </w:t>
      </w:r>
      <w:r>
        <w:rPr>
          <w:spacing w:val="-2"/>
        </w:rPr>
        <w:t>MANAGEMENT</w:t>
      </w:r>
    </w:p>
    <w:p w14:paraId="6172CE6B" w14:textId="77777777" w:rsidR="00827BAC" w:rsidRDefault="00484708">
      <w:pPr>
        <w:pStyle w:val="BodyText"/>
        <w:spacing w:line="310" w:lineRule="exact"/>
        <w:ind w:left="718" w:right="718"/>
        <w:jc w:val="center"/>
        <w:rPr>
          <w:rFonts w:ascii="Arial Black"/>
        </w:rPr>
      </w:pPr>
      <w:r>
        <w:rPr>
          <w:rFonts w:ascii="Arial Black"/>
        </w:rPr>
        <w:t>Tuesday/Thursday</w:t>
      </w:r>
      <w:r>
        <w:rPr>
          <w:rFonts w:ascii="Arial Black"/>
          <w:spacing w:val="-6"/>
        </w:rPr>
        <w:t xml:space="preserve"> </w:t>
      </w:r>
      <w:r>
        <w:rPr>
          <w:rFonts w:ascii="Arial Black"/>
        </w:rPr>
        <w:t>11:00</w:t>
      </w:r>
      <w:r>
        <w:rPr>
          <w:rFonts w:ascii="Arial Black"/>
          <w:spacing w:val="-5"/>
        </w:rPr>
        <w:t xml:space="preserve"> </w:t>
      </w:r>
      <w:r>
        <w:rPr>
          <w:rFonts w:ascii="Arial Black"/>
        </w:rPr>
        <w:t>am</w:t>
      </w:r>
      <w:r>
        <w:rPr>
          <w:rFonts w:ascii="Arial Black"/>
          <w:spacing w:val="-5"/>
        </w:rPr>
        <w:t xml:space="preserve"> </w:t>
      </w:r>
      <w:r>
        <w:rPr>
          <w:rFonts w:ascii="Arial Black"/>
        </w:rPr>
        <w:t>12:20</w:t>
      </w:r>
      <w:r>
        <w:rPr>
          <w:rFonts w:ascii="Arial Black"/>
          <w:spacing w:val="-5"/>
        </w:rPr>
        <w:t xml:space="preserve"> </w:t>
      </w:r>
      <w:r>
        <w:rPr>
          <w:rFonts w:ascii="Arial Black"/>
        </w:rPr>
        <w:t>pm:</w:t>
      </w:r>
      <w:r>
        <w:rPr>
          <w:rFonts w:ascii="Arial Black"/>
          <w:spacing w:val="-7"/>
        </w:rPr>
        <w:t xml:space="preserve"> </w:t>
      </w:r>
      <w:r>
        <w:rPr>
          <w:rFonts w:ascii="Arial Black"/>
        </w:rPr>
        <w:t>Room</w:t>
      </w:r>
      <w:r>
        <w:rPr>
          <w:rFonts w:ascii="Arial Black"/>
          <w:spacing w:val="-5"/>
        </w:rPr>
        <w:t xml:space="preserve"> </w:t>
      </w:r>
      <w:r>
        <w:rPr>
          <w:rFonts w:ascii="Arial Black"/>
        </w:rPr>
        <w:t>(BLB)</w:t>
      </w:r>
      <w:r>
        <w:rPr>
          <w:rFonts w:ascii="Arial Black"/>
          <w:spacing w:val="-6"/>
        </w:rPr>
        <w:t xml:space="preserve"> </w:t>
      </w:r>
      <w:r>
        <w:rPr>
          <w:rFonts w:ascii="Arial Black"/>
          <w:spacing w:val="-5"/>
        </w:rPr>
        <w:t>075</w:t>
      </w:r>
    </w:p>
    <w:p w14:paraId="6172CE6C" w14:textId="261F6ECC" w:rsidR="00827BAC" w:rsidRDefault="00484708">
      <w:pPr>
        <w:pStyle w:val="BodyText"/>
        <w:spacing w:before="2"/>
        <w:ind w:left="718"/>
        <w:jc w:val="center"/>
        <w:rPr>
          <w:rFonts w:ascii="Arial Black"/>
        </w:rPr>
      </w:pPr>
      <w:r>
        <w:rPr>
          <w:rFonts w:ascii="Arial Black"/>
        </w:rPr>
        <w:t>Spring</w:t>
      </w:r>
      <w:r>
        <w:rPr>
          <w:rFonts w:ascii="Arial Black"/>
          <w:spacing w:val="-5"/>
        </w:rPr>
        <w:t xml:space="preserve"> </w:t>
      </w:r>
      <w:r>
        <w:rPr>
          <w:rFonts w:ascii="Arial Black"/>
          <w:spacing w:val="-4"/>
        </w:rPr>
        <w:t>202</w:t>
      </w:r>
      <w:r w:rsidR="005B53AC">
        <w:rPr>
          <w:rFonts w:ascii="Arial Black"/>
          <w:spacing w:val="-4"/>
        </w:rPr>
        <w:t>6</w:t>
      </w:r>
    </w:p>
    <w:p w14:paraId="6172CE6D" w14:textId="77777777" w:rsidR="00827BAC" w:rsidRDefault="00827BAC">
      <w:pPr>
        <w:pStyle w:val="BodyText"/>
        <w:spacing w:before="28"/>
        <w:rPr>
          <w:rFonts w:ascii="Arial Black"/>
        </w:rPr>
      </w:pPr>
    </w:p>
    <w:p w14:paraId="6172CE6E" w14:textId="77777777" w:rsidR="00827BAC" w:rsidRDefault="00484708">
      <w:pPr>
        <w:pStyle w:val="BodyText"/>
        <w:tabs>
          <w:tab w:val="left" w:pos="2219"/>
          <w:tab w:val="left" w:pos="5639"/>
          <w:tab w:val="left" w:pos="7439"/>
        </w:tabs>
        <w:spacing w:line="258" w:lineRule="exact"/>
        <w:ind w:left="780"/>
        <w:rPr>
          <w:rFonts w:ascii="Arial Black"/>
        </w:rPr>
      </w:pPr>
      <w:r>
        <w:rPr>
          <w:rFonts w:ascii="Arial Black"/>
          <w:spacing w:val="-2"/>
        </w:rPr>
        <w:t>Instructor</w:t>
      </w:r>
      <w:r>
        <w:rPr>
          <w:rFonts w:ascii="Arial Black"/>
        </w:rPr>
        <w:tab/>
        <w:t>Terrence</w:t>
      </w:r>
      <w:r>
        <w:rPr>
          <w:rFonts w:ascii="Arial Black"/>
          <w:spacing w:val="-6"/>
        </w:rPr>
        <w:t xml:space="preserve"> </w:t>
      </w:r>
      <w:r>
        <w:rPr>
          <w:rFonts w:ascii="Arial Black"/>
          <w:spacing w:val="-4"/>
        </w:rPr>
        <w:t>Suber</w:t>
      </w:r>
      <w:r>
        <w:rPr>
          <w:rFonts w:ascii="Arial Black"/>
        </w:rPr>
        <w:tab/>
      </w:r>
      <w:r>
        <w:rPr>
          <w:rFonts w:ascii="Arial Black"/>
          <w:spacing w:val="-2"/>
        </w:rPr>
        <w:t>Office:</w:t>
      </w:r>
      <w:r>
        <w:rPr>
          <w:rFonts w:ascii="Arial Black"/>
        </w:rPr>
        <w:tab/>
        <w:t>BLB</w:t>
      </w:r>
      <w:r>
        <w:rPr>
          <w:rFonts w:ascii="Arial Black"/>
          <w:spacing w:val="-3"/>
        </w:rPr>
        <w:t xml:space="preserve"> </w:t>
      </w:r>
      <w:r>
        <w:rPr>
          <w:rFonts w:ascii="Arial Black"/>
          <w:spacing w:val="-4"/>
        </w:rPr>
        <w:t>358E</w:t>
      </w:r>
    </w:p>
    <w:p w14:paraId="6172CE6F" w14:textId="77777777" w:rsidR="00827BAC" w:rsidRDefault="00827BAC">
      <w:pPr>
        <w:spacing w:line="258" w:lineRule="exact"/>
        <w:rPr>
          <w:rFonts w:ascii="Arial Black"/>
        </w:rPr>
        <w:sectPr w:rsidR="00827BAC">
          <w:headerReference w:type="default" r:id="rId7"/>
          <w:type w:val="continuous"/>
          <w:pgSz w:w="12240" w:h="15840"/>
          <w:pgMar w:top="940" w:right="780" w:bottom="280" w:left="780" w:header="727" w:footer="0" w:gutter="0"/>
          <w:pgNumType w:start="1"/>
          <w:cols w:space="720"/>
        </w:sectPr>
      </w:pPr>
    </w:p>
    <w:p w14:paraId="6172CE70" w14:textId="77777777" w:rsidR="00827BAC" w:rsidRDefault="00484708">
      <w:pPr>
        <w:pStyle w:val="BodyText"/>
        <w:spacing w:before="30" w:line="261" w:lineRule="auto"/>
        <w:ind w:left="780"/>
        <w:rPr>
          <w:rFonts w:ascii="Arial Black"/>
        </w:rPr>
      </w:pPr>
      <w:r>
        <w:rPr>
          <w:rFonts w:ascii="Arial Black"/>
          <w:spacing w:val="-2"/>
        </w:rPr>
        <w:t>Phone: E-mail:</w:t>
      </w:r>
    </w:p>
    <w:p w14:paraId="6172CE71" w14:textId="77777777" w:rsidR="00827BAC" w:rsidRDefault="00484708">
      <w:pPr>
        <w:pStyle w:val="BodyText"/>
        <w:spacing w:before="30"/>
        <w:ind w:left="581"/>
        <w:rPr>
          <w:rFonts w:ascii="Arial Black"/>
        </w:rPr>
      </w:pPr>
      <w:r>
        <w:br w:type="column"/>
      </w:r>
      <w:r>
        <w:rPr>
          <w:rFonts w:ascii="Arial Black"/>
          <w:spacing w:val="-2"/>
        </w:rPr>
        <w:t>940-565-</w:t>
      </w:r>
      <w:r>
        <w:rPr>
          <w:rFonts w:ascii="Arial Black"/>
          <w:spacing w:val="-4"/>
        </w:rPr>
        <w:t>3091</w:t>
      </w:r>
    </w:p>
    <w:p w14:paraId="6172CE72" w14:textId="77777777" w:rsidR="00827BAC" w:rsidRDefault="004E763C">
      <w:pPr>
        <w:pStyle w:val="BodyText"/>
        <w:spacing w:before="28"/>
        <w:ind w:left="581"/>
        <w:rPr>
          <w:rFonts w:ascii="Arial Black"/>
        </w:rPr>
      </w:pPr>
      <w:hyperlink r:id="rId8">
        <w:r w:rsidR="00484708">
          <w:rPr>
            <w:rFonts w:ascii="Arial Black"/>
            <w:spacing w:val="-2"/>
          </w:rPr>
          <w:t>Terrence.Suber@unt.edu</w:t>
        </w:r>
      </w:hyperlink>
    </w:p>
    <w:p w14:paraId="6172CE73" w14:textId="77777777" w:rsidR="00827BAC" w:rsidRDefault="00484708">
      <w:pPr>
        <w:pStyle w:val="BodyText"/>
        <w:spacing w:before="30"/>
        <w:ind w:left="454" w:right="38"/>
        <w:rPr>
          <w:rFonts w:ascii="Arial Black"/>
        </w:rPr>
      </w:pPr>
      <w:r>
        <w:br w:type="column"/>
      </w:r>
      <w:r>
        <w:rPr>
          <w:rFonts w:ascii="Arial Black"/>
          <w:spacing w:val="-2"/>
        </w:rPr>
        <w:t>Office Hours:</w:t>
      </w:r>
    </w:p>
    <w:p w14:paraId="6172CE74" w14:textId="10ABD38F" w:rsidR="00827BAC" w:rsidRDefault="00484708">
      <w:pPr>
        <w:pStyle w:val="BodyText"/>
        <w:spacing w:before="1"/>
        <w:ind w:left="780" w:right="633"/>
        <w:rPr>
          <w:rFonts w:ascii="Arial Black"/>
        </w:rPr>
      </w:pPr>
      <w:r>
        <w:br w:type="column"/>
      </w:r>
      <w:r>
        <w:rPr>
          <w:rFonts w:ascii="Arial Black"/>
        </w:rPr>
        <w:t>Tues</w:t>
      </w:r>
      <w:r w:rsidR="00482E0A">
        <w:rPr>
          <w:rFonts w:ascii="Arial Black"/>
        </w:rPr>
        <w:t xml:space="preserve">: 12:30 </w:t>
      </w:r>
      <w:r w:rsidR="0083296C">
        <w:rPr>
          <w:rFonts w:ascii="Arial Black"/>
        </w:rPr>
        <w:t>to 1:50 pm</w:t>
      </w:r>
    </w:p>
    <w:p w14:paraId="6172CE75" w14:textId="77777777" w:rsidR="00827BAC" w:rsidRDefault="00484708">
      <w:pPr>
        <w:pStyle w:val="BodyText"/>
        <w:spacing w:before="27"/>
        <w:ind w:left="780"/>
        <w:rPr>
          <w:rFonts w:ascii="Arial Black"/>
        </w:rPr>
      </w:pPr>
      <w:r>
        <w:rPr>
          <w:rFonts w:ascii="Arial Black"/>
          <w:u w:val="single"/>
        </w:rPr>
        <w:t>Or by</w:t>
      </w:r>
      <w:r>
        <w:rPr>
          <w:rFonts w:ascii="Arial Black"/>
          <w:spacing w:val="-2"/>
          <w:u w:val="single"/>
        </w:rPr>
        <w:t xml:space="preserve"> appointment.</w:t>
      </w:r>
    </w:p>
    <w:p w14:paraId="6172CE76" w14:textId="77777777" w:rsidR="00827BAC" w:rsidRDefault="00827BAC">
      <w:pPr>
        <w:rPr>
          <w:rFonts w:ascii="Arial Black"/>
        </w:rPr>
        <w:sectPr w:rsidR="00827BAC">
          <w:type w:val="continuous"/>
          <w:pgSz w:w="12240" w:h="15840"/>
          <w:pgMar w:top="940" w:right="780" w:bottom="280" w:left="780" w:header="727" w:footer="0" w:gutter="0"/>
          <w:cols w:num="4" w:space="720" w:equalWidth="0">
            <w:col w:w="1599" w:space="40"/>
            <w:col w:w="3508" w:space="39"/>
            <w:col w:w="1279" w:space="195"/>
            <w:col w:w="4020"/>
          </w:cols>
        </w:sectPr>
      </w:pPr>
    </w:p>
    <w:p w14:paraId="6172CE77" w14:textId="77777777" w:rsidR="00827BAC" w:rsidRDefault="00827BAC">
      <w:pPr>
        <w:pStyle w:val="BodyText"/>
        <w:spacing w:before="107"/>
        <w:rPr>
          <w:rFonts w:ascii="Arial Black"/>
        </w:rPr>
      </w:pPr>
    </w:p>
    <w:p w14:paraId="6172CE78" w14:textId="77777777" w:rsidR="00827BAC" w:rsidRDefault="00484708">
      <w:pPr>
        <w:pStyle w:val="Heading1"/>
        <w:spacing w:line="252" w:lineRule="exact"/>
      </w:pPr>
      <w:r>
        <w:rPr>
          <w:spacing w:val="-2"/>
          <w:u w:val="single"/>
        </w:rPr>
        <w:t>Introduction</w:t>
      </w:r>
    </w:p>
    <w:p w14:paraId="6172CE79" w14:textId="0A5FD475" w:rsidR="00827BAC" w:rsidRDefault="00484708">
      <w:pPr>
        <w:pStyle w:val="BodyText"/>
        <w:ind w:left="227" w:right="266"/>
      </w:pPr>
      <w:r>
        <w:t>This</w:t>
      </w:r>
      <w:r>
        <w:rPr>
          <w:spacing w:val="-3"/>
        </w:rPr>
        <w:t xml:space="preserve"> </w:t>
      </w:r>
      <w:r>
        <w:t>class,</w:t>
      </w:r>
      <w:r>
        <w:rPr>
          <w:spacing w:val="-1"/>
        </w:rPr>
        <w:t xml:space="preserve"> </w:t>
      </w:r>
      <w:r>
        <w:t>as part</w:t>
      </w:r>
      <w:r>
        <w:rPr>
          <w:spacing w:val="-1"/>
        </w:rPr>
        <w:t xml:space="preserve"> </w:t>
      </w:r>
      <w:r>
        <w:t>of the</w:t>
      </w:r>
      <w:r>
        <w:rPr>
          <w:spacing w:val="-5"/>
        </w:rPr>
        <w:t xml:space="preserve"> </w:t>
      </w:r>
      <w:r>
        <w:t>UNT B2B</w:t>
      </w:r>
      <w:r>
        <w:rPr>
          <w:spacing w:val="-1"/>
        </w:rPr>
        <w:t xml:space="preserve"> </w:t>
      </w:r>
      <w:r>
        <w:t>Professional</w:t>
      </w:r>
      <w:r>
        <w:rPr>
          <w:spacing w:val="-1"/>
        </w:rPr>
        <w:t xml:space="preserve"> </w:t>
      </w:r>
      <w:r>
        <w:t>Selling Program,</w:t>
      </w:r>
      <w:r>
        <w:rPr>
          <w:spacing w:val="-1"/>
        </w:rPr>
        <w:t xml:space="preserve"> </w:t>
      </w:r>
      <w:r>
        <w:t>offers you</w:t>
      </w:r>
      <w:r w:rsidR="00002FA6">
        <w:t>, the student,</w:t>
      </w:r>
      <w:r>
        <w:t xml:space="preserve"> a</w:t>
      </w:r>
      <w:r>
        <w:rPr>
          <w:spacing w:val="-3"/>
        </w:rPr>
        <w:t xml:space="preserve"> </w:t>
      </w:r>
      <w:r>
        <w:t>unique</w:t>
      </w:r>
      <w:r>
        <w:rPr>
          <w:spacing w:val="-1"/>
        </w:rPr>
        <w:t xml:space="preserve"> </w:t>
      </w:r>
      <w:r>
        <w:t>set of opportunities.</w:t>
      </w:r>
      <w:r>
        <w:rPr>
          <w:spacing w:val="40"/>
        </w:rPr>
        <w:t xml:space="preserve"> </w:t>
      </w:r>
      <w:r>
        <w:t>Each of you has made an academic/career decision to become part of the B2B Professional</w:t>
      </w:r>
      <w:r>
        <w:rPr>
          <w:spacing w:val="-3"/>
        </w:rPr>
        <w:t xml:space="preserve"> </w:t>
      </w:r>
      <w:r>
        <w:t>Selling Program</w:t>
      </w:r>
      <w:r>
        <w:rPr>
          <w:spacing w:val="-4"/>
        </w:rPr>
        <w:t xml:space="preserve"> </w:t>
      </w:r>
      <w:r>
        <w:t>at</w:t>
      </w:r>
      <w:r>
        <w:rPr>
          <w:spacing w:val="-3"/>
        </w:rPr>
        <w:t xml:space="preserve"> </w:t>
      </w:r>
      <w:r>
        <w:t>UNT</w:t>
      </w:r>
      <w:r>
        <w:rPr>
          <w:spacing w:val="-3"/>
        </w:rPr>
        <w:t xml:space="preserve"> </w:t>
      </w:r>
      <w:r>
        <w:t>–</w:t>
      </w:r>
      <w:r>
        <w:rPr>
          <w:spacing w:val="-2"/>
        </w:rPr>
        <w:t xml:space="preserve"> </w:t>
      </w:r>
      <w:r>
        <w:t>either</w:t>
      </w:r>
      <w:r>
        <w:rPr>
          <w:spacing w:val="-4"/>
        </w:rPr>
        <w:t xml:space="preserve"> </w:t>
      </w:r>
      <w:r>
        <w:t>as</w:t>
      </w:r>
      <w:r>
        <w:rPr>
          <w:spacing w:val="-5"/>
        </w:rPr>
        <w:t xml:space="preserve"> </w:t>
      </w:r>
      <w:r>
        <w:t>a</w:t>
      </w:r>
      <w:r>
        <w:rPr>
          <w:spacing w:val="-3"/>
        </w:rPr>
        <w:t xml:space="preserve"> </w:t>
      </w:r>
      <w:r>
        <w:t>major</w:t>
      </w:r>
      <w:r>
        <w:rPr>
          <w:spacing w:val="-4"/>
        </w:rPr>
        <w:t xml:space="preserve"> </w:t>
      </w:r>
      <w:r>
        <w:t>or</w:t>
      </w:r>
      <w:r>
        <w:rPr>
          <w:spacing w:val="-4"/>
        </w:rPr>
        <w:t xml:space="preserve"> </w:t>
      </w:r>
      <w:r>
        <w:t>minor</w:t>
      </w:r>
      <w:r>
        <w:rPr>
          <w:spacing w:val="-1"/>
        </w:rPr>
        <w:t xml:space="preserve"> </w:t>
      </w:r>
      <w:r>
        <w:t>area</w:t>
      </w:r>
      <w:r>
        <w:rPr>
          <w:spacing w:val="-3"/>
        </w:rPr>
        <w:t xml:space="preserve"> </w:t>
      </w:r>
      <w:r>
        <w:t>of</w:t>
      </w:r>
      <w:r>
        <w:rPr>
          <w:spacing w:val="-4"/>
        </w:rPr>
        <w:t xml:space="preserve"> </w:t>
      </w:r>
      <w:r>
        <w:t>study.</w:t>
      </w:r>
      <w:r>
        <w:rPr>
          <w:spacing w:val="40"/>
        </w:rPr>
        <w:t xml:space="preserve"> </w:t>
      </w:r>
      <w:r>
        <w:t>Presumably,</w:t>
      </w:r>
      <w:r>
        <w:rPr>
          <w:spacing w:val="-1"/>
        </w:rPr>
        <w:t xml:space="preserve"> </w:t>
      </w:r>
      <w:r>
        <w:t>you</w:t>
      </w:r>
      <w:r>
        <w:rPr>
          <w:spacing w:val="-3"/>
        </w:rPr>
        <w:t xml:space="preserve"> </w:t>
      </w:r>
      <w:r>
        <w:t>have done this because you see yourself in a professional selling-related career after graduating with your bachelor’s degree from UNT.</w:t>
      </w:r>
    </w:p>
    <w:p w14:paraId="6172CE7A" w14:textId="77777777" w:rsidR="00827BAC" w:rsidRDefault="00827BAC">
      <w:pPr>
        <w:pStyle w:val="BodyText"/>
      </w:pPr>
    </w:p>
    <w:p w14:paraId="6172CE7B" w14:textId="77777777" w:rsidR="00827BAC" w:rsidRDefault="00484708">
      <w:pPr>
        <w:pStyle w:val="BodyText"/>
        <w:ind w:left="228" w:right="266"/>
      </w:pPr>
      <w:r>
        <w:t>As you know, two of the goals of the B2B Professional Selling Program at UNT are (1) to secure an appropriate</w:t>
      </w:r>
      <w:r>
        <w:rPr>
          <w:spacing w:val="-4"/>
        </w:rPr>
        <w:t xml:space="preserve"> </w:t>
      </w:r>
      <w:r>
        <w:t>professional</w:t>
      </w:r>
      <w:r>
        <w:rPr>
          <w:spacing w:val="-5"/>
        </w:rPr>
        <w:t xml:space="preserve"> </w:t>
      </w:r>
      <w:r>
        <w:t>selling internship</w:t>
      </w:r>
      <w:r>
        <w:rPr>
          <w:spacing w:val="-6"/>
        </w:rPr>
        <w:t xml:space="preserve"> </w:t>
      </w:r>
      <w:r>
        <w:t>for each</w:t>
      </w:r>
      <w:r>
        <w:rPr>
          <w:spacing w:val="-2"/>
        </w:rPr>
        <w:t xml:space="preserve"> </w:t>
      </w:r>
      <w:r>
        <w:t>student in</w:t>
      </w:r>
      <w:r>
        <w:rPr>
          <w:spacing w:val="-4"/>
        </w:rPr>
        <w:t xml:space="preserve"> </w:t>
      </w:r>
      <w:r>
        <w:t>the</w:t>
      </w:r>
      <w:r>
        <w:rPr>
          <w:spacing w:val="-4"/>
        </w:rPr>
        <w:t xml:space="preserve"> </w:t>
      </w:r>
      <w:r>
        <w:t>Program</w:t>
      </w:r>
      <w:r>
        <w:rPr>
          <w:spacing w:val="-3"/>
        </w:rPr>
        <w:t xml:space="preserve"> </w:t>
      </w:r>
      <w:r>
        <w:t>and</w:t>
      </w:r>
      <w:r>
        <w:rPr>
          <w:spacing w:val="-4"/>
        </w:rPr>
        <w:t xml:space="preserve"> </w:t>
      </w:r>
      <w:r>
        <w:t>(2)</w:t>
      </w:r>
      <w:r>
        <w:rPr>
          <w:spacing w:val="-3"/>
        </w:rPr>
        <w:t xml:space="preserve"> </w:t>
      </w:r>
      <w:r>
        <w:t>to</w:t>
      </w:r>
      <w:r>
        <w:rPr>
          <w:spacing w:val="-3"/>
        </w:rPr>
        <w:t xml:space="preserve"> </w:t>
      </w:r>
      <w:r>
        <w:t>help</w:t>
      </w:r>
      <w:r>
        <w:rPr>
          <w:spacing w:val="-2"/>
        </w:rPr>
        <w:t xml:space="preserve"> </w:t>
      </w:r>
      <w:r>
        <w:t>ensure</w:t>
      </w:r>
      <w:r>
        <w:rPr>
          <w:spacing w:val="-4"/>
        </w:rPr>
        <w:t xml:space="preserve"> </w:t>
      </w:r>
      <w:r>
        <w:t xml:space="preserve">that each student in the Program receives one or more quality professional selling job offers prior to </w:t>
      </w:r>
      <w:r>
        <w:rPr>
          <w:spacing w:val="-2"/>
        </w:rPr>
        <w:t>graduation.</w:t>
      </w:r>
    </w:p>
    <w:p w14:paraId="6172CE7C" w14:textId="77777777" w:rsidR="00827BAC" w:rsidRDefault="00827BAC">
      <w:pPr>
        <w:pStyle w:val="BodyText"/>
      </w:pPr>
    </w:p>
    <w:p w14:paraId="6172CE7D" w14:textId="77777777" w:rsidR="00827BAC" w:rsidRDefault="00484708">
      <w:pPr>
        <w:pStyle w:val="BodyText"/>
        <w:ind w:left="227" w:right="266"/>
      </w:pPr>
      <w:r>
        <w:t>What this means is that we, your Professional Selling Program faculty, must strongly endorse your candidacy for both internship and employment opportunities.</w:t>
      </w:r>
      <w:r>
        <w:rPr>
          <w:spacing w:val="40"/>
        </w:rPr>
        <w:t xml:space="preserve"> </w:t>
      </w:r>
      <w:r>
        <w:rPr>
          <w:b/>
          <w:u w:val="single"/>
        </w:rPr>
        <w:t>We can’t do this alone</w:t>
      </w:r>
      <w:r>
        <w:t>.</w:t>
      </w:r>
      <w:r>
        <w:rPr>
          <w:spacing w:val="40"/>
        </w:rPr>
        <w:t xml:space="preserve"> </w:t>
      </w:r>
      <w:r>
        <w:t>It is up to each student</w:t>
      </w:r>
      <w:r>
        <w:rPr>
          <w:spacing w:val="-2"/>
        </w:rPr>
        <w:t xml:space="preserve"> </w:t>
      </w:r>
      <w:r>
        <w:t>to</w:t>
      </w:r>
      <w:r>
        <w:rPr>
          <w:spacing w:val="-4"/>
        </w:rPr>
        <w:t xml:space="preserve"> </w:t>
      </w:r>
      <w:r>
        <w:t>demonstrate</w:t>
      </w:r>
      <w:r>
        <w:rPr>
          <w:spacing w:val="-4"/>
        </w:rPr>
        <w:t xml:space="preserve"> </w:t>
      </w:r>
      <w:r>
        <w:t>the</w:t>
      </w:r>
      <w:r>
        <w:rPr>
          <w:spacing w:val="-2"/>
        </w:rPr>
        <w:t xml:space="preserve"> </w:t>
      </w:r>
      <w:r>
        <w:t>motivation, diligence,</w:t>
      </w:r>
      <w:r>
        <w:rPr>
          <w:spacing w:val="-5"/>
        </w:rPr>
        <w:t xml:space="preserve"> </w:t>
      </w:r>
      <w:r>
        <w:t>and</w:t>
      </w:r>
      <w:r>
        <w:rPr>
          <w:spacing w:val="-2"/>
        </w:rPr>
        <w:t xml:space="preserve"> </w:t>
      </w:r>
      <w:r>
        <w:t>learned</w:t>
      </w:r>
      <w:r>
        <w:rPr>
          <w:spacing w:val="-2"/>
        </w:rPr>
        <w:t xml:space="preserve"> </w:t>
      </w:r>
      <w:r>
        <w:t>skills</w:t>
      </w:r>
      <w:r>
        <w:rPr>
          <w:spacing w:val="-4"/>
        </w:rPr>
        <w:t xml:space="preserve"> </w:t>
      </w:r>
      <w:r>
        <w:t>throughout your</w:t>
      </w:r>
      <w:r>
        <w:rPr>
          <w:spacing w:val="-3"/>
        </w:rPr>
        <w:t xml:space="preserve"> </w:t>
      </w:r>
      <w:r>
        <w:t>time</w:t>
      </w:r>
      <w:r>
        <w:rPr>
          <w:spacing w:val="-4"/>
        </w:rPr>
        <w:t xml:space="preserve"> </w:t>
      </w:r>
      <w:r>
        <w:t>with</w:t>
      </w:r>
      <w:r>
        <w:rPr>
          <w:spacing w:val="-2"/>
        </w:rPr>
        <w:t xml:space="preserve"> </w:t>
      </w:r>
      <w:r>
        <w:t>us</w:t>
      </w:r>
      <w:r>
        <w:rPr>
          <w:spacing w:val="-1"/>
        </w:rPr>
        <w:t xml:space="preserve"> </w:t>
      </w:r>
      <w:r>
        <w:t>so</w:t>
      </w:r>
      <w:r>
        <w:rPr>
          <w:spacing w:val="-4"/>
        </w:rPr>
        <w:t xml:space="preserve"> </w:t>
      </w:r>
      <w:r>
        <w:t xml:space="preserve">that we can recommend you as a very </w:t>
      </w:r>
      <w:proofErr w:type="gramStart"/>
      <w:r>
        <w:t>high quality</w:t>
      </w:r>
      <w:proofErr w:type="gramEnd"/>
      <w:r>
        <w:t xml:space="preserve"> applicant to potential employer firms.</w:t>
      </w:r>
    </w:p>
    <w:p w14:paraId="6172CE7E" w14:textId="77777777" w:rsidR="00827BAC" w:rsidRDefault="00827BAC">
      <w:pPr>
        <w:pStyle w:val="BodyText"/>
      </w:pPr>
    </w:p>
    <w:p w14:paraId="6172CE7F" w14:textId="77777777" w:rsidR="00827BAC" w:rsidRDefault="00484708">
      <w:pPr>
        <w:ind w:left="227"/>
      </w:pPr>
      <w:r>
        <w:rPr>
          <w:b/>
          <w:u w:val="single"/>
        </w:rPr>
        <w:t>How can</w:t>
      </w:r>
      <w:r>
        <w:rPr>
          <w:b/>
          <w:spacing w:val="-4"/>
          <w:u w:val="single"/>
        </w:rPr>
        <w:t xml:space="preserve"> </w:t>
      </w:r>
      <w:r>
        <w:rPr>
          <w:b/>
          <w:u w:val="single"/>
        </w:rPr>
        <w:t>you, the</w:t>
      </w:r>
      <w:r>
        <w:rPr>
          <w:b/>
          <w:spacing w:val="-2"/>
          <w:u w:val="single"/>
        </w:rPr>
        <w:t xml:space="preserve"> </w:t>
      </w:r>
      <w:r>
        <w:rPr>
          <w:b/>
          <w:u w:val="single"/>
        </w:rPr>
        <w:t>student,</w:t>
      </w:r>
      <w:r>
        <w:rPr>
          <w:b/>
          <w:spacing w:val="-2"/>
          <w:u w:val="single"/>
        </w:rPr>
        <w:t xml:space="preserve"> </w:t>
      </w:r>
      <w:r>
        <w:rPr>
          <w:b/>
          <w:u w:val="single"/>
        </w:rPr>
        <w:t>do</w:t>
      </w:r>
      <w:r>
        <w:rPr>
          <w:b/>
          <w:spacing w:val="-4"/>
          <w:u w:val="single"/>
        </w:rPr>
        <w:t xml:space="preserve"> </w:t>
      </w:r>
      <w:r>
        <w:rPr>
          <w:b/>
          <w:u w:val="single"/>
        </w:rPr>
        <w:t>this?</w:t>
      </w:r>
      <w:r>
        <w:rPr>
          <w:b/>
          <w:spacing w:val="40"/>
        </w:rPr>
        <w:t xml:space="preserve"> </w:t>
      </w:r>
      <w:r>
        <w:t>The</w:t>
      </w:r>
      <w:r>
        <w:rPr>
          <w:spacing w:val="-4"/>
        </w:rPr>
        <w:t xml:space="preserve"> </w:t>
      </w:r>
      <w:r>
        <w:t>same</w:t>
      </w:r>
      <w:r>
        <w:rPr>
          <w:spacing w:val="-4"/>
        </w:rPr>
        <w:t xml:space="preserve"> </w:t>
      </w:r>
      <w:r>
        <w:t>way</w:t>
      </w:r>
      <w:r>
        <w:rPr>
          <w:spacing w:val="-1"/>
        </w:rPr>
        <w:t xml:space="preserve"> </w:t>
      </w:r>
      <w:r>
        <w:t>you</w:t>
      </w:r>
      <w:r>
        <w:rPr>
          <w:spacing w:val="-2"/>
        </w:rPr>
        <w:t xml:space="preserve"> </w:t>
      </w:r>
      <w:r>
        <w:t>would</w:t>
      </w:r>
      <w:r>
        <w:rPr>
          <w:spacing w:val="-2"/>
        </w:rPr>
        <w:t xml:space="preserve"> </w:t>
      </w:r>
      <w:r>
        <w:t>do</w:t>
      </w:r>
      <w:r>
        <w:rPr>
          <w:spacing w:val="-2"/>
        </w:rPr>
        <w:t xml:space="preserve"> </w:t>
      </w:r>
      <w:r>
        <w:t>this</w:t>
      </w:r>
      <w:r>
        <w:rPr>
          <w:spacing w:val="-1"/>
        </w:rPr>
        <w:t xml:space="preserve"> </w:t>
      </w:r>
      <w:r>
        <w:t>in</w:t>
      </w:r>
      <w:r>
        <w:rPr>
          <w:spacing w:val="-4"/>
        </w:rPr>
        <w:t xml:space="preserve"> </w:t>
      </w:r>
      <w:r>
        <w:t>a</w:t>
      </w:r>
      <w:r>
        <w:rPr>
          <w:spacing w:val="-2"/>
        </w:rPr>
        <w:t xml:space="preserve"> </w:t>
      </w:r>
      <w:r>
        <w:t>professional</w:t>
      </w:r>
      <w:r>
        <w:rPr>
          <w:spacing w:val="-2"/>
        </w:rPr>
        <w:t xml:space="preserve"> </w:t>
      </w:r>
      <w:r>
        <w:t xml:space="preserve">employment </w:t>
      </w:r>
      <w:r>
        <w:rPr>
          <w:spacing w:val="-2"/>
        </w:rPr>
        <w:t>situation.</w:t>
      </w:r>
    </w:p>
    <w:p w14:paraId="6172CE80" w14:textId="77777777" w:rsidR="00827BAC" w:rsidRDefault="00827BAC">
      <w:pPr>
        <w:pStyle w:val="BodyText"/>
      </w:pPr>
    </w:p>
    <w:p w14:paraId="6172CE81" w14:textId="77777777" w:rsidR="00827BAC" w:rsidRDefault="00484708">
      <w:pPr>
        <w:pStyle w:val="ListParagraph"/>
        <w:numPr>
          <w:ilvl w:val="0"/>
          <w:numId w:val="1"/>
        </w:numPr>
        <w:tabs>
          <w:tab w:val="left" w:pos="945"/>
          <w:tab w:val="left" w:pos="947"/>
        </w:tabs>
        <w:ind w:right="654"/>
      </w:pPr>
      <w:r>
        <w:t>You</w:t>
      </w:r>
      <w:r>
        <w:rPr>
          <w:spacing w:val="-3"/>
        </w:rPr>
        <w:t xml:space="preserve"> </w:t>
      </w:r>
      <w:r>
        <w:t>must</w:t>
      </w:r>
      <w:r>
        <w:rPr>
          <w:spacing w:val="-1"/>
        </w:rPr>
        <w:t xml:space="preserve"> </w:t>
      </w:r>
      <w:r>
        <w:t>arrive</w:t>
      </w:r>
      <w:r>
        <w:rPr>
          <w:spacing w:val="-3"/>
        </w:rPr>
        <w:t xml:space="preserve"> </w:t>
      </w:r>
      <w:r>
        <w:t>to</w:t>
      </w:r>
      <w:r>
        <w:rPr>
          <w:spacing w:val="-5"/>
        </w:rPr>
        <w:t xml:space="preserve"> </w:t>
      </w:r>
      <w:r>
        <w:t>all</w:t>
      </w:r>
      <w:r>
        <w:rPr>
          <w:spacing w:val="-3"/>
        </w:rPr>
        <w:t xml:space="preserve"> </w:t>
      </w:r>
      <w:r>
        <w:t>scheduled</w:t>
      </w:r>
      <w:r>
        <w:rPr>
          <w:spacing w:val="-2"/>
        </w:rPr>
        <w:t xml:space="preserve"> </w:t>
      </w:r>
      <w:r>
        <w:t>class</w:t>
      </w:r>
      <w:r>
        <w:rPr>
          <w:spacing w:val="-5"/>
        </w:rPr>
        <w:t xml:space="preserve"> </w:t>
      </w:r>
      <w:r>
        <w:t>meeting on</w:t>
      </w:r>
      <w:r>
        <w:rPr>
          <w:spacing w:val="-3"/>
        </w:rPr>
        <w:t xml:space="preserve"> </w:t>
      </w:r>
      <w:r>
        <w:t>time</w:t>
      </w:r>
      <w:r>
        <w:rPr>
          <w:spacing w:val="-5"/>
        </w:rPr>
        <w:t xml:space="preserve"> </w:t>
      </w:r>
      <w:r>
        <w:t>and</w:t>
      </w:r>
      <w:r>
        <w:rPr>
          <w:spacing w:val="-3"/>
        </w:rPr>
        <w:t xml:space="preserve"> </w:t>
      </w:r>
      <w:r>
        <w:t>prepared</w:t>
      </w:r>
      <w:r>
        <w:rPr>
          <w:spacing w:val="-5"/>
        </w:rPr>
        <w:t xml:space="preserve"> </w:t>
      </w:r>
      <w:r>
        <w:t>for</w:t>
      </w:r>
      <w:r>
        <w:rPr>
          <w:spacing w:val="-4"/>
        </w:rPr>
        <w:t xml:space="preserve"> </w:t>
      </w:r>
      <w:r>
        <w:t>that</w:t>
      </w:r>
      <w:r>
        <w:rPr>
          <w:spacing w:val="-1"/>
        </w:rPr>
        <w:t xml:space="preserve"> </w:t>
      </w:r>
      <w:r>
        <w:t>day’s</w:t>
      </w:r>
      <w:r>
        <w:rPr>
          <w:spacing w:val="-2"/>
        </w:rPr>
        <w:t xml:space="preserve"> </w:t>
      </w:r>
      <w:r>
        <w:t>scheduled activities; just as you would in a career employment situation.</w:t>
      </w:r>
    </w:p>
    <w:p w14:paraId="6172CE82" w14:textId="77777777" w:rsidR="00827BAC" w:rsidRDefault="00484708">
      <w:pPr>
        <w:pStyle w:val="ListParagraph"/>
        <w:numPr>
          <w:ilvl w:val="0"/>
          <w:numId w:val="1"/>
        </w:numPr>
        <w:tabs>
          <w:tab w:val="left" w:pos="944"/>
          <w:tab w:val="left" w:pos="947"/>
        </w:tabs>
        <w:ind w:right="1499" w:hanging="361"/>
      </w:pPr>
      <w:r>
        <w:t>You</w:t>
      </w:r>
      <w:r>
        <w:rPr>
          <w:spacing w:val="-3"/>
        </w:rPr>
        <w:t xml:space="preserve"> </w:t>
      </w:r>
      <w:r>
        <w:t>must</w:t>
      </w:r>
      <w:r>
        <w:rPr>
          <w:spacing w:val="-4"/>
        </w:rPr>
        <w:t xml:space="preserve"> </w:t>
      </w:r>
      <w:r>
        <w:t>take</w:t>
      </w:r>
      <w:r>
        <w:rPr>
          <w:spacing w:val="-5"/>
        </w:rPr>
        <w:t xml:space="preserve"> </w:t>
      </w:r>
      <w:r>
        <w:t>an</w:t>
      </w:r>
      <w:r>
        <w:rPr>
          <w:spacing w:val="-3"/>
        </w:rPr>
        <w:t xml:space="preserve"> </w:t>
      </w:r>
      <w:r>
        <w:t>active,</w:t>
      </w:r>
      <w:r>
        <w:rPr>
          <w:spacing w:val="-1"/>
        </w:rPr>
        <w:t xml:space="preserve"> </w:t>
      </w:r>
      <w:r>
        <w:t>participatory</w:t>
      </w:r>
      <w:r>
        <w:rPr>
          <w:spacing w:val="-4"/>
        </w:rPr>
        <w:t xml:space="preserve"> </w:t>
      </w:r>
      <w:r>
        <w:t>role</w:t>
      </w:r>
      <w:r>
        <w:rPr>
          <w:spacing w:val="-3"/>
        </w:rPr>
        <w:t xml:space="preserve"> </w:t>
      </w:r>
      <w:r>
        <w:t>in</w:t>
      </w:r>
      <w:r>
        <w:rPr>
          <w:spacing w:val="-5"/>
        </w:rPr>
        <w:t xml:space="preserve"> </w:t>
      </w:r>
      <w:r>
        <w:t>class-related</w:t>
      </w:r>
      <w:r>
        <w:rPr>
          <w:spacing w:val="-5"/>
        </w:rPr>
        <w:t xml:space="preserve"> </w:t>
      </w:r>
      <w:r>
        <w:t>activities</w:t>
      </w:r>
      <w:r>
        <w:rPr>
          <w:spacing w:val="-2"/>
        </w:rPr>
        <w:t xml:space="preserve"> </w:t>
      </w:r>
      <w:r>
        <w:t>and</w:t>
      </w:r>
      <w:r>
        <w:rPr>
          <w:spacing w:val="-3"/>
        </w:rPr>
        <w:t xml:space="preserve"> </w:t>
      </w:r>
      <w:r>
        <w:t>discussions; demonstrating motivation and dedication to the Program.</w:t>
      </w:r>
    </w:p>
    <w:p w14:paraId="6172CE83" w14:textId="77777777" w:rsidR="00827BAC" w:rsidRDefault="00484708">
      <w:pPr>
        <w:pStyle w:val="ListParagraph"/>
        <w:numPr>
          <w:ilvl w:val="0"/>
          <w:numId w:val="1"/>
        </w:numPr>
        <w:tabs>
          <w:tab w:val="left" w:pos="945"/>
          <w:tab w:val="left" w:pos="947"/>
        </w:tabs>
        <w:spacing w:line="242" w:lineRule="auto"/>
        <w:ind w:right="323"/>
      </w:pPr>
      <w:r>
        <w:t>You</w:t>
      </w:r>
      <w:r>
        <w:rPr>
          <w:spacing w:val="-3"/>
        </w:rPr>
        <w:t xml:space="preserve"> </w:t>
      </w:r>
      <w:r>
        <w:t>must</w:t>
      </w:r>
      <w:r>
        <w:rPr>
          <w:spacing w:val="-1"/>
        </w:rPr>
        <w:t xml:space="preserve"> </w:t>
      </w:r>
      <w:r>
        <w:t>conduct</w:t>
      </w:r>
      <w:r>
        <w:rPr>
          <w:spacing w:val="-3"/>
        </w:rPr>
        <w:t xml:space="preserve"> </w:t>
      </w:r>
      <w:r>
        <w:t>yourself</w:t>
      </w:r>
      <w:r>
        <w:rPr>
          <w:spacing w:val="-1"/>
        </w:rPr>
        <w:t xml:space="preserve"> </w:t>
      </w:r>
      <w:r>
        <w:t>in</w:t>
      </w:r>
      <w:r>
        <w:rPr>
          <w:spacing w:val="-3"/>
        </w:rPr>
        <w:t xml:space="preserve"> </w:t>
      </w:r>
      <w:r>
        <w:t>a</w:t>
      </w:r>
      <w:r>
        <w:rPr>
          <w:spacing w:val="-3"/>
        </w:rPr>
        <w:t xml:space="preserve"> </w:t>
      </w:r>
      <w:r>
        <w:t>professional</w:t>
      </w:r>
      <w:r>
        <w:rPr>
          <w:spacing w:val="-3"/>
        </w:rPr>
        <w:t xml:space="preserve"> </w:t>
      </w:r>
      <w:r>
        <w:t>manner</w:t>
      </w:r>
      <w:r>
        <w:rPr>
          <w:spacing w:val="-1"/>
        </w:rPr>
        <w:t xml:space="preserve"> </w:t>
      </w:r>
      <w:r>
        <w:t>and</w:t>
      </w:r>
      <w:r>
        <w:rPr>
          <w:spacing w:val="-5"/>
        </w:rPr>
        <w:t xml:space="preserve"> </w:t>
      </w:r>
      <w:r>
        <w:t>stay</w:t>
      </w:r>
      <w:r>
        <w:rPr>
          <w:spacing w:val="-7"/>
        </w:rPr>
        <w:t xml:space="preserve"> </w:t>
      </w:r>
      <w:r>
        <w:t>focused,</w:t>
      </w:r>
      <w:r>
        <w:rPr>
          <w:spacing w:val="-3"/>
        </w:rPr>
        <w:t xml:space="preserve"> </w:t>
      </w:r>
      <w:r>
        <w:t>without</w:t>
      </w:r>
      <w:r>
        <w:rPr>
          <w:spacing w:val="-1"/>
        </w:rPr>
        <w:t xml:space="preserve"> </w:t>
      </w:r>
      <w:r>
        <w:t>distraction,</w:t>
      </w:r>
      <w:r>
        <w:rPr>
          <w:spacing w:val="-1"/>
        </w:rPr>
        <w:t xml:space="preserve"> </w:t>
      </w:r>
      <w:r>
        <w:t>on</w:t>
      </w:r>
      <w:r>
        <w:rPr>
          <w:spacing w:val="-5"/>
        </w:rPr>
        <w:t xml:space="preserve"> </w:t>
      </w:r>
      <w:r>
        <w:t>the particular objectives and activities of that day’s class meeting.</w:t>
      </w:r>
    </w:p>
    <w:p w14:paraId="6172CE84" w14:textId="77777777" w:rsidR="00827BAC" w:rsidRDefault="00484708">
      <w:pPr>
        <w:pStyle w:val="ListParagraph"/>
        <w:numPr>
          <w:ilvl w:val="0"/>
          <w:numId w:val="1"/>
        </w:numPr>
        <w:tabs>
          <w:tab w:val="left" w:pos="944"/>
          <w:tab w:val="left" w:pos="947"/>
        </w:tabs>
        <w:ind w:hanging="361"/>
      </w:pPr>
      <w:r>
        <w:t>You must allocate sufficient preparation time outside of class so as to perform at your best level on</w:t>
      </w:r>
      <w:r>
        <w:rPr>
          <w:spacing w:val="-2"/>
        </w:rPr>
        <w:t xml:space="preserve"> </w:t>
      </w:r>
      <w:r>
        <w:t>all</w:t>
      </w:r>
      <w:r>
        <w:rPr>
          <w:spacing w:val="-2"/>
        </w:rPr>
        <w:t xml:space="preserve"> </w:t>
      </w:r>
      <w:r>
        <w:t>exams, assignments,</w:t>
      </w:r>
      <w:r>
        <w:rPr>
          <w:spacing w:val="-2"/>
        </w:rPr>
        <w:t xml:space="preserve"> </w:t>
      </w:r>
      <w:r>
        <w:t>and</w:t>
      </w:r>
      <w:r>
        <w:rPr>
          <w:spacing w:val="-2"/>
        </w:rPr>
        <w:t xml:space="preserve"> </w:t>
      </w:r>
      <w:r>
        <w:t>activities.</w:t>
      </w:r>
      <w:r>
        <w:rPr>
          <w:spacing w:val="40"/>
        </w:rPr>
        <w:t xml:space="preserve"> </w:t>
      </w:r>
      <w:r>
        <w:t>This</w:t>
      </w:r>
      <w:r>
        <w:rPr>
          <w:spacing w:val="-4"/>
        </w:rPr>
        <w:t xml:space="preserve"> </w:t>
      </w:r>
      <w:r>
        <w:t>doesn’t</w:t>
      </w:r>
      <w:r>
        <w:rPr>
          <w:spacing w:val="-3"/>
        </w:rPr>
        <w:t xml:space="preserve"> </w:t>
      </w:r>
      <w:r>
        <w:t>mean</w:t>
      </w:r>
      <w:r>
        <w:rPr>
          <w:spacing w:val="-2"/>
        </w:rPr>
        <w:t xml:space="preserve"> </w:t>
      </w:r>
      <w:r>
        <w:t>you</w:t>
      </w:r>
      <w:r>
        <w:rPr>
          <w:spacing w:val="-2"/>
        </w:rPr>
        <w:t xml:space="preserve"> </w:t>
      </w:r>
      <w:r>
        <w:t>have</w:t>
      </w:r>
      <w:r>
        <w:rPr>
          <w:spacing w:val="-2"/>
        </w:rPr>
        <w:t xml:space="preserve"> </w:t>
      </w:r>
      <w:r>
        <w:t>to</w:t>
      </w:r>
      <w:r>
        <w:rPr>
          <w:spacing w:val="-4"/>
        </w:rPr>
        <w:t xml:space="preserve"> </w:t>
      </w:r>
      <w:r>
        <w:t>be</w:t>
      </w:r>
      <w:r>
        <w:rPr>
          <w:spacing w:val="-2"/>
        </w:rPr>
        <w:t xml:space="preserve"> </w:t>
      </w:r>
      <w:r>
        <w:t>a</w:t>
      </w:r>
      <w:r>
        <w:rPr>
          <w:spacing w:val="-4"/>
        </w:rPr>
        <w:t xml:space="preserve"> </w:t>
      </w:r>
      <w:r>
        <w:t>perfect</w:t>
      </w:r>
      <w:r>
        <w:rPr>
          <w:spacing w:val="-3"/>
        </w:rPr>
        <w:t xml:space="preserve"> </w:t>
      </w:r>
      <w:r>
        <w:t>student.</w:t>
      </w:r>
      <w:r>
        <w:rPr>
          <w:spacing w:val="40"/>
        </w:rPr>
        <w:t xml:space="preserve"> </w:t>
      </w:r>
      <w:r>
        <w:t>It does mean, however, that we must believe you are trying your best to realize your full potential.</w:t>
      </w:r>
    </w:p>
    <w:p w14:paraId="6172CE85" w14:textId="77777777" w:rsidR="00827BAC" w:rsidRDefault="00484708">
      <w:pPr>
        <w:spacing w:before="248"/>
        <w:ind w:left="227"/>
        <w:rPr>
          <w:b/>
        </w:rPr>
      </w:pPr>
      <w:r>
        <w:t>The above are among the same criteria that future employers will use to evaluate you for retention, compensation, and promotion considerations.</w:t>
      </w:r>
      <w:r>
        <w:rPr>
          <w:spacing w:val="40"/>
        </w:rPr>
        <w:t xml:space="preserve"> </w:t>
      </w:r>
      <w:proofErr w:type="gramStart"/>
      <w:r>
        <w:rPr>
          <w:b/>
          <w:u w:val="single"/>
        </w:rPr>
        <w:t>So</w:t>
      </w:r>
      <w:proofErr w:type="gramEnd"/>
      <w:r>
        <w:rPr>
          <w:b/>
          <w:u w:val="single"/>
        </w:rPr>
        <w:t xml:space="preserve"> think of your Professional Selling Faculty</w:t>
      </w:r>
      <w:r>
        <w:rPr>
          <w:b/>
          <w:spacing w:val="-1"/>
          <w:u w:val="single"/>
        </w:rPr>
        <w:t xml:space="preserve"> </w:t>
      </w:r>
      <w:r>
        <w:rPr>
          <w:b/>
          <w:u w:val="single"/>
        </w:rPr>
        <w:t>as your</w:t>
      </w:r>
      <w:r>
        <w:rPr>
          <w:b/>
        </w:rPr>
        <w:t xml:space="preserve"> </w:t>
      </w:r>
      <w:r>
        <w:rPr>
          <w:b/>
          <w:u w:val="single"/>
        </w:rPr>
        <w:t>Sales</w:t>
      </w:r>
      <w:r>
        <w:rPr>
          <w:b/>
          <w:spacing w:val="-3"/>
          <w:u w:val="single"/>
        </w:rPr>
        <w:t xml:space="preserve"> </w:t>
      </w:r>
      <w:r>
        <w:rPr>
          <w:b/>
          <w:u w:val="single"/>
        </w:rPr>
        <w:t>Managers</w:t>
      </w:r>
      <w:r>
        <w:rPr>
          <w:b/>
          <w:spacing w:val="-3"/>
          <w:u w:val="single"/>
        </w:rPr>
        <w:t xml:space="preserve"> </w:t>
      </w:r>
      <w:r>
        <w:rPr>
          <w:b/>
          <w:u w:val="single"/>
        </w:rPr>
        <w:t>and</w:t>
      </w:r>
      <w:r>
        <w:rPr>
          <w:b/>
          <w:spacing w:val="-3"/>
          <w:u w:val="single"/>
        </w:rPr>
        <w:t xml:space="preserve"> </w:t>
      </w:r>
      <w:r>
        <w:rPr>
          <w:b/>
          <w:u w:val="single"/>
        </w:rPr>
        <w:t>impress</w:t>
      </w:r>
      <w:r>
        <w:rPr>
          <w:b/>
          <w:spacing w:val="-1"/>
          <w:u w:val="single"/>
        </w:rPr>
        <w:t xml:space="preserve"> </w:t>
      </w:r>
      <w:r>
        <w:rPr>
          <w:b/>
          <w:u w:val="single"/>
        </w:rPr>
        <w:t>us</w:t>
      </w:r>
      <w:r>
        <w:rPr>
          <w:b/>
          <w:spacing w:val="-1"/>
          <w:u w:val="single"/>
        </w:rPr>
        <w:t xml:space="preserve"> </w:t>
      </w:r>
      <w:r>
        <w:rPr>
          <w:b/>
          <w:u w:val="single"/>
        </w:rPr>
        <w:t>on</w:t>
      </w:r>
      <w:r>
        <w:rPr>
          <w:b/>
          <w:spacing w:val="-3"/>
          <w:u w:val="single"/>
        </w:rPr>
        <w:t xml:space="preserve"> </w:t>
      </w:r>
      <w:r>
        <w:rPr>
          <w:b/>
          <w:u w:val="single"/>
        </w:rPr>
        <w:t>a</w:t>
      </w:r>
      <w:r>
        <w:rPr>
          <w:b/>
          <w:spacing w:val="-3"/>
          <w:u w:val="single"/>
        </w:rPr>
        <w:t xml:space="preserve"> </w:t>
      </w:r>
      <w:r>
        <w:rPr>
          <w:b/>
          <w:u w:val="single"/>
        </w:rPr>
        <w:t>regular basis</w:t>
      </w:r>
      <w:r>
        <w:rPr>
          <w:b/>
          <w:spacing w:val="-1"/>
          <w:u w:val="single"/>
        </w:rPr>
        <w:t xml:space="preserve"> </w:t>
      </w:r>
      <w:r>
        <w:rPr>
          <w:b/>
          <w:u w:val="single"/>
        </w:rPr>
        <w:t>so</w:t>
      </w:r>
      <w:r>
        <w:rPr>
          <w:b/>
          <w:spacing w:val="-3"/>
          <w:u w:val="single"/>
        </w:rPr>
        <w:t xml:space="preserve"> </w:t>
      </w:r>
      <w:r>
        <w:rPr>
          <w:b/>
          <w:u w:val="single"/>
        </w:rPr>
        <w:t>that</w:t>
      </w:r>
      <w:r>
        <w:rPr>
          <w:b/>
          <w:spacing w:val="-4"/>
          <w:u w:val="single"/>
        </w:rPr>
        <w:t xml:space="preserve"> </w:t>
      </w:r>
      <w:r>
        <w:rPr>
          <w:b/>
          <w:u w:val="single"/>
        </w:rPr>
        <w:t>we</w:t>
      </w:r>
      <w:r>
        <w:rPr>
          <w:b/>
          <w:spacing w:val="-1"/>
          <w:u w:val="single"/>
        </w:rPr>
        <w:t xml:space="preserve"> </w:t>
      </w:r>
      <w:r>
        <w:rPr>
          <w:b/>
          <w:u w:val="single"/>
        </w:rPr>
        <w:t>can</w:t>
      </w:r>
      <w:r>
        <w:rPr>
          <w:b/>
          <w:spacing w:val="-3"/>
          <w:u w:val="single"/>
        </w:rPr>
        <w:t xml:space="preserve"> </w:t>
      </w:r>
      <w:r>
        <w:rPr>
          <w:b/>
          <w:u w:val="single"/>
        </w:rPr>
        <w:t>recommend</w:t>
      </w:r>
      <w:r>
        <w:rPr>
          <w:b/>
          <w:spacing w:val="-3"/>
          <w:u w:val="single"/>
        </w:rPr>
        <w:t xml:space="preserve"> </w:t>
      </w:r>
      <w:r>
        <w:rPr>
          <w:b/>
          <w:u w:val="single"/>
        </w:rPr>
        <w:t>you</w:t>
      </w:r>
      <w:r>
        <w:rPr>
          <w:b/>
          <w:spacing w:val="-1"/>
          <w:u w:val="single"/>
        </w:rPr>
        <w:t xml:space="preserve"> </w:t>
      </w:r>
      <w:r>
        <w:rPr>
          <w:b/>
          <w:u w:val="single"/>
        </w:rPr>
        <w:t>highly</w:t>
      </w:r>
      <w:r>
        <w:rPr>
          <w:b/>
          <w:spacing w:val="-5"/>
          <w:u w:val="single"/>
        </w:rPr>
        <w:t xml:space="preserve"> </w:t>
      </w:r>
      <w:r>
        <w:rPr>
          <w:b/>
          <w:u w:val="single"/>
        </w:rPr>
        <w:t>for that</w:t>
      </w:r>
      <w:r>
        <w:rPr>
          <w:b/>
        </w:rPr>
        <w:t xml:space="preserve"> </w:t>
      </w:r>
      <w:r>
        <w:rPr>
          <w:b/>
          <w:u w:val="single"/>
        </w:rPr>
        <w:t>next promotion into a quality internship or career position.</w:t>
      </w:r>
    </w:p>
    <w:p w14:paraId="6172CE86" w14:textId="77777777" w:rsidR="00827BAC" w:rsidRDefault="00827BAC">
      <w:pPr>
        <w:pStyle w:val="BodyText"/>
        <w:spacing w:before="251"/>
        <w:rPr>
          <w:b/>
        </w:rPr>
      </w:pPr>
    </w:p>
    <w:p w14:paraId="6172CE87" w14:textId="77777777" w:rsidR="00827BAC" w:rsidRDefault="00484708">
      <w:pPr>
        <w:pStyle w:val="Heading1"/>
        <w:spacing w:before="1"/>
      </w:pPr>
      <w:r>
        <w:rPr>
          <w:u w:val="single"/>
        </w:rPr>
        <w:t>Course</w:t>
      </w:r>
      <w:r>
        <w:rPr>
          <w:spacing w:val="-5"/>
          <w:u w:val="single"/>
        </w:rPr>
        <w:t xml:space="preserve"> </w:t>
      </w:r>
      <w:r>
        <w:rPr>
          <w:spacing w:val="-2"/>
          <w:u w:val="single"/>
        </w:rPr>
        <w:t>Objective</w:t>
      </w:r>
    </w:p>
    <w:p w14:paraId="6172CE88" w14:textId="77777777" w:rsidR="00827BAC" w:rsidRDefault="00484708">
      <w:pPr>
        <w:pStyle w:val="BodyText"/>
        <w:spacing w:before="1"/>
        <w:ind w:left="228"/>
      </w:pPr>
      <w:r>
        <w:t>This</w:t>
      </w:r>
      <w:r>
        <w:rPr>
          <w:spacing w:val="-5"/>
        </w:rPr>
        <w:t xml:space="preserve"> </w:t>
      </w:r>
      <w:r>
        <w:t>course</w:t>
      </w:r>
      <w:r>
        <w:rPr>
          <w:spacing w:val="-5"/>
        </w:rPr>
        <w:t xml:space="preserve"> </w:t>
      </w:r>
      <w:r>
        <w:t>will</w:t>
      </w:r>
      <w:r>
        <w:rPr>
          <w:spacing w:val="-3"/>
        </w:rPr>
        <w:t xml:space="preserve"> </w:t>
      </w:r>
      <w:r>
        <w:t>provide</w:t>
      </w:r>
      <w:r>
        <w:rPr>
          <w:spacing w:val="-3"/>
        </w:rPr>
        <w:t xml:space="preserve"> </w:t>
      </w:r>
      <w:r>
        <w:t>students</w:t>
      </w:r>
      <w:r>
        <w:rPr>
          <w:spacing w:val="-5"/>
        </w:rPr>
        <w:t xml:space="preserve"> </w:t>
      </w:r>
      <w:r>
        <w:t>with</w:t>
      </w:r>
      <w:r>
        <w:rPr>
          <w:spacing w:val="-3"/>
        </w:rPr>
        <w:t xml:space="preserve"> </w:t>
      </w:r>
      <w:r>
        <w:t>a</w:t>
      </w:r>
      <w:r>
        <w:rPr>
          <w:spacing w:val="-3"/>
        </w:rPr>
        <w:t xml:space="preserve"> </w:t>
      </w:r>
      <w:r>
        <w:t>broad</w:t>
      </w:r>
      <w:r>
        <w:rPr>
          <w:spacing w:val="-3"/>
        </w:rPr>
        <w:t xml:space="preserve"> </w:t>
      </w:r>
      <w:r>
        <w:t>overview</w:t>
      </w:r>
      <w:r>
        <w:rPr>
          <w:spacing w:val="-6"/>
        </w:rPr>
        <w:t xml:space="preserve"> </w:t>
      </w:r>
      <w:r>
        <w:t>of</w:t>
      </w:r>
      <w:r>
        <w:rPr>
          <w:spacing w:val="-1"/>
        </w:rPr>
        <w:t xml:space="preserve"> </w:t>
      </w:r>
      <w:r>
        <w:t>what</w:t>
      </w:r>
      <w:r>
        <w:rPr>
          <w:spacing w:val="-1"/>
        </w:rPr>
        <w:t xml:space="preserve"> </w:t>
      </w:r>
      <w:r>
        <w:t>sales</w:t>
      </w:r>
      <w:r>
        <w:rPr>
          <w:spacing w:val="-2"/>
        </w:rPr>
        <w:t xml:space="preserve"> </w:t>
      </w:r>
      <w:r>
        <w:t>organizations</w:t>
      </w:r>
      <w:r>
        <w:rPr>
          <w:spacing w:val="-2"/>
        </w:rPr>
        <w:t xml:space="preserve"> </w:t>
      </w:r>
      <w:r>
        <w:t>and</w:t>
      </w:r>
      <w:r>
        <w:rPr>
          <w:spacing w:val="-3"/>
        </w:rPr>
        <w:t xml:space="preserve"> </w:t>
      </w:r>
      <w:r>
        <w:t>sales</w:t>
      </w:r>
      <w:r>
        <w:rPr>
          <w:spacing w:val="-2"/>
        </w:rPr>
        <w:t xml:space="preserve"> </w:t>
      </w:r>
      <w:r>
        <w:t>managers consider when designing, organizing, modifying, and managing their salesforce and salespeople.</w:t>
      </w:r>
    </w:p>
    <w:p w14:paraId="6172CE89" w14:textId="77777777" w:rsidR="00827BAC" w:rsidRDefault="00484708">
      <w:pPr>
        <w:pStyle w:val="BodyText"/>
        <w:spacing w:before="252"/>
        <w:ind w:left="227" w:right="266"/>
      </w:pPr>
      <w:r>
        <w:t>A few of this course’s topics will overlap with topics covered in other courses.</w:t>
      </w:r>
      <w:r>
        <w:rPr>
          <w:spacing w:val="40"/>
        </w:rPr>
        <w:t xml:space="preserve"> </w:t>
      </w:r>
      <w:r>
        <w:t>These include, for example,</w:t>
      </w:r>
      <w:r>
        <w:rPr>
          <w:spacing w:val="-1"/>
        </w:rPr>
        <w:t xml:space="preserve"> </w:t>
      </w:r>
      <w:r>
        <w:t>sales</w:t>
      </w:r>
      <w:r>
        <w:rPr>
          <w:spacing w:val="-4"/>
        </w:rPr>
        <w:t xml:space="preserve"> </w:t>
      </w:r>
      <w:r>
        <w:t>force</w:t>
      </w:r>
      <w:r>
        <w:rPr>
          <w:spacing w:val="-4"/>
        </w:rPr>
        <w:t xml:space="preserve"> </w:t>
      </w:r>
      <w:r>
        <w:t>compensation</w:t>
      </w:r>
      <w:r>
        <w:rPr>
          <w:spacing w:val="-4"/>
        </w:rPr>
        <w:t xml:space="preserve"> </w:t>
      </w:r>
      <w:r>
        <w:t>plans,</w:t>
      </w:r>
      <w:r>
        <w:rPr>
          <w:spacing w:val="-3"/>
        </w:rPr>
        <w:t xml:space="preserve"> </w:t>
      </w:r>
      <w:r>
        <w:t>sales</w:t>
      </w:r>
      <w:r>
        <w:rPr>
          <w:spacing w:val="-4"/>
        </w:rPr>
        <w:t xml:space="preserve"> </w:t>
      </w:r>
      <w:r>
        <w:t>forecasting,</w:t>
      </w:r>
      <w:r>
        <w:rPr>
          <w:spacing w:val="-3"/>
        </w:rPr>
        <w:t xml:space="preserve"> </w:t>
      </w:r>
      <w:r>
        <w:t>and</w:t>
      </w:r>
      <w:r>
        <w:rPr>
          <w:spacing w:val="-3"/>
        </w:rPr>
        <w:t xml:space="preserve"> </w:t>
      </w:r>
      <w:r>
        <w:t>even</w:t>
      </w:r>
      <w:r>
        <w:rPr>
          <w:spacing w:val="-3"/>
        </w:rPr>
        <w:t xml:space="preserve"> </w:t>
      </w:r>
      <w:r>
        <w:t>the</w:t>
      </w:r>
      <w:r>
        <w:rPr>
          <w:spacing w:val="-3"/>
        </w:rPr>
        <w:t xml:space="preserve"> </w:t>
      </w:r>
      <w:r>
        <w:t>sales</w:t>
      </w:r>
      <w:r>
        <w:rPr>
          <w:spacing w:val="-2"/>
        </w:rPr>
        <w:t xml:space="preserve"> </w:t>
      </w:r>
      <w:r>
        <w:t>process.</w:t>
      </w:r>
      <w:r>
        <w:rPr>
          <w:spacing w:val="40"/>
        </w:rPr>
        <w:t xml:space="preserve"> </w:t>
      </w:r>
      <w:r>
        <w:t>It</w:t>
      </w:r>
      <w:r>
        <w:rPr>
          <w:spacing w:val="-1"/>
        </w:rPr>
        <w:t xml:space="preserve"> </w:t>
      </w:r>
      <w:r>
        <w:t>is</w:t>
      </w:r>
      <w:r>
        <w:rPr>
          <w:spacing w:val="-4"/>
        </w:rPr>
        <w:t xml:space="preserve"> </w:t>
      </w:r>
      <w:r>
        <w:t>important for students to keep in mind that the purpose of this course and the required course textbook is to</w:t>
      </w:r>
    </w:p>
    <w:p w14:paraId="6172CE8A" w14:textId="77777777" w:rsidR="00827BAC" w:rsidRDefault="00827BAC">
      <w:pPr>
        <w:sectPr w:rsidR="00827BAC">
          <w:type w:val="continuous"/>
          <w:pgSz w:w="12240" w:h="15840"/>
          <w:pgMar w:top="940" w:right="780" w:bottom="280" w:left="780" w:header="727" w:footer="0" w:gutter="0"/>
          <w:cols w:space="720"/>
        </w:sectPr>
      </w:pPr>
    </w:p>
    <w:p w14:paraId="6172CE8B" w14:textId="77777777" w:rsidR="00827BAC" w:rsidRDefault="00484708">
      <w:pPr>
        <w:pStyle w:val="BodyText"/>
        <w:spacing w:before="58"/>
        <w:ind w:left="228" w:right="266"/>
      </w:pPr>
      <w:r>
        <w:lastRenderedPageBreak/>
        <w:t>provide</w:t>
      </w:r>
      <w:r>
        <w:rPr>
          <w:spacing w:val="-3"/>
        </w:rPr>
        <w:t xml:space="preserve"> </w:t>
      </w:r>
      <w:r>
        <w:t>a</w:t>
      </w:r>
      <w:r>
        <w:rPr>
          <w:spacing w:val="-3"/>
        </w:rPr>
        <w:t xml:space="preserve"> </w:t>
      </w:r>
      <w:r>
        <w:t>general</w:t>
      </w:r>
      <w:r>
        <w:rPr>
          <w:spacing w:val="-3"/>
        </w:rPr>
        <w:t xml:space="preserve"> </w:t>
      </w:r>
      <w:r>
        <w:t>overview</w:t>
      </w:r>
      <w:r>
        <w:rPr>
          <w:spacing w:val="-6"/>
        </w:rPr>
        <w:t xml:space="preserve"> </w:t>
      </w:r>
      <w:r>
        <w:t>of what</w:t>
      </w:r>
      <w:r>
        <w:rPr>
          <w:spacing w:val="-1"/>
        </w:rPr>
        <w:t xml:space="preserve"> </w:t>
      </w:r>
      <w:r>
        <w:t>will</w:t>
      </w:r>
      <w:r>
        <w:rPr>
          <w:spacing w:val="-3"/>
        </w:rPr>
        <w:t xml:space="preserve"> </w:t>
      </w:r>
      <w:r>
        <w:t>be</w:t>
      </w:r>
      <w:r>
        <w:rPr>
          <w:spacing w:val="-5"/>
        </w:rPr>
        <w:t xml:space="preserve"> </w:t>
      </w:r>
      <w:r>
        <w:t>found</w:t>
      </w:r>
      <w:r>
        <w:rPr>
          <w:spacing w:val="-3"/>
        </w:rPr>
        <w:t xml:space="preserve"> </w:t>
      </w:r>
      <w:r>
        <w:t>in</w:t>
      </w:r>
      <w:r>
        <w:rPr>
          <w:spacing w:val="-3"/>
        </w:rPr>
        <w:t xml:space="preserve"> </w:t>
      </w:r>
      <w:r>
        <w:t>some</w:t>
      </w:r>
      <w:r>
        <w:rPr>
          <w:spacing w:val="-5"/>
        </w:rPr>
        <w:t xml:space="preserve"> </w:t>
      </w:r>
      <w:r>
        <w:t>sales</w:t>
      </w:r>
      <w:r>
        <w:rPr>
          <w:spacing w:val="-2"/>
        </w:rPr>
        <w:t xml:space="preserve"> </w:t>
      </w:r>
      <w:r>
        <w:t>organizations,</w:t>
      </w:r>
      <w:r>
        <w:rPr>
          <w:spacing w:val="-1"/>
        </w:rPr>
        <w:t xml:space="preserve"> </w:t>
      </w:r>
      <w:r>
        <w:t>but</w:t>
      </w:r>
      <w:r>
        <w:rPr>
          <w:spacing w:val="-1"/>
        </w:rPr>
        <w:t xml:space="preserve"> </w:t>
      </w:r>
      <w:r>
        <w:t>not</w:t>
      </w:r>
      <w:r>
        <w:rPr>
          <w:spacing w:val="-1"/>
        </w:rPr>
        <w:t xml:space="preserve"> </w:t>
      </w:r>
      <w:r>
        <w:t>necessarily</w:t>
      </w:r>
      <w:r>
        <w:rPr>
          <w:spacing w:val="-5"/>
        </w:rPr>
        <w:t xml:space="preserve"> </w:t>
      </w:r>
      <w:r>
        <w:t>in</w:t>
      </w:r>
      <w:r>
        <w:rPr>
          <w:spacing w:val="-3"/>
        </w:rPr>
        <w:t xml:space="preserve"> </w:t>
      </w:r>
      <w:r>
        <w:t>all sales organizations.</w:t>
      </w:r>
      <w:r>
        <w:rPr>
          <w:spacing w:val="40"/>
        </w:rPr>
        <w:t xml:space="preserve"> </w:t>
      </w:r>
      <w:r>
        <w:t>Each organization is different, with its own unique approach to designing and managing its sales efforts.</w:t>
      </w:r>
    </w:p>
    <w:p w14:paraId="6172CE8C" w14:textId="77777777" w:rsidR="00827BAC" w:rsidRDefault="00827BAC">
      <w:pPr>
        <w:pStyle w:val="BodyText"/>
        <w:spacing w:before="1"/>
      </w:pPr>
    </w:p>
    <w:p w14:paraId="6172CE8D" w14:textId="0BF42579" w:rsidR="00827BAC" w:rsidRDefault="00484708">
      <w:pPr>
        <w:pStyle w:val="BodyText"/>
        <w:ind w:left="227" w:right="249"/>
      </w:pPr>
      <w:r>
        <w:t>The fact that some of the material included in this course’s required textbook is contrary to what you will learn</w:t>
      </w:r>
      <w:r>
        <w:rPr>
          <w:spacing w:val="-3"/>
        </w:rPr>
        <w:t xml:space="preserve"> </w:t>
      </w:r>
      <w:r>
        <w:t>in</w:t>
      </w:r>
      <w:r>
        <w:rPr>
          <w:spacing w:val="-3"/>
        </w:rPr>
        <w:t xml:space="preserve"> </w:t>
      </w:r>
      <w:r>
        <w:t>other</w:t>
      </w:r>
      <w:r>
        <w:rPr>
          <w:spacing w:val="-4"/>
        </w:rPr>
        <w:t xml:space="preserve"> </w:t>
      </w:r>
      <w:r>
        <w:t>classes</w:t>
      </w:r>
      <w:r>
        <w:rPr>
          <w:spacing w:val="-2"/>
        </w:rPr>
        <w:t xml:space="preserve"> </w:t>
      </w:r>
      <w:r>
        <w:t>within</w:t>
      </w:r>
      <w:r>
        <w:rPr>
          <w:spacing w:val="-3"/>
        </w:rPr>
        <w:t xml:space="preserve"> </w:t>
      </w:r>
      <w:r>
        <w:t>the</w:t>
      </w:r>
      <w:r>
        <w:rPr>
          <w:spacing w:val="-3"/>
        </w:rPr>
        <w:t xml:space="preserve"> </w:t>
      </w:r>
      <w:r>
        <w:t>UNT B2B</w:t>
      </w:r>
      <w:r>
        <w:rPr>
          <w:spacing w:val="-5"/>
        </w:rPr>
        <w:t xml:space="preserve"> </w:t>
      </w:r>
      <w:r>
        <w:t>Professional</w:t>
      </w:r>
      <w:r>
        <w:rPr>
          <w:spacing w:val="-3"/>
        </w:rPr>
        <w:t xml:space="preserve"> </w:t>
      </w:r>
      <w:r>
        <w:t>Selling Program</w:t>
      </w:r>
      <w:r>
        <w:rPr>
          <w:spacing w:val="-4"/>
        </w:rPr>
        <w:t xml:space="preserve"> </w:t>
      </w:r>
      <w:r>
        <w:t>should</w:t>
      </w:r>
      <w:r>
        <w:rPr>
          <w:spacing w:val="-3"/>
        </w:rPr>
        <w:t xml:space="preserve"> </w:t>
      </w:r>
      <w:r>
        <w:t>be</w:t>
      </w:r>
      <w:r>
        <w:rPr>
          <w:spacing w:val="-3"/>
        </w:rPr>
        <w:t xml:space="preserve"> </w:t>
      </w:r>
      <w:r>
        <w:t>expected,</w:t>
      </w:r>
      <w:r>
        <w:rPr>
          <w:spacing w:val="-3"/>
        </w:rPr>
        <w:t xml:space="preserve"> </w:t>
      </w:r>
      <w:r>
        <w:t>as</w:t>
      </w:r>
      <w:r>
        <w:rPr>
          <w:spacing w:val="-5"/>
        </w:rPr>
        <w:t xml:space="preserve"> </w:t>
      </w:r>
      <w:r>
        <w:t>the</w:t>
      </w:r>
      <w:r>
        <w:rPr>
          <w:spacing w:val="-3"/>
        </w:rPr>
        <w:t xml:space="preserve"> </w:t>
      </w:r>
      <w:r>
        <w:t xml:space="preserve">other classes are more carefully </w:t>
      </w:r>
      <w:r>
        <w:rPr>
          <w:u w:val="single"/>
        </w:rPr>
        <w:t>focused</w:t>
      </w:r>
      <w:r>
        <w:t xml:space="preserve"> on current issues and practices in </w:t>
      </w:r>
      <w:r>
        <w:rPr>
          <w:u w:val="single"/>
        </w:rPr>
        <w:t>complex</w:t>
      </w:r>
      <w:r>
        <w:t xml:space="preserve"> B2B Professional Selling environments; whereas this course’s textbook is more </w:t>
      </w:r>
      <w:r w:rsidR="000415DF">
        <w:rPr>
          <w:u w:val="single"/>
        </w:rPr>
        <w:t>general-purpose</w:t>
      </w:r>
      <w:r>
        <w:t xml:space="preserve"> in nature.</w:t>
      </w:r>
      <w:r>
        <w:rPr>
          <w:spacing w:val="78"/>
        </w:rPr>
        <w:t xml:space="preserve"> </w:t>
      </w:r>
      <w:r>
        <w:t>If you are unsure about varying viewpoints, ask for clarification.</w:t>
      </w:r>
    </w:p>
    <w:p w14:paraId="6172CE8E" w14:textId="77777777" w:rsidR="00827BAC" w:rsidRDefault="00484708">
      <w:pPr>
        <w:pStyle w:val="Heading1"/>
        <w:spacing w:before="252" w:line="252" w:lineRule="exact"/>
      </w:pPr>
      <w:r>
        <w:rPr>
          <w:u w:val="single"/>
        </w:rPr>
        <w:t>Text</w:t>
      </w:r>
      <w:r>
        <w:rPr>
          <w:spacing w:val="-3"/>
          <w:u w:val="single"/>
        </w:rPr>
        <w:t xml:space="preserve"> </w:t>
      </w:r>
      <w:r>
        <w:rPr>
          <w:u w:val="single"/>
        </w:rPr>
        <w:t>and</w:t>
      </w:r>
      <w:r>
        <w:rPr>
          <w:spacing w:val="-4"/>
          <w:u w:val="single"/>
        </w:rPr>
        <w:t xml:space="preserve"> </w:t>
      </w:r>
      <w:r>
        <w:rPr>
          <w:u w:val="single"/>
        </w:rPr>
        <w:t>Other</w:t>
      </w:r>
      <w:r>
        <w:rPr>
          <w:spacing w:val="-5"/>
          <w:u w:val="single"/>
        </w:rPr>
        <w:t xml:space="preserve"> </w:t>
      </w:r>
      <w:r>
        <w:rPr>
          <w:u w:val="single"/>
        </w:rPr>
        <w:t>Needed</w:t>
      </w:r>
      <w:r>
        <w:rPr>
          <w:spacing w:val="-4"/>
          <w:u w:val="single"/>
        </w:rPr>
        <w:t xml:space="preserve"> </w:t>
      </w:r>
      <w:r>
        <w:rPr>
          <w:spacing w:val="-2"/>
          <w:u w:val="single"/>
        </w:rPr>
        <w:t>Material</w:t>
      </w:r>
    </w:p>
    <w:p w14:paraId="6172CE8F" w14:textId="04292674" w:rsidR="00827BAC" w:rsidRDefault="00484708">
      <w:pPr>
        <w:pStyle w:val="BodyText"/>
        <w:ind w:left="227"/>
      </w:pPr>
      <w:r>
        <w:rPr>
          <w:u w:val="single"/>
        </w:rPr>
        <w:t>Required</w:t>
      </w:r>
      <w:r>
        <w:rPr>
          <w:spacing w:val="-6"/>
          <w:u w:val="single"/>
        </w:rPr>
        <w:t xml:space="preserve"> </w:t>
      </w:r>
      <w:r>
        <w:rPr>
          <w:u w:val="single"/>
        </w:rPr>
        <w:t>Textbook</w:t>
      </w:r>
      <w:r>
        <w:t>:</w:t>
      </w:r>
      <w:r>
        <w:rPr>
          <w:spacing w:val="40"/>
        </w:rPr>
        <w:t xml:space="preserve"> </w:t>
      </w:r>
      <w:r>
        <w:t>“Sales</w:t>
      </w:r>
      <w:r>
        <w:rPr>
          <w:spacing w:val="-2"/>
        </w:rPr>
        <w:t xml:space="preserve"> </w:t>
      </w:r>
      <w:r>
        <w:t>Management:</w:t>
      </w:r>
      <w:r>
        <w:rPr>
          <w:spacing w:val="-3"/>
        </w:rPr>
        <w:t xml:space="preserve"> </w:t>
      </w:r>
      <w:r>
        <w:t>Analysis</w:t>
      </w:r>
      <w:r>
        <w:rPr>
          <w:spacing w:val="-2"/>
        </w:rPr>
        <w:t xml:space="preserve"> </w:t>
      </w:r>
      <w:r>
        <w:t>and</w:t>
      </w:r>
      <w:r>
        <w:rPr>
          <w:spacing w:val="-3"/>
        </w:rPr>
        <w:t xml:space="preserve"> </w:t>
      </w:r>
      <w:r>
        <w:t>Decision</w:t>
      </w:r>
      <w:r>
        <w:rPr>
          <w:spacing w:val="-3"/>
        </w:rPr>
        <w:t xml:space="preserve"> </w:t>
      </w:r>
      <w:r>
        <w:t>Making</w:t>
      </w:r>
      <w:r w:rsidR="000415DF">
        <w:t>,” 11th Edition,</w:t>
      </w:r>
      <w:r>
        <w:rPr>
          <w:spacing w:val="-3"/>
        </w:rPr>
        <w:t xml:space="preserve"> </w:t>
      </w:r>
      <w:r>
        <w:t>2015.</w:t>
      </w:r>
      <w:r>
        <w:rPr>
          <w:spacing w:val="40"/>
        </w:rPr>
        <w:t xml:space="preserve"> </w:t>
      </w:r>
      <w:r>
        <w:t xml:space="preserve">Ingram, LaForge, Avila, </w:t>
      </w:r>
      <w:proofErr w:type="spellStart"/>
      <w:r>
        <w:t>Schwepker</w:t>
      </w:r>
      <w:proofErr w:type="spellEnd"/>
      <w:r>
        <w:t>, Williams.</w:t>
      </w:r>
      <w:r>
        <w:rPr>
          <w:spacing w:val="40"/>
        </w:rPr>
        <w:t xml:space="preserve"> </w:t>
      </w:r>
      <w:r>
        <w:t>ISBN: 978-</w:t>
      </w:r>
      <w:r w:rsidR="00AF5A0A">
        <w:t>1-03-242635</w:t>
      </w:r>
      <w:r>
        <w:t>-8</w:t>
      </w:r>
    </w:p>
    <w:p w14:paraId="6172CE90" w14:textId="77777777" w:rsidR="00827BAC" w:rsidRDefault="00827BAC">
      <w:pPr>
        <w:pStyle w:val="BodyText"/>
        <w:spacing w:before="1"/>
      </w:pPr>
    </w:p>
    <w:p w14:paraId="6172CE91" w14:textId="48813BF8" w:rsidR="00827BAC" w:rsidRDefault="00484708">
      <w:pPr>
        <w:pStyle w:val="BodyText"/>
        <w:ind w:left="228" w:right="266" w:hanging="1"/>
      </w:pPr>
      <w:r>
        <w:t>Any additional course materials will be made available to students via the course Canvas Platform site. Since</w:t>
      </w:r>
      <w:r>
        <w:rPr>
          <w:spacing w:val="-2"/>
        </w:rPr>
        <w:t xml:space="preserve"> </w:t>
      </w:r>
      <w:r>
        <w:t>this</w:t>
      </w:r>
      <w:r>
        <w:rPr>
          <w:spacing w:val="-1"/>
        </w:rPr>
        <w:t xml:space="preserve"> </w:t>
      </w:r>
      <w:r>
        <w:t>course</w:t>
      </w:r>
      <w:r>
        <w:rPr>
          <w:spacing w:val="-2"/>
        </w:rPr>
        <w:t xml:space="preserve"> </w:t>
      </w:r>
      <w:r>
        <w:t>is</w:t>
      </w:r>
      <w:r>
        <w:rPr>
          <w:spacing w:val="-4"/>
        </w:rPr>
        <w:t xml:space="preserve"> </w:t>
      </w:r>
      <w:r>
        <w:t>continually</w:t>
      </w:r>
      <w:r>
        <w:rPr>
          <w:spacing w:val="-4"/>
        </w:rPr>
        <w:t xml:space="preserve"> </w:t>
      </w:r>
      <w:r>
        <w:t>updated,</w:t>
      </w:r>
      <w:r>
        <w:rPr>
          <w:spacing w:val="-2"/>
        </w:rPr>
        <w:t xml:space="preserve"> </w:t>
      </w:r>
      <w:r>
        <w:t>the</w:t>
      </w:r>
      <w:r>
        <w:rPr>
          <w:spacing w:val="-4"/>
        </w:rPr>
        <w:t xml:space="preserve"> </w:t>
      </w:r>
      <w:r w:rsidR="000415DF">
        <w:t>Learn Web site will undergo continuous</w:t>
      </w:r>
      <w:r>
        <w:rPr>
          <w:spacing w:val="-2"/>
        </w:rPr>
        <w:t xml:space="preserve"> </w:t>
      </w:r>
      <w:r>
        <w:t>development and modification throughout the semester.</w:t>
      </w:r>
      <w:r>
        <w:rPr>
          <w:spacing w:val="40"/>
        </w:rPr>
        <w:t xml:space="preserve"> </w:t>
      </w:r>
      <w:r>
        <w:t>Please be both patient and diligent in</w:t>
      </w:r>
      <w:r>
        <w:rPr>
          <w:spacing w:val="-1"/>
        </w:rPr>
        <w:t xml:space="preserve"> </w:t>
      </w:r>
      <w:r>
        <w:t>regularly</w:t>
      </w:r>
      <w:r>
        <w:rPr>
          <w:spacing w:val="-1"/>
        </w:rPr>
        <w:t xml:space="preserve"> </w:t>
      </w:r>
      <w:r>
        <w:t>checking the course Learn site for updates.</w:t>
      </w:r>
    </w:p>
    <w:p w14:paraId="6172CE92" w14:textId="77777777" w:rsidR="00827BAC" w:rsidRDefault="00827BAC">
      <w:pPr>
        <w:pStyle w:val="BodyText"/>
      </w:pPr>
    </w:p>
    <w:p w14:paraId="6172CE93" w14:textId="77777777" w:rsidR="00827BAC" w:rsidRDefault="00484708">
      <w:pPr>
        <w:pStyle w:val="Heading1"/>
        <w:spacing w:line="252" w:lineRule="exact"/>
      </w:pPr>
      <w:r>
        <w:rPr>
          <w:u w:val="single"/>
        </w:rPr>
        <w:t>Course</w:t>
      </w:r>
      <w:r>
        <w:rPr>
          <w:spacing w:val="-7"/>
          <w:u w:val="single"/>
        </w:rPr>
        <w:t xml:space="preserve"> </w:t>
      </w:r>
      <w:r>
        <w:rPr>
          <w:spacing w:val="-2"/>
          <w:u w:val="single"/>
        </w:rPr>
        <w:t>Format</w:t>
      </w:r>
    </w:p>
    <w:p w14:paraId="6172CE94" w14:textId="77777777" w:rsidR="00827BAC" w:rsidRDefault="00484708">
      <w:pPr>
        <w:pStyle w:val="BodyText"/>
        <w:ind w:left="227" w:right="266"/>
      </w:pPr>
      <w:r>
        <w:t>The method of instructional delivery for this course may change as the semester progresses.</w:t>
      </w:r>
      <w:r>
        <w:rPr>
          <w:spacing w:val="40"/>
        </w:rPr>
        <w:t xml:space="preserve"> </w:t>
      </w:r>
      <w:r>
        <w:t>The ordering of</w:t>
      </w:r>
      <w:r>
        <w:rPr>
          <w:spacing w:val="-3"/>
        </w:rPr>
        <w:t xml:space="preserve"> </w:t>
      </w:r>
      <w:r>
        <w:t>the</w:t>
      </w:r>
      <w:r>
        <w:rPr>
          <w:spacing w:val="-4"/>
        </w:rPr>
        <w:t xml:space="preserve"> </w:t>
      </w:r>
      <w:r>
        <w:t>topics</w:t>
      </w:r>
      <w:r>
        <w:rPr>
          <w:spacing w:val="-1"/>
        </w:rPr>
        <w:t xml:space="preserve"> </w:t>
      </w:r>
      <w:r>
        <w:t>and</w:t>
      </w:r>
      <w:r>
        <w:rPr>
          <w:spacing w:val="-2"/>
        </w:rPr>
        <w:t xml:space="preserve"> </w:t>
      </w:r>
      <w:r>
        <w:t>book chapters</w:t>
      </w:r>
      <w:r>
        <w:rPr>
          <w:spacing w:val="-3"/>
        </w:rPr>
        <w:t xml:space="preserve"> </w:t>
      </w:r>
      <w:r>
        <w:t>for</w:t>
      </w:r>
      <w:r>
        <w:rPr>
          <w:spacing w:val="-3"/>
        </w:rPr>
        <w:t xml:space="preserve"> </w:t>
      </w:r>
      <w:r>
        <w:t>the</w:t>
      </w:r>
      <w:r>
        <w:rPr>
          <w:spacing w:val="-4"/>
        </w:rPr>
        <w:t xml:space="preserve"> </w:t>
      </w:r>
      <w:r>
        <w:t>course</w:t>
      </w:r>
      <w:r>
        <w:rPr>
          <w:spacing w:val="-2"/>
        </w:rPr>
        <w:t xml:space="preserve"> </w:t>
      </w:r>
      <w:r>
        <w:t>is</w:t>
      </w:r>
      <w:r>
        <w:rPr>
          <w:spacing w:val="-6"/>
        </w:rPr>
        <w:t xml:space="preserve"> </w:t>
      </w:r>
      <w:r>
        <w:t>found</w:t>
      </w:r>
      <w:r>
        <w:rPr>
          <w:spacing w:val="-4"/>
        </w:rPr>
        <w:t xml:space="preserve"> </w:t>
      </w:r>
      <w:r>
        <w:t>on</w:t>
      </w:r>
      <w:r>
        <w:rPr>
          <w:spacing w:val="-4"/>
        </w:rPr>
        <w:t xml:space="preserve"> </w:t>
      </w:r>
      <w:r>
        <w:t>the</w:t>
      </w:r>
      <w:r>
        <w:rPr>
          <w:spacing w:val="-4"/>
        </w:rPr>
        <w:t xml:space="preserve"> </w:t>
      </w:r>
      <w:r>
        <w:t>final</w:t>
      </w:r>
      <w:r>
        <w:rPr>
          <w:spacing w:val="-2"/>
        </w:rPr>
        <w:t xml:space="preserve"> </w:t>
      </w:r>
      <w:r>
        <w:t>page</w:t>
      </w:r>
      <w:r>
        <w:rPr>
          <w:spacing w:val="-4"/>
        </w:rPr>
        <w:t xml:space="preserve"> </w:t>
      </w:r>
      <w:r>
        <w:t>of this</w:t>
      </w:r>
      <w:r>
        <w:rPr>
          <w:spacing w:val="-4"/>
        </w:rPr>
        <w:t xml:space="preserve"> </w:t>
      </w:r>
      <w:r>
        <w:t>syllabus.</w:t>
      </w:r>
      <w:r>
        <w:rPr>
          <w:spacing w:val="40"/>
        </w:rPr>
        <w:t xml:space="preserve"> </w:t>
      </w:r>
      <w:r>
        <w:rPr>
          <w:u w:val="single"/>
        </w:rPr>
        <w:t>This</w:t>
      </w:r>
      <w:r>
        <w:t xml:space="preserve"> </w:t>
      </w:r>
      <w:r>
        <w:rPr>
          <w:u w:val="single"/>
        </w:rPr>
        <w:t>ordering is subject to change, sometimes frequent change, in order to respond to emerging</w:t>
      </w:r>
      <w:r>
        <w:t xml:space="preserve"> </w:t>
      </w:r>
      <w:r>
        <w:rPr>
          <w:u w:val="single"/>
        </w:rPr>
        <w:t>circumstances throughout the semester.</w:t>
      </w:r>
    </w:p>
    <w:p w14:paraId="6172CE95" w14:textId="77777777" w:rsidR="00827BAC" w:rsidRDefault="00827BAC">
      <w:pPr>
        <w:pStyle w:val="BodyText"/>
      </w:pPr>
    </w:p>
    <w:p w14:paraId="6172CE96" w14:textId="2182918F" w:rsidR="00827BAC" w:rsidRDefault="00484708">
      <w:pPr>
        <w:pStyle w:val="BodyText"/>
        <w:ind w:left="227" w:right="266"/>
      </w:pPr>
      <w:r>
        <w:t>Any</w:t>
      </w:r>
      <w:r>
        <w:rPr>
          <w:spacing w:val="-4"/>
        </w:rPr>
        <w:t xml:space="preserve"> </w:t>
      </w:r>
      <w:r>
        <w:t>changes</w:t>
      </w:r>
      <w:r>
        <w:rPr>
          <w:spacing w:val="-1"/>
        </w:rPr>
        <w:t xml:space="preserve"> </w:t>
      </w:r>
      <w:r>
        <w:t>will</w:t>
      </w:r>
      <w:r>
        <w:rPr>
          <w:spacing w:val="-2"/>
        </w:rPr>
        <w:t xml:space="preserve"> </w:t>
      </w:r>
      <w:r>
        <w:t>be</w:t>
      </w:r>
      <w:r>
        <w:rPr>
          <w:spacing w:val="-2"/>
        </w:rPr>
        <w:t xml:space="preserve"> </w:t>
      </w:r>
      <w:r>
        <w:t>announced in</w:t>
      </w:r>
      <w:r>
        <w:rPr>
          <w:spacing w:val="-2"/>
        </w:rPr>
        <w:t xml:space="preserve"> </w:t>
      </w:r>
      <w:r>
        <w:t>advance, in</w:t>
      </w:r>
      <w:r>
        <w:rPr>
          <w:spacing w:val="-2"/>
        </w:rPr>
        <w:t xml:space="preserve"> </w:t>
      </w:r>
      <w:r>
        <w:t>class,</w:t>
      </w:r>
      <w:r>
        <w:rPr>
          <w:spacing w:val="-3"/>
        </w:rPr>
        <w:t xml:space="preserve"> </w:t>
      </w:r>
      <w:r>
        <w:t>sent</w:t>
      </w:r>
      <w:r>
        <w:rPr>
          <w:spacing w:val="-2"/>
        </w:rPr>
        <w:t xml:space="preserve"> </w:t>
      </w:r>
      <w:r>
        <w:t>via</w:t>
      </w:r>
      <w:r>
        <w:rPr>
          <w:spacing w:val="-2"/>
        </w:rPr>
        <w:t xml:space="preserve"> </w:t>
      </w:r>
      <w:r>
        <w:t>broadcast</w:t>
      </w:r>
      <w:r>
        <w:rPr>
          <w:spacing w:val="-2"/>
        </w:rPr>
        <w:t xml:space="preserve"> </w:t>
      </w:r>
      <w:r>
        <w:t xml:space="preserve">email, </w:t>
      </w:r>
      <w:r>
        <w:rPr>
          <w:b/>
          <w:u w:val="single"/>
        </w:rPr>
        <w:t>or</w:t>
      </w:r>
      <w:r>
        <w:rPr>
          <w:b/>
          <w:spacing w:val="-3"/>
        </w:rPr>
        <w:t xml:space="preserve"> </w:t>
      </w:r>
      <w:r>
        <w:t>posted</w:t>
      </w:r>
      <w:r>
        <w:rPr>
          <w:spacing w:val="-2"/>
        </w:rPr>
        <w:t xml:space="preserve"> </w:t>
      </w:r>
      <w:r>
        <w:t>as</w:t>
      </w:r>
      <w:r>
        <w:rPr>
          <w:spacing w:val="-4"/>
        </w:rPr>
        <w:t xml:space="preserve"> </w:t>
      </w:r>
      <w:r>
        <w:t>a</w:t>
      </w:r>
      <w:r>
        <w:rPr>
          <w:spacing w:val="-4"/>
        </w:rPr>
        <w:t xml:space="preserve"> </w:t>
      </w:r>
      <w:r>
        <w:t>message on the class Canvas Platform site.</w:t>
      </w:r>
      <w:r>
        <w:rPr>
          <w:spacing w:val="40"/>
        </w:rPr>
        <w:t xml:space="preserve"> </w:t>
      </w:r>
      <w:r>
        <w:t xml:space="preserve">It is each student’s responsibility to become aware of such </w:t>
      </w:r>
      <w:r>
        <w:rPr>
          <w:spacing w:val="-2"/>
        </w:rPr>
        <w:t>modifications.</w:t>
      </w:r>
    </w:p>
    <w:p w14:paraId="6172CE97" w14:textId="77777777" w:rsidR="00827BAC" w:rsidRDefault="00827BAC">
      <w:pPr>
        <w:pStyle w:val="BodyText"/>
        <w:spacing w:before="1"/>
      </w:pPr>
    </w:p>
    <w:p w14:paraId="6172CE98" w14:textId="77777777" w:rsidR="00827BAC" w:rsidRDefault="00484708">
      <w:pPr>
        <w:pStyle w:val="Heading1"/>
        <w:spacing w:line="252" w:lineRule="exact"/>
      </w:pPr>
      <w:r>
        <w:rPr>
          <w:spacing w:val="-2"/>
          <w:u w:val="single"/>
        </w:rPr>
        <w:t>Exams</w:t>
      </w:r>
    </w:p>
    <w:p w14:paraId="6172CE99" w14:textId="15BCAD62" w:rsidR="00827BAC" w:rsidRDefault="00484708">
      <w:pPr>
        <w:pStyle w:val="BodyText"/>
        <w:ind w:left="228" w:right="266" w:hanging="1"/>
      </w:pPr>
      <w:r>
        <w:t>There are three exams in this class (subject to change as needed).</w:t>
      </w:r>
      <w:r>
        <w:rPr>
          <w:spacing w:val="75"/>
        </w:rPr>
        <w:t xml:space="preserve"> </w:t>
      </w:r>
      <w:r>
        <w:t xml:space="preserve">Each exam will be in </w:t>
      </w:r>
      <w:r w:rsidR="000415DF">
        <w:t xml:space="preserve">an objective format (a combination of </w:t>
      </w:r>
      <w:r>
        <w:t>true/false and</w:t>
      </w:r>
      <w:r>
        <w:rPr>
          <w:spacing w:val="-2"/>
        </w:rPr>
        <w:t xml:space="preserve"> </w:t>
      </w:r>
      <w:proofErr w:type="gramStart"/>
      <w:r>
        <w:t>multiple choice</w:t>
      </w:r>
      <w:proofErr w:type="gramEnd"/>
      <w:r>
        <w:rPr>
          <w:spacing w:val="-3"/>
        </w:rPr>
        <w:t xml:space="preserve"> </w:t>
      </w:r>
      <w:r>
        <w:t>questions).</w:t>
      </w:r>
      <w:r>
        <w:rPr>
          <w:spacing w:val="80"/>
        </w:rPr>
        <w:t xml:space="preserve"> </w:t>
      </w:r>
      <w:r>
        <w:t>The</w:t>
      </w:r>
      <w:r>
        <w:rPr>
          <w:spacing w:val="-2"/>
        </w:rPr>
        <w:t xml:space="preserve"> </w:t>
      </w:r>
      <w:r>
        <w:t>material covered in these</w:t>
      </w:r>
      <w:r>
        <w:rPr>
          <w:spacing w:val="-2"/>
        </w:rPr>
        <w:t xml:space="preserve"> </w:t>
      </w:r>
      <w:r>
        <w:t>exams will come</w:t>
      </w:r>
      <w:r>
        <w:rPr>
          <w:spacing w:val="-3"/>
        </w:rPr>
        <w:t xml:space="preserve"> </w:t>
      </w:r>
      <w:r>
        <w:t>primarily</w:t>
      </w:r>
      <w:r>
        <w:rPr>
          <w:spacing w:val="-5"/>
        </w:rPr>
        <w:t xml:space="preserve"> </w:t>
      </w:r>
      <w:r>
        <w:t>from</w:t>
      </w:r>
      <w:r>
        <w:rPr>
          <w:spacing w:val="-4"/>
        </w:rPr>
        <w:t xml:space="preserve"> </w:t>
      </w:r>
      <w:r>
        <w:t>the</w:t>
      </w:r>
      <w:r>
        <w:rPr>
          <w:spacing w:val="-5"/>
        </w:rPr>
        <w:t xml:space="preserve"> </w:t>
      </w:r>
      <w:r>
        <w:t>required</w:t>
      </w:r>
      <w:r>
        <w:rPr>
          <w:spacing w:val="-5"/>
        </w:rPr>
        <w:t xml:space="preserve"> </w:t>
      </w:r>
      <w:r>
        <w:t>course</w:t>
      </w:r>
      <w:r>
        <w:rPr>
          <w:spacing w:val="-5"/>
        </w:rPr>
        <w:t xml:space="preserve"> </w:t>
      </w:r>
      <w:r>
        <w:t>textbook.</w:t>
      </w:r>
      <w:r>
        <w:rPr>
          <w:spacing w:val="40"/>
        </w:rPr>
        <w:t xml:space="preserve"> </w:t>
      </w:r>
      <w:r>
        <w:t>Additional</w:t>
      </w:r>
      <w:r>
        <w:rPr>
          <w:spacing w:val="-3"/>
        </w:rPr>
        <w:t xml:space="preserve"> </w:t>
      </w:r>
      <w:r>
        <w:t>exam</w:t>
      </w:r>
      <w:r>
        <w:rPr>
          <w:spacing w:val="-4"/>
        </w:rPr>
        <w:t xml:space="preserve"> </w:t>
      </w:r>
      <w:r>
        <w:t>material</w:t>
      </w:r>
      <w:r>
        <w:rPr>
          <w:spacing w:val="-3"/>
        </w:rPr>
        <w:t xml:space="preserve"> </w:t>
      </w:r>
      <w:r>
        <w:t>will</w:t>
      </w:r>
      <w:r>
        <w:rPr>
          <w:spacing w:val="-3"/>
        </w:rPr>
        <w:t xml:space="preserve"> </w:t>
      </w:r>
      <w:r>
        <w:t>include</w:t>
      </w:r>
      <w:r>
        <w:rPr>
          <w:spacing w:val="-3"/>
        </w:rPr>
        <w:t xml:space="preserve"> </w:t>
      </w:r>
      <w:r>
        <w:t>material</w:t>
      </w:r>
      <w:r>
        <w:rPr>
          <w:spacing w:val="-3"/>
        </w:rPr>
        <w:t xml:space="preserve"> </w:t>
      </w:r>
      <w:r>
        <w:t>covered during scheduled class meetings.</w:t>
      </w:r>
      <w:r>
        <w:rPr>
          <w:spacing w:val="40"/>
        </w:rPr>
        <w:t xml:space="preserve"> </w:t>
      </w:r>
      <w:r>
        <w:t>Each of the exams in this class will carry an equal weight toward students’ final course grade.</w:t>
      </w:r>
    </w:p>
    <w:p w14:paraId="6172CE9A" w14:textId="77777777" w:rsidR="00827BAC" w:rsidRDefault="00827BAC">
      <w:pPr>
        <w:pStyle w:val="BodyText"/>
      </w:pPr>
    </w:p>
    <w:p w14:paraId="6172CE9B" w14:textId="102D29ED" w:rsidR="00827BAC" w:rsidRDefault="00484708">
      <w:pPr>
        <w:pStyle w:val="BodyText"/>
        <w:ind w:left="228" w:right="266" w:hanging="1"/>
      </w:pPr>
      <w:r>
        <w:t>The University has very clear schedules and policies regarding final exams.</w:t>
      </w:r>
      <w:r>
        <w:rPr>
          <w:spacing w:val="40"/>
        </w:rPr>
        <w:t xml:space="preserve"> </w:t>
      </w:r>
      <w:r>
        <w:t>These schedules and policies</w:t>
      </w:r>
      <w:r>
        <w:rPr>
          <w:spacing w:val="-1"/>
        </w:rPr>
        <w:t xml:space="preserve"> </w:t>
      </w:r>
      <w:r>
        <w:t>are</w:t>
      </w:r>
      <w:r>
        <w:rPr>
          <w:spacing w:val="-2"/>
        </w:rPr>
        <w:t xml:space="preserve"> </w:t>
      </w:r>
      <w:r>
        <w:t>published</w:t>
      </w:r>
      <w:r>
        <w:rPr>
          <w:spacing w:val="-2"/>
        </w:rPr>
        <w:t xml:space="preserve"> </w:t>
      </w:r>
      <w:r>
        <w:t>at</w:t>
      </w:r>
      <w:r>
        <w:rPr>
          <w:spacing w:val="-5"/>
        </w:rPr>
        <w:t xml:space="preserve"> </w:t>
      </w:r>
      <w:r>
        <w:t>the</w:t>
      </w:r>
      <w:r>
        <w:rPr>
          <w:spacing w:val="-2"/>
        </w:rPr>
        <w:t xml:space="preserve"> </w:t>
      </w:r>
      <w:r>
        <w:t>beginning</w:t>
      </w:r>
      <w:r>
        <w:rPr>
          <w:spacing w:val="-2"/>
        </w:rPr>
        <w:t xml:space="preserve"> </w:t>
      </w:r>
      <w:r>
        <w:t>of each</w:t>
      </w:r>
      <w:r>
        <w:rPr>
          <w:spacing w:val="-4"/>
        </w:rPr>
        <w:t xml:space="preserve"> </w:t>
      </w:r>
      <w:r>
        <w:t>academic</w:t>
      </w:r>
      <w:r>
        <w:rPr>
          <w:spacing w:val="-1"/>
        </w:rPr>
        <w:t xml:space="preserve"> </w:t>
      </w:r>
      <w:r>
        <w:t>semester.</w:t>
      </w:r>
      <w:r>
        <w:rPr>
          <w:spacing w:val="40"/>
        </w:rPr>
        <w:t xml:space="preserve"> </w:t>
      </w:r>
      <w:r>
        <w:t>As</w:t>
      </w:r>
      <w:r>
        <w:rPr>
          <w:spacing w:val="-1"/>
        </w:rPr>
        <w:t xml:space="preserve"> </w:t>
      </w:r>
      <w:r>
        <w:t>a</w:t>
      </w:r>
      <w:r>
        <w:rPr>
          <w:spacing w:val="-6"/>
        </w:rPr>
        <w:t xml:space="preserve"> </w:t>
      </w:r>
      <w:r>
        <w:t>faculty</w:t>
      </w:r>
      <w:r>
        <w:rPr>
          <w:spacing w:val="-4"/>
        </w:rPr>
        <w:t xml:space="preserve"> </w:t>
      </w:r>
      <w:r>
        <w:t>member,</w:t>
      </w:r>
      <w:r>
        <w:rPr>
          <w:spacing w:val="-2"/>
        </w:rPr>
        <w:t xml:space="preserve"> </w:t>
      </w:r>
      <w:r>
        <w:t>I</w:t>
      </w:r>
      <w:r>
        <w:rPr>
          <w:spacing w:val="-2"/>
        </w:rPr>
        <w:t xml:space="preserve"> </w:t>
      </w:r>
      <w:r>
        <w:t>am expected to adhere to these posted policies.</w:t>
      </w:r>
      <w:r>
        <w:rPr>
          <w:spacing w:val="40"/>
        </w:rPr>
        <w:t xml:space="preserve"> </w:t>
      </w:r>
      <w:r>
        <w:t xml:space="preserve">Because of this, the administration of the final exam in this class will </w:t>
      </w:r>
      <w:r w:rsidR="0045297E">
        <w:t>follow</w:t>
      </w:r>
      <w:r>
        <w:t xml:space="preserve"> the University’s scheduled day and time.</w:t>
      </w:r>
      <w:r>
        <w:rPr>
          <w:spacing w:val="40"/>
        </w:rPr>
        <w:t xml:space="preserve"> </w:t>
      </w:r>
      <w:r>
        <w:t xml:space="preserve">Exceptions </w:t>
      </w:r>
      <w:r w:rsidR="000415DF">
        <w:t>will only</w:t>
      </w:r>
      <w:r>
        <w:t xml:space="preserve"> be made in extraordinary situations (personal travel arrangements do not fall within the </w:t>
      </w:r>
      <w:r>
        <w:rPr>
          <w:i/>
        </w:rPr>
        <w:t xml:space="preserve">extraordinary situation </w:t>
      </w:r>
      <w:r>
        <w:t>category).</w:t>
      </w:r>
    </w:p>
    <w:p w14:paraId="6172CE9C" w14:textId="77777777" w:rsidR="00827BAC" w:rsidRDefault="00484708">
      <w:pPr>
        <w:pStyle w:val="Heading1"/>
        <w:spacing w:before="252"/>
      </w:pPr>
      <w:r>
        <w:rPr>
          <w:u w:val="single"/>
        </w:rPr>
        <w:t>Business</w:t>
      </w:r>
      <w:r>
        <w:rPr>
          <w:spacing w:val="-6"/>
          <w:u w:val="single"/>
        </w:rPr>
        <w:t xml:space="preserve"> </w:t>
      </w:r>
      <w:r>
        <w:rPr>
          <w:spacing w:val="-2"/>
          <w:u w:val="single"/>
        </w:rPr>
        <w:t>Cases</w:t>
      </w:r>
    </w:p>
    <w:p w14:paraId="6172CE9D" w14:textId="21529602" w:rsidR="00827BAC" w:rsidRDefault="00484708">
      <w:pPr>
        <w:pStyle w:val="BodyText"/>
        <w:spacing w:before="2"/>
        <w:ind w:left="227" w:right="266"/>
      </w:pPr>
      <w:r>
        <w:t xml:space="preserve">There will be business case assignments that will help you in developing your critical thinking and </w:t>
      </w:r>
      <w:r w:rsidR="0045297E">
        <w:t>problem-solving</w:t>
      </w:r>
      <w:r>
        <w:t xml:space="preserve"> skills.</w:t>
      </w:r>
      <w:r>
        <w:rPr>
          <w:spacing w:val="-4"/>
        </w:rPr>
        <w:t xml:space="preserve"> </w:t>
      </w:r>
      <w:r>
        <w:t>These</w:t>
      </w:r>
      <w:r>
        <w:rPr>
          <w:spacing w:val="-3"/>
        </w:rPr>
        <w:t xml:space="preserve"> </w:t>
      </w:r>
      <w:r>
        <w:t>cases</w:t>
      </w:r>
      <w:r>
        <w:rPr>
          <w:spacing w:val="-5"/>
        </w:rPr>
        <w:t xml:space="preserve"> </w:t>
      </w:r>
      <w:r>
        <w:t>will</w:t>
      </w:r>
      <w:r>
        <w:rPr>
          <w:spacing w:val="-3"/>
        </w:rPr>
        <w:t xml:space="preserve"> </w:t>
      </w:r>
      <w:r>
        <w:t>prepare</w:t>
      </w:r>
      <w:r>
        <w:rPr>
          <w:spacing w:val="-7"/>
        </w:rPr>
        <w:t xml:space="preserve"> </w:t>
      </w:r>
      <w:r>
        <w:t>you</w:t>
      </w:r>
      <w:r>
        <w:rPr>
          <w:spacing w:val="-3"/>
        </w:rPr>
        <w:t xml:space="preserve"> </w:t>
      </w:r>
      <w:r>
        <w:t>for</w:t>
      </w:r>
      <w:r>
        <w:rPr>
          <w:spacing w:val="-4"/>
        </w:rPr>
        <w:t xml:space="preserve"> </w:t>
      </w:r>
      <w:r>
        <w:t>“</w:t>
      </w:r>
      <w:r w:rsidR="0045297E">
        <w:t>real-world</w:t>
      </w:r>
      <w:r>
        <w:t>”</w:t>
      </w:r>
      <w:r>
        <w:rPr>
          <w:spacing w:val="-1"/>
        </w:rPr>
        <w:t xml:space="preserve"> </w:t>
      </w:r>
      <w:r>
        <w:t>business</w:t>
      </w:r>
      <w:r>
        <w:rPr>
          <w:spacing w:val="-2"/>
        </w:rPr>
        <w:t xml:space="preserve"> </w:t>
      </w:r>
      <w:r>
        <w:t>scenarios</w:t>
      </w:r>
      <w:r>
        <w:rPr>
          <w:spacing w:val="-2"/>
        </w:rPr>
        <w:t xml:space="preserve"> </w:t>
      </w:r>
      <w:r>
        <w:t>and</w:t>
      </w:r>
      <w:r>
        <w:rPr>
          <w:spacing w:val="-5"/>
        </w:rPr>
        <w:t xml:space="preserve"> </w:t>
      </w:r>
      <w:r>
        <w:t xml:space="preserve">assignments that Sales Leaders face on a daily basis. In addition to your written analysis, you will be asked to verbally discuss and support your analysis in a classroom setting to further enhance group learning and </w:t>
      </w:r>
      <w:r>
        <w:rPr>
          <w:spacing w:val="-2"/>
        </w:rPr>
        <w:t>development.</w:t>
      </w:r>
    </w:p>
    <w:p w14:paraId="6172CE9E" w14:textId="77777777" w:rsidR="00827BAC" w:rsidRDefault="00484708">
      <w:pPr>
        <w:pStyle w:val="Heading1"/>
        <w:spacing w:before="252" w:line="252" w:lineRule="exact"/>
      </w:pPr>
      <w:r>
        <w:rPr>
          <w:spacing w:val="-2"/>
          <w:u w:val="single"/>
        </w:rPr>
        <w:t>Participation</w:t>
      </w:r>
    </w:p>
    <w:p w14:paraId="6172CE9F" w14:textId="77777777" w:rsidR="00827BAC" w:rsidRDefault="00484708">
      <w:pPr>
        <w:pStyle w:val="BodyText"/>
        <w:ind w:left="227" w:right="384"/>
      </w:pPr>
      <w:r>
        <w:t xml:space="preserve">During the semester there </w:t>
      </w:r>
      <w:r>
        <w:rPr>
          <w:b/>
          <w:u w:val="single"/>
        </w:rPr>
        <w:t>will</w:t>
      </w:r>
      <w:r>
        <w:rPr>
          <w:b/>
        </w:rPr>
        <w:t xml:space="preserve"> </w:t>
      </w:r>
      <w:r>
        <w:t xml:space="preserve">be participation opportunities and assignments used to provide additional learning and to evaluate your course comprehension. You will be evaluated on your </w:t>
      </w:r>
      <w:r>
        <w:rPr>
          <w:b/>
          <w:u w:val="single"/>
        </w:rPr>
        <w:t>proactive</w:t>
      </w:r>
      <w:r>
        <w:rPr>
          <w:b/>
        </w:rPr>
        <w:t xml:space="preserve"> </w:t>
      </w:r>
      <w:r>
        <w:t>engagement and positive contributions in class discussions, projects and guest speaker presentations and events. The timing of these participation opportunities is at the instructor’s discretion with</w:t>
      </w:r>
      <w:r>
        <w:rPr>
          <w:spacing w:val="-3"/>
        </w:rPr>
        <w:t xml:space="preserve"> </w:t>
      </w:r>
      <w:r>
        <w:t>the</w:t>
      </w:r>
      <w:r>
        <w:rPr>
          <w:spacing w:val="-5"/>
        </w:rPr>
        <w:t xml:space="preserve"> </w:t>
      </w:r>
      <w:r>
        <w:t>details</w:t>
      </w:r>
      <w:r>
        <w:rPr>
          <w:spacing w:val="-2"/>
        </w:rPr>
        <w:t xml:space="preserve"> </w:t>
      </w:r>
      <w:r>
        <w:t>disclosed</w:t>
      </w:r>
      <w:r>
        <w:rPr>
          <w:spacing w:val="-5"/>
        </w:rPr>
        <w:t xml:space="preserve"> </w:t>
      </w:r>
      <w:r>
        <w:t>solely</w:t>
      </w:r>
      <w:r>
        <w:rPr>
          <w:spacing w:val="-5"/>
        </w:rPr>
        <w:t xml:space="preserve"> </w:t>
      </w:r>
      <w:r>
        <w:t>during</w:t>
      </w:r>
      <w:r>
        <w:rPr>
          <w:spacing w:val="-3"/>
        </w:rPr>
        <w:t xml:space="preserve"> </w:t>
      </w:r>
      <w:r>
        <w:t>class</w:t>
      </w:r>
      <w:r>
        <w:rPr>
          <w:spacing w:val="-5"/>
        </w:rPr>
        <w:t xml:space="preserve"> </w:t>
      </w:r>
      <w:r>
        <w:t>time.</w:t>
      </w:r>
      <w:r>
        <w:rPr>
          <w:spacing w:val="-3"/>
        </w:rPr>
        <w:t xml:space="preserve"> </w:t>
      </w:r>
      <w:r>
        <w:t>Participation</w:t>
      </w:r>
      <w:r>
        <w:rPr>
          <w:spacing w:val="-5"/>
        </w:rPr>
        <w:t xml:space="preserve"> </w:t>
      </w:r>
      <w:r>
        <w:t>scoring</w:t>
      </w:r>
      <w:r>
        <w:rPr>
          <w:spacing w:val="-3"/>
        </w:rPr>
        <w:t xml:space="preserve"> </w:t>
      </w:r>
      <w:r>
        <w:t>opportunities</w:t>
      </w:r>
      <w:r>
        <w:rPr>
          <w:spacing w:val="-4"/>
        </w:rPr>
        <w:t xml:space="preserve"> </w:t>
      </w:r>
      <w:r>
        <w:t>encourage</w:t>
      </w:r>
      <w:r>
        <w:rPr>
          <w:spacing w:val="-5"/>
        </w:rPr>
        <w:t xml:space="preserve"> </w:t>
      </w:r>
      <w:r>
        <w:t>student</w:t>
      </w:r>
    </w:p>
    <w:p w14:paraId="6172CEA0" w14:textId="77777777" w:rsidR="00827BAC" w:rsidRDefault="00827BAC">
      <w:pPr>
        <w:sectPr w:rsidR="00827BAC">
          <w:pgSz w:w="12240" w:h="15840"/>
          <w:pgMar w:top="940" w:right="780" w:bottom="280" w:left="780" w:header="727" w:footer="0" w:gutter="0"/>
          <w:cols w:space="720"/>
        </w:sectPr>
      </w:pPr>
    </w:p>
    <w:p w14:paraId="6172CEA1" w14:textId="77777777" w:rsidR="00827BAC" w:rsidRDefault="00484708">
      <w:pPr>
        <w:pStyle w:val="BodyText"/>
        <w:spacing w:before="58"/>
        <w:ind w:left="227" w:right="412"/>
      </w:pPr>
      <w:r>
        <w:lastRenderedPageBreak/>
        <w:t>engagement</w:t>
      </w:r>
      <w:r>
        <w:rPr>
          <w:spacing w:val="-4"/>
        </w:rPr>
        <w:t xml:space="preserve"> </w:t>
      </w:r>
      <w:r>
        <w:t>and</w:t>
      </w:r>
      <w:r>
        <w:rPr>
          <w:spacing w:val="-4"/>
        </w:rPr>
        <w:t xml:space="preserve"> </w:t>
      </w:r>
      <w:r>
        <w:t>positive</w:t>
      </w:r>
      <w:r>
        <w:rPr>
          <w:spacing w:val="-4"/>
        </w:rPr>
        <w:t xml:space="preserve"> </w:t>
      </w:r>
      <w:r>
        <w:t>attendance</w:t>
      </w:r>
      <w:r>
        <w:rPr>
          <w:spacing w:val="-4"/>
        </w:rPr>
        <w:t xml:space="preserve"> </w:t>
      </w:r>
      <w:r>
        <w:t>behavior.</w:t>
      </w:r>
      <w:r>
        <w:rPr>
          <w:spacing w:val="-7"/>
        </w:rPr>
        <w:t xml:space="preserve"> </w:t>
      </w:r>
      <w:r>
        <w:t>This</w:t>
      </w:r>
      <w:r>
        <w:rPr>
          <w:spacing w:val="-3"/>
        </w:rPr>
        <w:t xml:space="preserve"> </w:t>
      </w:r>
      <w:r>
        <w:t>component</w:t>
      </w:r>
      <w:r>
        <w:rPr>
          <w:spacing w:val="-2"/>
        </w:rPr>
        <w:t xml:space="preserve"> </w:t>
      </w:r>
      <w:r>
        <w:t>of</w:t>
      </w:r>
      <w:r>
        <w:rPr>
          <w:spacing w:val="-2"/>
        </w:rPr>
        <w:t xml:space="preserve"> </w:t>
      </w:r>
      <w:r>
        <w:t>providing</w:t>
      </w:r>
      <w:r>
        <w:rPr>
          <w:spacing w:val="-4"/>
        </w:rPr>
        <w:t xml:space="preserve"> </w:t>
      </w:r>
      <w:r>
        <w:t>opportunities</w:t>
      </w:r>
      <w:r>
        <w:rPr>
          <w:spacing w:val="-6"/>
        </w:rPr>
        <w:t xml:space="preserve"> </w:t>
      </w:r>
      <w:r>
        <w:t>for</w:t>
      </w:r>
      <w:r>
        <w:rPr>
          <w:spacing w:val="-5"/>
        </w:rPr>
        <w:t xml:space="preserve"> </w:t>
      </w:r>
      <w:r>
        <w:t>additional development and rewards is consistent with the professional business environment where career advancement is impacted by employee discipline, dependability, and an eagerness to learn.</w:t>
      </w:r>
      <w:r>
        <w:rPr>
          <w:spacing w:val="79"/>
        </w:rPr>
        <w:t xml:space="preserve"> </w:t>
      </w:r>
      <w:r>
        <w:rPr>
          <w:u w:val="single"/>
        </w:rPr>
        <w:t>Only</w:t>
      </w:r>
      <w:r>
        <w:t xml:space="preserve"> </w:t>
      </w:r>
      <w:r>
        <w:rPr>
          <w:u w:val="single"/>
        </w:rPr>
        <w:t>those</w:t>
      </w:r>
      <w:r>
        <w:rPr>
          <w:spacing w:val="-16"/>
          <w:u w:val="single"/>
        </w:rPr>
        <w:t xml:space="preserve"> </w:t>
      </w:r>
      <w:r>
        <w:rPr>
          <w:u w:val="single"/>
        </w:rPr>
        <w:t>students</w:t>
      </w:r>
      <w:r>
        <w:rPr>
          <w:spacing w:val="-15"/>
          <w:u w:val="single"/>
        </w:rPr>
        <w:t xml:space="preserve"> </w:t>
      </w:r>
      <w:r>
        <w:rPr>
          <w:u w:val="single"/>
        </w:rPr>
        <w:t>in</w:t>
      </w:r>
      <w:r>
        <w:rPr>
          <w:spacing w:val="-15"/>
          <w:u w:val="single"/>
        </w:rPr>
        <w:t xml:space="preserve"> </w:t>
      </w:r>
      <w:r>
        <w:rPr>
          <w:u w:val="single"/>
        </w:rPr>
        <w:t>class</w:t>
      </w:r>
      <w:r>
        <w:rPr>
          <w:spacing w:val="-16"/>
          <w:u w:val="single"/>
        </w:rPr>
        <w:t xml:space="preserve"> </w:t>
      </w:r>
      <w:r>
        <w:rPr>
          <w:u w:val="single"/>
        </w:rPr>
        <w:t>at</w:t>
      </w:r>
      <w:r>
        <w:rPr>
          <w:spacing w:val="-15"/>
          <w:u w:val="single"/>
        </w:rPr>
        <w:t xml:space="preserve"> </w:t>
      </w:r>
      <w:r>
        <w:rPr>
          <w:u w:val="single"/>
        </w:rPr>
        <w:t>the</w:t>
      </w:r>
      <w:r>
        <w:rPr>
          <w:spacing w:val="-15"/>
          <w:u w:val="single"/>
        </w:rPr>
        <w:t xml:space="preserve"> </w:t>
      </w:r>
      <w:r>
        <w:rPr>
          <w:u w:val="single"/>
        </w:rPr>
        <w:t>time</w:t>
      </w:r>
      <w:r>
        <w:rPr>
          <w:spacing w:val="-15"/>
          <w:u w:val="single"/>
        </w:rPr>
        <w:t xml:space="preserve"> </w:t>
      </w:r>
      <w:r>
        <w:rPr>
          <w:u w:val="single"/>
        </w:rPr>
        <w:t>of</w:t>
      </w:r>
      <w:r>
        <w:rPr>
          <w:spacing w:val="-16"/>
          <w:u w:val="single"/>
        </w:rPr>
        <w:t xml:space="preserve"> </w:t>
      </w:r>
      <w:r>
        <w:rPr>
          <w:u w:val="single"/>
        </w:rPr>
        <w:t>the</w:t>
      </w:r>
      <w:r>
        <w:rPr>
          <w:spacing w:val="-15"/>
          <w:u w:val="single"/>
        </w:rPr>
        <w:t xml:space="preserve"> </w:t>
      </w:r>
      <w:r>
        <w:rPr>
          <w:u w:val="single"/>
        </w:rPr>
        <w:t>activity</w:t>
      </w:r>
      <w:r>
        <w:rPr>
          <w:spacing w:val="-15"/>
        </w:rPr>
        <w:t xml:space="preserve"> </w:t>
      </w:r>
      <w:r>
        <w:t>are</w:t>
      </w:r>
      <w:r>
        <w:rPr>
          <w:spacing w:val="-14"/>
        </w:rPr>
        <w:t xml:space="preserve"> </w:t>
      </w:r>
      <w:r>
        <w:t>eligible</w:t>
      </w:r>
      <w:r>
        <w:rPr>
          <w:spacing w:val="-14"/>
        </w:rPr>
        <w:t xml:space="preserve"> </w:t>
      </w:r>
      <w:r>
        <w:t>for</w:t>
      </w:r>
      <w:r>
        <w:rPr>
          <w:spacing w:val="-14"/>
        </w:rPr>
        <w:t xml:space="preserve"> </w:t>
      </w:r>
      <w:r>
        <w:t>each</w:t>
      </w:r>
      <w:r>
        <w:rPr>
          <w:spacing w:val="-16"/>
        </w:rPr>
        <w:t xml:space="preserve"> </w:t>
      </w:r>
      <w:r>
        <w:t>specific</w:t>
      </w:r>
      <w:r>
        <w:rPr>
          <w:spacing w:val="-15"/>
        </w:rPr>
        <w:t xml:space="preserve"> </w:t>
      </w:r>
      <w:r>
        <w:t>participation</w:t>
      </w:r>
      <w:r>
        <w:rPr>
          <w:spacing w:val="-21"/>
        </w:rPr>
        <w:t xml:space="preserve"> </w:t>
      </w:r>
      <w:r>
        <w:t>opportunity.</w:t>
      </w:r>
    </w:p>
    <w:p w14:paraId="6172CEA2" w14:textId="77777777" w:rsidR="00827BAC" w:rsidRDefault="00484708">
      <w:pPr>
        <w:pStyle w:val="Heading1"/>
        <w:spacing w:before="248"/>
      </w:pPr>
      <w:r>
        <w:rPr>
          <w:u w:val="single"/>
        </w:rPr>
        <w:t>Attendance</w:t>
      </w:r>
      <w:r>
        <w:rPr>
          <w:spacing w:val="-7"/>
          <w:u w:val="single"/>
        </w:rPr>
        <w:t xml:space="preserve"> </w:t>
      </w:r>
      <w:r>
        <w:rPr>
          <w:u w:val="single"/>
        </w:rPr>
        <w:t>and</w:t>
      </w:r>
      <w:r>
        <w:rPr>
          <w:spacing w:val="-6"/>
          <w:u w:val="single"/>
        </w:rPr>
        <w:t xml:space="preserve"> </w:t>
      </w:r>
      <w:r>
        <w:rPr>
          <w:u w:val="single"/>
        </w:rPr>
        <w:t>On-Time</w:t>
      </w:r>
      <w:r>
        <w:rPr>
          <w:spacing w:val="-3"/>
          <w:u w:val="single"/>
        </w:rPr>
        <w:t xml:space="preserve"> </w:t>
      </w:r>
      <w:r>
        <w:rPr>
          <w:spacing w:val="-2"/>
          <w:u w:val="single"/>
        </w:rPr>
        <w:t>Arrival</w:t>
      </w:r>
    </w:p>
    <w:p w14:paraId="6172CEA3" w14:textId="77777777" w:rsidR="00827BAC" w:rsidRDefault="00484708">
      <w:pPr>
        <w:spacing w:before="251"/>
        <w:ind w:left="227" w:right="412"/>
      </w:pPr>
      <w:r>
        <w:rPr>
          <w:b/>
        </w:rPr>
        <w:t xml:space="preserve">Both class lecture and guest speaker class attendance </w:t>
      </w:r>
      <w:proofErr w:type="gramStart"/>
      <w:r>
        <w:rPr>
          <w:b/>
        </w:rPr>
        <w:t>is</w:t>
      </w:r>
      <w:proofErr w:type="gramEnd"/>
      <w:r>
        <w:rPr>
          <w:b/>
        </w:rPr>
        <w:t xml:space="preserve"> a requirement of this course.</w:t>
      </w:r>
      <w:r>
        <w:rPr>
          <w:b/>
          <w:spacing w:val="40"/>
        </w:rPr>
        <w:t xml:space="preserve"> </w:t>
      </w:r>
      <w:r>
        <w:t>In addition</w:t>
      </w:r>
      <w:r>
        <w:rPr>
          <w:spacing w:val="-3"/>
        </w:rPr>
        <w:t xml:space="preserve"> </w:t>
      </w:r>
      <w:r>
        <w:t>to</w:t>
      </w:r>
      <w:r>
        <w:rPr>
          <w:spacing w:val="-3"/>
        </w:rPr>
        <w:t xml:space="preserve"> </w:t>
      </w:r>
      <w:r>
        <w:t>normal/traditional</w:t>
      </w:r>
      <w:r>
        <w:rPr>
          <w:spacing w:val="-3"/>
        </w:rPr>
        <w:t xml:space="preserve"> </w:t>
      </w:r>
      <w:r>
        <w:t>class</w:t>
      </w:r>
      <w:r>
        <w:rPr>
          <w:spacing w:val="-5"/>
        </w:rPr>
        <w:t xml:space="preserve"> </w:t>
      </w:r>
      <w:r>
        <w:t>meetings,</w:t>
      </w:r>
      <w:r>
        <w:rPr>
          <w:spacing w:val="-3"/>
        </w:rPr>
        <w:t xml:space="preserve"> </w:t>
      </w:r>
      <w:r>
        <w:t>we</w:t>
      </w:r>
      <w:r>
        <w:rPr>
          <w:spacing w:val="-3"/>
        </w:rPr>
        <w:t xml:space="preserve"> </w:t>
      </w:r>
      <w:r>
        <w:t>anticipate</w:t>
      </w:r>
      <w:r>
        <w:rPr>
          <w:spacing w:val="-3"/>
        </w:rPr>
        <w:t xml:space="preserve"> </w:t>
      </w:r>
      <w:r>
        <w:t>hosting</w:t>
      </w:r>
      <w:r>
        <w:rPr>
          <w:spacing w:val="-3"/>
        </w:rPr>
        <w:t xml:space="preserve"> </w:t>
      </w:r>
      <w:r>
        <w:t>a</w:t>
      </w:r>
      <w:r>
        <w:rPr>
          <w:spacing w:val="-5"/>
        </w:rPr>
        <w:t xml:space="preserve"> </w:t>
      </w:r>
      <w:r>
        <w:t>series</w:t>
      </w:r>
      <w:r>
        <w:rPr>
          <w:spacing w:val="-2"/>
        </w:rPr>
        <w:t xml:space="preserve"> </w:t>
      </w:r>
      <w:r>
        <w:t>of</w:t>
      </w:r>
      <w:r>
        <w:rPr>
          <w:spacing w:val="-4"/>
        </w:rPr>
        <w:t xml:space="preserve"> </w:t>
      </w:r>
      <w:r>
        <w:t>guest</w:t>
      </w:r>
      <w:r>
        <w:rPr>
          <w:spacing w:val="-1"/>
        </w:rPr>
        <w:t xml:space="preserve"> </w:t>
      </w:r>
      <w:r>
        <w:t>speakers</w:t>
      </w:r>
      <w:r>
        <w:rPr>
          <w:spacing w:val="-5"/>
        </w:rPr>
        <w:t xml:space="preserve"> </w:t>
      </w:r>
      <w:r>
        <w:t>during normally scheduled class-time throughout the semester.</w:t>
      </w:r>
      <w:r>
        <w:rPr>
          <w:spacing w:val="40"/>
        </w:rPr>
        <w:t xml:space="preserve"> </w:t>
      </w:r>
      <w:r>
        <w:t>These guest speakers primarily represent companies interested in hiring both interns and full-time employees from among our Professional Selling Students</w:t>
      </w:r>
    </w:p>
    <w:p w14:paraId="6172CEA4" w14:textId="47C68E7A" w:rsidR="00827BAC" w:rsidRDefault="00484708">
      <w:pPr>
        <w:pStyle w:val="BodyText"/>
        <w:spacing w:before="248"/>
        <w:ind w:left="227"/>
      </w:pPr>
      <w:r>
        <w:t>Every</w:t>
      </w:r>
      <w:r>
        <w:rPr>
          <w:spacing w:val="-4"/>
        </w:rPr>
        <w:t xml:space="preserve"> </w:t>
      </w:r>
      <w:r>
        <w:t>student is</w:t>
      </w:r>
      <w:r>
        <w:rPr>
          <w:spacing w:val="-1"/>
        </w:rPr>
        <w:t xml:space="preserve"> </w:t>
      </w:r>
      <w:r>
        <w:t>expected</w:t>
      </w:r>
      <w:r>
        <w:rPr>
          <w:spacing w:val="-2"/>
        </w:rPr>
        <w:t xml:space="preserve"> </w:t>
      </w:r>
      <w:r>
        <w:t>to</w:t>
      </w:r>
      <w:r>
        <w:rPr>
          <w:spacing w:val="-4"/>
        </w:rPr>
        <w:t xml:space="preserve"> </w:t>
      </w:r>
      <w:r>
        <w:t>attend</w:t>
      </w:r>
      <w:r>
        <w:rPr>
          <w:spacing w:val="-2"/>
        </w:rPr>
        <w:t xml:space="preserve"> </w:t>
      </w:r>
      <w:r>
        <w:t>all</w:t>
      </w:r>
      <w:r>
        <w:rPr>
          <w:spacing w:val="-5"/>
        </w:rPr>
        <w:t xml:space="preserve"> </w:t>
      </w:r>
      <w:r>
        <w:t>regularly</w:t>
      </w:r>
      <w:r>
        <w:rPr>
          <w:spacing w:val="-4"/>
        </w:rPr>
        <w:t xml:space="preserve"> </w:t>
      </w:r>
      <w:r>
        <w:t>scheduled</w:t>
      </w:r>
      <w:r>
        <w:rPr>
          <w:spacing w:val="-2"/>
        </w:rPr>
        <w:t xml:space="preserve"> </w:t>
      </w:r>
      <w:r>
        <w:t>class</w:t>
      </w:r>
      <w:r>
        <w:rPr>
          <w:spacing w:val="-4"/>
        </w:rPr>
        <w:t xml:space="preserve"> </w:t>
      </w:r>
      <w:r w:rsidR="0045297E">
        <w:t>meetings</w:t>
      </w:r>
      <w:r>
        <w:rPr>
          <w:spacing w:val="-2"/>
        </w:rPr>
        <w:t xml:space="preserve"> </w:t>
      </w:r>
      <w:r>
        <w:t>regardless</w:t>
      </w:r>
      <w:r>
        <w:rPr>
          <w:spacing w:val="-1"/>
        </w:rPr>
        <w:t xml:space="preserve"> </w:t>
      </w:r>
      <w:r>
        <w:t>of</w:t>
      </w:r>
      <w:r>
        <w:rPr>
          <w:spacing w:val="-3"/>
        </w:rPr>
        <w:t xml:space="preserve"> </w:t>
      </w:r>
      <w:r>
        <w:t>type.</w:t>
      </w:r>
      <w:r>
        <w:rPr>
          <w:spacing w:val="40"/>
        </w:rPr>
        <w:t xml:space="preserve"> </w:t>
      </w:r>
      <w:r>
        <w:t>This</w:t>
      </w:r>
      <w:r>
        <w:rPr>
          <w:spacing w:val="-4"/>
        </w:rPr>
        <w:t xml:space="preserve"> </w:t>
      </w:r>
      <w:r>
        <w:t>is consistent with industry expectations.</w:t>
      </w:r>
      <w:r>
        <w:rPr>
          <w:spacing w:val="40"/>
        </w:rPr>
        <w:t xml:space="preserve"> </w:t>
      </w:r>
      <w:r>
        <w:t>Each student will be permitted two non-penalty absences.</w:t>
      </w:r>
    </w:p>
    <w:p w14:paraId="6172CEA5" w14:textId="09B669E3" w:rsidR="00827BAC" w:rsidRDefault="00484708">
      <w:pPr>
        <w:pStyle w:val="BodyText"/>
        <w:ind w:left="227" w:right="412"/>
      </w:pPr>
      <w:r>
        <w:t>Beginning with the third absence</w:t>
      </w:r>
      <w:r w:rsidR="002E686D">
        <w:t>,</w:t>
      </w:r>
      <w:r>
        <w:t xml:space="preserve"> a penalty reduction of 50 points will accrue </w:t>
      </w:r>
      <w:r>
        <w:rPr>
          <w:u w:val="single"/>
        </w:rPr>
        <w:t>for each subsequent</w:t>
      </w:r>
      <w:r>
        <w:t xml:space="preserve"> </w:t>
      </w:r>
      <w:r>
        <w:rPr>
          <w:u w:val="single"/>
        </w:rPr>
        <w:t>absence</w:t>
      </w:r>
      <w:r>
        <w:t>.</w:t>
      </w:r>
      <w:r>
        <w:rPr>
          <w:spacing w:val="40"/>
        </w:rPr>
        <w:t xml:space="preserve"> </w:t>
      </w:r>
      <w:r>
        <w:t>These penalties apply to both regular class sessions and to guest speaker class session presentations.</w:t>
      </w:r>
      <w:r>
        <w:rPr>
          <w:spacing w:val="77"/>
        </w:rPr>
        <w:t xml:space="preserve"> </w:t>
      </w:r>
      <w:r w:rsidR="002E686D">
        <w:t xml:space="preserve">For example, if a student misses three class meetings, they will incur a penalty reduction of 50 points. Missing four class meetings will result in a penalty reduction of 100 points (50 + 50). Missing five class meetings will result in a penalty reduction of 150 </w:t>
      </w:r>
      <w:r>
        <w:t>points, and so on.</w:t>
      </w:r>
    </w:p>
    <w:p w14:paraId="6172CEA6" w14:textId="77777777" w:rsidR="00827BAC" w:rsidRDefault="00827BAC">
      <w:pPr>
        <w:pStyle w:val="BodyText"/>
      </w:pPr>
    </w:p>
    <w:p w14:paraId="6172CEA7" w14:textId="77777777" w:rsidR="00827BAC" w:rsidRDefault="00827BAC">
      <w:pPr>
        <w:pStyle w:val="BodyText"/>
        <w:spacing w:before="240"/>
      </w:pPr>
    </w:p>
    <w:p w14:paraId="6172CEA8" w14:textId="77777777" w:rsidR="00827BAC" w:rsidRDefault="00484708">
      <w:pPr>
        <w:pStyle w:val="BodyText"/>
        <w:ind w:left="227" w:right="412"/>
      </w:pPr>
      <w:r>
        <w:rPr>
          <w:b/>
        </w:rPr>
        <w:t>Regular on-time arrival to each class meeting is a requirement of this course.</w:t>
      </w:r>
      <w:r>
        <w:rPr>
          <w:b/>
          <w:spacing w:val="40"/>
        </w:rPr>
        <w:t xml:space="preserve"> </w:t>
      </w:r>
      <w:r>
        <w:t>This also is consistent with career expectations.</w:t>
      </w:r>
      <w:r>
        <w:rPr>
          <w:spacing w:val="40"/>
        </w:rPr>
        <w:t xml:space="preserve"> </w:t>
      </w:r>
      <w:r>
        <w:t>Therefore, similar to attendance, each student will be permitted two non-penalty late arrivals.</w:t>
      </w:r>
      <w:r>
        <w:rPr>
          <w:spacing w:val="40"/>
        </w:rPr>
        <w:t xml:space="preserve"> </w:t>
      </w:r>
      <w:r>
        <w:t>Beginning with the third late arrival a penalty reduction of 25 points will accrue</w:t>
      </w:r>
      <w:r>
        <w:rPr>
          <w:spacing w:val="-4"/>
        </w:rPr>
        <w:t xml:space="preserve"> </w:t>
      </w:r>
      <w:r>
        <w:rPr>
          <w:u w:val="single"/>
        </w:rPr>
        <w:t>for</w:t>
      </w:r>
      <w:r>
        <w:rPr>
          <w:spacing w:val="-3"/>
          <w:u w:val="single"/>
        </w:rPr>
        <w:t xml:space="preserve"> </w:t>
      </w:r>
      <w:r>
        <w:rPr>
          <w:u w:val="single"/>
        </w:rPr>
        <w:t>each</w:t>
      </w:r>
      <w:r>
        <w:rPr>
          <w:spacing w:val="-4"/>
          <w:u w:val="single"/>
        </w:rPr>
        <w:t xml:space="preserve"> </w:t>
      </w:r>
      <w:r>
        <w:rPr>
          <w:u w:val="single"/>
        </w:rPr>
        <w:t>subsequent late</w:t>
      </w:r>
      <w:r>
        <w:rPr>
          <w:spacing w:val="-4"/>
          <w:u w:val="single"/>
        </w:rPr>
        <w:t xml:space="preserve"> </w:t>
      </w:r>
      <w:r>
        <w:rPr>
          <w:u w:val="single"/>
        </w:rPr>
        <w:t>arrival</w:t>
      </w:r>
      <w:r>
        <w:t>.</w:t>
      </w:r>
      <w:r>
        <w:rPr>
          <w:spacing w:val="40"/>
        </w:rPr>
        <w:t xml:space="preserve"> </w:t>
      </w:r>
      <w:r>
        <w:t>Students</w:t>
      </w:r>
      <w:r>
        <w:rPr>
          <w:spacing w:val="-4"/>
        </w:rPr>
        <w:t xml:space="preserve"> </w:t>
      </w:r>
      <w:r>
        <w:t>arriving</w:t>
      </w:r>
      <w:r>
        <w:rPr>
          <w:spacing w:val="-2"/>
        </w:rPr>
        <w:t xml:space="preserve"> </w:t>
      </w:r>
      <w:r>
        <w:t>more</w:t>
      </w:r>
      <w:r>
        <w:rPr>
          <w:spacing w:val="-4"/>
        </w:rPr>
        <w:t xml:space="preserve"> </w:t>
      </w:r>
      <w:r>
        <w:t>than</w:t>
      </w:r>
      <w:r>
        <w:rPr>
          <w:spacing w:val="-2"/>
        </w:rPr>
        <w:t xml:space="preserve"> </w:t>
      </w:r>
      <w:r>
        <w:t>10</w:t>
      </w:r>
      <w:r>
        <w:rPr>
          <w:spacing w:val="-4"/>
        </w:rPr>
        <w:t xml:space="preserve"> </w:t>
      </w:r>
      <w:r>
        <w:t>minutes</w:t>
      </w:r>
      <w:r>
        <w:rPr>
          <w:spacing w:val="-1"/>
        </w:rPr>
        <w:t xml:space="preserve"> </w:t>
      </w:r>
      <w:r>
        <w:t>after</w:t>
      </w:r>
      <w:r>
        <w:rPr>
          <w:spacing w:val="-3"/>
        </w:rPr>
        <w:t xml:space="preserve"> </w:t>
      </w:r>
      <w:r>
        <w:t>the</w:t>
      </w:r>
      <w:r>
        <w:rPr>
          <w:spacing w:val="-4"/>
        </w:rPr>
        <w:t xml:space="preserve"> </w:t>
      </w:r>
      <w:r>
        <w:t>start</w:t>
      </w:r>
      <w:r>
        <w:rPr>
          <w:spacing w:val="-3"/>
        </w:rPr>
        <w:t xml:space="preserve"> </w:t>
      </w:r>
      <w:r>
        <w:t xml:space="preserve">of class will be considered absent and receive the </w:t>
      </w:r>
      <w:proofErr w:type="gramStart"/>
      <w:r>
        <w:t>50 point</w:t>
      </w:r>
      <w:proofErr w:type="gramEnd"/>
      <w:r>
        <w:t xml:space="preserve"> penalty associated with an absence rather than the 25 point penalty associated with a late arrival.</w:t>
      </w:r>
    </w:p>
    <w:p w14:paraId="6172CEA9" w14:textId="77777777" w:rsidR="00827BAC" w:rsidRDefault="00484708">
      <w:pPr>
        <w:pStyle w:val="BodyText"/>
        <w:spacing w:before="246"/>
        <w:ind w:left="228" w:right="533" w:hanging="1"/>
      </w:pPr>
      <w:r>
        <w:t xml:space="preserve">There is an axiom among professional organizations as follows, “If you arrive on </w:t>
      </w:r>
      <w:proofErr w:type="gramStart"/>
      <w:r>
        <w:t>time</w:t>
      </w:r>
      <w:proofErr w:type="gramEnd"/>
      <w:r>
        <w:t xml:space="preserve"> you are late, if you</w:t>
      </w:r>
      <w:r>
        <w:rPr>
          <w:spacing w:val="-3"/>
        </w:rPr>
        <w:t xml:space="preserve"> </w:t>
      </w:r>
      <w:r>
        <w:t>arrive</w:t>
      </w:r>
      <w:r>
        <w:rPr>
          <w:spacing w:val="-3"/>
        </w:rPr>
        <w:t xml:space="preserve"> </w:t>
      </w:r>
      <w:r>
        <w:t>10</w:t>
      </w:r>
      <w:r>
        <w:rPr>
          <w:spacing w:val="-2"/>
        </w:rPr>
        <w:t xml:space="preserve"> </w:t>
      </w:r>
      <w:r>
        <w:t>minutes</w:t>
      </w:r>
      <w:r>
        <w:rPr>
          <w:spacing w:val="-2"/>
        </w:rPr>
        <w:t xml:space="preserve"> </w:t>
      </w:r>
      <w:r>
        <w:t>early</w:t>
      </w:r>
      <w:r>
        <w:rPr>
          <w:spacing w:val="-5"/>
        </w:rPr>
        <w:t xml:space="preserve"> </w:t>
      </w:r>
      <w:r>
        <w:t>you</w:t>
      </w:r>
      <w:r>
        <w:rPr>
          <w:spacing w:val="-3"/>
        </w:rPr>
        <w:t xml:space="preserve"> </w:t>
      </w:r>
      <w:r>
        <w:t>are</w:t>
      </w:r>
      <w:r>
        <w:rPr>
          <w:spacing w:val="-3"/>
        </w:rPr>
        <w:t xml:space="preserve"> </w:t>
      </w:r>
      <w:r>
        <w:t>on-time.”</w:t>
      </w:r>
      <w:r>
        <w:rPr>
          <w:spacing w:val="40"/>
        </w:rPr>
        <w:t xml:space="preserve"> </w:t>
      </w:r>
      <w:r>
        <w:t>Keeping within</w:t>
      </w:r>
      <w:r>
        <w:rPr>
          <w:spacing w:val="-3"/>
        </w:rPr>
        <w:t xml:space="preserve"> </w:t>
      </w:r>
      <w:r>
        <w:t>this</w:t>
      </w:r>
      <w:r>
        <w:rPr>
          <w:spacing w:val="-2"/>
        </w:rPr>
        <w:t xml:space="preserve"> </w:t>
      </w:r>
      <w:r>
        <w:t>axiom,</w:t>
      </w:r>
      <w:r>
        <w:rPr>
          <w:spacing w:val="-3"/>
        </w:rPr>
        <w:t xml:space="preserve"> </w:t>
      </w:r>
      <w:r>
        <w:t>there</w:t>
      </w:r>
      <w:r>
        <w:rPr>
          <w:spacing w:val="-3"/>
        </w:rPr>
        <w:t xml:space="preserve"> </w:t>
      </w:r>
      <w:r>
        <w:t>will</w:t>
      </w:r>
      <w:r>
        <w:rPr>
          <w:spacing w:val="-3"/>
        </w:rPr>
        <w:t xml:space="preserve"> </w:t>
      </w:r>
      <w:r>
        <w:t>be</w:t>
      </w:r>
      <w:r>
        <w:rPr>
          <w:spacing w:val="-3"/>
        </w:rPr>
        <w:t xml:space="preserve"> </w:t>
      </w:r>
      <w:r>
        <w:t>a</w:t>
      </w:r>
      <w:r>
        <w:rPr>
          <w:spacing w:val="-3"/>
        </w:rPr>
        <w:t xml:space="preserve"> </w:t>
      </w:r>
      <w:proofErr w:type="gramStart"/>
      <w:r>
        <w:t>zero</w:t>
      </w:r>
      <w:r>
        <w:rPr>
          <w:spacing w:val="-3"/>
        </w:rPr>
        <w:t xml:space="preserve"> </w:t>
      </w:r>
      <w:r>
        <w:t>tolerance</w:t>
      </w:r>
      <w:proofErr w:type="gramEnd"/>
      <w:r>
        <w:t xml:space="preserve"> range for late arrivals.</w:t>
      </w:r>
    </w:p>
    <w:p w14:paraId="6172CEAA" w14:textId="77777777" w:rsidR="00827BAC" w:rsidRDefault="00484708">
      <w:pPr>
        <w:pStyle w:val="Heading1"/>
        <w:spacing w:before="250"/>
      </w:pPr>
      <w:r>
        <w:rPr>
          <w:spacing w:val="-2"/>
          <w:u w:val="single"/>
        </w:rPr>
        <w:t>Grading</w:t>
      </w:r>
    </w:p>
    <w:p w14:paraId="6172CEAB" w14:textId="77777777" w:rsidR="00827BAC" w:rsidRDefault="00827BAC">
      <w:pPr>
        <w:pStyle w:val="BodyText"/>
        <w:spacing w:before="1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5220"/>
      </w:tblGrid>
      <w:tr w:rsidR="00827BAC" w14:paraId="6172CEAE" w14:textId="77777777">
        <w:trPr>
          <w:trHeight w:val="251"/>
        </w:trPr>
        <w:tc>
          <w:tcPr>
            <w:tcW w:w="5220" w:type="dxa"/>
          </w:tcPr>
          <w:p w14:paraId="6172CEAC" w14:textId="77777777" w:rsidR="00827BAC" w:rsidRDefault="00484708">
            <w:pPr>
              <w:pStyle w:val="TableParagraph"/>
              <w:spacing w:line="232" w:lineRule="exact"/>
              <w:ind w:left="107"/>
              <w:rPr>
                <w:rFonts w:ascii="Arial"/>
              </w:rPr>
            </w:pPr>
            <w:r>
              <w:rPr>
                <w:rFonts w:ascii="Arial"/>
                <w:u w:val="single"/>
              </w:rPr>
              <w:t xml:space="preserve">3 </w:t>
            </w:r>
            <w:r>
              <w:rPr>
                <w:rFonts w:ascii="Arial"/>
                <w:spacing w:val="-2"/>
                <w:u w:val="single"/>
              </w:rPr>
              <w:t>Exams</w:t>
            </w:r>
          </w:p>
        </w:tc>
        <w:tc>
          <w:tcPr>
            <w:tcW w:w="5220" w:type="dxa"/>
          </w:tcPr>
          <w:p w14:paraId="6172CEAD" w14:textId="77777777" w:rsidR="00827BAC" w:rsidRDefault="00484708">
            <w:pPr>
              <w:pStyle w:val="TableParagraph"/>
              <w:spacing w:line="232" w:lineRule="exact"/>
              <w:ind w:left="107"/>
              <w:rPr>
                <w:rFonts w:ascii="Arial"/>
              </w:rPr>
            </w:pPr>
            <w:r>
              <w:rPr>
                <w:rFonts w:ascii="Arial"/>
                <w:u w:val="single"/>
              </w:rPr>
              <w:t>600</w:t>
            </w:r>
            <w:r>
              <w:rPr>
                <w:rFonts w:ascii="Arial"/>
                <w:spacing w:val="-4"/>
                <w:u w:val="single"/>
              </w:rPr>
              <w:t xml:space="preserve"> </w:t>
            </w:r>
            <w:r>
              <w:rPr>
                <w:rFonts w:ascii="Arial"/>
                <w:spacing w:val="-2"/>
                <w:u w:val="single"/>
              </w:rPr>
              <w:t>points</w:t>
            </w:r>
          </w:p>
        </w:tc>
      </w:tr>
      <w:tr w:rsidR="00827BAC" w14:paraId="6172CEB1" w14:textId="77777777">
        <w:trPr>
          <w:trHeight w:val="254"/>
        </w:trPr>
        <w:tc>
          <w:tcPr>
            <w:tcW w:w="5220" w:type="dxa"/>
          </w:tcPr>
          <w:p w14:paraId="6172CEAF" w14:textId="77777777" w:rsidR="00827BAC" w:rsidRDefault="00484708">
            <w:pPr>
              <w:pStyle w:val="TableParagraph"/>
              <w:spacing w:line="234" w:lineRule="exact"/>
              <w:ind w:left="107"/>
              <w:rPr>
                <w:rFonts w:ascii="Arial"/>
              </w:rPr>
            </w:pPr>
            <w:r>
              <w:rPr>
                <w:rFonts w:ascii="Arial"/>
                <w:u w:val="single"/>
              </w:rPr>
              <w:t>5</w:t>
            </w:r>
            <w:r>
              <w:rPr>
                <w:rFonts w:ascii="Arial"/>
                <w:spacing w:val="-5"/>
                <w:u w:val="single"/>
              </w:rPr>
              <w:t xml:space="preserve"> </w:t>
            </w:r>
            <w:r>
              <w:rPr>
                <w:rFonts w:ascii="Arial"/>
                <w:u w:val="single"/>
              </w:rPr>
              <w:t>Business</w:t>
            </w:r>
            <w:r>
              <w:rPr>
                <w:rFonts w:ascii="Arial"/>
                <w:spacing w:val="-2"/>
                <w:u w:val="single"/>
              </w:rPr>
              <w:t xml:space="preserve"> </w:t>
            </w:r>
            <w:r>
              <w:rPr>
                <w:rFonts w:ascii="Arial"/>
                <w:spacing w:val="-4"/>
                <w:u w:val="single"/>
              </w:rPr>
              <w:t>Cases</w:t>
            </w:r>
          </w:p>
        </w:tc>
        <w:tc>
          <w:tcPr>
            <w:tcW w:w="5220" w:type="dxa"/>
          </w:tcPr>
          <w:p w14:paraId="6172CEB0" w14:textId="77777777" w:rsidR="00827BAC" w:rsidRDefault="00484708">
            <w:pPr>
              <w:pStyle w:val="TableParagraph"/>
              <w:spacing w:line="234" w:lineRule="exact"/>
              <w:ind w:left="107"/>
              <w:rPr>
                <w:rFonts w:ascii="Arial"/>
              </w:rPr>
            </w:pPr>
            <w:r>
              <w:rPr>
                <w:rFonts w:ascii="Arial"/>
                <w:u w:val="single"/>
              </w:rPr>
              <w:t>400</w:t>
            </w:r>
            <w:r>
              <w:rPr>
                <w:rFonts w:ascii="Arial"/>
                <w:spacing w:val="-2"/>
                <w:u w:val="single"/>
              </w:rPr>
              <w:t xml:space="preserve"> points</w:t>
            </w:r>
          </w:p>
        </w:tc>
      </w:tr>
      <w:tr w:rsidR="00827BAC" w14:paraId="6172CEB4" w14:textId="77777777">
        <w:trPr>
          <w:trHeight w:val="251"/>
        </w:trPr>
        <w:tc>
          <w:tcPr>
            <w:tcW w:w="5220" w:type="dxa"/>
          </w:tcPr>
          <w:p w14:paraId="6172CEB2" w14:textId="77777777" w:rsidR="00827BAC" w:rsidRDefault="00484708">
            <w:pPr>
              <w:pStyle w:val="TableParagraph"/>
              <w:spacing w:line="232" w:lineRule="exact"/>
              <w:ind w:left="107"/>
              <w:rPr>
                <w:rFonts w:ascii="Arial"/>
              </w:rPr>
            </w:pPr>
            <w:r>
              <w:rPr>
                <w:rFonts w:ascii="Arial"/>
                <w:u w:val="single"/>
              </w:rPr>
              <w:t>6</w:t>
            </w:r>
            <w:r>
              <w:rPr>
                <w:rFonts w:ascii="Arial"/>
                <w:spacing w:val="-7"/>
                <w:u w:val="single"/>
              </w:rPr>
              <w:t xml:space="preserve"> </w:t>
            </w:r>
            <w:r>
              <w:rPr>
                <w:rFonts w:ascii="Arial"/>
                <w:u w:val="single"/>
              </w:rPr>
              <w:t>Written</w:t>
            </w:r>
            <w:r>
              <w:rPr>
                <w:rFonts w:ascii="Arial"/>
                <w:spacing w:val="-5"/>
                <w:u w:val="single"/>
              </w:rPr>
              <w:t xml:space="preserve"> </w:t>
            </w:r>
            <w:r>
              <w:rPr>
                <w:rFonts w:ascii="Arial"/>
                <w:u w:val="single"/>
              </w:rPr>
              <w:t>Participation</w:t>
            </w:r>
            <w:r>
              <w:rPr>
                <w:rFonts w:ascii="Arial"/>
                <w:spacing w:val="-2"/>
                <w:u w:val="single"/>
              </w:rPr>
              <w:t xml:space="preserve"> Assignments</w:t>
            </w:r>
          </w:p>
        </w:tc>
        <w:tc>
          <w:tcPr>
            <w:tcW w:w="5220" w:type="dxa"/>
          </w:tcPr>
          <w:p w14:paraId="6172CEB3" w14:textId="77777777" w:rsidR="00827BAC" w:rsidRDefault="00484708">
            <w:pPr>
              <w:pStyle w:val="TableParagraph"/>
              <w:spacing w:line="232" w:lineRule="exact"/>
              <w:ind w:left="107"/>
              <w:rPr>
                <w:rFonts w:ascii="Arial"/>
              </w:rPr>
            </w:pPr>
            <w:r>
              <w:rPr>
                <w:rFonts w:ascii="Arial"/>
                <w:u w:val="single"/>
              </w:rPr>
              <w:t>200</w:t>
            </w:r>
            <w:r>
              <w:rPr>
                <w:rFonts w:ascii="Arial"/>
                <w:spacing w:val="-1"/>
                <w:u w:val="single"/>
              </w:rPr>
              <w:t xml:space="preserve"> </w:t>
            </w:r>
            <w:r>
              <w:rPr>
                <w:rFonts w:ascii="Arial"/>
                <w:spacing w:val="-2"/>
                <w:u w:val="single"/>
              </w:rPr>
              <w:t>points</w:t>
            </w:r>
          </w:p>
        </w:tc>
      </w:tr>
      <w:tr w:rsidR="00827BAC" w14:paraId="6172CEB7" w14:textId="77777777">
        <w:trPr>
          <w:trHeight w:val="254"/>
        </w:trPr>
        <w:tc>
          <w:tcPr>
            <w:tcW w:w="5220" w:type="dxa"/>
          </w:tcPr>
          <w:p w14:paraId="6172CEB5" w14:textId="77777777" w:rsidR="00827BAC" w:rsidRDefault="00484708">
            <w:pPr>
              <w:pStyle w:val="TableParagraph"/>
              <w:spacing w:before="2" w:line="232" w:lineRule="exact"/>
              <w:ind w:left="107"/>
              <w:rPr>
                <w:rFonts w:ascii="Arial"/>
              </w:rPr>
            </w:pPr>
            <w:r>
              <w:rPr>
                <w:rFonts w:ascii="Arial"/>
                <w:u w:val="single"/>
              </w:rPr>
              <w:t>In</w:t>
            </w:r>
            <w:r>
              <w:rPr>
                <w:rFonts w:ascii="Arial"/>
                <w:spacing w:val="-5"/>
                <w:u w:val="single"/>
              </w:rPr>
              <w:t xml:space="preserve"> </w:t>
            </w:r>
            <w:r>
              <w:rPr>
                <w:rFonts w:ascii="Arial"/>
                <w:u w:val="single"/>
              </w:rPr>
              <w:t>Class</w:t>
            </w:r>
            <w:r>
              <w:rPr>
                <w:rFonts w:ascii="Arial"/>
                <w:spacing w:val="-4"/>
                <w:u w:val="single"/>
              </w:rPr>
              <w:t xml:space="preserve"> </w:t>
            </w:r>
            <w:r>
              <w:rPr>
                <w:rFonts w:ascii="Arial"/>
                <w:u w:val="single"/>
              </w:rPr>
              <w:t>Assignments</w:t>
            </w:r>
            <w:r>
              <w:rPr>
                <w:rFonts w:ascii="Arial"/>
                <w:spacing w:val="-4"/>
                <w:u w:val="single"/>
              </w:rPr>
              <w:t xml:space="preserve"> </w:t>
            </w:r>
            <w:r>
              <w:rPr>
                <w:rFonts w:ascii="Arial"/>
                <w:u w:val="single"/>
              </w:rPr>
              <w:t>and</w:t>
            </w:r>
            <w:r>
              <w:rPr>
                <w:rFonts w:ascii="Arial"/>
                <w:spacing w:val="-4"/>
                <w:u w:val="single"/>
              </w:rPr>
              <w:t xml:space="preserve"> </w:t>
            </w:r>
            <w:r>
              <w:rPr>
                <w:rFonts w:ascii="Arial"/>
                <w:spacing w:val="-2"/>
                <w:u w:val="single"/>
              </w:rPr>
              <w:t>Discussions_</w:t>
            </w:r>
          </w:p>
        </w:tc>
        <w:tc>
          <w:tcPr>
            <w:tcW w:w="5220" w:type="dxa"/>
          </w:tcPr>
          <w:p w14:paraId="6172CEB6" w14:textId="77777777" w:rsidR="00827BAC" w:rsidRDefault="00484708">
            <w:pPr>
              <w:pStyle w:val="TableParagraph"/>
              <w:spacing w:before="2" w:line="232" w:lineRule="exact"/>
              <w:ind w:left="107"/>
              <w:rPr>
                <w:rFonts w:ascii="Arial"/>
              </w:rPr>
            </w:pPr>
            <w:r>
              <w:rPr>
                <w:rFonts w:ascii="Arial"/>
                <w:u w:val="single"/>
              </w:rPr>
              <w:t>100</w:t>
            </w:r>
            <w:r>
              <w:rPr>
                <w:rFonts w:ascii="Arial"/>
                <w:spacing w:val="-4"/>
                <w:u w:val="single"/>
              </w:rPr>
              <w:t xml:space="preserve"> </w:t>
            </w:r>
            <w:r>
              <w:rPr>
                <w:rFonts w:ascii="Arial"/>
                <w:spacing w:val="-2"/>
                <w:u w:val="single"/>
              </w:rPr>
              <w:t>points</w:t>
            </w:r>
          </w:p>
        </w:tc>
      </w:tr>
      <w:tr w:rsidR="00827BAC" w14:paraId="6172CEBA" w14:textId="77777777">
        <w:trPr>
          <w:trHeight w:val="236"/>
        </w:trPr>
        <w:tc>
          <w:tcPr>
            <w:tcW w:w="5220" w:type="dxa"/>
            <w:tcBorders>
              <w:bottom w:val="single" w:sz="18" w:space="0" w:color="000000"/>
            </w:tcBorders>
          </w:tcPr>
          <w:p w14:paraId="6172CEB8" w14:textId="77777777" w:rsidR="00827BAC" w:rsidRDefault="00484708">
            <w:pPr>
              <w:pStyle w:val="TableParagraph"/>
              <w:spacing w:line="216" w:lineRule="exact"/>
              <w:ind w:left="107"/>
              <w:rPr>
                <w:rFonts w:ascii="Arial"/>
                <w:b/>
              </w:rPr>
            </w:pPr>
            <w:r>
              <w:rPr>
                <w:rFonts w:ascii="Arial"/>
                <w:b/>
                <w:spacing w:val="-2"/>
              </w:rPr>
              <w:t>Total</w:t>
            </w:r>
          </w:p>
        </w:tc>
        <w:tc>
          <w:tcPr>
            <w:tcW w:w="5220" w:type="dxa"/>
            <w:tcBorders>
              <w:bottom w:val="single" w:sz="18" w:space="0" w:color="000000"/>
            </w:tcBorders>
          </w:tcPr>
          <w:p w14:paraId="6172CEB9" w14:textId="77777777" w:rsidR="00827BAC" w:rsidRDefault="00484708">
            <w:pPr>
              <w:pStyle w:val="TableParagraph"/>
              <w:spacing w:line="216" w:lineRule="exact"/>
              <w:ind w:left="107"/>
              <w:rPr>
                <w:rFonts w:ascii="Arial"/>
                <w:b/>
              </w:rPr>
            </w:pPr>
            <w:r>
              <w:rPr>
                <w:rFonts w:ascii="Arial"/>
                <w:b/>
              </w:rPr>
              <w:t>1300</w:t>
            </w:r>
            <w:r>
              <w:rPr>
                <w:rFonts w:ascii="Arial"/>
                <w:b/>
                <w:spacing w:val="-4"/>
              </w:rPr>
              <w:t xml:space="preserve"> </w:t>
            </w:r>
            <w:r>
              <w:rPr>
                <w:rFonts w:ascii="Arial"/>
                <w:b/>
                <w:spacing w:val="-2"/>
              </w:rPr>
              <w:t>points</w:t>
            </w:r>
          </w:p>
        </w:tc>
      </w:tr>
    </w:tbl>
    <w:p w14:paraId="6172CEBB" w14:textId="77777777" w:rsidR="00827BAC" w:rsidRDefault="00827BAC">
      <w:pPr>
        <w:pStyle w:val="BodyText"/>
        <w:spacing w:before="249"/>
        <w:rPr>
          <w:b/>
        </w:rPr>
      </w:pPr>
    </w:p>
    <w:p w14:paraId="6172CEBC" w14:textId="77777777" w:rsidR="00827BAC" w:rsidRDefault="00484708">
      <w:pPr>
        <w:pStyle w:val="BodyText"/>
        <w:spacing w:line="252" w:lineRule="exact"/>
        <w:ind w:left="227"/>
      </w:pPr>
      <w:r>
        <w:t>This</w:t>
      </w:r>
      <w:r>
        <w:rPr>
          <w:spacing w:val="-8"/>
        </w:rPr>
        <w:t xml:space="preserve"> </w:t>
      </w:r>
      <w:r>
        <w:t>class</w:t>
      </w:r>
      <w:r>
        <w:rPr>
          <w:spacing w:val="-3"/>
        </w:rPr>
        <w:t xml:space="preserve"> </w:t>
      </w:r>
      <w:r>
        <w:t>uses</w:t>
      </w:r>
      <w:r>
        <w:rPr>
          <w:spacing w:val="-5"/>
        </w:rPr>
        <w:t xml:space="preserve"> </w:t>
      </w:r>
      <w:r>
        <w:t>the</w:t>
      </w:r>
      <w:r>
        <w:rPr>
          <w:spacing w:val="-7"/>
        </w:rPr>
        <w:t xml:space="preserve"> </w:t>
      </w:r>
      <w:r>
        <w:t>following</w:t>
      </w:r>
      <w:r>
        <w:rPr>
          <w:spacing w:val="-4"/>
        </w:rPr>
        <w:t xml:space="preserve"> </w:t>
      </w:r>
      <w:r>
        <w:t>grading</w:t>
      </w:r>
      <w:r>
        <w:rPr>
          <w:spacing w:val="-4"/>
        </w:rPr>
        <w:t xml:space="preserve"> </w:t>
      </w:r>
      <w:r>
        <w:t>schema</w:t>
      </w:r>
      <w:r>
        <w:rPr>
          <w:spacing w:val="-2"/>
        </w:rPr>
        <w:t xml:space="preserve"> </w:t>
      </w:r>
      <w:r>
        <w:rPr>
          <w:u w:val="single"/>
        </w:rPr>
        <w:t>when</w:t>
      </w:r>
      <w:r>
        <w:rPr>
          <w:spacing w:val="-4"/>
          <w:u w:val="single"/>
        </w:rPr>
        <w:t xml:space="preserve"> </w:t>
      </w:r>
      <w:r>
        <w:rPr>
          <w:u w:val="single"/>
        </w:rPr>
        <w:t>no</w:t>
      </w:r>
      <w:r>
        <w:rPr>
          <w:spacing w:val="-3"/>
          <w:u w:val="single"/>
        </w:rPr>
        <w:t xml:space="preserve"> </w:t>
      </w:r>
      <w:r>
        <w:rPr>
          <w:u w:val="single"/>
        </w:rPr>
        <w:t>curve</w:t>
      </w:r>
      <w:r>
        <w:rPr>
          <w:spacing w:val="-4"/>
          <w:u w:val="single"/>
        </w:rPr>
        <w:t xml:space="preserve"> </w:t>
      </w:r>
      <w:r>
        <w:rPr>
          <w:u w:val="single"/>
        </w:rPr>
        <w:t>is</w:t>
      </w:r>
      <w:r>
        <w:rPr>
          <w:spacing w:val="-2"/>
          <w:u w:val="single"/>
        </w:rPr>
        <w:t xml:space="preserve"> applied</w:t>
      </w:r>
      <w:r>
        <w:rPr>
          <w:spacing w:val="-2"/>
        </w:rPr>
        <w:t>:</w:t>
      </w:r>
    </w:p>
    <w:p w14:paraId="6172CEBD" w14:textId="77777777" w:rsidR="00827BAC" w:rsidRDefault="00484708">
      <w:pPr>
        <w:ind w:left="1309" w:right="6091"/>
        <w:rPr>
          <w:b/>
        </w:rPr>
      </w:pPr>
      <w:r>
        <w:rPr>
          <w:b/>
        </w:rPr>
        <w:t>1200</w:t>
      </w:r>
      <w:r>
        <w:rPr>
          <w:b/>
          <w:spacing w:val="-5"/>
        </w:rPr>
        <w:t xml:space="preserve"> </w:t>
      </w:r>
      <w:r>
        <w:rPr>
          <w:b/>
        </w:rPr>
        <w:t>–</w:t>
      </w:r>
      <w:r>
        <w:rPr>
          <w:b/>
          <w:spacing w:val="-6"/>
        </w:rPr>
        <w:t xml:space="preserve"> </w:t>
      </w:r>
      <w:r>
        <w:rPr>
          <w:b/>
        </w:rPr>
        <w:t>1300</w:t>
      </w:r>
      <w:r>
        <w:rPr>
          <w:b/>
          <w:spacing w:val="-8"/>
        </w:rPr>
        <w:t xml:space="preserve"> </w:t>
      </w:r>
      <w:r>
        <w:rPr>
          <w:b/>
        </w:rPr>
        <w:t>=</w:t>
      </w:r>
      <w:r>
        <w:rPr>
          <w:b/>
          <w:spacing w:val="-5"/>
        </w:rPr>
        <w:t xml:space="preserve"> </w:t>
      </w:r>
      <w:r>
        <w:rPr>
          <w:b/>
        </w:rPr>
        <w:t>A</w:t>
      </w:r>
      <w:r>
        <w:rPr>
          <w:b/>
          <w:spacing w:val="-12"/>
        </w:rPr>
        <w:t xml:space="preserve"> </w:t>
      </w:r>
      <w:r>
        <w:rPr>
          <w:b/>
        </w:rPr>
        <w:t>=</w:t>
      </w:r>
      <w:r>
        <w:rPr>
          <w:b/>
          <w:spacing w:val="-4"/>
        </w:rPr>
        <w:t xml:space="preserve"> </w:t>
      </w:r>
      <w:r>
        <w:rPr>
          <w:b/>
        </w:rPr>
        <w:t>Excellent 1100 – 1199 = B = Good</w:t>
      </w:r>
    </w:p>
    <w:p w14:paraId="6172CEBE" w14:textId="77777777" w:rsidR="00827BAC" w:rsidRDefault="00484708">
      <w:pPr>
        <w:spacing w:line="252" w:lineRule="exact"/>
        <w:ind w:left="1309"/>
        <w:rPr>
          <w:b/>
        </w:rPr>
      </w:pPr>
      <w:r>
        <w:rPr>
          <w:b/>
        </w:rPr>
        <w:t>1000</w:t>
      </w:r>
      <w:r>
        <w:rPr>
          <w:b/>
          <w:spacing w:val="-2"/>
        </w:rPr>
        <w:t xml:space="preserve"> </w:t>
      </w:r>
      <w:r>
        <w:rPr>
          <w:b/>
        </w:rPr>
        <w:t>--</w:t>
      </w:r>
      <w:r>
        <w:rPr>
          <w:b/>
          <w:spacing w:val="-1"/>
        </w:rPr>
        <w:t xml:space="preserve"> </w:t>
      </w:r>
      <w:r>
        <w:rPr>
          <w:b/>
        </w:rPr>
        <w:t>1099</w:t>
      </w:r>
      <w:r>
        <w:rPr>
          <w:b/>
          <w:spacing w:val="-4"/>
        </w:rPr>
        <w:t xml:space="preserve"> </w:t>
      </w:r>
      <w:r>
        <w:rPr>
          <w:b/>
        </w:rPr>
        <w:t>=</w:t>
      </w:r>
      <w:r>
        <w:rPr>
          <w:b/>
          <w:spacing w:val="-4"/>
        </w:rPr>
        <w:t xml:space="preserve"> </w:t>
      </w:r>
      <w:r>
        <w:rPr>
          <w:b/>
        </w:rPr>
        <w:t>C</w:t>
      </w:r>
      <w:r>
        <w:rPr>
          <w:b/>
          <w:spacing w:val="-3"/>
        </w:rPr>
        <w:t xml:space="preserve"> </w:t>
      </w:r>
      <w:r>
        <w:rPr>
          <w:b/>
        </w:rPr>
        <w:t>=</w:t>
      </w:r>
      <w:r>
        <w:rPr>
          <w:b/>
          <w:spacing w:val="-1"/>
        </w:rPr>
        <w:t xml:space="preserve"> </w:t>
      </w:r>
      <w:r>
        <w:rPr>
          <w:b/>
        </w:rPr>
        <w:t>Average</w:t>
      </w:r>
      <w:r>
        <w:rPr>
          <w:b/>
          <w:spacing w:val="-3"/>
        </w:rPr>
        <w:t xml:space="preserve"> </w:t>
      </w:r>
      <w:r>
        <w:rPr>
          <w:b/>
        </w:rPr>
        <w:t>(UNT</w:t>
      </w:r>
      <w:r>
        <w:rPr>
          <w:b/>
          <w:spacing w:val="-4"/>
        </w:rPr>
        <w:t xml:space="preserve"> </w:t>
      </w:r>
      <w:r>
        <w:rPr>
          <w:b/>
        </w:rPr>
        <w:t>Catalog</w:t>
      </w:r>
      <w:r>
        <w:rPr>
          <w:b/>
          <w:spacing w:val="-5"/>
        </w:rPr>
        <w:t xml:space="preserve"> </w:t>
      </w:r>
      <w:r>
        <w:rPr>
          <w:b/>
        </w:rPr>
        <w:t>=</w:t>
      </w:r>
      <w:r>
        <w:rPr>
          <w:b/>
          <w:spacing w:val="-3"/>
        </w:rPr>
        <w:t xml:space="preserve"> </w:t>
      </w:r>
      <w:r>
        <w:rPr>
          <w:b/>
          <w:spacing w:val="-4"/>
        </w:rPr>
        <w:t>Fair)</w:t>
      </w:r>
    </w:p>
    <w:p w14:paraId="6172CEBF" w14:textId="77777777" w:rsidR="00827BAC" w:rsidRDefault="00484708">
      <w:pPr>
        <w:ind w:left="1309" w:right="2707" w:firstLine="125"/>
        <w:rPr>
          <w:b/>
        </w:rPr>
      </w:pPr>
      <w:r>
        <w:rPr>
          <w:b/>
        </w:rPr>
        <w:t>900</w:t>
      </w:r>
      <w:r>
        <w:rPr>
          <w:b/>
          <w:spacing w:val="-5"/>
        </w:rPr>
        <w:t xml:space="preserve"> </w:t>
      </w:r>
      <w:r>
        <w:rPr>
          <w:b/>
        </w:rPr>
        <w:t>--</w:t>
      </w:r>
      <w:r>
        <w:rPr>
          <w:b/>
          <w:spacing w:val="-1"/>
        </w:rPr>
        <w:t xml:space="preserve"> </w:t>
      </w:r>
      <w:r>
        <w:rPr>
          <w:b/>
        </w:rPr>
        <w:t>999</w:t>
      </w:r>
      <w:r>
        <w:rPr>
          <w:b/>
          <w:spacing w:val="80"/>
        </w:rPr>
        <w:t xml:space="preserve"> </w:t>
      </w:r>
      <w:r>
        <w:rPr>
          <w:b/>
        </w:rPr>
        <w:t>=</w:t>
      </w:r>
      <w:r>
        <w:rPr>
          <w:b/>
          <w:spacing w:val="-4"/>
        </w:rPr>
        <w:t xml:space="preserve"> </w:t>
      </w:r>
      <w:r>
        <w:rPr>
          <w:b/>
        </w:rPr>
        <w:t>D</w:t>
      </w:r>
      <w:r>
        <w:rPr>
          <w:b/>
          <w:spacing w:val="-6"/>
        </w:rPr>
        <w:t xml:space="preserve"> </w:t>
      </w:r>
      <w:r>
        <w:rPr>
          <w:b/>
        </w:rPr>
        <w:t>=</w:t>
      </w:r>
      <w:r>
        <w:rPr>
          <w:b/>
          <w:spacing w:val="-1"/>
        </w:rPr>
        <w:t xml:space="preserve"> </w:t>
      </w:r>
      <w:r>
        <w:rPr>
          <w:b/>
        </w:rPr>
        <w:t>Below Average</w:t>
      </w:r>
      <w:r>
        <w:rPr>
          <w:b/>
          <w:spacing w:val="-3"/>
        </w:rPr>
        <w:t xml:space="preserve"> </w:t>
      </w:r>
      <w:r>
        <w:rPr>
          <w:b/>
        </w:rPr>
        <w:t>(UNT</w:t>
      </w:r>
      <w:r>
        <w:rPr>
          <w:b/>
          <w:spacing w:val="-5"/>
        </w:rPr>
        <w:t xml:space="preserve"> </w:t>
      </w:r>
      <w:r>
        <w:rPr>
          <w:b/>
        </w:rPr>
        <w:t>Catalog</w:t>
      </w:r>
      <w:r>
        <w:rPr>
          <w:b/>
          <w:spacing w:val="-3"/>
        </w:rPr>
        <w:t xml:space="preserve"> </w:t>
      </w:r>
      <w:r>
        <w:rPr>
          <w:b/>
        </w:rPr>
        <w:t>=</w:t>
      </w:r>
      <w:r>
        <w:rPr>
          <w:b/>
          <w:spacing w:val="-4"/>
        </w:rPr>
        <w:t xml:space="preserve"> </w:t>
      </w:r>
      <w:r>
        <w:rPr>
          <w:b/>
        </w:rPr>
        <w:t>Passing) Below</w:t>
      </w:r>
      <w:r>
        <w:rPr>
          <w:b/>
          <w:spacing w:val="40"/>
        </w:rPr>
        <w:t xml:space="preserve"> </w:t>
      </w:r>
      <w:r>
        <w:rPr>
          <w:b/>
        </w:rPr>
        <w:t>900</w:t>
      </w:r>
      <w:r>
        <w:rPr>
          <w:b/>
          <w:spacing w:val="80"/>
        </w:rPr>
        <w:t xml:space="preserve"> </w:t>
      </w:r>
      <w:r>
        <w:rPr>
          <w:b/>
        </w:rPr>
        <w:t>= F = Failure</w:t>
      </w:r>
    </w:p>
    <w:p w14:paraId="6172CEC0" w14:textId="77777777" w:rsidR="00827BAC" w:rsidRDefault="00484708">
      <w:pPr>
        <w:pStyle w:val="BodyText"/>
        <w:spacing w:before="252"/>
        <w:ind w:left="227" w:right="266"/>
        <w:rPr>
          <w:b/>
        </w:rPr>
      </w:pPr>
      <w:r>
        <w:t>To provide an additional amount of flexibility final course grades will be rounded up at the XX5 breakpoint.</w:t>
      </w:r>
      <w:r>
        <w:rPr>
          <w:spacing w:val="40"/>
        </w:rPr>
        <w:t xml:space="preserve"> </w:t>
      </w:r>
      <w:r>
        <w:t>So,</w:t>
      </w:r>
      <w:r>
        <w:rPr>
          <w:spacing w:val="-2"/>
        </w:rPr>
        <w:t xml:space="preserve"> </w:t>
      </w:r>
      <w:r>
        <w:rPr>
          <w:b/>
          <w:u w:val="single"/>
        </w:rPr>
        <w:t>for</w:t>
      </w:r>
      <w:r>
        <w:rPr>
          <w:b/>
          <w:spacing w:val="-3"/>
          <w:u w:val="single"/>
        </w:rPr>
        <w:t xml:space="preserve"> </w:t>
      </w:r>
      <w:r>
        <w:rPr>
          <w:b/>
          <w:u w:val="single"/>
        </w:rPr>
        <w:t>example</w:t>
      </w:r>
      <w:r>
        <w:t>, if a</w:t>
      </w:r>
      <w:r>
        <w:rPr>
          <w:spacing w:val="-2"/>
        </w:rPr>
        <w:t xml:space="preserve"> </w:t>
      </w:r>
      <w:r>
        <w:t>student’s</w:t>
      </w:r>
      <w:r>
        <w:rPr>
          <w:spacing w:val="-4"/>
        </w:rPr>
        <w:t xml:space="preserve"> </w:t>
      </w:r>
      <w:r>
        <w:t>final</w:t>
      </w:r>
      <w:r>
        <w:rPr>
          <w:spacing w:val="-5"/>
        </w:rPr>
        <w:t xml:space="preserve"> </w:t>
      </w:r>
      <w:r>
        <w:t>cumulative</w:t>
      </w:r>
      <w:r>
        <w:rPr>
          <w:spacing w:val="-2"/>
        </w:rPr>
        <w:t xml:space="preserve"> </w:t>
      </w:r>
      <w:r>
        <w:t>total</w:t>
      </w:r>
      <w:r>
        <w:rPr>
          <w:spacing w:val="-5"/>
        </w:rPr>
        <w:t xml:space="preserve"> </w:t>
      </w:r>
      <w:r>
        <w:t>points</w:t>
      </w:r>
      <w:r>
        <w:rPr>
          <w:spacing w:val="-4"/>
        </w:rPr>
        <w:t xml:space="preserve"> </w:t>
      </w:r>
      <w:r>
        <w:t>equal</w:t>
      </w:r>
      <w:r>
        <w:rPr>
          <w:spacing w:val="-2"/>
        </w:rPr>
        <w:t xml:space="preserve"> </w:t>
      </w:r>
      <w:r>
        <w:t>1,095</w:t>
      </w:r>
      <w:r>
        <w:rPr>
          <w:spacing w:val="-3"/>
        </w:rPr>
        <w:t xml:space="preserve"> </w:t>
      </w:r>
      <w:r>
        <w:t>that</w:t>
      </w:r>
      <w:r>
        <w:rPr>
          <w:spacing w:val="-2"/>
        </w:rPr>
        <w:t xml:space="preserve"> </w:t>
      </w:r>
      <w:r>
        <w:t>student’s</w:t>
      </w:r>
      <w:r>
        <w:rPr>
          <w:spacing w:val="-4"/>
        </w:rPr>
        <w:t xml:space="preserve"> </w:t>
      </w:r>
      <w:r>
        <w:t>course grade will be rounded up to = “B”.</w:t>
      </w:r>
      <w:r>
        <w:rPr>
          <w:spacing w:val="40"/>
        </w:rPr>
        <w:t xml:space="preserve"> </w:t>
      </w:r>
      <w:r>
        <w:t xml:space="preserve">However, if a student’s final cumulative total points equal between 1,000 – 1,094, </w:t>
      </w:r>
      <w:r>
        <w:rPr>
          <w:b/>
          <w:u w:val="single"/>
        </w:rPr>
        <w:t>for example</w:t>
      </w:r>
      <w:r>
        <w:t>, that student’s course grade will = “C”.</w:t>
      </w:r>
      <w:r>
        <w:rPr>
          <w:spacing w:val="40"/>
        </w:rPr>
        <w:t xml:space="preserve"> </w:t>
      </w:r>
      <w:r>
        <w:rPr>
          <w:b/>
          <w:u w:val="single"/>
        </w:rPr>
        <w:t>No exceptions to this rule will be</w:t>
      </w:r>
      <w:r>
        <w:rPr>
          <w:b/>
        </w:rPr>
        <w:t xml:space="preserve"> </w:t>
      </w:r>
      <w:r>
        <w:rPr>
          <w:b/>
          <w:spacing w:val="-2"/>
          <w:u w:val="single"/>
        </w:rPr>
        <w:t>considered.</w:t>
      </w:r>
    </w:p>
    <w:p w14:paraId="6172CEC1" w14:textId="77777777" w:rsidR="00827BAC" w:rsidRDefault="00827BAC">
      <w:pPr>
        <w:sectPr w:rsidR="00827BAC">
          <w:pgSz w:w="12240" w:h="15840"/>
          <w:pgMar w:top="940" w:right="780" w:bottom="280" w:left="780" w:header="727" w:footer="0" w:gutter="0"/>
          <w:cols w:space="720"/>
        </w:sectPr>
      </w:pPr>
    </w:p>
    <w:p w14:paraId="6172CEC2" w14:textId="77777777" w:rsidR="00827BAC" w:rsidRDefault="00827BAC">
      <w:pPr>
        <w:pStyle w:val="BodyText"/>
        <w:spacing w:before="57"/>
        <w:rPr>
          <w:b/>
        </w:rPr>
      </w:pPr>
    </w:p>
    <w:p w14:paraId="6172CEC3" w14:textId="77777777" w:rsidR="00827BAC" w:rsidRDefault="00484708">
      <w:pPr>
        <w:pStyle w:val="BodyText"/>
        <w:ind w:left="227" w:right="226"/>
      </w:pPr>
      <w:r>
        <w:rPr>
          <w:noProof/>
        </w:rPr>
        <mc:AlternateContent>
          <mc:Choice Requires="wps">
            <w:drawing>
              <wp:anchor distT="0" distB="0" distL="0" distR="0" simplePos="0" relativeHeight="15729152" behindDoc="0" locked="0" layoutInCell="1" allowOverlap="1" wp14:anchorId="6172CF49" wp14:editId="6172CF4A">
                <wp:simplePos x="0" y="0"/>
                <wp:positionH relativeFrom="page">
                  <wp:posOffset>2122932</wp:posOffset>
                </wp:positionH>
                <wp:positionV relativeFrom="paragraph">
                  <wp:posOffset>949838</wp:posOffset>
                </wp:positionV>
                <wp:extent cx="481965"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 cy="15240"/>
                        </a:xfrm>
                        <a:custGeom>
                          <a:avLst/>
                          <a:gdLst/>
                          <a:ahLst/>
                          <a:cxnLst/>
                          <a:rect l="l" t="t" r="r" b="b"/>
                          <a:pathLst>
                            <a:path w="481965" h="15240">
                              <a:moveTo>
                                <a:pt x="481583" y="0"/>
                              </a:moveTo>
                              <a:lnTo>
                                <a:pt x="0" y="0"/>
                              </a:lnTo>
                              <a:lnTo>
                                <a:pt x="0" y="15240"/>
                              </a:lnTo>
                              <a:lnTo>
                                <a:pt x="481583" y="15240"/>
                              </a:lnTo>
                              <a:lnTo>
                                <a:pt x="4815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62FC11" id="Graphic 2" o:spid="_x0000_s1026" style="position:absolute;margin-left:167.15pt;margin-top:74.8pt;width:37.95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4819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" path="m481583,l,,,15240r481583,l481583,xe" fillcolor="black" stroked="f">
                <v:path arrowok="t"/>
                <w10:wrap anchorx="page"/>
              </v:shape>
            </w:pict>
          </mc:Fallback>
        </mc:AlternateContent>
      </w:r>
      <w:r>
        <w:t xml:space="preserve">When needed, final semester grades </w:t>
      </w:r>
      <w:r>
        <w:rPr>
          <w:b/>
          <w:u w:val="single"/>
        </w:rPr>
        <w:t>MAY BE</w:t>
      </w:r>
      <w:r>
        <w:rPr>
          <w:b/>
        </w:rPr>
        <w:t xml:space="preserve"> </w:t>
      </w:r>
      <w:r>
        <w:t>curved to achieve a standard bell-shaped grade distribution of,</w:t>
      </w:r>
      <w:r>
        <w:rPr>
          <w:spacing w:val="-1"/>
        </w:rPr>
        <w:t xml:space="preserve"> </w:t>
      </w:r>
      <w:r>
        <w:rPr>
          <w:u w:val="single"/>
        </w:rPr>
        <w:t>for example</w:t>
      </w:r>
      <w:r>
        <w:t>, 10% As, 20% Bs, 40% Cs, 20% Ds, and 10% Fs.</w:t>
      </w:r>
      <w:r>
        <w:rPr>
          <w:spacing w:val="-1"/>
        </w:rPr>
        <w:t xml:space="preserve"> </w:t>
      </w:r>
      <w:r>
        <w:t>This potential curve will be based</w:t>
      </w:r>
      <w:r>
        <w:rPr>
          <w:spacing w:val="-2"/>
        </w:rPr>
        <w:t xml:space="preserve"> </w:t>
      </w:r>
      <w:r>
        <w:t>only</w:t>
      </w:r>
      <w:r>
        <w:rPr>
          <w:spacing w:val="-4"/>
        </w:rPr>
        <w:t xml:space="preserve"> </w:t>
      </w:r>
      <w:r>
        <w:t>on</w:t>
      </w:r>
      <w:r>
        <w:rPr>
          <w:spacing w:val="-2"/>
        </w:rPr>
        <w:t xml:space="preserve"> </w:t>
      </w:r>
      <w:r>
        <w:t>the</w:t>
      </w:r>
      <w:r>
        <w:rPr>
          <w:spacing w:val="-4"/>
        </w:rPr>
        <w:t xml:space="preserve"> </w:t>
      </w:r>
      <w:r>
        <w:t>scores</w:t>
      </w:r>
      <w:r>
        <w:rPr>
          <w:spacing w:val="-4"/>
        </w:rPr>
        <w:t xml:space="preserve"> </w:t>
      </w:r>
      <w:r>
        <w:t>of all</w:t>
      </w:r>
      <w:r>
        <w:rPr>
          <w:spacing w:val="-2"/>
        </w:rPr>
        <w:t xml:space="preserve"> </w:t>
      </w:r>
      <w:r>
        <w:t>students</w:t>
      </w:r>
      <w:r>
        <w:rPr>
          <w:spacing w:val="-1"/>
        </w:rPr>
        <w:t xml:space="preserve"> </w:t>
      </w:r>
      <w:r>
        <w:t>actively</w:t>
      </w:r>
      <w:r>
        <w:rPr>
          <w:spacing w:val="-4"/>
        </w:rPr>
        <w:t xml:space="preserve"> </w:t>
      </w:r>
      <w:r>
        <w:t>participating in</w:t>
      </w:r>
      <w:r>
        <w:rPr>
          <w:spacing w:val="-2"/>
        </w:rPr>
        <w:t xml:space="preserve"> </w:t>
      </w:r>
      <w:r>
        <w:t>all</w:t>
      </w:r>
      <w:r>
        <w:rPr>
          <w:spacing w:val="-2"/>
        </w:rPr>
        <w:t xml:space="preserve"> </w:t>
      </w:r>
      <w:r>
        <w:t>aspects</w:t>
      </w:r>
      <w:r>
        <w:rPr>
          <w:spacing w:val="-4"/>
        </w:rPr>
        <w:t xml:space="preserve"> </w:t>
      </w:r>
      <w:r>
        <w:t>of the</w:t>
      </w:r>
      <w:r>
        <w:rPr>
          <w:spacing w:val="-4"/>
        </w:rPr>
        <w:t xml:space="preserve"> </w:t>
      </w:r>
      <w:r>
        <w:t>course.</w:t>
      </w:r>
      <w:r>
        <w:rPr>
          <w:spacing w:val="40"/>
        </w:rPr>
        <w:t xml:space="preserve"> </w:t>
      </w:r>
      <w:r>
        <w:t>Grades</w:t>
      </w:r>
      <w:r>
        <w:rPr>
          <w:spacing w:val="-3"/>
        </w:rPr>
        <w:t xml:space="preserve"> </w:t>
      </w:r>
      <w:r>
        <w:rPr>
          <w:u w:val="single"/>
        </w:rPr>
        <w:t>will</w:t>
      </w:r>
      <w:r>
        <w:rPr>
          <w:spacing w:val="-2"/>
          <w:u w:val="single"/>
        </w:rPr>
        <w:t xml:space="preserve"> </w:t>
      </w:r>
      <w:r>
        <w:rPr>
          <w:u w:val="single"/>
        </w:rPr>
        <w:t>not</w:t>
      </w:r>
      <w:r>
        <w:t xml:space="preserve"> be curved throughout the semester for each Exam and for each Assignment.</w:t>
      </w:r>
      <w:r>
        <w:rPr>
          <w:spacing w:val="80"/>
          <w:w w:val="150"/>
        </w:rPr>
        <w:t xml:space="preserve"> </w:t>
      </w:r>
      <w:r>
        <w:t xml:space="preserve">Note: when a final semester grade curve is used the customary grading schema of 900 – 1000 Excellent, 800 -890 Good, etc. - as shown above - </w:t>
      </w:r>
      <w:r>
        <w:rPr>
          <w:b/>
        </w:rPr>
        <w:t xml:space="preserve">will not </w:t>
      </w:r>
      <w:r>
        <w:t>apply to student semester grades.</w:t>
      </w:r>
    </w:p>
    <w:p w14:paraId="6172CEC4" w14:textId="77777777" w:rsidR="00827BAC" w:rsidRDefault="00484708">
      <w:pPr>
        <w:pStyle w:val="BodyText"/>
        <w:spacing w:before="37"/>
        <w:rPr>
          <w:sz w:val="20"/>
        </w:rPr>
      </w:pPr>
      <w:r>
        <w:rPr>
          <w:noProof/>
        </w:rPr>
        <mc:AlternateContent>
          <mc:Choice Requires="wpg">
            <w:drawing>
              <wp:anchor distT="0" distB="0" distL="0" distR="0" simplePos="0" relativeHeight="487587840" behindDoc="1" locked="0" layoutInCell="1" allowOverlap="1" wp14:anchorId="6172CF4B" wp14:editId="6172CF4C">
                <wp:simplePos x="0" y="0"/>
                <wp:positionH relativeFrom="page">
                  <wp:posOffset>2576060</wp:posOffset>
                </wp:positionH>
                <wp:positionV relativeFrom="paragraph">
                  <wp:posOffset>185799</wp:posOffset>
                </wp:positionV>
                <wp:extent cx="2610485" cy="206756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0485" cy="2067560"/>
                          <a:chOff x="0" y="0"/>
                          <a:chExt cx="2610485" cy="2067560"/>
                        </a:xfrm>
                      </wpg:grpSpPr>
                      <wps:wsp>
                        <wps:cNvPr id="4" name="Graphic 4"/>
                        <wps:cNvSpPr/>
                        <wps:spPr>
                          <a:xfrm>
                            <a:off x="2655" y="2655"/>
                            <a:ext cx="2604770" cy="2061845"/>
                          </a:xfrm>
                          <a:custGeom>
                            <a:avLst/>
                            <a:gdLst/>
                            <a:ahLst/>
                            <a:cxnLst/>
                            <a:rect l="l" t="t" r="r" b="b"/>
                            <a:pathLst>
                              <a:path w="2604770" h="2061845">
                                <a:moveTo>
                                  <a:pt x="0" y="0"/>
                                </a:moveTo>
                                <a:lnTo>
                                  <a:pt x="2604651" y="0"/>
                                </a:lnTo>
                                <a:lnTo>
                                  <a:pt x="2604651" y="2061838"/>
                                </a:lnTo>
                                <a:lnTo>
                                  <a:pt x="0" y="2061838"/>
                                </a:lnTo>
                                <a:lnTo>
                                  <a:pt x="0" y="0"/>
                                </a:lnTo>
                                <a:close/>
                              </a:path>
                            </a:pathLst>
                          </a:custGeom>
                          <a:ln w="5310">
                            <a:solidFill>
                              <a:srgbClr val="000000"/>
                            </a:solidFill>
                            <a:prstDash val="solid"/>
                          </a:ln>
                        </wps:spPr>
                        <wps:bodyPr wrap="square" lIns="0" tIns="0" rIns="0" bIns="0" rtlCol="0">
                          <a:prstTxWarp prst="textNoShape">
                            <a:avLst/>
                          </a:prstTxWarp>
                          <a:noAutofit/>
                        </wps:bodyPr>
                      </wps:wsp>
                      <wps:wsp>
                        <wps:cNvPr id="5" name="Graphic 5"/>
                        <wps:cNvSpPr/>
                        <wps:spPr>
                          <a:xfrm>
                            <a:off x="257285" y="114247"/>
                            <a:ext cx="2302510" cy="1732914"/>
                          </a:xfrm>
                          <a:custGeom>
                            <a:avLst/>
                            <a:gdLst/>
                            <a:ahLst/>
                            <a:cxnLst/>
                            <a:rect l="l" t="t" r="r" b="b"/>
                            <a:pathLst>
                              <a:path w="2302510" h="1732914">
                                <a:moveTo>
                                  <a:pt x="2302278" y="1732369"/>
                                </a:moveTo>
                                <a:lnTo>
                                  <a:pt x="0" y="1732369"/>
                                </a:lnTo>
                                <a:lnTo>
                                  <a:pt x="0" y="0"/>
                                </a:lnTo>
                                <a:lnTo>
                                  <a:pt x="2302278" y="0"/>
                                </a:lnTo>
                                <a:lnTo>
                                  <a:pt x="2302278" y="1732369"/>
                                </a:lnTo>
                                <a:close/>
                              </a:path>
                            </a:pathLst>
                          </a:custGeom>
                          <a:solidFill>
                            <a:srgbClr val="C0C0C0"/>
                          </a:solidFill>
                        </wps:spPr>
                        <wps:bodyPr wrap="square" lIns="0" tIns="0" rIns="0" bIns="0" rtlCol="0">
                          <a:prstTxWarp prst="textNoShape">
                            <a:avLst/>
                          </a:prstTxWarp>
                          <a:noAutofit/>
                        </wps:bodyPr>
                      </wps:wsp>
                      <wps:wsp>
                        <wps:cNvPr id="6" name="Graphic 6"/>
                        <wps:cNvSpPr/>
                        <wps:spPr>
                          <a:xfrm>
                            <a:off x="257285" y="1846619"/>
                            <a:ext cx="2302510" cy="1270"/>
                          </a:xfrm>
                          <a:custGeom>
                            <a:avLst/>
                            <a:gdLst/>
                            <a:ahLst/>
                            <a:cxnLst/>
                            <a:rect l="l" t="t" r="r" b="b"/>
                            <a:pathLst>
                              <a:path w="2302510">
                                <a:moveTo>
                                  <a:pt x="0" y="0"/>
                                </a:moveTo>
                                <a:lnTo>
                                  <a:pt x="2302278" y="0"/>
                                </a:lnTo>
                              </a:path>
                            </a:pathLst>
                          </a:custGeom>
                          <a:ln w="0">
                            <a:solidFill>
                              <a:srgbClr val="000000"/>
                            </a:solidFill>
                            <a:prstDash val="solid"/>
                          </a:ln>
                        </wps:spPr>
                        <wps:bodyPr wrap="square" lIns="0" tIns="0" rIns="0" bIns="0" rtlCol="0">
                          <a:prstTxWarp prst="textNoShape">
                            <a:avLst/>
                          </a:prstTxWarp>
                          <a:noAutofit/>
                        </wps:bodyPr>
                      </wps:wsp>
                      <wps:wsp>
                        <wps:cNvPr id="7" name="Graphic 7"/>
                        <wps:cNvSpPr/>
                        <wps:spPr>
                          <a:xfrm>
                            <a:off x="257285" y="305554"/>
                            <a:ext cx="2302510" cy="1350010"/>
                          </a:xfrm>
                          <a:custGeom>
                            <a:avLst/>
                            <a:gdLst/>
                            <a:ahLst/>
                            <a:cxnLst/>
                            <a:rect l="l" t="t" r="r" b="b"/>
                            <a:pathLst>
                              <a:path w="2302510" h="1350010">
                                <a:moveTo>
                                  <a:pt x="0" y="1349760"/>
                                </a:moveTo>
                                <a:lnTo>
                                  <a:pt x="137919" y="1349760"/>
                                </a:lnTo>
                              </a:path>
                              <a:path w="2302510" h="1350010">
                                <a:moveTo>
                                  <a:pt x="323587" y="1349760"/>
                                </a:moveTo>
                                <a:lnTo>
                                  <a:pt x="599441" y="1349760"/>
                                </a:lnTo>
                              </a:path>
                              <a:path w="2302510" h="1350010">
                                <a:moveTo>
                                  <a:pt x="785109" y="1349760"/>
                                </a:moveTo>
                                <a:lnTo>
                                  <a:pt x="1060958" y="1349760"/>
                                </a:lnTo>
                              </a:path>
                              <a:path w="2302510" h="1350010">
                                <a:moveTo>
                                  <a:pt x="1241321" y="1349760"/>
                                </a:moveTo>
                                <a:lnTo>
                                  <a:pt x="1517170" y="1349760"/>
                                </a:lnTo>
                              </a:path>
                              <a:path w="2302510" h="1350010">
                                <a:moveTo>
                                  <a:pt x="1702837" y="1349760"/>
                                </a:moveTo>
                                <a:lnTo>
                                  <a:pt x="1978686" y="1349760"/>
                                </a:lnTo>
                              </a:path>
                              <a:path w="2302510" h="1350010">
                                <a:moveTo>
                                  <a:pt x="2164354" y="1349760"/>
                                </a:moveTo>
                                <a:lnTo>
                                  <a:pt x="2302278" y="1349760"/>
                                </a:lnTo>
                              </a:path>
                              <a:path w="2302510" h="1350010">
                                <a:moveTo>
                                  <a:pt x="0" y="1158455"/>
                                </a:moveTo>
                                <a:lnTo>
                                  <a:pt x="137919" y="1158455"/>
                                </a:lnTo>
                              </a:path>
                              <a:path w="2302510" h="1350010">
                                <a:moveTo>
                                  <a:pt x="323587" y="1158455"/>
                                </a:moveTo>
                                <a:lnTo>
                                  <a:pt x="599441" y="1158455"/>
                                </a:lnTo>
                              </a:path>
                              <a:path w="2302510" h="1350010">
                                <a:moveTo>
                                  <a:pt x="785109" y="1158455"/>
                                </a:moveTo>
                                <a:lnTo>
                                  <a:pt x="1060958" y="1158455"/>
                                </a:lnTo>
                              </a:path>
                              <a:path w="2302510" h="1350010">
                                <a:moveTo>
                                  <a:pt x="1241321" y="1158455"/>
                                </a:moveTo>
                                <a:lnTo>
                                  <a:pt x="1517170" y="1158455"/>
                                </a:lnTo>
                              </a:path>
                              <a:path w="2302510" h="1350010">
                                <a:moveTo>
                                  <a:pt x="1702837" y="1158455"/>
                                </a:moveTo>
                                <a:lnTo>
                                  <a:pt x="1978686" y="1158455"/>
                                </a:lnTo>
                              </a:path>
                              <a:path w="2302510" h="1350010">
                                <a:moveTo>
                                  <a:pt x="2164354" y="1158455"/>
                                </a:moveTo>
                                <a:lnTo>
                                  <a:pt x="2302278" y="1158455"/>
                                </a:lnTo>
                              </a:path>
                              <a:path w="2302510" h="1350010">
                                <a:moveTo>
                                  <a:pt x="0" y="961837"/>
                                </a:moveTo>
                                <a:lnTo>
                                  <a:pt x="599441" y="961837"/>
                                </a:lnTo>
                              </a:path>
                              <a:path w="2302510" h="1350010">
                                <a:moveTo>
                                  <a:pt x="785109" y="961837"/>
                                </a:moveTo>
                                <a:lnTo>
                                  <a:pt x="1060958" y="961837"/>
                                </a:lnTo>
                              </a:path>
                              <a:path w="2302510" h="1350010">
                                <a:moveTo>
                                  <a:pt x="1241321" y="961837"/>
                                </a:moveTo>
                                <a:lnTo>
                                  <a:pt x="1517170" y="961837"/>
                                </a:lnTo>
                              </a:path>
                              <a:path w="2302510" h="1350010">
                                <a:moveTo>
                                  <a:pt x="1702837" y="961837"/>
                                </a:moveTo>
                                <a:lnTo>
                                  <a:pt x="2302278" y="961837"/>
                                </a:lnTo>
                              </a:path>
                              <a:path w="2302510" h="1350010">
                                <a:moveTo>
                                  <a:pt x="0" y="770532"/>
                                </a:moveTo>
                                <a:lnTo>
                                  <a:pt x="599441" y="770532"/>
                                </a:lnTo>
                              </a:path>
                              <a:path w="2302510" h="1350010">
                                <a:moveTo>
                                  <a:pt x="785109" y="770532"/>
                                </a:moveTo>
                                <a:lnTo>
                                  <a:pt x="1060958" y="770532"/>
                                </a:lnTo>
                              </a:path>
                              <a:path w="2302510" h="1350010">
                                <a:moveTo>
                                  <a:pt x="1241321" y="770532"/>
                                </a:moveTo>
                                <a:lnTo>
                                  <a:pt x="1517170" y="770532"/>
                                </a:lnTo>
                              </a:path>
                              <a:path w="2302510" h="1350010">
                                <a:moveTo>
                                  <a:pt x="1702837" y="770532"/>
                                </a:moveTo>
                                <a:lnTo>
                                  <a:pt x="2302278" y="770532"/>
                                </a:lnTo>
                              </a:path>
                              <a:path w="2302510" h="1350010">
                                <a:moveTo>
                                  <a:pt x="0" y="579227"/>
                                </a:moveTo>
                                <a:lnTo>
                                  <a:pt x="1060958" y="579227"/>
                                </a:lnTo>
                              </a:path>
                              <a:path w="2302510" h="1350010">
                                <a:moveTo>
                                  <a:pt x="1241321" y="579227"/>
                                </a:moveTo>
                                <a:lnTo>
                                  <a:pt x="2302278" y="579227"/>
                                </a:lnTo>
                              </a:path>
                              <a:path w="2302510" h="1350010">
                                <a:moveTo>
                                  <a:pt x="0" y="387923"/>
                                </a:moveTo>
                                <a:lnTo>
                                  <a:pt x="1060958" y="387923"/>
                                </a:lnTo>
                              </a:path>
                              <a:path w="2302510" h="1350010">
                                <a:moveTo>
                                  <a:pt x="1241321" y="387923"/>
                                </a:moveTo>
                                <a:lnTo>
                                  <a:pt x="2302278" y="387923"/>
                                </a:lnTo>
                              </a:path>
                              <a:path w="2302510" h="1350010">
                                <a:moveTo>
                                  <a:pt x="0" y="191304"/>
                                </a:moveTo>
                                <a:lnTo>
                                  <a:pt x="1060958" y="191304"/>
                                </a:lnTo>
                              </a:path>
                              <a:path w="2302510" h="1350010">
                                <a:moveTo>
                                  <a:pt x="1241321" y="191304"/>
                                </a:moveTo>
                                <a:lnTo>
                                  <a:pt x="2302278" y="191304"/>
                                </a:lnTo>
                              </a:path>
                              <a:path w="2302510" h="1350010">
                                <a:moveTo>
                                  <a:pt x="0" y="0"/>
                                </a:moveTo>
                                <a:lnTo>
                                  <a:pt x="1060958" y="0"/>
                                </a:lnTo>
                              </a:path>
                              <a:path w="2302510" h="1350010">
                                <a:moveTo>
                                  <a:pt x="1241321" y="0"/>
                                </a:moveTo>
                                <a:lnTo>
                                  <a:pt x="2302278" y="0"/>
                                </a:lnTo>
                              </a:path>
                            </a:pathLst>
                          </a:custGeom>
                          <a:ln w="0">
                            <a:solidFill>
                              <a:srgbClr val="000000"/>
                            </a:solidFill>
                            <a:prstDash val="solid"/>
                          </a:ln>
                        </wps:spPr>
                        <wps:bodyPr wrap="square" lIns="0" tIns="0" rIns="0" bIns="0" rtlCol="0">
                          <a:prstTxWarp prst="textNoShape">
                            <a:avLst/>
                          </a:prstTxWarp>
                          <a:noAutofit/>
                        </wps:bodyPr>
                      </wps:wsp>
                      <wps:wsp>
                        <wps:cNvPr id="8" name="Graphic 8"/>
                        <wps:cNvSpPr/>
                        <wps:spPr>
                          <a:xfrm>
                            <a:off x="257285" y="114249"/>
                            <a:ext cx="2302510" cy="1270"/>
                          </a:xfrm>
                          <a:custGeom>
                            <a:avLst/>
                            <a:gdLst/>
                            <a:ahLst/>
                            <a:cxnLst/>
                            <a:rect l="l" t="t" r="r" b="b"/>
                            <a:pathLst>
                              <a:path w="2302510">
                                <a:moveTo>
                                  <a:pt x="0" y="0"/>
                                </a:moveTo>
                                <a:lnTo>
                                  <a:pt x="2302278" y="0"/>
                                </a:lnTo>
                              </a:path>
                            </a:pathLst>
                          </a:custGeom>
                          <a:ln w="0">
                            <a:solidFill>
                              <a:srgbClr val="000000"/>
                            </a:solidFill>
                            <a:prstDash val="solid"/>
                          </a:ln>
                        </wps:spPr>
                        <wps:bodyPr wrap="square" lIns="0" tIns="0" rIns="0" bIns="0" rtlCol="0">
                          <a:prstTxWarp prst="textNoShape">
                            <a:avLst/>
                          </a:prstTxWarp>
                          <a:noAutofit/>
                        </wps:bodyPr>
                      </wps:wsp>
                      <wps:wsp>
                        <wps:cNvPr id="9" name="Graphic 9"/>
                        <wps:cNvSpPr/>
                        <wps:spPr>
                          <a:xfrm>
                            <a:off x="257285" y="114249"/>
                            <a:ext cx="2302510" cy="1270"/>
                          </a:xfrm>
                          <a:custGeom>
                            <a:avLst/>
                            <a:gdLst/>
                            <a:ahLst/>
                            <a:cxnLst/>
                            <a:rect l="l" t="t" r="r" b="b"/>
                            <a:pathLst>
                              <a:path w="2302510">
                                <a:moveTo>
                                  <a:pt x="0" y="0"/>
                                </a:moveTo>
                                <a:lnTo>
                                  <a:pt x="2302278" y="0"/>
                                </a:lnTo>
                              </a:path>
                            </a:pathLst>
                          </a:custGeom>
                          <a:ln w="5314">
                            <a:solidFill>
                              <a:srgbClr val="808080"/>
                            </a:solidFill>
                            <a:prstDash val="solid"/>
                          </a:ln>
                        </wps:spPr>
                        <wps:bodyPr wrap="square" lIns="0" tIns="0" rIns="0" bIns="0" rtlCol="0">
                          <a:prstTxWarp prst="textNoShape">
                            <a:avLst/>
                          </a:prstTxWarp>
                          <a:noAutofit/>
                        </wps:bodyPr>
                      </wps:wsp>
                      <wps:wsp>
                        <wps:cNvPr id="10" name="Graphic 10"/>
                        <wps:cNvSpPr/>
                        <wps:spPr>
                          <a:xfrm>
                            <a:off x="2559563" y="114249"/>
                            <a:ext cx="1270" cy="1732914"/>
                          </a:xfrm>
                          <a:custGeom>
                            <a:avLst/>
                            <a:gdLst/>
                            <a:ahLst/>
                            <a:cxnLst/>
                            <a:rect l="l" t="t" r="r" b="b"/>
                            <a:pathLst>
                              <a:path h="1732914">
                                <a:moveTo>
                                  <a:pt x="0" y="0"/>
                                </a:moveTo>
                                <a:lnTo>
                                  <a:pt x="0" y="1732369"/>
                                </a:lnTo>
                              </a:path>
                            </a:pathLst>
                          </a:custGeom>
                          <a:ln w="5304">
                            <a:solidFill>
                              <a:srgbClr val="808080"/>
                            </a:solidFill>
                            <a:prstDash val="solid"/>
                          </a:ln>
                        </wps:spPr>
                        <wps:bodyPr wrap="square" lIns="0" tIns="0" rIns="0" bIns="0" rtlCol="0">
                          <a:prstTxWarp prst="textNoShape">
                            <a:avLst/>
                          </a:prstTxWarp>
                          <a:noAutofit/>
                        </wps:bodyPr>
                      </wps:wsp>
                      <wps:wsp>
                        <wps:cNvPr id="11" name="Graphic 11"/>
                        <wps:cNvSpPr/>
                        <wps:spPr>
                          <a:xfrm>
                            <a:off x="257285" y="1846619"/>
                            <a:ext cx="2302510" cy="1270"/>
                          </a:xfrm>
                          <a:custGeom>
                            <a:avLst/>
                            <a:gdLst/>
                            <a:ahLst/>
                            <a:cxnLst/>
                            <a:rect l="l" t="t" r="r" b="b"/>
                            <a:pathLst>
                              <a:path w="2302510">
                                <a:moveTo>
                                  <a:pt x="2302278" y="0"/>
                                </a:moveTo>
                                <a:lnTo>
                                  <a:pt x="0" y="0"/>
                                </a:lnTo>
                              </a:path>
                            </a:pathLst>
                          </a:custGeom>
                          <a:ln w="5314">
                            <a:solidFill>
                              <a:srgbClr val="808080"/>
                            </a:solidFill>
                            <a:prstDash val="solid"/>
                          </a:ln>
                        </wps:spPr>
                        <wps:bodyPr wrap="square" lIns="0" tIns="0" rIns="0" bIns="0" rtlCol="0">
                          <a:prstTxWarp prst="textNoShape">
                            <a:avLst/>
                          </a:prstTxWarp>
                          <a:noAutofit/>
                        </wps:bodyPr>
                      </wps:wsp>
                      <wps:wsp>
                        <wps:cNvPr id="12" name="Graphic 12"/>
                        <wps:cNvSpPr/>
                        <wps:spPr>
                          <a:xfrm>
                            <a:off x="257285" y="114249"/>
                            <a:ext cx="1270" cy="1732914"/>
                          </a:xfrm>
                          <a:custGeom>
                            <a:avLst/>
                            <a:gdLst/>
                            <a:ahLst/>
                            <a:cxnLst/>
                            <a:rect l="l" t="t" r="r" b="b"/>
                            <a:pathLst>
                              <a:path h="1732914">
                                <a:moveTo>
                                  <a:pt x="0" y="1732369"/>
                                </a:moveTo>
                                <a:lnTo>
                                  <a:pt x="0" y="0"/>
                                </a:lnTo>
                              </a:path>
                            </a:pathLst>
                          </a:custGeom>
                          <a:ln w="5304">
                            <a:solidFill>
                              <a:srgbClr val="808080"/>
                            </a:solidFill>
                            <a:prstDash val="solid"/>
                          </a:ln>
                        </wps:spPr>
                        <wps:bodyPr wrap="square" lIns="0" tIns="0" rIns="0" bIns="0" rtlCol="0">
                          <a:prstTxWarp prst="textNoShape">
                            <a:avLst/>
                          </a:prstTxWarp>
                          <a:noAutofit/>
                        </wps:bodyPr>
                      </wps:wsp>
                      <wps:wsp>
                        <wps:cNvPr id="13" name="Graphic 13"/>
                        <wps:cNvSpPr/>
                        <wps:spPr>
                          <a:xfrm>
                            <a:off x="395204" y="1464007"/>
                            <a:ext cx="186055" cy="382905"/>
                          </a:xfrm>
                          <a:custGeom>
                            <a:avLst/>
                            <a:gdLst/>
                            <a:ahLst/>
                            <a:cxnLst/>
                            <a:rect l="l" t="t" r="r" b="b"/>
                            <a:pathLst>
                              <a:path w="186055" h="382905">
                                <a:moveTo>
                                  <a:pt x="185667" y="382609"/>
                                </a:moveTo>
                                <a:lnTo>
                                  <a:pt x="0" y="382609"/>
                                </a:lnTo>
                                <a:lnTo>
                                  <a:pt x="0" y="0"/>
                                </a:lnTo>
                                <a:lnTo>
                                  <a:pt x="185667" y="0"/>
                                </a:lnTo>
                                <a:lnTo>
                                  <a:pt x="185667" y="382609"/>
                                </a:lnTo>
                                <a:close/>
                              </a:path>
                            </a:pathLst>
                          </a:custGeom>
                          <a:solidFill>
                            <a:srgbClr val="9999FF"/>
                          </a:solidFill>
                        </wps:spPr>
                        <wps:bodyPr wrap="square" lIns="0" tIns="0" rIns="0" bIns="0" rtlCol="0">
                          <a:prstTxWarp prst="textNoShape">
                            <a:avLst/>
                          </a:prstTxWarp>
                          <a:noAutofit/>
                        </wps:bodyPr>
                      </wps:wsp>
                      <wps:wsp>
                        <wps:cNvPr id="14" name="Graphic 14"/>
                        <wps:cNvSpPr/>
                        <wps:spPr>
                          <a:xfrm>
                            <a:off x="395210" y="1464007"/>
                            <a:ext cx="186055" cy="382905"/>
                          </a:xfrm>
                          <a:custGeom>
                            <a:avLst/>
                            <a:gdLst/>
                            <a:ahLst/>
                            <a:cxnLst/>
                            <a:rect l="l" t="t" r="r" b="b"/>
                            <a:pathLst>
                              <a:path w="186055" h="382905">
                                <a:moveTo>
                                  <a:pt x="0" y="0"/>
                                </a:moveTo>
                                <a:lnTo>
                                  <a:pt x="185667" y="0"/>
                                </a:lnTo>
                                <a:lnTo>
                                  <a:pt x="185667" y="382609"/>
                                </a:lnTo>
                                <a:lnTo>
                                  <a:pt x="0" y="382609"/>
                                </a:lnTo>
                                <a:lnTo>
                                  <a:pt x="0" y="0"/>
                                </a:lnTo>
                                <a:close/>
                              </a:path>
                            </a:pathLst>
                          </a:custGeom>
                          <a:ln w="5306">
                            <a:solidFill>
                              <a:srgbClr val="000000"/>
                            </a:solidFill>
                            <a:prstDash val="solid"/>
                          </a:ln>
                        </wps:spPr>
                        <wps:bodyPr wrap="square" lIns="0" tIns="0" rIns="0" bIns="0" rtlCol="0">
                          <a:prstTxWarp prst="textNoShape">
                            <a:avLst/>
                          </a:prstTxWarp>
                          <a:noAutofit/>
                        </wps:bodyPr>
                      </wps:wsp>
                      <wps:wsp>
                        <wps:cNvPr id="15" name="Graphic 15"/>
                        <wps:cNvSpPr/>
                        <wps:spPr>
                          <a:xfrm>
                            <a:off x="856726" y="1076084"/>
                            <a:ext cx="186055" cy="770890"/>
                          </a:xfrm>
                          <a:custGeom>
                            <a:avLst/>
                            <a:gdLst/>
                            <a:ahLst/>
                            <a:cxnLst/>
                            <a:rect l="l" t="t" r="r" b="b"/>
                            <a:pathLst>
                              <a:path w="186055" h="770890">
                                <a:moveTo>
                                  <a:pt x="185667" y="770532"/>
                                </a:moveTo>
                                <a:lnTo>
                                  <a:pt x="0" y="770532"/>
                                </a:lnTo>
                                <a:lnTo>
                                  <a:pt x="0" y="0"/>
                                </a:lnTo>
                                <a:lnTo>
                                  <a:pt x="185667" y="0"/>
                                </a:lnTo>
                                <a:lnTo>
                                  <a:pt x="185667" y="770532"/>
                                </a:lnTo>
                                <a:close/>
                              </a:path>
                            </a:pathLst>
                          </a:custGeom>
                          <a:solidFill>
                            <a:srgbClr val="9999FF"/>
                          </a:solidFill>
                        </wps:spPr>
                        <wps:bodyPr wrap="square" lIns="0" tIns="0" rIns="0" bIns="0" rtlCol="0">
                          <a:prstTxWarp prst="textNoShape">
                            <a:avLst/>
                          </a:prstTxWarp>
                          <a:noAutofit/>
                        </wps:bodyPr>
                      </wps:wsp>
                      <wps:wsp>
                        <wps:cNvPr id="16" name="Graphic 16"/>
                        <wps:cNvSpPr/>
                        <wps:spPr>
                          <a:xfrm>
                            <a:off x="856726" y="1076084"/>
                            <a:ext cx="186055" cy="770890"/>
                          </a:xfrm>
                          <a:custGeom>
                            <a:avLst/>
                            <a:gdLst/>
                            <a:ahLst/>
                            <a:cxnLst/>
                            <a:rect l="l" t="t" r="r" b="b"/>
                            <a:pathLst>
                              <a:path w="186055" h="770890">
                                <a:moveTo>
                                  <a:pt x="0" y="0"/>
                                </a:moveTo>
                                <a:lnTo>
                                  <a:pt x="185667" y="0"/>
                                </a:lnTo>
                                <a:lnTo>
                                  <a:pt x="185667" y="770532"/>
                                </a:lnTo>
                                <a:lnTo>
                                  <a:pt x="0" y="770532"/>
                                </a:lnTo>
                                <a:lnTo>
                                  <a:pt x="0" y="0"/>
                                </a:lnTo>
                                <a:close/>
                              </a:path>
                            </a:pathLst>
                          </a:custGeom>
                          <a:ln w="5305">
                            <a:solidFill>
                              <a:srgbClr val="000000"/>
                            </a:solidFill>
                            <a:prstDash val="solid"/>
                          </a:ln>
                        </wps:spPr>
                        <wps:bodyPr wrap="square" lIns="0" tIns="0" rIns="0" bIns="0" rtlCol="0">
                          <a:prstTxWarp prst="textNoShape">
                            <a:avLst/>
                          </a:prstTxWarp>
                          <a:noAutofit/>
                        </wps:bodyPr>
                      </wps:wsp>
                      <wps:wsp>
                        <wps:cNvPr id="17" name="Graphic 17"/>
                        <wps:cNvSpPr/>
                        <wps:spPr>
                          <a:xfrm>
                            <a:off x="1318243" y="305552"/>
                            <a:ext cx="180975" cy="1541145"/>
                          </a:xfrm>
                          <a:custGeom>
                            <a:avLst/>
                            <a:gdLst/>
                            <a:ahLst/>
                            <a:cxnLst/>
                            <a:rect l="l" t="t" r="r" b="b"/>
                            <a:pathLst>
                              <a:path w="180975" h="1541145">
                                <a:moveTo>
                                  <a:pt x="180362" y="1541065"/>
                                </a:moveTo>
                                <a:lnTo>
                                  <a:pt x="0" y="1541065"/>
                                </a:lnTo>
                                <a:lnTo>
                                  <a:pt x="0" y="0"/>
                                </a:lnTo>
                                <a:lnTo>
                                  <a:pt x="180362" y="0"/>
                                </a:lnTo>
                                <a:lnTo>
                                  <a:pt x="180362" y="1541065"/>
                                </a:lnTo>
                                <a:close/>
                              </a:path>
                            </a:pathLst>
                          </a:custGeom>
                          <a:solidFill>
                            <a:srgbClr val="9999FF"/>
                          </a:solidFill>
                        </wps:spPr>
                        <wps:bodyPr wrap="square" lIns="0" tIns="0" rIns="0" bIns="0" rtlCol="0">
                          <a:prstTxWarp prst="textNoShape">
                            <a:avLst/>
                          </a:prstTxWarp>
                          <a:noAutofit/>
                        </wps:bodyPr>
                      </wps:wsp>
                      <wps:wsp>
                        <wps:cNvPr id="18" name="Graphic 18"/>
                        <wps:cNvSpPr/>
                        <wps:spPr>
                          <a:xfrm>
                            <a:off x="1318243" y="305552"/>
                            <a:ext cx="180975" cy="1541145"/>
                          </a:xfrm>
                          <a:custGeom>
                            <a:avLst/>
                            <a:gdLst/>
                            <a:ahLst/>
                            <a:cxnLst/>
                            <a:rect l="l" t="t" r="r" b="b"/>
                            <a:pathLst>
                              <a:path w="180975" h="1541145">
                                <a:moveTo>
                                  <a:pt x="0" y="0"/>
                                </a:moveTo>
                                <a:lnTo>
                                  <a:pt x="180362" y="0"/>
                                </a:lnTo>
                                <a:lnTo>
                                  <a:pt x="180362" y="1541065"/>
                                </a:lnTo>
                                <a:lnTo>
                                  <a:pt x="0" y="1541065"/>
                                </a:lnTo>
                                <a:lnTo>
                                  <a:pt x="0" y="0"/>
                                </a:lnTo>
                                <a:close/>
                              </a:path>
                            </a:pathLst>
                          </a:custGeom>
                          <a:ln w="5304">
                            <a:solidFill>
                              <a:srgbClr val="000000"/>
                            </a:solidFill>
                            <a:prstDash val="solid"/>
                          </a:ln>
                        </wps:spPr>
                        <wps:bodyPr wrap="square" lIns="0" tIns="0" rIns="0" bIns="0" rtlCol="0">
                          <a:prstTxWarp prst="textNoShape">
                            <a:avLst/>
                          </a:prstTxWarp>
                          <a:noAutofit/>
                        </wps:bodyPr>
                      </wps:wsp>
                      <wps:wsp>
                        <wps:cNvPr id="19" name="Graphic 19"/>
                        <wps:cNvSpPr/>
                        <wps:spPr>
                          <a:xfrm>
                            <a:off x="1774455" y="1076084"/>
                            <a:ext cx="186055" cy="770890"/>
                          </a:xfrm>
                          <a:custGeom>
                            <a:avLst/>
                            <a:gdLst/>
                            <a:ahLst/>
                            <a:cxnLst/>
                            <a:rect l="l" t="t" r="r" b="b"/>
                            <a:pathLst>
                              <a:path w="186055" h="770890">
                                <a:moveTo>
                                  <a:pt x="185667" y="770532"/>
                                </a:moveTo>
                                <a:lnTo>
                                  <a:pt x="0" y="770532"/>
                                </a:lnTo>
                                <a:lnTo>
                                  <a:pt x="0" y="0"/>
                                </a:lnTo>
                                <a:lnTo>
                                  <a:pt x="185667" y="0"/>
                                </a:lnTo>
                                <a:lnTo>
                                  <a:pt x="185667" y="770532"/>
                                </a:lnTo>
                                <a:close/>
                              </a:path>
                            </a:pathLst>
                          </a:custGeom>
                          <a:solidFill>
                            <a:srgbClr val="9999FF"/>
                          </a:solidFill>
                        </wps:spPr>
                        <wps:bodyPr wrap="square" lIns="0" tIns="0" rIns="0" bIns="0" rtlCol="0">
                          <a:prstTxWarp prst="textNoShape">
                            <a:avLst/>
                          </a:prstTxWarp>
                          <a:noAutofit/>
                        </wps:bodyPr>
                      </wps:wsp>
                      <wps:wsp>
                        <wps:cNvPr id="20" name="Graphic 20"/>
                        <wps:cNvSpPr/>
                        <wps:spPr>
                          <a:xfrm>
                            <a:off x="1774455" y="1076084"/>
                            <a:ext cx="186055" cy="770890"/>
                          </a:xfrm>
                          <a:custGeom>
                            <a:avLst/>
                            <a:gdLst/>
                            <a:ahLst/>
                            <a:cxnLst/>
                            <a:rect l="l" t="t" r="r" b="b"/>
                            <a:pathLst>
                              <a:path w="186055" h="770890">
                                <a:moveTo>
                                  <a:pt x="0" y="0"/>
                                </a:moveTo>
                                <a:lnTo>
                                  <a:pt x="185667" y="0"/>
                                </a:lnTo>
                                <a:lnTo>
                                  <a:pt x="185667" y="770532"/>
                                </a:lnTo>
                                <a:lnTo>
                                  <a:pt x="0" y="770532"/>
                                </a:lnTo>
                                <a:lnTo>
                                  <a:pt x="0" y="0"/>
                                </a:lnTo>
                                <a:close/>
                              </a:path>
                            </a:pathLst>
                          </a:custGeom>
                          <a:ln w="5305">
                            <a:solidFill>
                              <a:srgbClr val="000000"/>
                            </a:solidFill>
                            <a:prstDash val="solid"/>
                          </a:ln>
                        </wps:spPr>
                        <wps:bodyPr wrap="square" lIns="0" tIns="0" rIns="0" bIns="0" rtlCol="0">
                          <a:prstTxWarp prst="textNoShape">
                            <a:avLst/>
                          </a:prstTxWarp>
                          <a:noAutofit/>
                        </wps:bodyPr>
                      </wps:wsp>
                      <wps:wsp>
                        <wps:cNvPr id="21" name="Graphic 21"/>
                        <wps:cNvSpPr/>
                        <wps:spPr>
                          <a:xfrm>
                            <a:off x="2235971" y="1464007"/>
                            <a:ext cx="186055" cy="382905"/>
                          </a:xfrm>
                          <a:custGeom>
                            <a:avLst/>
                            <a:gdLst/>
                            <a:ahLst/>
                            <a:cxnLst/>
                            <a:rect l="l" t="t" r="r" b="b"/>
                            <a:pathLst>
                              <a:path w="186055" h="382905">
                                <a:moveTo>
                                  <a:pt x="185667" y="382609"/>
                                </a:moveTo>
                                <a:lnTo>
                                  <a:pt x="0" y="382609"/>
                                </a:lnTo>
                                <a:lnTo>
                                  <a:pt x="0" y="0"/>
                                </a:lnTo>
                                <a:lnTo>
                                  <a:pt x="185667" y="0"/>
                                </a:lnTo>
                                <a:lnTo>
                                  <a:pt x="185667" y="382609"/>
                                </a:lnTo>
                                <a:close/>
                              </a:path>
                            </a:pathLst>
                          </a:custGeom>
                          <a:solidFill>
                            <a:srgbClr val="9999FF"/>
                          </a:solidFill>
                        </wps:spPr>
                        <wps:bodyPr wrap="square" lIns="0" tIns="0" rIns="0" bIns="0" rtlCol="0">
                          <a:prstTxWarp prst="textNoShape">
                            <a:avLst/>
                          </a:prstTxWarp>
                          <a:noAutofit/>
                        </wps:bodyPr>
                      </wps:wsp>
                      <wps:wsp>
                        <wps:cNvPr id="22" name="Graphic 22"/>
                        <wps:cNvSpPr/>
                        <wps:spPr>
                          <a:xfrm>
                            <a:off x="2235971" y="1464007"/>
                            <a:ext cx="186055" cy="382905"/>
                          </a:xfrm>
                          <a:custGeom>
                            <a:avLst/>
                            <a:gdLst/>
                            <a:ahLst/>
                            <a:cxnLst/>
                            <a:rect l="l" t="t" r="r" b="b"/>
                            <a:pathLst>
                              <a:path w="186055" h="382905">
                                <a:moveTo>
                                  <a:pt x="0" y="0"/>
                                </a:moveTo>
                                <a:lnTo>
                                  <a:pt x="185667" y="0"/>
                                </a:lnTo>
                                <a:lnTo>
                                  <a:pt x="185667" y="382609"/>
                                </a:lnTo>
                                <a:lnTo>
                                  <a:pt x="0" y="382609"/>
                                </a:lnTo>
                                <a:lnTo>
                                  <a:pt x="0" y="0"/>
                                </a:lnTo>
                                <a:close/>
                              </a:path>
                            </a:pathLst>
                          </a:custGeom>
                          <a:ln w="5306">
                            <a:solidFill>
                              <a:srgbClr val="000000"/>
                            </a:solidFill>
                            <a:prstDash val="solid"/>
                          </a:ln>
                        </wps:spPr>
                        <wps:bodyPr wrap="square" lIns="0" tIns="0" rIns="0" bIns="0" rtlCol="0">
                          <a:prstTxWarp prst="textNoShape">
                            <a:avLst/>
                          </a:prstTxWarp>
                          <a:noAutofit/>
                        </wps:bodyPr>
                      </wps:wsp>
                      <wps:wsp>
                        <wps:cNvPr id="23" name="Graphic 23"/>
                        <wps:cNvSpPr/>
                        <wps:spPr>
                          <a:xfrm>
                            <a:off x="257285" y="114249"/>
                            <a:ext cx="1270" cy="1732914"/>
                          </a:xfrm>
                          <a:custGeom>
                            <a:avLst/>
                            <a:gdLst/>
                            <a:ahLst/>
                            <a:cxnLst/>
                            <a:rect l="l" t="t" r="r" b="b"/>
                            <a:pathLst>
                              <a:path h="1732914">
                                <a:moveTo>
                                  <a:pt x="0" y="0"/>
                                </a:moveTo>
                                <a:lnTo>
                                  <a:pt x="0" y="1732369"/>
                                </a:lnTo>
                              </a:path>
                            </a:pathLst>
                          </a:custGeom>
                          <a:ln w="0">
                            <a:solidFill>
                              <a:srgbClr val="000000"/>
                            </a:solidFill>
                            <a:prstDash val="solid"/>
                          </a:ln>
                        </wps:spPr>
                        <wps:bodyPr wrap="square" lIns="0" tIns="0" rIns="0" bIns="0" rtlCol="0">
                          <a:prstTxWarp prst="textNoShape">
                            <a:avLst/>
                          </a:prstTxWarp>
                          <a:noAutofit/>
                        </wps:bodyPr>
                      </wps:wsp>
                      <wps:wsp>
                        <wps:cNvPr id="24" name="Graphic 24"/>
                        <wps:cNvSpPr/>
                        <wps:spPr>
                          <a:xfrm>
                            <a:off x="236065" y="1846619"/>
                            <a:ext cx="21590" cy="1270"/>
                          </a:xfrm>
                          <a:custGeom>
                            <a:avLst/>
                            <a:gdLst/>
                            <a:ahLst/>
                            <a:cxnLst/>
                            <a:rect l="l" t="t" r="r" b="b"/>
                            <a:pathLst>
                              <a:path w="21590">
                                <a:moveTo>
                                  <a:pt x="0" y="0"/>
                                </a:moveTo>
                                <a:lnTo>
                                  <a:pt x="21219" y="0"/>
                                </a:lnTo>
                              </a:path>
                            </a:pathLst>
                          </a:custGeom>
                          <a:ln w="0">
                            <a:solidFill>
                              <a:srgbClr val="000000"/>
                            </a:solidFill>
                            <a:prstDash val="solid"/>
                          </a:ln>
                        </wps:spPr>
                        <wps:bodyPr wrap="square" lIns="0" tIns="0" rIns="0" bIns="0" rtlCol="0">
                          <a:prstTxWarp prst="textNoShape">
                            <a:avLst/>
                          </a:prstTxWarp>
                          <a:noAutofit/>
                        </wps:bodyPr>
                      </wps:wsp>
                      <wps:wsp>
                        <wps:cNvPr id="25" name="Graphic 25"/>
                        <wps:cNvSpPr/>
                        <wps:spPr>
                          <a:xfrm>
                            <a:off x="236065" y="1655314"/>
                            <a:ext cx="21590" cy="1270"/>
                          </a:xfrm>
                          <a:custGeom>
                            <a:avLst/>
                            <a:gdLst/>
                            <a:ahLst/>
                            <a:cxnLst/>
                            <a:rect l="l" t="t" r="r" b="b"/>
                            <a:pathLst>
                              <a:path w="21590">
                                <a:moveTo>
                                  <a:pt x="0" y="0"/>
                                </a:moveTo>
                                <a:lnTo>
                                  <a:pt x="21219" y="0"/>
                                </a:lnTo>
                              </a:path>
                            </a:pathLst>
                          </a:custGeom>
                          <a:ln w="0">
                            <a:solidFill>
                              <a:srgbClr val="000000"/>
                            </a:solidFill>
                            <a:prstDash val="solid"/>
                          </a:ln>
                        </wps:spPr>
                        <wps:bodyPr wrap="square" lIns="0" tIns="0" rIns="0" bIns="0" rtlCol="0">
                          <a:prstTxWarp prst="textNoShape">
                            <a:avLst/>
                          </a:prstTxWarp>
                          <a:noAutofit/>
                        </wps:bodyPr>
                      </wps:wsp>
                      <wps:wsp>
                        <wps:cNvPr id="26" name="Graphic 26"/>
                        <wps:cNvSpPr/>
                        <wps:spPr>
                          <a:xfrm>
                            <a:off x="236065" y="1464010"/>
                            <a:ext cx="21590" cy="1270"/>
                          </a:xfrm>
                          <a:custGeom>
                            <a:avLst/>
                            <a:gdLst/>
                            <a:ahLst/>
                            <a:cxnLst/>
                            <a:rect l="l" t="t" r="r" b="b"/>
                            <a:pathLst>
                              <a:path w="21590">
                                <a:moveTo>
                                  <a:pt x="0" y="0"/>
                                </a:moveTo>
                                <a:lnTo>
                                  <a:pt x="21219" y="0"/>
                                </a:lnTo>
                              </a:path>
                            </a:pathLst>
                          </a:custGeom>
                          <a:ln w="0">
                            <a:solidFill>
                              <a:srgbClr val="000000"/>
                            </a:solidFill>
                            <a:prstDash val="solid"/>
                          </a:ln>
                        </wps:spPr>
                        <wps:bodyPr wrap="square" lIns="0" tIns="0" rIns="0" bIns="0" rtlCol="0">
                          <a:prstTxWarp prst="textNoShape">
                            <a:avLst/>
                          </a:prstTxWarp>
                          <a:noAutofit/>
                        </wps:bodyPr>
                      </wps:wsp>
                      <wps:wsp>
                        <wps:cNvPr id="27" name="Graphic 27"/>
                        <wps:cNvSpPr/>
                        <wps:spPr>
                          <a:xfrm>
                            <a:off x="236065" y="1267391"/>
                            <a:ext cx="21590" cy="1270"/>
                          </a:xfrm>
                          <a:custGeom>
                            <a:avLst/>
                            <a:gdLst/>
                            <a:ahLst/>
                            <a:cxnLst/>
                            <a:rect l="l" t="t" r="r" b="b"/>
                            <a:pathLst>
                              <a:path w="21590">
                                <a:moveTo>
                                  <a:pt x="0" y="0"/>
                                </a:moveTo>
                                <a:lnTo>
                                  <a:pt x="21219" y="0"/>
                                </a:lnTo>
                              </a:path>
                            </a:pathLst>
                          </a:custGeom>
                          <a:ln w="0">
                            <a:solidFill>
                              <a:srgbClr val="000000"/>
                            </a:solidFill>
                            <a:prstDash val="solid"/>
                          </a:ln>
                        </wps:spPr>
                        <wps:bodyPr wrap="square" lIns="0" tIns="0" rIns="0" bIns="0" rtlCol="0">
                          <a:prstTxWarp prst="textNoShape">
                            <a:avLst/>
                          </a:prstTxWarp>
                          <a:noAutofit/>
                        </wps:bodyPr>
                      </wps:wsp>
                      <wps:wsp>
                        <wps:cNvPr id="28" name="Graphic 28"/>
                        <wps:cNvSpPr/>
                        <wps:spPr>
                          <a:xfrm>
                            <a:off x="236065" y="1076086"/>
                            <a:ext cx="21590" cy="1270"/>
                          </a:xfrm>
                          <a:custGeom>
                            <a:avLst/>
                            <a:gdLst/>
                            <a:ahLst/>
                            <a:cxnLst/>
                            <a:rect l="l" t="t" r="r" b="b"/>
                            <a:pathLst>
                              <a:path w="21590">
                                <a:moveTo>
                                  <a:pt x="0" y="0"/>
                                </a:moveTo>
                                <a:lnTo>
                                  <a:pt x="21219" y="0"/>
                                </a:lnTo>
                              </a:path>
                            </a:pathLst>
                          </a:custGeom>
                          <a:ln w="0">
                            <a:solidFill>
                              <a:srgbClr val="000000"/>
                            </a:solidFill>
                            <a:prstDash val="solid"/>
                          </a:ln>
                        </wps:spPr>
                        <wps:bodyPr wrap="square" lIns="0" tIns="0" rIns="0" bIns="0" rtlCol="0">
                          <a:prstTxWarp prst="textNoShape">
                            <a:avLst/>
                          </a:prstTxWarp>
                          <a:noAutofit/>
                        </wps:bodyPr>
                      </wps:wsp>
                      <wps:wsp>
                        <wps:cNvPr id="29" name="Graphic 29"/>
                        <wps:cNvSpPr/>
                        <wps:spPr>
                          <a:xfrm>
                            <a:off x="236065" y="884782"/>
                            <a:ext cx="21590" cy="1270"/>
                          </a:xfrm>
                          <a:custGeom>
                            <a:avLst/>
                            <a:gdLst/>
                            <a:ahLst/>
                            <a:cxnLst/>
                            <a:rect l="l" t="t" r="r" b="b"/>
                            <a:pathLst>
                              <a:path w="21590">
                                <a:moveTo>
                                  <a:pt x="0" y="0"/>
                                </a:moveTo>
                                <a:lnTo>
                                  <a:pt x="21219" y="0"/>
                                </a:lnTo>
                              </a:path>
                            </a:pathLst>
                          </a:custGeom>
                          <a:ln w="0">
                            <a:solidFill>
                              <a:srgbClr val="000000"/>
                            </a:solidFill>
                            <a:prstDash val="solid"/>
                          </a:ln>
                        </wps:spPr>
                        <wps:bodyPr wrap="square" lIns="0" tIns="0" rIns="0" bIns="0" rtlCol="0">
                          <a:prstTxWarp prst="textNoShape">
                            <a:avLst/>
                          </a:prstTxWarp>
                          <a:noAutofit/>
                        </wps:bodyPr>
                      </wps:wsp>
                      <wps:wsp>
                        <wps:cNvPr id="30" name="Graphic 30"/>
                        <wps:cNvSpPr/>
                        <wps:spPr>
                          <a:xfrm>
                            <a:off x="236065" y="693477"/>
                            <a:ext cx="21590" cy="1270"/>
                          </a:xfrm>
                          <a:custGeom>
                            <a:avLst/>
                            <a:gdLst/>
                            <a:ahLst/>
                            <a:cxnLst/>
                            <a:rect l="l" t="t" r="r" b="b"/>
                            <a:pathLst>
                              <a:path w="21590">
                                <a:moveTo>
                                  <a:pt x="0" y="0"/>
                                </a:moveTo>
                                <a:lnTo>
                                  <a:pt x="21219" y="0"/>
                                </a:lnTo>
                              </a:path>
                            </a:pathLst>
                          </a:custGeom>
                          <a:ln w="0">
                            <a:solidFill>
                              <a:srgbClr val="000000"/>
                            </a:solidFill>
                            <a:prstDash val="solid"/>
                          </a:ln>
                        </wps:spPr>
                        <wps:bodyPr wrap="square" lIns="0" tIns="0" rIns="0" bIns="0" rtlCol="0">
                          <a:prstTxWarp prst="textNoShape">
                            <a:avLst/>
                          </a:prstTxWarp>
                          <a:noAutofit/>
                        </wps:bodyPr>
                      </wps:wsp>
                      <wps:wsp>
                        <wps:cNvPr id="31" name="Graphic 31"/>
                        <wps:cNvSpPr/>
                        <wps:spPr>
                          <a:xfrm>
                            <a:off x="236065" y="496858"/>
                            <a:ext cx="21590" cy="1270"/>
                          </a:xfrm>
                          <a:custGeom>
                            <a:avLst/>
                            <a:gdLst/>
                            <a:ahLst/>
                            <a:cxnLst/>
                            <a:rect l="l" t="t" r="r" b="b"/>
                            <a:pathLst>
                              <a:path w="21590">
                                <a:moveTo>
                                  <a:pt x="0" y="0"/>
                                </a:moveTo>
                                <a:lnTo>
                                  <a:pt x="21219" y="0"/>
                                </a:lnTo>
                              </a:path>
                            </a:pathLst>
                          </a:custGeom>
                          <a:ln w="0">
                            <a:solidFill>
                              <a:srgbClr val="000000"/>
                            </a:solidFill>
                            <a:prstDash val="solid"/>
                          </a:ln>
                        </wps:spPr>
                        <wps:bodyPr wrap="square" lIns="0" tIns="0" rIns="0" bIns="0" rtlCol="0">
                          <a:prstTxWarp prst="textNoShape">
                            <a:avLst/>
                          </a:prstTxWarp>
                          <a:noAutofit/>
                        </wps:bodyPr>
                      </wps:wsp>
                      <wps:wsp>
                        <wps:cNvPr id="32" name="Graphic 32"/>
                        <wps:cNvSpPr/>
                        <wps:spPr>
                          <a:xfrm>
                            <a:off x="236065" y="305554"/>
                            <a:ext cx="21590" cy="1270"/>
                          </a:xfrm>
                          <a:custGeom>
                            <a:avLst/>
                            <a:gdLst/>
                            <a:ahLst/>
                            <a:cxnLst/>
                            <a:rect l="l" t="t" r="r" b="b"/>
                            <a:pathLst>
                              <a:path w="21590">
                                <a:moveTo>
                                  <a:pt x="0" y="0"/>
                                </a:moveTo>
                                <a:lnTo>
                                  <a:pt x="21219" y="0"/>
                                </a:lnTo>
                              </a:path>
                            </a:pathLst>
                          </a:custGeom>
                          <a:ln w="0">
                            <a:solidFill>
                              <a:srgbClr val="000000"/>
                            </a:solidFill>
                            <a:prstDash val="solid"/>
                          </a:ln>
                        </wps:spPr>
                        <wps:bodyPr wrap="square" lIns="0" tIns="0" rIns="0" bIns="0" rtlCol="0">
                          <a:prstTxWarp prst="textNoShape">
                            <a:avLst/>
                          </a:prstTxWarp>
                          <a:noAutofit/>
                        </wps:bodyPr>
                      </wps:wsp>
                      <wps:wsp>
                        <wps:cNvPr id="33" name="Graphic 33"/>
                        <wps:cNvSpPr/>
                        <wps:spPr>
                          <a:xfrm>
                            <a:off x="236065" y="114249"/>
                            <a:ext cx="21590" cy="1270"/>
                          </a:xfrm>
                          <a:custGeom>
                            <a:avLst/>
                            <a:gdLst/>
                            <a:ahLst/>
                            <a:cxnLst/>
                            <a:rect l="l" t="t" r="r" b="b"/>
                            <a:pathLst>
                              <a:path w="21590">
                                <a:moveTo>
                                  <a:pt x="0" y="0"/>
                                </a:moveTo>
                                <a:lnTo>
                                  <a:pt x="21219" y="0"/>
                                </a:lnTo>
                              </a:path>
                            </a:pathLst>
                          </a:custGeom>
                          <a:ln w="0">
                            <a:solidFill>
                              <a:srgbClr val="000000"/>
                            </a:solidFill>
                            <a:prstDash val="solid"/>
                          </a:ln>
                        </wps:spPr>
                        <wps:bodyPr wrap="square" lIns="0" tIns="0" rIns="0" bIns="0" rtlCol="0">
                          <a:prstTxWarp prst="textNoShape">
                            <a:avLst/>
                          </a:prstTxWarp>
                          <a:noAutofit/>
                        </wps:bodyPr>
                      </wps:wsp>
                      <wps:wsp>
                        <wps:cNvPr id="34" name="Graphic 34"/>
                        <wps:cNvSpPr/>
                        <wps:spPr>
                          <a:xfrm>
                            <a:off x="2655" y="2655"/>
                            <a:ext cx="2604770" cy="2061845"/>
                          </a:xfrm>
                          <a:custGeom>
                            <a:avLst/>
                            <a:gdLst/>
                            <a:ahLst/>
                            <a:cxnLst/>
                            <a:rect l="l" t="t" r="r" b="b"/>
                            <a:pathLst>
                              <a:path w="2604770" h="2061845">
                                <a:moveTo>
                                  <a:pt x="0" y="0"/>
                                </a:moveTo>
                                <a:lnTo>
                                  <a:pt x="2604651" y="0"/>
                                </a:lnTo>
                                <a:lnTo>
                                  <a:pt x="2604651" y="2061838"/>
                                </a:lnTo>
                                <a:lnTo>
                                  <a:pt x="0" y="2061838"/>
                                </a:lnTo>
                                <a:lnTo>
                                  <a:pt x="0" y="0"/>
                                </a:lnTo>
                                <a:close/>
                              </a:path>
                            </a:pathLst>
                          </a:custGeom>
                          <a:ln w="5310">
                            <a:solidFill>
                              <a:srgbClr val="000000"/>
                            </a:solidFill>
                            <a:prstDash val="solid"/>
                          </a:ln>
                        </wps:spPr>
                        <wps:bodyPr wrap="square" lIns="0" tIns="0" rIns="0" bIns="0" rtlCol="0">
                          <a:prstTxWarp prst="textNoShape">
                            <a:avLst/>
                          </a:prstTxWarp>
                          <a:noAutofit/>
                        </wps:bodyPr>
                      </wps:wsp>
                      <wps:wsp>
                        <wps:cNvPr id="35" name="Textbox 35"/>
                        <wps:cNvSpPr txBox="1"/>
                        <wps:spPr>
                          <a:xfrm>
                            <a:off x="66344" y="78429"/>
                            <a:ext cx="147320" cy="77470"/>
                          </a:xfrm>
                          <a:prstGeom prst="rect">
                            <a:avLst/>
                          </a:prstGeom>
                        </wps:spPr>
                        <wps:txbx>
                          <w:txbxContent>
                            <w:p w14:paraId="6172CF54" w14:textId="77777777" w:rsidR="00827BAC" w:rsidRDefault="00484708">
                              <w:pPr>
                                <w:spacing w:line="122" w:lineRule="exact"/>
                                <w:rPr>
                                  <w:sz w:val="11"/>
                                </w:rPr>
                              </w:pPr>
                              <w:r>
                                <w:rPr>
                                  <w:spacing w:val="-5"/>
                                  <w:sz w:val="11"/>
                                </w:rPr>
                                <w:t>45%</w:t>
                              </w:r>
                            </w:p>
                          </w:txbxContent>
                        </wps:txbx>
                        <wps:bodyPr wrap="square" lIns="0" tIns="0" rIns="0" bIns="0" rtlCol="0">
                          <a:noAutofit/>
                        </wps:bodyPr>
                      </wps:wsp>
                      <wps:wsp>
                        <wps:cNvPr id="36" name="Textbox 36"/>
                        <wps:cNvSpPr txBox="1"/>
                        <wps:spPr>
                          <a:xfrm>
                            <a:off x="1339461" y="195190"/>
                            <a:ext cx="147320" cy="77470"/>
                          </a:xfrm>
                          <a:prstGeom prst="rect">
                            <a:avLst/>
                          </a:prstGeom>
                        </wps:spPr>
                        <wps:txbx>
                          <w:txbxContent>
                            <w:p w14:paraId="6172CF55" w14:textId="77777777" w:rsidR="00827BAC" w:rsidRDefault="00484708">
                              <w:pPr>
                                <w:spacing w:line="122" w:lineRule="exact"/>
                                <w:rPr>
                                  <w:sz w:val="11"/>
                                </w:rPr>
                              </w:pPr>
                              <w:r>
                                <w:rPr>
                                  <w:spacing w:val="-5"/>
                                  <w:sz w:val="11"/>
                                </w:rPr>
                                <w:t>40%</w:t>
                              </w:r>
                            </w:p>
                          </w:txbxContent>
                        </wps:txbx>
                        <wps:bodyPr wrap="square" lIns="0" tIns="0" rIns="0" bIns="0" rtlCol="0">
                          <a:noAutofit/>
                        </wps:bodyPr>
                      </wps:wsp>
                      <wps:wsp>
                        <wps:cNvPr id="37" name="Textbox 37"/>
                        <wps:cNvSpPr txBox="1"/>
                        <wps:spPr>
                          <a:xfrm>
                            <a:off x="66344" y="269716"/>
                            <a:ext cx="147320" cy="656590"/>
                          </a:xfrm>
                          <a:prstGeom prst="rect">
                            <a:avLst/>
                          </a:prstGeom>
                        </wps:spPr>
                        <wps:txbx>
                          <w:txbxContent>
                            <w:p w14:paraId="6172CF56" w14:textId="77777777" w:rsidR="00827BAC" w:rsidRDefault="00484708">
                              <w:pPr>
                                <w:spacing w:line="122" w:lineRule="exact"/>
                                <w:rPr>
                                  <w:sz w:val="11"/>
                                </w:rPr>
                              </w:pPr>
                              <w:r>
                                <w:rPr>
                                  <w:spacing w:val="-5"/>
                                  <w:sz w:val="11"/>
                                </w:rPr>
                                <w:t>40%</w:t>
                              </w:r>
                            </w:p>
                            <w:p w14:paraId="6172CF57" w14:textId="77777777" w:rsidR="00827BAC" w:rsidRDefault="00827BAC">
                              <w:pPr>
                                <w:spacing w:before="48"/>
                                <w:rPr>
                                  <w:sz w:val="11"/>
                                </w:rPr>
                              </w:pPr>
                            </w:p>
                            <w:p w14:paraId="6172CF58" w14:textId="77777777" w:rsidR="00827BAC" w:rsidRDefault="00484708">
                              <w:pPr>
                                <w:rPr>
                                  <w:sz w:val="11"/>
                                </w:rPr>
                              </w:pPr>
                              <w:r>
                                <w:rPr>
                                  <w:spacing w:val="-5"/>
                                  <w:sz w:val="11"/>
                                </w:rPr>
                                <w:t>35%</w:t>
                              </w:r>
                            </w:p>
                            <w:p w14:paraId="6172CF59" w14:textId="77777777" w:rsidR="00827BAC" w:rsidRDefault="00827BAC">
                              <w:pPr>
                                <w:spacing w:before="56"/>
                                <w:rPr>
                                  <w:sz w:val="11"/>
                                </w:rPr>
                              </w:pPr>
                            </w:p>
                            <w:p w14:paraId="6172CF5A" w14:textId="77777777" w:rsidR="00827BAC" w:rsidRDefault="00484708">
                              <w:pPr>
                                <w:spacing w:before="1"/>
                                <w:rPr>
                                  <w:sz w:val="11"/>
                                </w:rPr>
                              </w:pPr>
                              <w:r>
                                <w:rPr>
                                  <w:spacing w:val="-5"/>
                                  <w:sz w:val="11"/>
                                </w:rPr>
                                <w:t>30%</w:t>
                              </w:r>
                            </w:p>
                            <w:p w14:paraId="6172CF5B" w14:textId="77777777" w:rsidR="00827BAC" w:rsidRDefault="00827BAC">
                              <w:pPr>
                                <w:spacing w:before="48"/>
                                <w:rPr>
                                  <w:sz w:val="11"/>
                                </w:rPr>
                              </w:pPr>
                            </w:p>
                            <w:p w14:paraId="6172CF5C" w14:textId="77777777" w:rsidR="00827BAC" w:rsidRDefault="00484708">
                              <w:pPr>
                                <w:spacing w:line="126" w:lineRule="exact"/>
                                <w:rPr>
                                  <w:sz w:val="11"/>
                                </w:rPr>
                              </w:pPr>
                              <w:r>
                                <w:rPr>
                                  <w:spacing w:val="-5"/>
                                  <w:sz w:val="11"/>
                                </w:rPr>
                                <w:t>25%</w:t>
                              </w:r>
                            </w:p>
                          </w:txbxContent>
                        </wps:txbx>
                        <wps:bodyPr wrap="square" lIns="0" tIns="0" rIns="0" bIns="0" rtlCol="0">
                          <a:noAutofit/>
                        </wps:bodyPr>
                      </wps:wsp>
                      <wps:wsp>
                        <wps:cNvPr id="38" name="Textbox 38"/>
                        <wps:cNvSpPr txBox="1"/>
                        <wps:spPr>
                          <a:xfrm>
                            <a:off x="877944" y="965723"/>
                            <a:ext cx="147320" cy="77470"/>
                          </a:xfrm>
                          <a:prstGeom prst="rect">
                            <a:avLst/>
                          </a:prstGeom>
                        </wps:spPr>
                        <wps:txbx>
                          <w:txbxContent>
                            <w:p w14:paraId="6172CF5D" w14:textId="77777777" w:rsidR="00827BAC" w:rsidRDefault="00484708">
                              <w:pPr>
                                <w:spacing w:line="122" w:lineRule="exact"/>
                                <w:rPr>
                                  <w:sz w:val="11"/>
                                </w:rPr>
                              </w:pPr>
                              <w:r>
                                <w:rPr>
                                  <w:spacing w:val="-5"/>
                                  <w:sz w:val="11"/>
                                </w:rPr>
                                <w:t>20%</w:t>
                              </w:r>
                            </w:p>
                          </w:txbxContent>
                        </wps:txbx>
                        <wps:bodyPr wrap="square" lIns="0" tIns="0" rIns="0" bIns="0" rtlCol="0">
                          <a:noAutofit/>
                        </wps:bodyPr>
                      </wps:wsp>
                      <wps:wsp>
                        <wps:cNvPr id="39" name="Textbox 39"/>
                        <wps:cNvSpPr txBox="1"/>
                        <wps:spPr>
                          <a:xfrm>
                            <a:off x="1795673" y="965723"/>
                            <a:ext cx="147320" cy="77470"/>
                          </a:xfrm>
                          <a:prstGeom prst="rect">
                            <a:avLst/>
                          </a:prstGeom>
                        </wps:spPr>
                        <wps:txbx>
                          <w:txbxContent>
                            <w:p w14:paraId="6172CF5E" w14:textId="77777777" w:rsidR="00827BAC" w:rsidRDefault="00484708">
                              <w:pPr>
                                <w:spacing w:line="122" w:lineRule="exact"/>
                                <w:rPr>
                                  <w:sz w:val="11"/>
                                </w:rPr>
                              </w:pPr>
                              <w:r>
                                <w:rPr>
                                  <w:spacing w:val="-5"/>
                                  <w:sz w:val="11"/>
                                </w:rPr>
                                <w:t>20%</w:t>
                              </w:r>
                            </w:p>
                          </w:txbxContent>
                        </wps:txbx>
                        <wps:bodyPr wrap="square" lIns="0" tIns="0" rIns="0" bIns="0" rtlCol="0">
                          <a:noAutofit/>
                        </wps:bodyPr>
                      </wps:wsp>
                      <wps:wsp>
                        <wps:cNvPr id="40" name="Textbox 40"/>
                        <wps:cNvSpPr txBox="1"/>
                        <wps:spPr>
                          <a:xfrm>
                            <a:off x="66344" y="1040184"/>
                            <a:ext cx="147320" cy="268605"/>
                          </a:xfrm>
                          <a:prstGeom prst="rect">
                            <a:avLst/>
                          </a:prstGeom>
                        </wps:spPr>
                        <wps:txbx>
                          <w:txbxContent>
                            <w:p w14:paraId="6172CF5F" w14:textId="77777777" w:rsidR="00827BAC" w:rsidRDefault="00484708">
                              <w:pPr>
                                <w:spacing w:line="122" w:lineRule="exact"/>
                                <w:rPr>
                                  <w:sz w:val="11"/>
                                </w:rPr>
                              </w:pPr>
                              <w:r>
                                <w:rPr>
                                  <w:spacing w:val="-5"/>
                                  <w:sz w:val="11"/>
                                </w:rPr>
                                <w:t>20%</w:t>
                              </w:r>
                            </w:p>
                            <w:p w14:paraId="6172CF60" w14:textId="77777777" w:rsidR="00827BAC" w:rsidRDefault="00827BAC">
                              <w:pPr>
                                <w:spacing w:before="48"/>
                                <w:rPr>
                                  <w:sz w:val="11"/>
                                </w:rPr>
                              </w:pPr>
                            </w:p>
                            <w:p w14:paraId="6172CF61" w14:textId="77777777" w:rsidR="00827BAC" w:rsidRDefault="00484708">
                              <w:pPr>
                                <w:spacing w:line="126" w:lineRule="exact"/>
                                <w:rPr>
                                  <w:sz w:val="11"/>
                                </w:rPr>
                              </w:pPr>
                              <w:r>
                                <w:rPr>
                                  <w:spacing w:val="-5"/>
                                  <w:sz w:val="11"/>
                                </w:rPr>
                                <w:t>15%</w:t>
                              </w:r>
                            </w:p>
                          </w:txbxContent>
                        </wps:txbx>
                        <wps:bodyPr wrap="square" lIns="0" tIns="0" rIns="0" bIns="0" rtlCol="0">
                          <a:noAutofit/>
                        </wps:bodyPr>
                      </wps:wsp>
                      <wps:wsp>
                        <wps:cNvPr id="41" name="Textbox 41"/>
                        <wps:cNvSpPr txBox="1"/>
                        <wps:spPr>
                          <a:xfrm>
                            <a:off x="416427" y="1353646"/>
                            <a:ext cx="147320" cy="77470"/>
                          </a:xfrm>
                          <a:prstGeom prst="rect">
                            <a:avLst/>
                          </a:prstGeom>
                        </wps:spPr>
                        <wps:txbx>
                          <w:txbxContent>
                            <w:p w14:paraId="6172CF62" w14:textId="77777777" w:rsidR="00827BAC" w:rsidRDefault="00484708">
                              <w:pPr>
                                <w:spacing w:line="122" w:lineRule="exact"/>
                                <w:rPr>
                                  <w:sz w:val="11"/>
                                </w:rPr>
                              </w:pPr>
                              <w:r>
                                <w:rPr>
                                  <w:spacing w:val="-5"/>
                                  <w:sz w:val="11"/>
                                </w:rPr>
                                <w:t>10%</w:t>
                              </w:r>
                            </w:p>
                          </w:txbxContent>
                        </wps:txbx>
                        <wps:bodyPr wrap="square" lIns="0" tIns="0" rIns="0" bIns="0" rtlCol="0">
                          <a:noAutofit/>
                        </wps:bodyPr>
                      </wps:wsp>
                      <wps:wsp>
                        <wps:cNvPr id="42" name="Textbox 42"/>
                        <wps:cNvSpPr txBox="1"/>
                        <wps:spPr>
                          <a:xfrm>
                            <a:off x="2257190" y="1353646"/>
                            <a:ext cx="147320" cy="77470"/>
                          </a:xfrm>
                          <a:prstGeom prst="rect">
                            <a:avLst/>
                          </a:prstGeom>
                        </wps:spPr>
                        <wps:txbx>
                          <w:txbxContent>
                            <w:p w14:paraId="6172CF63" w14:textId="77777777" w:rsidR="00827BAC" w:rsidRDefault="00484708">
                              <w:pPr>
                                <w:spacing w:line="122" w:lineRule="exact"/>
                                <w:rPr>
                                  <w:sz w:val="11"/>
                                </w:rPr>
                              </w:pPr>
                              <w:r>
                                <w:rPr>
                                  <w:spacing w:val="-5"/>
                                  <w:sz w:val="11"/>
                                </w:rPr>
                                <w:t>10%</w:t>
                              </w:r>
                            </w:p>
                          </w:txbxContent>
                        </wps:txbx>
                        <wps:bodyPr wrap="square" lIns="0" tIns="0" rIns="0" bIns="0" rtlCol="0">
                          <a:noAutofit/>
                        </wps:bodyPr>
                      </wps:wsp>
                      <wps:wsp>
                        <wps:cNvPr id="43" name="Textbox 43"/>
                        <wps:cNvSpPr txBox="1"/>
                        <wps:spPr>
                          <a:xfrm>
                            <a:off x="66344" y="1428077"/>
                            <a:ext cx="147320" cy="460375"/>
                          </a:xfrm>
                          <a:prstGeom prst="rect">
                            <a:avLst/>
                          </a:prstGeom>
                        </wps:spPr>
                        <wps:txbx>
                          <w:txbxContent>
                            <w:p w14:paraId="6172CF64" w14:textId="77777777" w:rsidR="00827BAC" w:rsidRDefault="00484708">
                              <w:pPr>
                                <w:spacing w:line="122" w:lineRule="exact"/>
                                <w:rPr>
                                  <w:sz w:val="11"/>
                                </w:rPr>
                              </w:pPr>
                              <w:r>
                                <w:rPr>
                                  <w:spacing w:val="-5"/>
                                  <w:sz w:val="11"/>
                                </w:rPr>
                                <w:t>10%</w:t>
                              </w:r>
                            </w:p>
                            <w:p w14:paraId="6172CF65" w14:textId="77777777" w:rsidR="00827BAC" w:rsidRDefault="00827BAC">
                              <w:pPr>
                                <w:spacing w:before="48"/>
                                <w:rPr>
                                  <w:sz w:val="11"/>
                                </w:rPr>
                              </w:pPr>
                            </w:p>
                            <w:p w14:paraId="6172CF66" w14:textId="77777777" w:rsidR="00827BAC" w:rsidRDefault="00484708">
                              <w:pPr>
                                <w:ind w:left="58"/>
                                <w:rPr>
                                  <w:sz w:val="11"/>
                                </w:rPr>
                              </w:pPr>
                              <w:r>
                                <w:rPr>
                                  <w:spacing w:val="-5"/>
                                  <w:sz w:val="11"/>
                                </w:rPr>
                                <w:t>5%</w:t>
                              </w:r>
                            </w:p>
                            <w:p w14:paraId="6172CF67" w14:textId="77777777" w:rsidR="00827BAC" w:rsidRDefault="00827BAC">
                              <w:pPr>
                                <w:spacing w:before="48"/>
                                <w:rPr>
                                  <w:sz w:val="11"/>
                                </w:rPr>
                              </w:pPr>
                            </w:p>
                            <w:p w14:paraId="6172CF68" w14:textId="77777777" w:rsidR="00827BAC" w:rsidRDefault="00484708">
                              <w:pPr>
                                <w:spacing w:line="126" w:lineRule="exact"/>
                                <w:ind w:left="58"/>
                                <w:rPr>
                                  <w:sz w:val="11"/>
                                </w:rPr>
                              </w:pPr>
                              <w:r>
                                <w:rPr>
                                  <w:spacing w:val="-5"/>
                                  <w:sz w:val="11"/>
                                </w:rPr>
                                <w:t>0%</w:t>
                              </w:r>
                            </w:p>
                          </w:txbxContent>
                        </wps:txbx>
                        <wps:bodyPr wrap="square" lIns="0" tIns="0" rIns="0" bIns="0" rtlCol="0">
                          <a:noAutofit/>
                        </wps:bodyPr>
                      </wps:wsp>
                      <wps:wsp>
                        <wps:cNvPr id="44" name="Textbox 44"/>
                        <wps:cNvSpPr txBox="1"/>
                        <wps:spPr>
                          <a:xfrm>
                            <a:off x="464172" y="1911618"/>
                            <a:ext cx="59055" cy="77470"/>
                          </a:xfrm>
                          <a:prstGeom prst="rect">
                            <a:avLst/>
                          </a:prstGeom>
                        </wps:spPr>
                        <wps:txbx>
                          <w:txbxContent>
                            <w:p w14:paraId="6172CF69" w14:textId="77777777" w:rsidR="00827BAC" w:rsidRDefault="00484708">
                              <w:pPr>
                                <w:spacing w:line="122" w:lineRule="exact"/>
                                <w:rPr>
                                  <w:sz w:val="11"/>
                                </w:rPr>
                              </w:pPr>
                              <w:r>
                                <w:rPr>
                                  <w:spacing w:val="-10"/>
                                  <w:sz w:val="11"/>
                                </w:rPr>
                                <w:t>A</w:t>
                              </w:r>
                            </w:p>
                          </w:txbxContent>
                        </wps:txbx>
                        <wps:bodyPr wrap="square" lIns="0" tIns="0" rIns="0" bIns="0" rtlCol="0">
                          <a:noAutofit/>
                        </wps:bodyPr>
                      </wps:wsp>
                      <wps:wsp>
                        <wps:cNvPr id="45" name="Textbox 45"/>
                        <wps:cNvSpPr txBox="1"/>
                        <wps:spPr>
                          <a:xfrm>
                            <a:off x="925667" y="1911618"/>
                            <a:ext cx="59055" cy="77470"/>
                          </a:xfrm>
                          <a:prstGeom prst="rect">
                            <a:avLst/>
                          </a:prstGeom>
                        </wps:spPr>
                        <wps:txbx>
                          <w:txbxContent>
                            <w:p w14:paraId="6172CF6A" w14:textId="77777777" w:rsidR="00827BAC" w:rsidRDefault="00484708">
                              <w:pPr>
                                <w:spacing w:line="122" w:lineRule="exact"/>
                                <w:rPr>
                                  <w:sz w:val="11"/>
                                </w:rPr>
                              </w:pPr>
                              <w:r>
                                <w:rPr>
                                  <w:spacing w:val="-10"/>
                                  <w:sz w:val="11"/>
                                </w:rPr>
                                <w:t>B</w:t>
                              </w:r>
                            </w:p>
                          </w:txbxContent>
                        </wps:txbx>
                        <wps:bodyPr wrap="square" lIns="0" tIns="0" rIns="0" bIns="0" rtlCol="0">
                          <a:noAutofit/>
                        </wps:bodyPr>
                      </wps:wsp>
                      <wps:wsp>
                        <wps:cNvPr id="46" name="Textbox 46"/>
                        <wps:cNvSpPr txBox="1"/>
                        <wps:spPr>
                          <a:xfrm>
                            <a:off x="1387163" y="1911618"/>
                            <a:ext cx="62865" cy="77470"/>
                          </a:xfrm>
                          <a:prstGeom prst="rect">
                            <a:avLst/>
                          </a:prstGeom>
                        </wps:spPr>
                        <wps:txbx>
                          <w:txbxContent>
                            <w:p w14:paraId="6172CF6B" w14:textId="77777777" w:rsidR="00827BAC" w:rsidRDefault="00484708">
                              <w:pPr>
                                <w:spacing w:line="122" w:lineRule="exact"/>
                                <w:rPr>
                                  <w:sz w:val="11"/>
                                </w:rPr>
                              </w:pPr>
                              <w:r>
                                <w:rPr>
                                  <w:spacing w:val="-10"/>
                                  <w:sz w:val="11"/>
                                </w:rPr>
                                <w:t>C</w:t>
                              </w:r>
                            </w:p>
                          </w:txbxContent>
                        </wps:txbx>
                        <wps:bodyPr wrap="square" lIns="0" tIns="0" rIns="0" bIns="0" rtlCol="0">
                          <a:noAutofit/>
                        </wps:bodyPr>
                      </wps:wsp>
                      <wps:wsp>
                        <wps:cNvPr id="47" name="Textbox 47"/>
                        <wps:cNvSpPr txBox="1"/>
                        <wps:spPr>
                          <a:xfrm>
                            <a:off x="1848658" y="1911618"/>
                            <a:ext cx="62865" cy="77470"/>
                          </a:xfrm>
                          <a:prstGeom prst="rect">
                            <a:avLst/>
                          </a:prstGeom>
                        </wps:spPr>
                        <wps:txbx>
                          <w:txbxContent>
                            <w:p w14:paraId="6172CF6C" w14:textId="77777777" w:rsidR="00827BAC" w:rsidRDefault="00484708">
                              <w:pPr>
                                <w:spacing w:line="122" w:lineRule="exact"/>
                                <w:rPr>
                                  <w:sz w:val="11"/>
                                </w:rPr>
                              </w:pPr>
                              <w:r>
                                <w:rPr>
                                  <w:spacing w:val="-10"/>
                                  <w:sz w:val="11"/>
                                </w:rPr>
                                <w:t>D</w:t>
                              </w:r>
                            </w:p>
                          </w:txbxContent>
                        </wps:txbx>
                        <wps:bodyPr wrap="square" lIns="0" tIns="0" rIns="0" bIns="0" rtlCol="0">
                          <a:noAutofit/>
                        </wps:bodyPr>
                      </wps:wsp>
                      <wps:wsp>
                        <wps:cNvPr id="48" name="Textbox 48"/>
                        <wps:cNvSpPr txBox="1"/>
                        <wps:spPr>
                          <a:xfrm>
                            <a:off x="2310154" y="1911618"/>
                            <a:ext cx="55244" cy="77470"/>
                          </a:xfrm>
                          <a:prstGeom prst="rect">
                            <a:avLst/>
                          </a:prstGeom>
                        </wps:spPr>
                        <wps:txbx>
                          <w:txbxContent>
                            <w:p w14:paraId="6172CF6D" w14:textId="77777777" w:rsidR="00827BAC" w:rsidRDefault="00484708">
                              <w:pPr>
                                <w:spacing w:line="122" w:lineRule="exact"/>
                                <w:rPr>
                                  <w:sz w:val="11"/>
                                </w:rPr>
                              </w:pPr>
                              <w:r>
                                <w:rPr>
                                  <w:spacing w:val="-10"/>
                                  <w:sz w:val="11"/>
                                </w:rPr>
                                <w:t>F</w:t>
                              </w:r>
                            </w:p>
                          </w:txbxContent>
                        </wps:txbx>
                        <wps:bodyPr wrap="square" lIns="0" tIns="0" rIns="0" bIns="0" rtlCol="0">
                          <a:noAutofit/>
                        </wps:bodyPr>
                      </wps:wsp>
                    </wpg:wgp>
                  </a:graphicData>
                </a:graphic>
              </wp:anchor>
            </w:drawing>
          </mc:Choice>
          <mc:Fallback>
            <w:pict>
              <v:group w14:anchorId="6172CF4B" id="Group 3" o:spid="_x0000_s1026" style="position:absolute;margin-left:202.85pt;margin-top:14.65pt;width:205.55pt;height:162.8pt;z-index:-15728640;mso-wrap-distance-left:0;mso-wrap-distance-right:0;mso-position-horizontal-relative:page" coordsize="26104,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">
                <v:shape id="Graphic 4" o:spid="_x0000_s1027" style="position:absolute;left:26;top:26;width:26048;height:20619;visibility:visible;mso-wrap-style:square;v-text-anchor:top" coordsize="2604770,206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" path="m,l2604651,r,2061838l,2061838,,xe" filled="f" strokeweight=".1475mm">
                  <v:path arrowok="t"/>
                </v:shape>
                <v:shape id="Graphic 5" o:spid="_x0000_s1028" style="position:absolute;left:2572;top:1142;width:23025;height:17329;visibility:visible;mso-wrap-style:square;v-text-anchor:top" coordsize="2302510,17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" path="m2302278,1732369l,1732369,,,2302278,r,1732369xe" fillcolor="silver" stroked="f">
                  <v:path arrowok="t"/>
                </v:shape>
                <v:shape id="Graphic 6" o:spid="_x0000_s1029" style="position:absolute;left:2572;top:18466;width:23025;height:12;visibility:visible;mso-wrap-style:square;v-text-anchor:top" coordsize="2302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" path="m,l2302278,e" filled="f" strokeweight="0">
                  <v:path arrowok="t"/>
                </v:shape>
                <v:shape id="Graphic 7" o:spid="_x0000_s1030" style="position:absolute;left:2572;top:3055;width:23025;height:13500;visibility:visible;mso-wrap-style:square;v-text-anchor:top" coordsize="230251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" path="m,1349760r137919,em323587,1349760r275854,em785109,1349760r275849,em1241321,1349760r275849,em1702837,1349760r275849,em2164354,1349760r137924,em,1158455r137919,em323587,1158455r275854,em785109,1158455r275849,em1241321,1158455r275849,em1702837,1158455r275849,em2164354,1158455r137924,em,961837r599441,em785109,961837r275849,em1241321,961837r275849,em1702837,961837r599441,em,770532r599441,em785109,770532r275849,em1241321,770532r275849,em1702837,770532r599441,em,579227r1060958,em1241321,579227r1060957,em,387923r1060958,em1241321,387923r1060957,em,191304r1060958,em1241321,191304r1060957,em,l1060958,em1241321,l2302278,e" filled="f" strokeweight="0">
                  <v:path arrowok="t"/>
                </v:shape>
                <v:shape id="Graphic 8" o:spid="_x0000_s1031" style="position:absolute;left:2572;top:1142;width:23025;height:13;visibility:visible;mso-wrap-style:square;v-text-anchor:top" coordsize="2302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" path="m,l2302278,e" filled="f" strokeweight="0">
                  <v:path arrowok="t"/>
                </v:shape>
                <v:shape id="Graphic 9" o:spid="_x0000_s1032" style="position:absolute;left:2572;top:1142;width:23025;height:13;visibility:visible;mso-wrap-style:square;v-text-anchor:top" coordsize="2302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" path="m,l2302278,e" filled="f" strokecolor="gray" strokeweight=".14761mm">
                  <v:path arrowok="t"/>
                </v:shape>
                <v:shape id="Graphic 10" o:spid="_x0000_s1033" style="position:absolute;left:25595;top:1142;width:13;height:17329;visibility:visible;mso-wrap-style:square;v-text-anchor:top" coordsize="1270,17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" path="m,l,1732369e" filled="f" strokecolor="gray" strokeweight=".14733mm">
                  <v:path arrowok="t"/>
                </v:shape>
                <v:shape id="Graphic 11" o:spid="_x0000_s1034" style="position:absolute;left:2572;top:18466;width:23025;height:12;visibility:visible;mso-wrap-style:square;v-text-anchor:top" coordsize="2302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" path="m2302278,l,e" filled="f" strokecolor="gray" strokeweight=".14761mm">
                  <v:path arrowok="t"/>
                </v:shape>
                <v:shape id="Graphic 12" o:spid="_x0000_s1035" style="position:absolute;left:2572;top:1142;width:13;height:17329;visibility:visible;mso-wrap-style:square;v-text-anchor:top" coordsize="1270,17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" path="m,1732369l,e" filled="f" strokecolor="gray" strokeweight=".14733mm">
                  <v:path arrowok="t"/>
                </v:shape>
                <v:shape id="Graphic 13" o:spid="_x0000_s1036" style="position:absolute;left:3952;top:14640;width:1860;height:3829;visibility:visible;mso-wrap-style:square;v-text-anchor:top" coordsize="18605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" path="m185667,382609l,382609,,,185667,r,382609xe" fillcolor="#99f" stroked="f">
                  <v:path arrowok="t"/>
                </v:shape>
                <v:shape id="Graphic 14" o:spid="_x0000_s1037" style="position:absolute;left:3952;top:14640;width:1860;height:3829;visibility:visible;mso-wrap-style:square;v-text-anchor:top" coordsize="18605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" path="m,l185667,r,382609l,382609,,xe" filled="f" strokeweight=".14739mm">
                  <v:path arrowok="t"/>
                </v:shape>
                <v:shape id="Graphic 15" o:spid="_x0000_s1038" style="position:absolute;left:8567;top:10760;width:1860;height:7709;visibility:visible;mso-wrap-style:square;v-text-anchor:top" coordsize="186055,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" path="m185667,770532l,770532,,,185667,r,770532xe" fillcolor="#99f" stroked="f">
                  <v:path arrowok="t"/>
                </v:shape>
                <v:shape id="Graphic 16" o:spid="_x0000_s1039" style="position:absolute;left:8567;top:10760;width:1860;height:7709;visibility:visible;mso-wrap-style:square;v-text-anchor:top" coordsize="186055,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" path="m,l185667,r,770532l,770532,,xe" filled="f" strokeweight=".14736mm">
                  <v:path arrowok="t"/>
                </v:shape>
                <v:shape id="Graphic 17" o:spid="_x0000_s1040" style="position:absolute;left:13182;top:3055;width:1810;height:15411;visibility:visible;mso-wrap-style:square;v-text-anchor:top" coordsize="180975,15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" path="m180362,1541065l,1541065,,,180362,r,1541065xe" fillcolor="#99f" stroked="f">
                  <v:path arrowok="t"/>
                </v:shape>
                <v:shape id="Graphic 18" o:spid="_x0000_s1041" style="position:absolute;left:13182;top:3055;width:1810;height:15411;visibility:visible;mso-wrap-style:square;v-text-anchor:top" coordsize="180975,15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" path="m,l180362,r,1541065l,1541065,,xe" filled="f" strokeweight=".14733mm">
                  <v:path arrowok="t"/>
                </v:shape>
                <v:shape id="Graphic 19" o:spid="_x0000_s1042" style="position:absolute;left:17744;top:10760;width:1861;height:7709;visibility:visible;mso-wrap-style:square;v-text-anchor:top" coordsize="186055,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" path="m185667,770532l,770532,,,185667,r,770532xe" fillcolor="#99f" stroked="f">
                  <v:path arrowok="t"/>
                </v:shape>
                <v:shape id="Graphic 20" o:spid="_x0000_s1043" style="position:absolute;left:17744;top:10760;width:1861;height:7709;visibility:visible;mso-wrap-style:square;v-text-anchor:top" coordsize="186055,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" path="m,l185667,r,770532l,770532,,xe" filled="f" strokeweight=".14736mm">
                  <v:path arrowok="t"/>
                </v:shape>
                <v:shape id="Graphic 21" o:spid="_x0000_s1044" style="position:absolute;left:22359;top:14640;width:1861;height:3829;visibility:visible;mso-wrap-style:square;v-text-anchor:top" coordsize="18605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" path="m185667,382609l,382609,,,185667,r,382609xe" fillcolor="#99f" stroked="f">
                  <v:path arrowok="t"/>
                </v:shape>
                <v:shape id="Graphic 22" o:spid="_x0000_s1045" style="position:absolute;left:22359;top:14640;width:1861;height:3829;visibility:visible;mso-wrap-style:square;v-text-anchor:top" coordsize="18605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" path="m,l185667,r,382609l,382609,,xe" filled="f" strokeweight=".14739mm">
                  <v:path arrowok="t"/>
                </v:shape>
                <v:shape id="Graphic 23" o:spid="_x0000_s1046" style="position:absolute;left:2572;top:1142;width:13;height:17329;visibility:visible;mso-wrap-style:square;v-text-anchor:top" coordsize="1270,17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" path="m,l,1732369e" filled="f" strokeweight="0">
                  <v:path arrowok="t"/>
                </v:shape>
                <v:shape id="Graphic 24" o:spid="_x0000_s1047" style="position:absolute;left:2360;top:18466;width:216;height:12;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" path="m,l21219,e" filled="f" strokeweight="0">
                  <v:path arrowok="t"/>
                </v:shape>
                <v:shape id="Graphic 25" o:spid="_x0000_s1048" style="position:absolute;left:2360;top:16553;width:216;height:12;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" path="m,l21219,e" filled="f" strokeweight="0">
                  <v:path arrowok="t"/>
                </v:shape>
                <v:shape id="Graphic 26" o:spid="_x0000_s1049" style="position:absolute;left:2360;top:14640;width:216;height:12;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" path="m,l21219,e" filled="f" strokeweight="0">
                  <v:path arrowok="t"/>
                </v:shape>
                <v:shape id="Graphic 27" o:spid="_x0000_s1050" style="position:absolute;left:2360;top:12673;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" path="m,l21219,e" filled="f" strokeweight="0">
                  <v:path arrowok="t"/>
                </v:shape>
                <v:shape id="Graphic 28" o:spid="_x0000_s1051" style="position:absolute;left:2360;top:10760;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" path="m,l21219,e" filled="f" strokeweight="0">
                  <v:path arrowok="t"/>
                </v:shape>
                <v:shape id="Graphic 29" o:spid="_x0000_s1052" style="position:absolute;left:2360;top:8847;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" path="m,l21219,e" filled="f" strokeweight="0">
                  <v:path arrowok="t"/>
                </v:shape>
                <v:shape id="Graphic 30" o:spid="_x0000_s1053" style="position:absolute;left:2360;top:6934;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" path="m,l21219,e" filled="f" strokeweight="0">
                  <v:path arrowok="t"/>
                </v:shape>
                <v:shape id="Graphic 31" o:spid="_x0000_s1054" style="position:absolute;left:2360;top:4968;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" path="m,l21219,e" filled="f" strokeweight="0">
                  <v:path arrowok="t"/>
                </v:shape>
                <v:shape id="Graphic 32" o:spid="_x0000_s1055" style="position:absolute;left:2360;top:3055;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" path="m,l21219,e" filled="f" strokeweight="0">
                  <v:path arrowok="t"/>
                </v:shape>
                <v:shape id="Graphic 33" o:spid="_x0000_s1056" style="position:absolute;left:2360;top:1142;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" path="m,l21219,e" filled="f" strokeweight="0">
                  <v:path arrowok="t"/>
                </v:shape>
                <v:shape id="Graphic 34" o:spid="_x0000_s1057" style="position:absolute;left:26;top:26;width:26048;height:20619;visibility:visible;mso-wrap-style:square;v-text-anchor:top" coordsize="2604770,206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" path="m,l2604651,r,2061838l,2061838,,xe" filled="f" strokeweight=".1475mm">
                  <v:path arrowok="t"/>
                </v:shape>
                <v:shapetype id="_x0000_t202" coordsize="21600,21600" o:spt="202" path="m,l,21600r21600,l21600,xe">
                  <v:stroke joinstyle="miter"/>
                  <v:path gradientshapeok="t" o:connecttype="rect"/>
                </v:shapetype>
                <v:shape id="Textbox 35" o:spid="_x0000_s1058" type="#_x0000_t202" style="position:absolute;left:663;top:784;width:1473;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172CF54" w14:textId="77777777" w:rsidR="00827BAC" w:rsidRDefault="00484708">
                        <w:pPr>
                          <w:spacing w:line="122" w:lineRule="exact"/>
                          <w:rPr>
                            <w:sz w:val="11"/>
                          </w:rPr>
                        </w:pPr>
                        <w:r>
                          <w:rPr>
                            <w:spacing w:val="-5"/>
                            <w:sz w:val="11"/>
                          </w:rPr>
                          <w:t>45%</w:t>
                        </w:r>
                      </w:p>
                    </w:txbxContent>
                  </v:textbox>
                </v:shape>
                <v:shape id="Textbox 36" o:spid="_x0000_s1059" type="#_x0000_t202" style="position:absolute;left:13394;top:1951;width:1473;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172CF55" w14:textId="77777777" w:rsidR="00827BAC" w:rsidRDefault="00484708">
                        <w:pPr>
                          <w:spacing w:line="122" w:lineRule="exact"/>
                          <w:rPr>
                            <w:sz w:val="11"/>
                          </w:rPr>
                        </w:pPr>
                        <w:r>
                          <w:rPr>
                            <w:spacing w:val="-5"/>
                            <w:sz w:val="11"/>
                          </w:rPr>
                          <w:t>40%</w:t>
                        </w:r>
                      </w:p>
                    </w:txbxContent>
                  </v:textbox>
                </v:shape>
                <v:shape id="Textbox 37" o:spid="_x0000_s1060" type="#_x0000_t202" style="position:absolute;left:663;top:2697;width:1473;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172CF56" w14:textId="77777777" w:rsidR="00827BAC" w:rsidRDefault="00484708">
                        <w:pPr>
                          <w:spacing w:line="122" w:lineRule="exact"/>
                          <w:rPr>
                            <w:sz w:val="11"/>
                          </w:rPr>
                        </w:pPr>
                        <w:r>
                          <w:rPr>
                            <w:spacing w:val="-5"/>
                            <w:sz w:val="11"/>
                          </w:rPr>
                          <w:t>40%</w:t>
                        </w:r>
                      </w:p>
                      <w:p w14:paraId="6172CF57" w14:textId="77777777" w:rsidR="00827BAC" w:rsidRDefault="00827BAC">
                        <w:pPr>
                          <w:spacing w:before="48"/>
                          <w:rPr>
                            <w:sz w:val="11"/>
                          </w:rPr>
                        </w:pPr>
                      </w:p>
                      <w:p w14:paraId="6172CF58" w14:textId="77777777" w:rsidR="00827BAC" w:rsidRDefault="00484708">
                        <w:pPr>
                          <w:rPr>
                            <w:sz w:val="11"/>
                          </w:rPr>
                        </w:pPr>
                        <w:r>
                          <w:rPr>
                            <w:spacing w:val="-5"/>
                            <w:sz w:val="11"/>
                          </w:rPr>
                          <w:t>35%</w:t>
                        </w:r>
                      </w:p>
                      <w:p w14:paraId="6172CF59" w14:textId="77777777" w:rsidR="00827BAC" w:rsidRDefault="00827BAC">
                        <w:pPr>
                          <w:spacing w:before="56"/>
                          <w:rPr>
                            <w:sz w:val="11"/>
                          </w:rPr>
                        </w:pPr>
                      </w:p>
                      <w:p w14:paraId="6172CF5A" w14:textId="77777777" w:rsidR="00827BAC" w:rsidRDefault="00484708">
                        <w:pPr>
                          <w:spacing w:before="1"/>
                          <w:rPr>
                            <w:sz w:val="11"/>
                          </w:rPr>
                        </w:pPr>
                        <w:r>
                          <w:rPr>
                            <w:spacing w:val="-5"/>
                            <w:sz w:val="11"/>
                          </w:rPr>
                          <w:t>30%</w:t>
                        </w:r>
                      </w:p>
                      <w:p w14:paraId="6172CF5B" w14:textId="77777777" w:rsidR="00827BAC" w:rsidRDefault="00827BAC">
                        <w:pPr>
                          <w:spacing w:before="48"/>
                          <w:rPr>
                            <w:sz w:val="11"/>
                          </w:rPr>
                        </w:pPr>
                      </w:p>
                      <w:p w14:paraId="6172CF5C" w14:textId="77777777" w:rsidR="00827BAC" w:rsidRDefault="00484708">
                        <w:pPr>
                          <w:spacing w:line="126" w:lineRule="exact"/>
                          <w:rPr>
                            <w:sz w:val="11"/>
                          </w:rPr>
                        </w:pPr>
                        <w:r>
                          <w:rPr>
                            <w:spacing w:val="-5"/>
                            <w:sz w:val="11"/>
                          </w:rPr>
                          <w:t>25%</w:t>
                        </w:r>
                      </w:p>
                    </w:txbxContent>
                  </v:textbox>
                </v:shape>
                <v:shape id="Textbox 38" o:spid="_x0000_s1061" type="#_x0000_t202" style="position:absolute;left:8779;top:9657;width:1473;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172CF5D" w14:textId="77777777" w:rsidR="00827BAC" w:rsidRDefault="00484708">
                        <w:pPr>
                          <w:spacing w:line="122" w:lineRule="exact"/>
                          <w:rPr>
                            <w:sz w:val="11"/>
                          </w:rPr>
                        </w:pPr>
                        <w:r>
                          <w:rPr>
                            <w:spacing w:val="-5"/>
                            <w:sz w:val="11"/>
                          </w:rPr>
                          <w:t>20%</w:t>
                        </w:r>
                      </w:p>
                    </w:txbxContent>
                  </v:textbox>
                </v:shape>
                <v:shape id="Textbox 39" o:spid="_x0000_s1062" type="#_x0000_t202" style="position:absolute;left:17956;top:9657;width:1473;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172CF5E" w14:textId="77777777" w:rsidR="00827BAC" w:rsidRDefault="00484708">
                        <w:pPr>
                          <w:spacing w:line="122" w:lineRule="exact"/>
                          <w:rPr>
                            <w:sz w:val="11"/>
                          </w:rPr>
                        </w:pPr>
                        <w:r>
                          <w:rPr>
                            <w:spacing w:val="-5"/>
                            <w:sz w:val="11"/>
                          </w:rPr>
                          <w:t>20%</w:t>
                        </w:r>
                      </w:p>
                    </w:txbxContent>
                  </v:textbox>
                </v:shape>
                <v:shape id="Textbox 40" o:spid="_x0000_s1063" type="#_x0000_t202" style="position:absolute;left:663;top:10401;width:1473;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172CF5F" w14:textId="77777777" w:rsidR="00827BAC" w:rsidRDefault="00484708">
                        <w:pPr>
                          <w:spacing w:line="122" w:lineRule="exact"/>
                          <w:rPr>
                            <w:sz w:val="11"/>
                          </w:rPr>
                        </w:pPr>
                        <w:r>
                          <w:rPr>
                            <w:spacing w:val="-5"/>
                            <w:sz w:val="11"/>
                          </w:rPr>
                          <w:t>20%</w:t>
                        </w:r>
                      </w:p>
                      <w:p w14:paraId="6172CF60" w14:textId="77777777" w:rsidR="00827BAC" w:rsidRDefault="00827BAC">
                        <w:pPr>
                          <w:spacing w:before="48"/>
                          <w:rPr>
                            <w:sz w:val="11"/>
                          </w:rPr>
                        </w:pPr>
                      </w:p>
                      <w:p w14:paraId="6172CF61" w14:textId="77777777" w:rsidR="00827BAC" w:rsidRDefault="00484708">
                        <w:pPr>
                          <w:spacing w:line="126" w:lineRule="exact"/>
                          <w:rPr>
                            <w:sz w:val="11"/>
                          </w:rPr>
                        </w:pPr>
                        <w:r>
                          <w:rPr>
                            <w:spacing w:val="-5"/>
                            <w:sz w:val="11"/>
                          </w:rPr>
                          <w:t>15%</w:t>
                        </w:r>
                      </w:p>
                    </w:txbxContent>
                  </v:textbox>
                </v:shape>
                <v:shape id="Textbox 41" o:spid="_x0000_s1064" type="#_x0000_t202" style="position:absolute;left:4164;top:13536;width:1473;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172CF62" w14:textId="77777777" w:rsidR="00827BAC" w:rsidRDefault="00484708">
                        <w:pPr>
                          <w:spacing w:line="122" w:lineRule="exact"/>
                          <w:rPr>
                            <w:sz w:val="11"/>
                          </w:rPr>
                        </w:pPr>
                        <w:r>
                          <w:rPr>
                            <w:spacing w:val="-5"/>
                            <w:sz w:val="11"/>
                          </w:rPr>
                          <w:t>10%</w:t>
                        </w:r>
                      </w:p>
                    </w:txbxContent>
                  </v:textbox>
                </v:shape>
                <v:shape id="Textbox 42" o:spid="_x0000_s1065" type="#_x0000_t202" style="position:absolute;left:22571;top:13536;width:1474;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172CF63" w14:textId="77777777" w:rsidR="00827BAC" w:rsidRDefault="00484708">
                        <w:pPr>
                          <w:spacing w:line="122" w:lineRule="exact"/>
                          <w:rPr>
                            <w:sz w:val="11"/>
                          </w:rPr>
                        </w:pPr>
                        <w:r>
                          <w:rPr>
                            <w:spacing w:val="-5"/>
                            <w:sz w:val="11"/>
                          </w:rPr>
                          <w:t>10%</w:t>
                        </w:r>
                      </w:p>
                    </w:txbxContent>
                  </v:textbox>
                </v:shape>
                <v:shape id="Textbox 43" o:spid="_x0000_s1066" type="#_x0000_t202" style="position:absolute;left:663;top:14280;width:1473;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172CF64" w14:textId="77777777" w:rsidR="00827BAC" w:rsidRDefault="00484708">
                        <w:pPr>
                          <w:spacing w:line="122" w:lineRule="exact"/>
                          <w:rPr>
                            <w:sz w:val="11"/>
                          </w:rPr>
                        </w:pPr>
                        <w:r>
                          <w:rPr>
                            <w:spacing w:val="-5"/>
                            <w:sz w:val="11"/>
                          </w:rPr>
                          <w:t>10%</w:t>
                        </w:r>
                      </w:p>
                      <w:p w14:paraId="6172CF65" w14:textId="77777777" w:rsidR="00827BAC" w:rsidRDefault="00827BAC">
                        <w:pPr>
                          <w:spacing w:before="48"/>
                          <w:rPr>
                            <w:sz w:val="11"/>
                          </w:rPr>
                        </w:pPr>
                      </w:p>
                      <w:p w14:paraId="6172CF66" w14:textId="77777777" w:rsidR="00827BAC" w:rsidRDefault="00484708">
                        <w:pPr>
                          <w:ind w:left="58"/>
                          <w:rPr>
                            <w:sz w:val="11"/>
                          </w:rPr>
                        </w:pPr>
                        <w:r>
                          <w:rPr>
                            <w:spacing w:val="-5"/>
                            <w:sz w:val="11"/>
                          </w:rPr>
                          <w:t>5%</w:t>
                        </w:r>
                      </w:p>
                      <w:p w14:paraId="6172CF67" w14:textId="77777777" w:rsidR="00827BAC" w:rsidRDefault="00827BAC">
                        <w:pPr>
                          <w:spacing w:before="48"/>
                          <w:rPr>
                            <w:sz w:val="11"/>
                          </w:rPr>
                        </w:pPr>
                      </w:p>
                      <w:p w14:paraId="6172CF68" w14:textId="77777777" w:rsidR="00827BAC" w:rsidRDefault="00484708">
                        <w:pPr>
                          <w:spacing w:line="126" w:lineRule="exact"/>
                          <w:ind w:left="58"/>
                          <w:rPr>
                            <w:sz w:val="11"/>
                          </w:rPr>
                        </w:pPr>
                        <w:r>
                          <w:rPr>
                            <w:spacing w:val="-5"/>
                            <w:sz w:val="11"/>
                          </w:rPr>
                          <w:t>0%</w:t>
                        </w:r>
                      </w:p>
                    </w:txbxContent>
                  </v:textbox>
                </v:shape>
                <v:shape id="Textbox 44" o:spid="_x0000_s1067" type="#_x0000_t202" style="position:absolute;left:4641;top:19116;width:591;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172CF69" w14:textId="77777777" w:rsidR="00827BAC" w:rsidRDefault="00484708">
                        <w:pPr>
                          <w:spacing w:line="122" w:lineRule="exact"/>
                          <w:rPr>
                            <w:sz w:val="11"/>
                          </w:rPr>
                        </w:pPr>
                        <w:r>
                          <w:rPr>
                            <w:spacing w:val="-10"/>
                            <w:sz w:val="11"/>
                          </w:rPr>
                          <w:t>A</w:t>
                        </w:r>
                      </w:p>
                    </w:txbxContent>
                  </v:textbox>
                </v:shape>
                <v:shape id="Textbox 45" o:spid="_x0000_s1068" type="#_x0000_t202" style="position:absolute;left:9256;top:19116;width:591;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172CF6A" w14:textId="77777777" w:rsidR="00827BAC" w:rsidRDefault="00484708">
                        <w:pPr>
                          <w:spacing w:line="122" w:lineRule="exact"/>
                          <w:rPr>
                            <w:sz w:val="11"/>
                          </w:rPr>
                        </w:pPr>
                        <w:r>
                          <w:rPr>
                            <w:spacing w:val="-10"/>
                            <w:sz w:val="11"/>
                          </w:rPr>
                          <w:t>B</w:t>
                        </w:r>
                      </w:p>
                    </w:txbxContent>
                  </v:textbox>
                </v:shape>
                <v:shape id="Textbox 46" o:spid="_x0000_s1069" type="#_x0000_t202" style="position:absolute;left:13871;top:19116;width:629;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172CF6B" w14:textId="77777777" w:rsidR="00827BAC" w:rsidRDefault="00484708">
                        <w:pPr>
                          <w:spacing w:line="122" w:lineRule="exact"/>
                          <w:rPr>
                            <w:sz w:val="11"/>
                          </w:rPr>
                        </w:pPr>
                        <w:r>
                          <w:rPr>
                            <w:spacing w:val="-10"/>
                            <w:sz w:val="11"/>
                          </w:rPr>
                          <w:t>C</w:t>
                        </w:r>
                      </w:p>
                    </w:txbxContent>
                  </v:textbox>
                </v:shape>
                <v:shape id="Textbox 47" o:spid="_x0000_s1070" type="#_x0000_t202" style="position:absolute;left:18486;top:19116;width:629;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172CF6C" w14:textId="77777777" w:rsidR="00827BAC" w:rsidRDefault="00484708">
                        <w:pPr>
                          <w:spacing w:line="122" w:lineRule="exact"/>
                          <w:rPr>
                            <w:sz w:val="11"/>
                          </w:rPr>
                        </w:pPr>
                        <w:r>
                          <w:rPr>
                            <w:spacing w:val="-10"/>
                            <w:sz w:val="11"/>
                          </w:rPr>
                          <w:t>D</w:t>
                        </w:r>
                      </w:p>
                    </w:txbxContent>
                  </v:textbox>
                </v:shape>
                <v:shape id="Textbox 48" o:spid="_x0000_s1071" type="#_x0000_t202" style="position:absolute;left:23101;top:19116;width:552;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172CF6D" w14:textId="77777777" w:rsidR="00827BAC" w:rsidRDefault="00484708">
                        <w:pPr>
                          <w:spacing w:line="122" w:lineRule="exact"/>
                          <w:rPr>
                            <w:sz w:val="11"/>
                          </w:rPr>
                        </w:pPr>
                        <w:r>
                          <w:rPr>
                            <w:spacing w:val="-10"/>
                            <w:sz w:val="11"/>
                          </w:rPr>
                          <w:t>F</w:t>
                        </w:r>
                      </w:p>
                    </w:txbxContent>
                  </v:textbox>
                </v:shape>
                <w10:wrap type="topAndBottom" anchorx="page"/>
              </v:group>
            </w:pict>
          </mc:Fallback>
        </mc:AlternateContent>
      </w:r>
    </w:p>
    <w:p w14:paraId="6172CEC5" w14:textId="77777777" w:rsidR="00827BAC" w:rsidRDefault="00827BAC">
      <w:pPr>
        <w:pStyle w:val="BodyText"/>
        <w:spacing w:before="43"/>
      </w:pPr>
    </w:p>
    <w:p w14:paraId="6172CEC6" w14:textId="77777777" w:rsidR="00827BAC" w:rsidRDefault="00484708">
      <w:pPr>
        <w:pStyle w:val="Heading1"/>
      </w:pPr>
      <w:r>
        <w:rPr>
          <w:u w:val="single"/>
        </w:rPr>
        <w:t>Requests</w:t>
      </w:r>
      <w:r>
        <w:rPr>
          <w:spacing w:val="-4"/>
          <w:u w:val="single"/>
        </w:rPr>
        <w:t xml:space="preserve"> </w:t>
      </w:r>
      <w:r>
        <w:rPr>
          <w:u w:val="single"/>
        </w:rPr>
        <w:t>for</w:t>
      </w:r>
      <w:r>
        <w:rPr>
          <w:spacing w:val="-3"/>
          <w:u w:val="single"/>
        </w:rPr>
        <w:t xml:space="preserve"> </w:t>
      </w:r>
      <w:r>
        <w:rPr>
          <w:u w:val="single"/>
        </w:rPr>
        <w:t>any</w:t>
      </w:r>
      <w:r>
        <w:rPr>
          <w:spacing w:val="-8"/>
          <w:u w:val="single"/>
        </w:rPr>
        <w:t xml:space="preserve"> </w:t>
      </w:r>
      <w:r>
        <w:rPr>
          <w:u w:val="single"/>
        </w:rPr>
        <w:t>type</w:t>
      </w:r>
      <w:r>
        <w:rPr>
          <w:spacing w:val="-4"/>
          <w:u w:val="single"/>
        </w:rPr>
        <w:t xml:space="preserve"> </w:t>
      </w:r>
      <w:r>
        <w:rPr>
          <w:u w:val="single"/>
        </w:rPr>
        <w:t>of</w:t>
      </w:r>
      <w:r>
        <w:rPr>
          <w:spacing w:val="-2"/>
          <w:u w:val="single"/>
        </w:rPr>
        <w:t xml:space="preserve"> </w:t>
      </w:r>
      <w:r>
        <w:rPr>
          <w:u w:val="single"/>
        </w:rPr>
        <w:t>special</w:t>
      </w:r>
      <w:r>
        <w:rPr>
          <w:spacing w:val="-3"/>
          <w:u w:val="single"/>
        </w:rPr>
        <w:t xml:space="preserve"> </w:t>
      </w:r>
      <w:r>
        <w:rPr>
          <w:spacing w:val="-2"/>
          <w:u w:val="single"/>
        </w:rPr>
        <w:t>consideration</w:t>
      </w:r>
    </w:p>
    <w:p w14:paraId="6172CEC7" w14:textId="77777777" w:rsidR="00827BAC" w:rsidRDefault="00484708">
      <w:pPr>
        <w:pStyle w:val="BodyText"/>
        <w:spacing w:before="2"/>
        <w:ind w:left="227" w:right="266"/>
      </w:pPr>
      <w:r>
        <w:t>When</w:t>
      </w:r>
      <w:r>
        <w:rPr>
          <w:spacing w:val="-2"/>
        </w:rPr>
        <w:t xml:space="preserve"> </w:t>
      </w:r>
      <w:r>
        <w:t>any</w:t>
      </w:r>
      <w:r>
        <w:rPr>
          <w:spacing w:val="-4"/>
        </w:rPr>
        <w:t xml:space="preserve"> </w:t>
      </w:r>
      <w:r>
        <w:t>student</w:t>
      </w:r>
      <w:r>
        <w:rPr>
          <w:spacing w:val="-2"/>
        </w:rPr>
        <w:t xml:space="preserve"> </w:t>
      </w:r>
      <w:r>
        <w:t>requests</w:t>
      </w:r>
      <w:r>
        <w:rPr>
          <w:spacing w:val="-4"/>
        </w:rPr>
        <w:t xml:space="preserve"> </w:t>
      </w:r>
      <w:r>
        <w:t>special</w:t>
      </w:r>
      <w:r>
        <w:rPr>
          <w:spacing w:val="-2"/>
        </w:rPr>
        <w:t xml:space="preserve"> </w:t>
      </w:r>
      <w:r>
        <w:t>consideration</w:t>
      </w:r>
      <w:r>
        <w:rPr>
          <w:spacing w:val="-4"/>
        </w:rPr>
        <w:t xml:space="preserve"> </w:t>
      </w:r>
      <w:r>
        <w:t>for</w:t>
      </w:r>
      <w:r>
        <w:rPr>
          <w:spacing w:val="-3"/>
        </w:rPr>
        <w:t xml:space="preserve"> </w:t>
      </w:r>
      <w:r>
        <w:t>missing</w:t>
      </w:r>
      <w:r>
        <w:rPr>
          <w:spacing w:val="-2"/>
        </w:rPr>
        <w:t xml:space="preserve"> </w:t>
      </w:r>
      <w:r>
        <w:t>an</w:t>
      </w:r>
      <w:r>
        <w:rPr>
          <w:spacing w:val="-2"/>
        </w:rPr>
        <w:t xml:space="preserve"> </w:t>
      </w:r>
      <w:r>
        <w:t>exam,</w:t>
      </w:r>
      <w:r>
        <w:rPr>
          <w:spacing w:val="-3"/>
        </w:rPr>
        <w:t xml:space="preserve"> </w:t>
      </w:r>
      <w:r>
        <w:t>missing</w:t>
      </w:r>
      <w:r>
        <w:rPr>
          <w:spacing w:val="-2"/>
        </w:rPr>
        <w:t xml:space="preserve"> </w:t>
      </w:r>
      <w:r>
        <w:t>an</w:t>
      </w:r>
      <w:r>
        <w:rPr>
          <w:spacing w:val="-2"/>
        </w:rPr>
        <w:t xml:space="preserve"> </w:t>
      </w:r>
      <w:r>
        <w:t>assignment</w:t>
      </w:r>
      <w:r>
        <w:rPr>
          <w:spacing w:val="-2"/>
        </w:rPr>
        <w:t xml:space="preserve"> </w:t>
      </w:r>
      <w:r>
        <w:t>due</w:t>
      </w:r>
      <w:r>
        <w:rPr>
          <w:spacing w:val="-4"/>
        </w:rPr>
        <w:t xml:space="preserve"> </w:t>
      </w:r>
      <w:r>
        <w:t xml:space="preserve">date, </w:t>
      </w:r>
      <w:r>
        <w:rPr>
          <w:u w:val="thick"/>
        </w:rPr>
        <w:t>or any</w:t>
      </w:r>
      <w:r>
        <w:rPr>
          <w:spacing w:val="-1"/>
          <w:u w:val="thick"/>
        </w:rPr>
        <w:t xml:space="preserve"> </w:t>
      </w:r>
      <w:r>
        <w:rPr>
          <w:u w:val="thick"/>
        </w:rPr>
        <w:t>other reason,</w:t>
      </w:r>
      <w:r>
        <w:rPr>
          <w:spacing w:val="-2"/>
          <w:u w:val="thick"/>
        </w:rPr>
        <w:t xml:space="preserve"> </w:t>
      </w:r>
      <w:r>
        <w:rPr>
          <w:b/>
          <w:u w:val="thick"/>
        </w:rPr>
        <w:t>written documentation, fully</w:t>
      </w:r>
      <w:r>
        <w:rPr>
          <w:b/>
          <w:spacing w:val="-4"/>
          <w:u w:val="thick"/>
        </w:rPr>
        <w:t xml:space="preserve"> </w:t>
      </w:r>
      <w:r>
        <w:rPr>
          <w:b/>
          <w:u w:val="thick"/>
        </w:rPr>
        <w:t>acceptable to</w:t>
      </w:r>
      <w:r>
        <w:rPr>
          <w:b/>
          <w:spacing w:val="-1"/>
          <w:u w:val="thick"/>
        </w:rPr>
        <w:t xml:space="preserve"> </w:t>
      </w:r>
      <w:r>
        <w:rPr>
          <w:b/>
          <w:u w:val="thick"/>
        </w:rPr>
        <w:t>the Professor, must be</w:t>
      </w:r>
      <w:r>
        <w:rPr>
          <w:b/>
          <w:spacing w:val="-1"/>
          <w:u w:val="thick"/>
        </w:rPr>
        <w:t xml:space="preserve"> </w:t>
      </w:r>
      <w:r>
        <w:rPr>
          <w:b/>
          <w:u w:val="thick"/>
        </w:rPr>
        <w:t>provided in</w:t>
      </w:r>
      <w:r>
        <w:rPr>
          <w:b/>
        </w:rPr>
        <w:t xml:space="preserve"> </w:t>
      </w:r>
      <w:r>
        <w:rPr>
          <w:b/>
          <w:u w:val="single"/>
        </w:rPr>
        <w:t>support of such a special request</w:t>
      </w:r>
      <w:r>
        <w:rPr>
          <w:u w:val="single"/>
        </w:rPr>
        <w:t>.</w:t>
      </w:r>
      <w:r>
        <w:rPr>
          <w:spacing w:val="40"/>
        </w:rPr>
        <w:t xml:space="preserve"> </w:t>
      </w:r>
      <w:r>
        <w:t>This will be required of all students.</w:t>
      </w:r>
      <w:r>
        <w:rPr>
          <w:spacing w:val="40"/>
        </w:rPr>
        <w:t xml:space="preserve"> </w:t>
      </w:r>
      <w:r>
        <w:t>Without such documentation the request will be denied.</w:t>
      </w:r>
      <w:r>
        <w:rPr>
          <w:spacing w:val="40"/>
        </w:rPr>
        <w:t xml:space="preserve"> </w:t>
      </w:r>
      <w:r>
        <w:t xml:space="preserve">Providing special consideration to a student </w:t>
      </w:r>
      <w:r>
        <w:rPr>
          <w:u w:val="single"/>
        </w:rPr>
        <w:t>without such documentation</w:t>
      </w:r>
      <w:r>
        <w:t xml:space="preserve"> discriminates to the favor of the requesting student and to the detriment of all other students who, for example, took the exam at the scheduled time or turned in the assignment on the due date/time.</w:t>
      </w:r>
    </w:p>
    <w:p w14:paraId="6172CEC8" w14:textId="77777777" w:rsidR="00827BAC" w:rsidRDefault="00827BAC">
      <w:pPr>
        <w:pStyle w:val="BodyText"/>
        <w:spacing w:before="252"/>
      </w:pPr>
    </w:p>
    <w:p w14:paraId="6172CEC9" w14:textId="77777777" w:rsidR="00827BAC" w:rsidRDefault="00484708">
      <w:pPr>
        <w:pStyle w:val="Heading1"/>
        <w:spacing w:line="252" w:lineRule="exact"/>
      </w:pPr>
      <w:r>
        <w:rPr>
          <w:u w:val="single"/>
        </w:rPr>
        <w:t>Electronic</w:t>
      </w:r>
      <w:r>
        <w:rPr>
          <w:spacing w:val="-5"/>
          <w:u w:val="single"/>
        </w:rPr>
        <w:t xml:space="preserve"> </w:t>
      </w:r>
      <w:r>
        <w:rPr>
          <w:spacing w:val="-2"/>
          <w:u w:val="single"/>
        </w:rPr>
        <w:t>Devices</w:t>
      </w:r>
    </w:p>
    <w:p w14:paraId="6172CECA" w14:textId="77777777" w:rsidR="00827BAC" w:rsidRDefault="00484708">
      <w:pPr>
        <w:pStyle w:val="BodyText"/>
        <w:ind w:left="227" w:right="247"/>
      </w:pPr>
      <w:r>
        <w:t xml:space="preserve">In the great majority of </w:t>
      </w:r>
      <w:r>
        <w:rPr>
          <w:u w:val="single"/>
        </w:rPr>
        <w:t>group</w:t>
      </w:r>
      <w:r>
        <w:t xml:space="preserve"> business </w:t>
      </w:r>
      <w:proofErr w:type="gramStart"/>
      <w:r>
        <w:t>environments</w:t>
      </w:r>
      <w:proofErr w:type="gramEnd"/>
      <w:r>
        <w:t xml:space="preserve"> the use of electronic devices is not considered acceptable behavior.</w:t>
      </w:r>
      <w:r>
        <w:rPr>
          <w:spacing w:val="73"/>
        </w:rPr>
        <w:t xml:space="preserve"> </w:t>
      </w:r>
      <w:r>
        <w:t>This is especially true when you are participating in an important meeting or in</w:t>
      </w:r>
      <w:r>
        <w:rPr>
          <w:spacing w:val="40"/>
        </w:rPr>
        <w:t xml:space="preserve"> </w:t>
      </w:r>
      <w:r>
        <w:t>front of an important customer.</w:t>
      </w:r>
      <w:r>
        <w:rPr>
          <w:spacing w:val="40"/>
        </w:rPr>
        <w:t xml:space="preserve"> </w:t>
      </w:r>
      <w:r>
        <w:t>The only exception is if you are using an electronic device as an aid in demonstrating</w:t>
      </w:r>
      <w:r>
        <w:rPr>
          <w:spacing w:val="-2"/>
        </w:rPr>
        <w:t xml:space="preserve"> </w:t>
      </w:r>
      <w:r>
        <w:t>a</w:t>
      </w:r>
      <w:r>
        <w:rPr>
          <w:spacing w:val="-2"/>
        </w:rPr>
        <w:t xml:space="preserve"> </w:t>
      </w:r>
      <w:r>
        <w:t>product</w:t>
      </w:r>
      <w:r>
        <w:rPr>
          <w:spacing w:val="-5"/>
        </w:rPr>
        <w:t xml:space="preserve"> </w:t>
      </w:r>
      <w:r>
        <w:t>or service</w:t>
      </w:r>
      <w:r>
        <w:rPr>
          <w:spacing w:val="-2"/>
        </w:rPr>
        <w:t xml:space="preserve"> </w:t>
      </w:r>
      <w:r>
        <w:t>you</w:t>
      </w:r>
      <w:r>
        <w:rPr>
          <w:spacing w:val="-2"/>
        </w:rPr>
        <w:t xml:space="preserve"> </w:t>
      </w:r>
      <w:r>
        <w:t>are</w:t>
      </w:r>
      <w:r>
        <w:rPr>
          <w:spacing w:val="-1"/>
        </w:rPr>
        <w:t xml:space="preserve"> </w:t>
      </w:r>
      <w:r>
        <w:t>promoting.</w:t>
      </w:r>
      <w:r>
        <w:rPr>
          <w:spacing w:val="40"/>
        </w:rPr>
        <w:t xml:space="preserve"> </w:t>
      </w:r>
      <w:r>
        <w:t>In</w:t>
      </w:r>
      <w:r>
        <w:rPr>
          <w:spacing w:val="-4"/>
        </w:rPr>
        <w:t xml:space="preserve"> </w:t>
      </w:r>
      <w:r>
        <w:t>all</w:t>
      </w:r>
      <w:r>
        <w:rPr>
          <w:spacing w:val="-2"/>
        </w:rPr>
        <w:t xml:space="preserve"> </w:t>
      </w:r>
      <w:r>
        <w:t>other cases,</w:t>
      </w:r>
      <w:r>
        <w:rPr>
          <w:spacing w:val="-2"/>
        </w:rPr>
        <w:t xml:space="preserve"> </w:t>
      </w:r>
      <w:r>
        <w:t>the</w:t>
      </w:r>
      <w:r>
        <w:rPr>
          <w:spacing w:val="-2"/>
        </w:rPr>
        <w:t xml:space="preserve"> </w:t>
      </w:r>
      <w:r>
        <w:t>use</w:t>
      </w:r>
      <w:r>
        <w:rPr>
          <w:spacing w:val="-2"/>
        </w:rPr>
        <w:t xml:space="preserve"> </w:t>
      </w:r>
      <w:r>
        <w:t>of paper and</w:t>
      </w:r>
      <w:r>
        <w:rPr>
          <w:spacing w:val="-4"/>
        </w:rPr>
        <w:t xml:space="preserve"> </w:t>
      </w:r>
      <w:r>
        <w:t>pen</w:t>
      </w:r>
      <w:r>
        <w:rPr>
          <w:spacing w:val="-6"/>
        </w:rPr>
        <w:t xml:space="preserve"> </w:t>
      </w:r>
      <w:r>
        <w:t>is</w:t>
      </w:r>
      <w:r>
        <w:rPr>
          <w:spacing w:val="-1"/>
        </w:rPr>
        <w:t xml:space="preserve"> </w:t>
      </w:r>
      <w:r>
        <w:t>the most acceptable method of taking notes on the topics being discussed.</w:t>
      </w:r>
    </w:p>
    <w:p w14:paraId="6172CECB" w14:textId="77777777" w:rsidR="00827BAC" w:rsidRDefault="00827BAC">
      <w:pPr>
        <w:pStyle w:val="BodyText"/>
        <w:spacing w:before="1"/>
      </w:pPr>
    </w:p>
    <w:p w14:paraId="6172CECC" w14:textId="77777777" w:rsidR="00827BAC" w:rsidRDefault="00484708">
      <w:pPr>
        <w:ind w:left="227" w:right="226"/>
      </w:pPr>
      <w:r>
        <w:rPr>
          <w:b/>
          <w:u w:val="single"/>
        </w:rPr>
        <w:t>Therefore, in this class the use of all forms of electronic devices is prohibited, and these devices</w:t>
      </w:r>
      <w:r>
        <w:rPr>
          <w:b/>
        </w:rPr>
        <w:t xml:space="preserve"> </w:t>
      </w:r>
      <w:r>
        <w:rPr>
          <w:b/>
          <w:u w:val="single"/>
        </w:rPr>
        <w:t>should</w:t>
      </w:r>
      <w:r>
        <w:rPr>
          <w:b/>
          <w:spacing w:val="-3"/>
          <w:u w:val="single"/>
        </w:rPr>
        <w:t xml:space="preserve"> </w:t>
      </w:r>
      <w:r>
        <w:rPr>
          <w:b/>
          <w:u w:val="single"/>
        </w:rPr>
        <w:t>not</w:t>
      </w:r>
      <w:r>
        <w:rPr>
          <w:b/>
          <w:spacing w:val="-1"/>
          <w:u w:val="single"/>
        </w:rPr>
        <w:t xml:space="preserve"> </w:t>
      </w:r>
      <w:r>
        <w:rPr>
          <w:b/>
          <w:u w:val="single"/>
        </w:rPr>
        <w:t>be</w:t>
      </w:r>
      <w:r>
        <w:rPr>
          <w:b/>
          <w:spacing w:val="-5"/>
          <w:u w:val="single"/>
        </w:rPr>
        <w:t xml:space="preserve"> </w:t>
      </w:r>
      <w:r>
        <w:rPr>
          <w:b/>
          <w:u w:val="single"/>
        </w:rPr>
        <w:t>easily</w:t>
      </w:r>
      <w:r>
        <w:rPr>
          <w:b/>
          <w:spacing w:val="-5"/>
          <w:u w:val="single"/>
        </w:rPr>
        <w:t xml:space="preserve"> </w:t>
      </w:r>
      <w:r>
        <w:rPr>
          <w:b/>
          <w:u w:val="single"/>
        </w:rPr>
        <w:t>visible</w:t>
      </w:r>
      <w:r>
        <w:rPr>
          <w:b/>
          <w:spacing w:val="-5"/>
          <w:u w:val="single"/>
        </w:rPr>
        <w:t xml:space="preserve"> </w:t>
      </w:r>
      <w:r>
        <w:rPr>
          <w:b/>
          <w:u w:val="single"/>
        </w:rPr>
        <w:t>or</w:t>
      </w:r>
      <w:r>
        <w:rPr>
          <w:b/>
          <w:spacing w:val="-2"/>
          <w:u w:val="single"/>
        </w:rPr>
        <w:t xml:space="preserve"> </w:t>
      </w:r>
      <w:r>
        <w:rPr>
          <w:b/>
          <w:u w:val="single"/>
        </w:rPr>
        <w:t>accessible</w:t>
      </w:r>
      <w:r>
        <w:t>.</w:t>
      </w:r>
      <w:r>
        <w:rPr>
          <w:spacing w:val="40"/>
        </w:rPr>
        <w:t xml:space="preserve"> </w:t>
      </w:r>
      <w:r>
        <w:t>This</w:t>
      </w:r>
      <w:r>
        <w:rPr>
          <w:spacing w:val="-2"/>
        </w:rPr>
        <w:t xml:space="preserve"> </w:t>
      </w:r>
      <w:r>
        <w:t>includes</w:t>
      </w:r>
      <w:r>
        <w:rPr>
          <w:spacing w:val="-2"/>
        </w:rPr>
        <w:t xml:space="preserve"> </w:t>
      </w:r>
      <w:r>
        <w:t>laptops,</w:t>
      </w:r>
      <w:r>
        <w:rPr>
          <w:spacing w:val="-1"/>
        </w:rPr>
        <w:t xml:space="preserve"> </w:t>
      </w:r>
      <w:r>
        <w:t>notepads,</w:t>
      </w:r>
      <w:r>
        <w:rPr>
          <w:spacing w:val="-1"/>
        </w:rPr>
        <w:t xml:space="preserve"> </w:t>
      </w:r>
      <w:r>
        <w:t>cell</w:t>
      </w:r>
      <w:r>
        <w:rPr>
          <w:spacing w:val="-3"/>
        </w:rPr>
        <w:t xml:space="preserve"> </w:t>
      </w:r>
      <w:r>
        <w:t>phones,</w:t>
      </w:r>
      <w:r>
        <w:rPr>
          <w:spacing w:val="-3"/>
        </w:rPr>
        <w:t xml:space="preserve"> </w:t>
      </w:r>
      <w:r>
        <w:t>MP3</w:t>
      </w:r>
      <w:r>
        <w:rPr>
          <w:spacing w:val="-3"/>
        </w:rPr>
        <w:t xml:space="preserve"> </w:t>
      </w:r>
      <w:r>
        <w:t>players, earphones,</w:t>
      </w:r>
      <w:r>
        <w:rPr>
          <w:spacing w:val="-2"/>
        </w:rPr>
        <w:t xml:space="preserve"> </w:t>
      </w:r>
      <w:r>
        <w:t>cameras, etc.</w:t>
      </w:r>
      <w:r>
        <w:rPr>
          <w:spacing w:val="40"/>
        </w:rPr>
        <w:t xml:space="preserve"> </w:t>
      </w:r>
      <w:r>
        <w:t>Any</w:t>
      </w:r>
      <w:r>
        <w:rPr>
          <w:spacing w:val="-4"/>
        </w:rPr>
        <w:t xml:space="preserve"> </w:t>
      </w:r>
      <w:r>
        <w:t>student</w:t>
      </w:r>
      <w:r>
        <w:rPr>
          <w:spacing w:val="-2"/>
        </w:rPr>
        <w:t xml:space="preserve"> </w:t>
      </w:r>
      <w:r>
        <w:t>observed</w:t>
      </w:r>
      <w:r>
        <w:rPr>
          <w:spacing w:val="-2"/>
        </w:rPr>
        <w:t xml:space="preserve"> </w:t>
      </w:r>
      <w:r>
        <w:t>using an</w:t>
      </w:r>
      <w:r>
        <w:rPr>
          <w:spacing w:val="-4"/>
        </w:rPr>
        <w:t xml:space="preserve"> </w:t>
      </w:r>
      <w:r>
        <w:t>electronic</w:t>
      </w:r>
      <w:r>
        <w:rPr>
          <w:spacing w:val="-1"/>
        </w:rPr>
        <w:t xml:space="preserve"> </w:t>
      </w:r>
      <w:r>
        <w:t>device</w:t>
      </w:r>
      <w:r>
        <w:rPr>
          <w:spacing w:val="-4"/>
        </w:rPr>
        <w:t xml:space="preserve"> </w:t>
      </w:r>
      <w:r>
        <w:t>for any</w:t>
      </w:r>
      <w:r>
        <w:rPr>
          <w:spacing w:val="-4"/>
        </w:rPr>
        <w:t xml:space="preserve"> </w:t>
      </w:r>
      <w:r>
        <w:t>reason</w:t>
      </w:r>
      <w:r>
        <w:rPr>
          <w:spacing w:val="-2"/>
        </w:rPr>
        <w:t xml:space="preserve"> </w:t>
      </w:r>
      <w:r>
        <w:t>whatsoever in this class</w:t>
      </w:r>
      <w:r>
        <w:rPr>
          <w:spacing w:val="-3"/>
        </w:rPr>
        <w:t xml:space="preserve"> </w:t>
      </w:r>
      <w:r>
        <w:t>will</w:t>
      </w:r>
      <w:r>
        <w:rPr>
          <w:spacing w:val="-1"/>
        </w:rPr>
        <w:t xml:space="preserve"> </w:t>
      </w:r>
      <w:r>
        <w:t>receive</w:t>
      </w:r>
      <w:r>
        <w:rPr>
          <w:spacing w:val="-1"/>
        </w:rPr>
        <w:t xml:space="preserve"> </w:t>
      </w:r>
      <w:r>
        <w:t>a</w:t>
      </w:r>
      <w:r>
        <w:rPr>
          <w:spacing w:val="-1"/>
        </w:rPr>
        <w:t xml:space="preserve"> </w:t>
      </w:r>
      <w:r>
        <w:t>penalty</w:t>
      </w:r>
      <w:r>
        <w:rPr>
          <w:spacing w:val="-3"/>
        </w:rPr>
        <w:t xml:space="preserve"> </w:t>
      </w:r>
      <w:r>
        <w:t>of 25</w:t>
      </w:r>
      <w:r>
        <w:rPr>
          <w:spacing w:val="-3"/>
        </w:rPr>
        <w:t xml:space="preserve"> </w:t>
      </w:r>
      <w:r>
        <w:t>points</w:t>
      </w:r>
      <w:r>
        <w:rPr>
          <w:spacing w:val="-3"/>
        </w:rPr>
        <w:t xml:space="preserve"> </w:t>
      </w:r>
      <w:r>
        <w:t>subtracted</w:t>
      </w:r>
      <w:r>
        <w:rPr>
          <w:spacing w:val="-3"/>
        </w:rPr>
        <w:t xml:space="preserve"> </w:t>
      </w:r>
      <w:r>
        <w:t>from</w:t>
      </w:r>
      <w:r>
        <w:rPr>
          <w:spacing w:val="-2"/>
        </w:rPr>
        <w:t xml:space="preserve"> </w:t>
      </w:r>
      <w:r>
        <w:t>that student’s</w:t>
      </w:r>
      <w:r>
        <w:rPr>
          <w:spacing w:val="-3"/>
        </w:rPr>
        <w:t xml:space="preserve"> </w:t>
      </w:r>
      <w:r>
        <w:t>total</w:t>
      </w:r>
      <w:r>
        <w:rPr>
          <w:spacing w:val="-1"/>
        </w:rPr>
        <w:t xml:space="preserve"> </w:t>
      </w:r>
      <w:r>
        <w:t>point</w:t>
      </w:r>
      <w:r>
        <w:rPr>
          <w:spacing w:val="-1"/>
        </w:rPr>
        <w:t xml:space="preserve"> </w:t>
      </w:r>
      <w:r>
        <w:t>accumulation</w:t>
      </w:r>
      <w:r>
        <w:rPr>
          <w:spacing w:val="-3"/>
        </w:rPr>
        <w:t xml:space="preserve"> </w:t>
      </w:r>
      <w:r>
        <w:t>for</w:t>
      </w:r>
      <w:r>
        <w:rPr>
          <w:spacing w:val="-2"/>
        </w:rPr>
        <w:t xml:space="preserve"> </w:t>
      </w:r>
      <w:r>
        <w:t>the semester.</w:t>
      </w:r>
      <w:r>
        <w:rPr>
          <w:spacing w:val="73"/>
        </w:rPr>
        <w:t xml:space="preserve"> </w:t>
      </w:r>
      <w:r>
        <w:t>The reduction of 25 points will apply to each observed occurrence and will be cumulative – just like absences and late arrivals.</w:t>
      </w:r>
    </w:p>
    <w:p w14:paraId="6172CECD" w14:textId="77777777" w:rsidR="00827BAC" w:rsidRDefault="00827BAC">
      <w:pPr>
        <w:pStyle w:val="BodyText"/>
      </w:pPr>
    </w:p>
    <w:p w14:paraId="6172CECE" w14:textId="77777777" w:rsidR="00827BAC" w:rsidRDefault="00484708">
      <w:pPr>
        <w:pStyle w:val="BodyText"/>
        <w:ind w:left="227" w:right="266"/>
      </w:pPr>
      <w:r>
        <w:rPr>
          <w:u w:val="single"/>
        </w:rPr>
        <w:t>If you receive an emergency message that you must respond to, then please get up and leave the</w:t>
      </w:r>
      <w:r>
        <w:t xml:space="preserve"> </w:t>
      </w:r>
      <w:r>
        <w:rPr>
          <w:u w:val="single"/>
        </w:rPr>
        <w:t>classroom before using your cell phone or other electronic device.</w:t>
      </w:r>
      <w:r>
        <w:rPr>
          <w:spacing w:val="40"/>
          <w:u w:val="single"/>
        </w:rPr>
        <w:t xml:space="preserve"> </w:t>
      </w:r>
      <w:r>
        <w:rPr>
          <w:u w:val="single"/>
        </w:rPr>
        <w:t>Also, it is expected that these</w:t>
      </w:r>
      <w:r>
        <w:t xml:space="preserve"> </w:t>
      </w:r>
      <w:r>
        <w:rPr>
          <w:u w:val="single"/>
        </w:rPr>
        <w:t>departures</w:t>
      </w:r>
      <w:r>
        <w:rPr>
          <w:spacing w:val="-1"/>
          <w:u w:val="single"/>
        </w:rPr>
        <w:t xml:space="preserve"> </w:t>
      </w:r>
      <w:r>
        <w:rPr>
          <w:u w:val="single"/>
        </w:rPr>
        <w:t>will</w:t>
      </w:r>
      <w:r>
        <w:rPr>
          <w:spacing w:val="-2"/>
          <w:u w:val="single"/>
        </w:rPr>
        <w:t xml:space="preserve"> </w:t>
      </w:r>
      <w:r>
        <w:rPr>
          <w:u w:val="single"/>
        </w:rPr>
        <w:t>be</w:t>
      </w:r>
      <w:r>
        <w:rPr>
          <w:spacing w:val="-2"/>
          <w:u w:val="single"/>
        </w:rPr>
        <w:t xml:space="preserve"> </w:t>
      </w:r>
      <w:r>
        <w:rPr>
          <w:u w:val="single"/>
        </w:rPr>
        <w:t>short</w:t>
      </w:r>
      <w:r>
        <w:rPr>
          <w:spacing w:val="-2"/>
          <w:u w:val="single"/>
        </w:rPr>
        <w:t xml:space="preserve"> </w:t>
      </w:r>
      <w:r>
        <w:rPr>
          <w:u w:val="single"/>
        </w:rPr>
        <w:t>in</w:t>
      </w:r>
      <w:r>
        <w:rPr>
          <w:spacing w:val="-2"/>
          <w:u w:val="single"/>
        </w:rPr>
        <w:t xml:space="preserve"> </w:t>
      </w:r>
      <w:r>
        <w:rPr>
          <w:u w:val="single"/>
        </w:rPr>
        <w:t>duration</w:t>
      </w:r>
      <w:r>
        <w:rPr>
          <w:spacing w:val="-2"/>
          <w:u w:val="single"/>
        </w:rPr>
        <w:t xml:space="preserve"> </w:t>
      </w:r>
      <w:r>
        <w:rPr>
          <w:u w:val="single"/>
        </w:rPr>
        <w:t>(5</w:t>
      </w:r>
      <w:r>
        <w:rPr>
          <w:spacing w:val="-4"/>
          <w:u w:val="single"/>
        </w:rPr>
        <w:t xml:space="preserve"> </w:t>
      </w:r>
      <w:r>
        <w:rPr>
          <w:u w:val="single"/>
        </w:rPr>
        <w:t>minutes</w:t>
      </w:r>
      <w:r>
        <w:rPr>
          <w:spacing w:val="-1"/>
          <w:u w:val="single"/>
        </w:rPr>
        <w:t xml:space="preserve"> </w:t>
      </w:r>
      <w:r>
        <w:rPr>
          <w:u w:val="single"/>
        </w:rPr>
        <w:t>or less) and</w:t>
      </w:r>
      <w:r>
        <w:rPr>
          <w:spacing w:val="-4"/>
          <w:u w:val="single"/>
        </w:rPr>
        <w:t xml:space="preserve"> </w:t>
      </w:r>
      <w:r>
        <w:rPr>
          <w:u w:val="single"/>
        </w:rPr>
        <w:t>occur a</w:t>
      </w:r>
      <w:r>
        <w:rPr>
          <w:spacing w:val="-4"/>
          <w:u w:val="single"/>
        </w:rPr>
        <w:t xml:space="preserve"> </w:t>
      </w:r>
      <w:r>
        <w:rPr>
          <w:u w:val="single"/>
        </w:rPr>
        <w:t>minimal</w:t>
      </w:r>
      <w:r>
        <w:rPr>
          <w:spacing w:val="-5"/>
          <w:u w:val="single"/>
        </w:rPr>
        <w:t xml:space="preserve"> </w:t>
      </w:r>
      <w:r>
        <w:rPr>
          <w:u w:val="single"/>
        </w:rPr>
        <w:t>number of</w:t>
      </w:r>
      <w:r>
        <w:rPr>
          <w:spacing w:val="-3"/>
          <w:u w:val="single"/>
        </w:rPr>
        <w:t xml:space="preserve"> </w:t>
      </w:r>
      <w:r>
        <w:rPr>
          <w:u w:val="single"/>
        </w:rPr>
        <w:t>times</w:t>
      </w:r>
      <w:r>
        <w:rPr>
          <w:spacing w:val="-4"/>
          <w:u w:val="single"/>
        </w:rPr>
        <w:t xml:space="preserve"> </w:t>
      </w:r>
      <w:r>
        <w:rPr>
          <w:u w:val="single"/>
        </w:rPr>
        <w:t>during</w:t>
      </w:r>
      <w:r>
        <w:rPr>
          <w:spacing w:val="-2"/>
          <w:u w:val="single"/>
        </w:rPr>
        <w:t xml:space="preserve"> </w:t>
      </w:r>
      <w:r>
        <w:rPr>
          <w:u w:val="single"/>
        </w:rPr>
        <w:t>the</w:t>
      </w:r>
      <w:r>
        <w:t xml:space="preserve"> </w:t>
      </w:r>
      <w:r>
        <w:rPr>
          <w:spacing w:val="-2"/>
          <w:u w:val="single"/>
        </w:rPr>
        <w:t>semester.</w:t>
      </w:r>
    </w:p>
    <w:p w14:paraId="6172CECF" w14:textId="77777777" w:rsidR="00827BAC" w:rsidRDefault="00827BAC">
      <w:pPr>
        <w:pStyle w:val="BodyText"/>
      </w:pPr>
    </w:p>
    <w:p w14:paraId="6172CED0" w14:textId="77777777" w:rsidR="00827BAC" w:rsidRDefault="00484708">
      <w:pPr>
        <w:pStyle w:val="Heading1"/>
      </w:pPr>
      <w:r>
        <w:rPr>
          <w:u w:val="single"/>
        </w:rPr>
        <w:t>Academic</w:t>
      </w:r>
      <w:r>
        <w:rPr>
          <w:spacing w:val="-6"/>
          <w:u w:val="single"/>
        </w:rPr>
        <w:t xml:space="preserve"> </w:t>
      </w:r>
      <w:r>
        <w:rPr>
          <w:spacing w:val="-2"/>
          <w:u w:val="single"/>
        </w:rPr>
        <w:t>Integrity</w:t>
      </w:r>
    </w:p>
    <w:p w14:paraId="6172CED1" w14:textId="77777777" w:rsidR="00827BAC" w:rsidRDefault="00827BAC">
      <w:pPr>
        <w:pStyle w:val="BodyText"/>
        <w:spacing w:before="99"/>
        <w:rPr>
          <w:b/>
        </w:rPr>
      </w:pPr>
    </w:p>
    <w:p w14:paraId="6172CED2" w14:textId="77777777" w:rsidR="00827BAC" w:rsidRDefault="00484708">
      <w:pPr>
        <w:pStyle w:val="BodyText"/>
        <w:ind w:left="228" w:right="266" w:hanging="1"/>
      </w:pPr>
      <w:r>
        <w:t>The</w:t>
      </w:r>
      <w:r>
        <w:rPr>
          <w:spacing w:val="-5"/>
        </w:rPr>
        <w:t xml:space="preserve"> </w:t>
      </w:r>
      <w:r>
        <w:t>G.</w:t>
      </w:r>
      <w:r>
        <w:rPr>
          <w:spacing w:val="-1"/>
        </w:rPr>
        <w:t xml:space="preserve"> </w:t>
      </w:r>
      <w:proofErr w:type="spellStart"/>
      <w:r>
        <w:t>Brint</w:t>
      </w:r>
      <w:proofErr w:type="spellEnd"/>
      <w:r>
        <w:rPr>
          <w:spacing w:val="-1"/>
        </w:rPr>
        <w:t xml:space="preserve"> </w:t>
      </w:r>
      <w:r>
        <w:t>Ryan</w:t>
      </w:r>
      <w:r>
        <w:rPr>
          <w:spacing w:val="-3"/>
        </w:rPr>
        <w:t xml:space="preserve"> </w:t>
      </w:r>
      <w:r>
        <w:t>College</w:t>
      </w:r>
      <w:r>
        <w:rPr>
          <w:spacing w:val="-3"/>
        </w:rPr>
        <w:t xml:space="preserve"> </w:t>
      </w:r>
      <w:r>
        <w:t>of</w:t>
      </w:r>
      <w:r>
        <w:rPr>
          <w:spacing w:val="-1"/>
        </w:rPr>
        <w:t xml:space="preserve"> </w:t>
      </w:r>
      <w:r>
        <w:t>Business</w:t>
      </w:r>
      <w:r>
        <w:rPr>
          <w:spacing w:val="-5"/>
        </w:rPr>
        <w:t xml:space="preserve"> </w:t>
      </w:r>
      <w:r>
        <w:t>takes</w:t>
      </w:r>
      <w:r>
        <w:rPr>
          <w:spacing w:val="-5"/>
        </w:rPr>
        <w:t xml:space="preserve"> </w:t>
      </w:r>
      <w:r>
        <w:t>academic</w:t>
      </w:r>
      <w:r>
        <w:rPr>
          <w:spacing w:val="-2"/>
        </w:rPr>
        <w:t xml:space="preserve"> </w:t>
      </w:r>
      <w:r>
        <w:t>honesty</w:t>
      </w:r>
      <w:r>
        <w:rPr>
          <w:spacing w:val="-5"/>
        </w:rPr>
        <w:t xml:space="preserve"> </w:t>
      </w:r>
      <w:r>
        <w:t>seriously.</w:t>
      </w:r>
      <w:r>
        <w:rPr>
          <w:spacing w:val="-4"/>
        </w:rPr>
        <w:t xml:space="preserve"> </w:t>
      </w:r>
      <w:r>
        <w:t>Ethics</w:t>
      </w:r>
      <w:r>
        <w:rPr>
          <w:spacing w:val="-2"/>
        </w:rPr>
        <w:t xml:space="preserve"> </w:t>
      </w:r>
      <w:r>
        <w:t>and</w:t>
      </w:r>
      <w:r>
        <w:rPr>
          <w:spacing w:val="-3"/>
        </w:rPr>
        <w:t xml:space="preserve"> </w:t>
      </w:r>
      <w:r>
        <w:t>integrity</w:t>
      </w:r>
      <w:r>
        <w:rPr>
          <w:spacing w:val="-5"/>
        </w:rPr>
        <w:t xml:space="preserve"> </w:t>
      </w:r>
      <w:r>
        <w:t>are important business values, essential to building trust and adhering to both professional and legal</w:t>
      </w:r>
    </w:p>
    <w:p w14:paraId="6172CED3" w14:textId="77777777" w:rsidR="00827BAC" w:rsidRDefault="00827BAC">
      <w:pPr>
        <w:sectPr w:rsidR="00827BAC">
          <w:pgSz w:w="12240" w:h="15840"/>
          <w:pgMar w:top="940" w:right="780" w:bottom="280" w:left="780" w:header="727" w:footer="0" w:gutter="0"/>
          <w:cols w:space="720"/>
        </w:sectPr>
      </w:pPr>
    </w:p>
    <w:p w14:paraId="6172CED4" w14:textId="77777777" w:rsidR="00827BAC" w:rsidRDefault="00484708">
      <w:pPr>
        <w:pStyle w:val="BodyText"/>
        <w:spacing w:before="58"/>
        <w:ind w:left="227" w:right="266"/>
      </w:pPr>
      <w:r>
        <w:lastRenderedPageBreak/>
        <w:t>standards.</w:t>
      </w:r>
      <w:r>
        <w:rPr>
          <w:spacing w:val="-1"/>
        </w:rPr>
        <w:t xml:space="preserve"> </w:t>
      </w:r>
      <w:r>
        <w:t>Academic</w:t>
      </w:r>
      <w:r>
        <w:rPr>
          <w:spacing w:val="-5"/>
        </w:rPr>
        <w:t xml:space="preserve"> </w:t>
      </w:r>
      <w:r>
        <w:t>dishonesty</w:t>
      </w:r>
      <w:r>
        <w:rPr>
          <w:spacing w:val="-5"/>
        </w:rPr>
        <w:t xml:space="preserve"> </w:t>
      </w:r>
      <w:r>
        <w:t>destroys</w:t>
      </w:r>
      <w:r>
        <w:rPr>
          <w:spacing w:val="-2"/>
        </w:rPr>
        <w:t xml:space="preserve"> </w:t>
      </w:r>
      <w:r>
        <w:t>trust,</w:t>
      </w:r>
      <w:r>
        <w:rPr>
          <w:spacing w:val="-1"/>
        </w:rPr>
        <w:t xml:space="preserve"> </w:t>
      </w:r>
      <w:r>
        <w:t>damages</w:t>
      </w:r>
      <w:r>
        <w:rPr>
          <w:spacing w:val="-5"/>
        </w:rPr>
        <w:t xml:space="preserve"> </w:t>
      </w:r>
      <w:r>
        <w:t>the</w:t>
      </w:r>
      <w:r>
        <w:rPr>
          <w:spacing w:val="-5"/>
        </w:rPr>
        <w:t xml:space="preserve"> </w:t>
      </w:r>
      <w:r>
        <w:t>reputation</w:t>
      </w:r>
      <w:r>
        <w:rPr>
          <w:spacing w:val="-3"/>
        </w:rPr>
        <w:t xml:space="preserve"> </w:t>
      </w:r>
      <w:r>
        <w:t>and</w:t>
      </w:r>
      <w:r>
        <w:rPr>
          <w:spacing w:val="-3"/>
        </w:rPr>
        <w:t xml:space="preserve"> </w:t>
      </w:r>
      <w:r>
        <w:t>the</w:t>
      </w:r>
      <w:r>
        <w:rPr>
          <w:spacing w:val="-5"/>
        </w:rPr>
        <w:t xml:space="preserve"> </w:t>
      </w:r>
      <w:r>
        <w:t>value</w:t>
      </w:r>
      <w:r>
        <w:rPr>
          <w:spacing w:val="-3"/>
        </w:rPr>
        <w:t xml:space="preserve"> </w:t>
      </w:r>
      <w:r>
        <w:t>of</w:t>
      </w:r>
      <w:r>
        <w:rPr>
          <w:spacing w:val="-1"/>
        </w:rPr>
        <w:t xml:space="preserve"> </w:t>
      </w:r>
      <w:r>
        <w:t>the</w:t>
      </w:r>
      <w:r>
        <w:rPr>
          <w:spacing w:val="-3"/>
        </w:rPr>
        <w:t xml:space="preserve"> </w:t>
      </w:r>
      <w:r>
        <w:t>degree</w:t>
      </w:r>
      <w:r>
        <w:rPr>
          <w:spacing w:val="-3"/>
        </w:rPr>
        <w:t xml:space="preserve"> </w:t>
      </w:r>
      <w:r>
        <w:t>and is unacceptable.</w:t>
      </w:r>
    </w:p>
    <w:p w14:paraId="6172CED5" w14:textId="77777777" w:rsidR="00827BAC" w:rsidRDefault="00484708">
      <w:pPr>
        <w:pStyle w:val="BodyText"/>
        <w:spacing w:before="200"/>
        <w:ind w:left="227" w:right="298"/>
      </w:pPr>
      <w:r>
        <w:t>According to UNT Policy 06.003, Student Academic Integrity, academic dishonesty occurs when students engage in behaviors including, but not limited to cheating, fabrication, facilitating academic dishonesty,</w:t>
      </w:r>
      <w:r>
        <w:rPr>
          <w:spacing w:val="-3"/>
        </w:rPr>
        <w:t xml:space="preserve"> </w:t>
      </w:r>
      <w:r>
        <w:t>forgery,</w:t>
      </w:r>
      <w:r>
        <w:rPr>
          <w:spacing w:val="-2"/>
        </w:rPr>
        <w:t xml:space="preserve"> </w:t>
      </w:r>
      <w:r>
        <w:t>plagiarism,</w:t>
      </w:r>
      <w:r>
        <w:rPr>
          <w:spacing w:val="-2"/>
        </w:rPr>
        <w:t xml:space="preserve"> </w:t>
      </w:r>
      <w:r>
        <w:t>and</w:t>
      </w:r>
      <w:r>
        <w:rPr>
          <w:spacing w:val="-4"/>
        </w:rPr>
        <w:t xml:space="preserve"> </w:t>
      </w:r>
      <w:r>
        <w:t>sabotage. A</w:t>
      </w:r>
      <w:r>
        <w:rPr>
          <w:spacing w:val="-7"/>
        </w:rPr>
        <w:t xml:space="preserve"> </w:t>
      </w:r>
      <w:r>
        <w:t>finding of academic</w:t>
      </w:r>
      <w:r>
        <w:rPr>
          <w:spacing w:val="-3"/>
        </w:rPr>
        <w:t xml:space="preserve"> </w:t>
      </w:r>
      <w:r>
        <w:t>dishonesty</w:t>
      </w:r>
      <w:r>
        <w:rPr>
          <w:spacing w:val="-4"/>
        </w:rPr>
        <w:t xml:space="preserve"> </w:t>
      </w:r>
      <w:r>
        <w:t>may</w:t>
      </w:r>
      <w:r>
        <w:rPr>
          <w:spacing w:val="-4"/>
        </w:rPr>
        <w:t xml:space="preserve"> </w:t>
      </w:r>
      <w:r>
        <w:t>result in</w:t>
      </w:r>
      <w:r>
        <w:rPr>
          <w:spacing w:val="-2"/>
        </w:rPr>
        <w:t xml:space="preserve"> </w:t>
      </w:r>
      <w:r>
        <w:t>a</w:t>
      </w:r>
      <w:r>
        <w:rPr>
          <w:spacing w:val="-4"/>
        </w:rPr>
        <w:t xml:space="preserve"> </w:t>
      </w:r>
      <w:r>
        <w:t>range</w:t>
      </w:r>
      <w:r>
        <w:rPr>
          <w:spacing w:val="-4"/>
        </w:rPr>
        <w:t xml:space="preserve"> </w:t>
      </w:r>
      <w:r>
        <w:t>of academic penalties or sanctions ranging from admonition to expulsion from the University.</w:t>
      </w:r>
    </w:p>
    <w:p w14:paraId="6172CED6" w14:textId="77777777" w:rsidR="00827BAC" w:rsidRDefault="00484708">
      <w:pPr>
        <w:pStyle w:val="BodyText"/>
        <w:spacing w:before="200"/>
        <w:ind w:left="228" w:right="257"/>
      </w:pPr>
      <w:r>
        <w:t>Some specific examples of academic integrity violations include cheating, plagiarism, or inappropriate assistance on examinations, homework, and research papers and case analyses. Your work must be entirely your own. When working on assignments, you should not discuss your work with others unless approved</w:t>
      </w:r>
      <w:r>
        <w:rPr>
          <w:spacing w:val="-2"/>
        </w:rPr>
        <w:t xml:space="preserve"> </w:t>
      </w:r>
      <w:r>
        <w:t>by</w:t>
      </w:r>
      <w:r>
        <w:rPr>
          <w:spacing w:val="-4"/>
        </w:rPr>
        <w:t xml:space="preserve"> </w:t>
      </w:r>
      <w:r>
        <w:t>the</w:t>
      </w:r>
      <w:r>
        <w:rPr>
          <w:spacing w:val="-2"/>
        </w:rPr>
        <w:t xml:space="preserve"> </w:t>
      </w:r>
      <w:r>
        <w:t>course</w:t>
      </w:r>
      <w:r>
        <w:rPr>
          <w:spacing w:val="-4"/>
        </w:rPr>
        <w:t xml:space="preserve"> </w:t>
      </w:r>
      <w:r>
        <w:t>professor.</w:t>
      </w:r>
      <w:r>
        <w:rPr>
          <w:spacing w:val="-5"/>
        </w:rPr>
        <w:t xml:space="preserve"> </w:t>
      </w:r>
      <w:r>
        <w:t>Group</w:t>
      </w:r>
      <w:r>
        <w:rPr>
          <w:spacing w:val="-4"/>
        </w:rPr>
        <w:t xml:space="preserve"> </w:t>
      </w:r>
      <w:r>
        <w:t>assignments</w:t>
      </w:r>
      <w:r>
        <w:rPr>
          <w:spacing w:val="-4"/>
        </w:rPr>
        <w:t xml:space="preserve"> </w:t>
      </w:r>
      <w:r>
        <w:t>should</w:t>
      </w:r>
      <w:r>
        <w:rPr>
          <w:spacing w:val="-2"/>
        </w:rPr>
        <w:t xml:space="preserve"> </w:t>
      </w:r>
      <w:r>
        <w:t>only</w:t>
      </w:r>
      <w:r>
        <w:rPr>
          <w:spacing w:val="-4"/>
        </w:rPr>
        <w:t xml:space="preserve"> </w:t>
      </w:r>
      <w:r>
        <w:t>be</w:t>
      </w:r>
      <w:r>
        <w:rPr>
          <w:spacing w:val="-2"/>
        </w:rPr>
        <w:t xml:space="preserve"> </w:t>
      </w:r>
      <w:r>
        <w:t>discussed</w:t>
      </w:r>
      <w:r>
        <w:rPr>
          <w:spacing w:val="-2"/>
        </w:rPr>
        <w:t xml:space="preserve"> </w:t>
      </w:r>
      <w:r>
        <w:t>with</w:t>
      </w:r>
      <w:r>
        <w:rPr>
          <w:spacing w:val="-2"/>
        </w:rPr>
        <w:t xml:space="preserve"> </w:t>
      </w:r>
      <w:r>
        <w:t>members</w:t>
      </w:r>
      <w:r>
        <w:rPr>
          <w:spacing w:val="-1"/>
        </w:rPr>
        <w:t xml:space="preserve"> </w:t>
      </w:r>
      <w:r>
        <w:t>assigned to your group, and all group members may be held accountable for known academic integrity violations</w:t>
      </w:r>
      <w:r>
        <w:rPr>
          <w:spacing w:val="40"/>
        </w:rPr>
        <w:t xml:space="preserve"> </w:t>
      </w:r>
      <w:r>
        <w:t>in a group assignment.</w:t>
      </w:r>
    </w:p>
    <w:p w14:paraId="6172CED7" w14:textId="77777777" w:rsidR="00827BAC" w:rsidRDefault="00484708">
      <w:pPr>
        <w:pStyle w:val="BodyText"/>
        <w:spacing w:before="200"/>
        <w:ind w:left="228" w:right="226"/>
      </w:pPr>
      <w:r>
        <w:t>Another example of academic dishonesty is improper attribution. You must quote or footnote all outside sources</w:t>
      </w:r>
      <w:r>
        <w:rPr>
          <w:spacing w:val="-2"/>
        </w:rPr>
        <w:t xml:space="preserve"> </w:t>
      </w:r>
      <w:r>
        <w:t>used when preparing your assignments.</w:t>
      </w:r>
      <w:r>
        <w:rPr>
          <w:spacing w:val="-1"/>
        </w:rPr>
        <w:t xml:space="preserve"> </w:t>
      </w:r>
      <w:r>
        <w:t>Copying or using material</w:t>
      </w:r>
      <w:r>
        <w:rPr>
          <w:spacing w:val="-3"/>
        </w:rPr>
        <w:t xml:space="preserve"> </w:t>
      </w:r>
      <w:r>
        <w:t>from any</w:t>
      </w:r>
      <w:r>
        <w:rPr>
          <w:spacing w:val="-2"/>
        </w:rPr>
        <w:t xml:space="preserve"> </w:t>
      </w:r>
      <w:r>
        <w:t>source prepared by or previously submitted by others, at UNT or other institutions, or downloaded from the Internet, is plagiarism. Unless directed otherwise in an assignment, large scale “cutting and pasting” from other sources, even</w:t>
      </w:r>
      <w:r>
        <w:rPr>
          <w:spacing w:val="-1"/>
        </w:rPr>
        <w:t xml:space="preserve"> </w:t>
      </w:r>
      <w:r>
        <w:t>if properly</w:t>
      </w:r>
      <w:r>
        <w:rPr>
          <w:spacing w:val="-3"/>
        </w:rPr>
        <w:t xml:space="preserve"> </w:t>
      </w:r>
      <w:r>
        <w:t>footnoted, is</w:t>
      </w:r>
      <w:r>
        <w:rPr>
          <w:spacing w:val="-3"/>
        </w:rPr>
        <w:t xml:space="preserve"> </w:t>
      </w:r>
      <w:r>
        <w:t>also</w:t>
      </w:r>
      <w:r>
        <w:rPr>
          <w:spacing w:val="-1"/>
        </w:rPr>
        <w:t xml:space="preserve"> </w:t>
      </w:r>
      <w:r>
        <w:t>considered</w:t>
      </w:r>
      <w:r>
        <w:rPr>
          <w:spacing w:val="-1"/>
        </w:rPr>
        <w:t xml:space="preserve"> </w:t>
      </w:r>
      <w:r>
        <w:t>as</w:t>
      </w:r>
      <w:r>
        <w:rPr>
          <w:spacing w:val="-3"/>
        </w:rPr>
        <w:t xml:space="preserve"> </w:t>
      </w:r>
      <w:r>
        <w:t>plagiarism. You</w:t>
      </w:r>
      <w:r>
        <w:rPr>
          <w:spacing w:val="-3"/>
        </w:rPr>
        <w:t xml:space="preserve"> </w:t>
      </w:r>
      <w:r>
        <w:t>should</w:t>
      </w:r>
      <w:r>
        <w:rPr>
          <w:spacing w:val="-1"/>
        </w:rPr>
        <w:t xml:space="preserve"> </w:t>
      </w:r>
      <w:r>
        <w:t>synthesize</w:t>
      </w:r>
      <w:r>
        <w:rPr>
          <w:spacing w:val="-1"/>
        </w:rPr>
        <w:t xml:space="preserve"> </w:t>
      </w:r>
      <w:r>
        <w:t>this material in</w:t>
      </w:r>
      <w:r>
        <w:rPr>
          <w:spacing w:val="-3"/>
        </w:rPr>
        <w:t xml:space="preserve"> </w:t>
      </w:r>
      <w:r>
        <w:t>your</w:t>
      </w:r>
      <w:r>
        <w:rPr>
          <w:spacing w:val="-1"/>
        </w:rPr>
        <w:t xml:space="preserve"> </w:t>
      </w:r>
      <w:r>
        <w:t>own</w:t>
      </w:r>
      <w:r>
        <w:rPr>
          <w:spacing w:val="-3"/>
        </w:rPr>
        <w:t xml:space="preserve"> </w:t>
      </w:r>
      <w:r>
        <w:t>words</w:t>
      </w:r>
      <w:r>
        <w:rPr>
          <w:spacing w:val="-2"/>
        </w:rPr>
        <w:t xml:space="preserve"> </w:t>
      </w:r>
      <w:r>
        <w:t>and</w:t>
      </w:r>
      <w:r>
        <w:rPr>
          <w:spacing w:val="-3"/>
        </w:rPr>
        <w:t xml:space="preserve"> </w:t>
      </w:r>
      <w:r>
        <w:t>provide</w:t>
      </w:r>
      <w:r>
        <w:rPr>
          <w:spacing w:val="-3"/>
        </w:rPr>
        <w:t xml:space="preserve"> </w:t>
      </w:r>
      <w:r>
        <w:t>a</w:t>
      </w:r>
      <w:r>
        <w:rPr>
          <w:spacing w:val="-5"/>
        </w:rPr>
        <w:t xml:space="preserve"> </w:t>
      </w:r>
      <w:r>
        <w:t>footnote.</w:t>
      </w:r>
      <w:r>
        <w:rPr>
          <w:spacing w:val="-1"/>
        </w:rPr>
        <w:t xml:space="preserve"> </w:t>
      </w:r>
      <w:r>
        <w:t>Your</w:t>
      </w:r>
      <w:r>
        <w:rPr>
          <w:spacing w:val="-4"/>
        </w:rPr>
        <w:t xml:space="preserve"> </w:t>
      </w:r>
      <w:r>
        <w:t>professor</w:t>
      </w:r>
      <w:r>
        <w:rPr>
          <w:spacing w:val="-1"/>
        </w:rPr>
        <w:t xml:space="preserve"> </w:t>
      </w:r>
      <w:r>
        <w:t>will</w:t>
      </w:r>
      <w:r>
        <w:rPr>
          <w:spacing w:val="-3"/>
        </w:rPr>
        <w:t xml:space="preserve"> </w:t>
      </w:r>
      <w:r>
        <w:t>specify</w:t>
      </w:r>
      <w:r>
        <w:rPr>
          <w:spacing w:val="-5"/>
        </w:rPr>
        <w:t xml:space="preserve"> </w:t>
      </w:r>
      <w:r>
        <w:t>what</w:t>
      </w:r>
      <w:r>
        <w:rPr>
          <w:spacing w:val="-1"/>
        </w:rPr>
        <w:t xml:space="preserve"> </w:t>
      </w:r>
      <w:r>
        <w:t>materials,</w:t>
      </w:r>
      <w:r>
        <w:rPr>
          <w:spacing w:val="-3"/>
        </w:rPr>
        <w:t xml:space="preserve"> </w:t>
      </w:r>
      <w:r>
        <w:t>if any,</w:t>
      </w:r>
      <w:r>
        <w:rPr>
          <w:spacing w:val="-3"/>
        </w:rPr>
        <w:t xml:space="preserve"> </w:t>
      </w:r>
      <w:r>
        <w:t>may</w:t>
      </w:r>
      <w:r>
        <w:rPr>
          <w:spacing w:val="-5"/>
        </w:rPr>
        <w:t xml:space="preserve"> </w:t>
      </w:r>
      <w:r>
        <w:t>be</w:t>
      </w:r>
      <w:r>
        <w:rPr>
          <w:spacing w:val="-5"/>
        </w:rPr>
        <w:t xml:space="preserve"> </w:t>
      </w:r>
      <w:r>
        <w:t>used on the tests and exams.</w:t>
      </w:r>
    </w:p>
    <w:p w14:paraId="6172CED8" w14:textId="77777777" w:rsidR="00827BAC" w:rsidRDefault="00484708">
      <w:pPr>
        <w:pStyle w:val="BodyText"/>
        <w:spacing w:before="199"/>
        <w:ind w:left="228" w:right="266"/>
      </w:pPr>
      <w:r>
        <w:t>Using materials other than those permitted, talking with other individuals during the exam, individuals exchanging</w:t>
      </w:r>
      <w:r>
        <w:rPr>
          <w:spacing w:val="-2"/>
        </w:rPr>
        <w:t xml:space="preserve"> </w:t>
      </w:r>
      <w:r>
        <w:t>information</w:t>
      </w:r>
      <w:r>
        <w:rPr>
          <w:spacing w:val="-6"/>
        </w:rPr>
        <w:t xml:space="preserve"> </w:t>
      </w:r>
      <w:r>
        <w:t>about an</w:t>
      </w:r>
      <w:r>
        <w:rPr>
          <w:spacing w:val="-4"/>
        </w:rPr>
        <w:t xml:space="preserve"> </w:t>
      </w:r>
      <w:r>
        <w:t>exam when</w:t>
      </w:r>
      <w:r>
        <w:rPr>
          <w:spacing w:val="-2"/>
        </w:rPr>
        <w:t xml:space="preserve"> </w:t>
      </w:r>
      <w:r>
        <w:t>one</w:t>
      </w:r>
      <w:r>
        <w:rPr>
          <w:spacing w:val="-2"/>
        </w:rPr>
        <w:t xml:space="preserve"> </w:t>
      </w:r>
      <w:r>
        <w:t>has</w:t>
      </w:r>
      <w:r>
        <w:rPr>
          <w:spacing w:val="-4"/>
        </w:rPr>
        <w:t xml:space="preserve"> </w:t>
      </w:r>
      <w:r>
        <w:t>taken</w:t>
      </w:r>
      <w:r>
        <w:rPr>
          <w:spacing w:val="-4"/>
        </w:rPr>
        <w:t xml:space="preserve"> </w:t>
      </w:r>
      <w:r>
        <w:t>the</w:t>
      </w:r>
      <w:r>
        <w:rPr>
          <w:spacing w:val="-4"/>
        </w:rPr>
        <w:t xml:space="preserve"> </w:t>
      </w:r>
      <w:r>
        <w:t>exam and</w:t>
      </w:r>
      <w:r>
        <w:rPr>
          <w:spacing w:val="-2"/>
        </w:rPr>
        <w:t xml:space="preserve"> </w:t>
      </w:r>
      <w:r>
        <w:t>the</w:t>
      </w:r>
      <w:r>
        <w:rPr>
          <w:spacing w:val="-4"/>
        </w:rPr>
        <w:t xml:space="preserve"> </w:t>
      </w:r>
      <w:r>
        <w:t>other has</w:t>
      </w:r>
      <w:r>
        <w:rPr>
          <w:spacing w:val="-4"/>
        </w:rPr>
        <w:t xml:space="preserve"> </w:t>
      </w:r>
      <w:r>
        <w:t>not,</w:t>
      </w:r>
      <w:r>
        <w:rPr>
          <w:spacing w:val="-3"/>
        </w:rPr>
        <w:t xml:space="preserve"> </w:t>
      </w:r>
      <w:r>
        <w:t>or</w:t>
      </w:r>
      <w:r>
        <w:rPr>
          <w:spacing w:val="-3"/>
        </w:rPr>
        <w:t xml:space="preserve"> </w:t>
      </w:r>
      <w:r>
        <w:t>copying or using material from another individual’s exam is academic dishonesty and will result in an academic referral or penalty. The use of online assistance, group chat, cell phones, smart watches, and similar tools during exams is not allowed for any reason unless specifically permitted. No portion of an exam may be copied or photographed without permission.</w:t>
      </w:r>
    </w:p>
    <w:p w14:paraId="6172CED9" w14:textId="77777777" w:rsidR="00827BAC" w:rsidRDefault="00484708">
      <w:pPr>
        <w:pStyle w:val="BodyText"/>
        <w:spacing w:before="200"/>
        <w:ind w:left="228"/>
      </w:pPr>
      <w:r>
        <w:t>Students are expected to conduct themselves in a manner consistent with the University's status as an institution</w:t>
      </w:r>
      <w:r>
        <w:rPr>
          <w:spacing w:val="-2"/>
        </w:rPr>
        <w:t xml:space="preserve"> </w:t>
      </w:r>
      <w:r>
        <w:t>of higher</w:t>
      </w:r>
      <w:r>
        <w:rPr>
          <w:spacing w:val="-3"/>
        </w:rPr>
        <w:t xml:space="preserve"> </w:t>
      </w:r>
      <w:r>
        <w:t>education. A</w:t>
      </w:r>
      <w:r>
        <w:rPr>
          <w:spacing w:val="-4"/>
        </w:rPr>
        <w:t xml:space="preserve"> </w:t>
      </w:r>
      <w:r>
        <w:t>student is</w:t>
      </w:r>
      <w:r>
        <w:rPr>
          <w:spacing w:val="-4"/>
        </w:rPr>
        <w:t xml:space="preserve"> </w:t>
      </w:r>
      <w:r>
        <w:t>responsible</w:t>
      </w:r>
      <w:r>
        <w:rPr>
          <w:spacing w:val="-4"/>
        </w:rPr>
        <w:t xml:space="preserve"> </w:t>
      </w:r>
      <w:r>
        <w:t>for</w:t>
      </w:r>
      <w:r>
        <w:rPr>
          <w:spacing w:val="-3"/>
        </w:rPr>
        <w:t xml:space="preserve"> </w:t>
      </w:r>
      <w:r>
        <w:t>responding</w:t>
      </w:r>
      <w:r>
        <w:rPr>
          <w:spacing w:val="-2"/>
        </w:rPr>
        <w:t xml:space="preserve"> </w:t>
      </w:r>
      <w:r>
        <w:t>to</w:t>
      </w:r>
      <w:r>
        <w:rPr>
          <w:spacing w:val="-6"/>
        </w:rPr>
        <w:t xml:space="preserve"> </w:t>
      </w:r>
      <w:r>
        <w:t>an</w:t>
      </w:r>
      <w:r>
        <w:rPr>
          <w:spacing w:val="-2"/>
        </w:rPr>
        <w:t xml:space="preserve"> </w:t>
      </w:r>
      <w:r>
        <w:t>academic</w:t>
      </w:r>
      <w:r>
        <w:rPr>
          <w:spacing w:val="-4"/>
        </w:rPr>
        <w:t xml:space="preserve"> </w:t>
      </w:r>
      <w:r>
        <w:t>dishonesty</w:t>
      </w:r>
      <w:r>
        <w:rPr>
          <w:spacing w:val="-6"/>
        </w:rPr>
        <w:t xml:space="preserve"> </w:t>
      </w:r>
      <w:r>
        <w:t>report issued by an instructor or other University official. If a student fails to respond after a proper attempt at notification</w:t>
      </w:r>
      <w:r>
        <w:rPr>
          <w:spacing w:val="-1"/>
        </w:rPr>
        <w:t xml:space="preserve"> </w:t>
      </w:r>
      <w:r>
        <w:t>has</w:t>
      </w:r>
      <w:r>
        <w:rPr>
          <w:spacing w:val="-3"/>
        </w:rPr>
        <w:t xml:space="preserve"> </w:t>
      </w:r>
      <w:r>
        <w:t>been</w:t>
      </w:r>
      <w:r>
        <w:rPr>
          <w:spacing w:val="-3"/>
        </w:rPr>
        <w:t xml:space="preserve"> </w:t>
      </w:r>
      <w:r>
        <w:t>made,</w:t>
      </w:r>
      <w:r>
        <w:rPr>
          <w:spacing w:val="-2"/>
        </w:rPr>
        <w:t xml:space="preserve"> </w:t>
      </w:r>
      <w:r>
        <w:t>the</w:t>
      </w:r>
      <w:r>
        <w:rPr>
          <w:spacing w:val="-1"/>
        </w:rPr>
        <w:t xml:space="preserve"> </w:t>
      </w:r>
      <w:r>
        <w:t>University</w:t>
      </w:r>
      <w:r>
        <w:rPr>
          <w:spacing w:val="-3"/>
        </w:rPr>
        <w:t xml:space="preserve"> </w:t>
      </w:r>
      <w:r>
        <w:t>may</w:t>
      </w:r>
      <w:r>
        <w:rPr>
          <w:spacing w:val="-3"/>
        </w:rPr>
        <w:t xml:space="preserve"> </w:t>
      </w:r>
      <w:r>
        <w:t>take</w:t>
      </w:r>
      <w:r>
        <w:rPr>
          <w:spacing w:val="-3"/>
        </w:rPr>
        <w:t xml:space="preserve"> </w:t>
      </w:r>
      <w:r>
        <w:t>appropriate</w:t>
      </w:r>
      <w:r>
        <w:rPr>
          <w:spacing w:val="-1"/>
        </w:rPr>
        <w:t xml:space="preserve"> </w:t>
      </w:r>
      <w:r>
        <w:t>academic</w:t>
      </w:r>
      <w:r>
        <w:rPr>
          <w:spacing w:val="-3"/>
        </w:rPr>
        <w:t xml:space="preserve"> </w:t>
      </w:r>
      <w:r>
        <w:t>actions</w:t>
      </w:r>
      <w:r>
        <w:rPr>
          <w:spacing w:val="-3"/>
        </w:rPr>
        <w:t xml:space="preserve"> </w:t>
      </w:r>
      <w:r>
        <w:t>in</w:t>
      </w:r>
      <w:r>
        <w:rPr>
          <w:spacing w:val="-1"/>
        </w:rPr>
        <w:t xml:space="preserve"> </w:t>
      </w:r>
      <w:r>
        <w:t>the</w:t>
      </w:r>
      <w:r>
        <w:rPr>
          <w:spacing w:val="-3"/>
        </w:rPr>
        <w:t xml:space="preserve"> </w:t>
      </w:r>
      <w:r>
        <w:t>absence</w:t>
      </w:r>
      <w:r>
        <w:rPr>
          <w:spacing w:val="-3"/>
        </w:rPr>
        <w:t xml:space="preserve"> </w:t>
      </w:r>
      <w:r>
        <w:t>of</w:t>
      </w:r>
      <w:r>
        <w:rPr>
          <w:spacing w:val="-2"/>
        </w:rPr>
        <w:t xml:space="preserve"> </w:t>
      </w:r>
      <w:r>
        <w:t xml:space="preserve">the </w:t>
      </w:r>
      <w:r>
        <w:rPr>
          <w:spacing w:val="-2"/>
        </w:rPr>
        <w:t>student.</w:t>
      </w:r>
    </w:p>
    <w:p w14:paraId="6172CEDA" w14:textId="77777777" w:rsidR="00827BAC" w:rsidRDefault="00827BAC">
      <w:pPr>
        <w:pStyle w:val="BodyText"/>
        <w:spacing w:before="101"/>
      </w:pPr>
    </w:p>
    <w:p w14:paraId="6172CEDB" w14:textId="77777777" w:rsidR="00827BAC" w:rsidRDefault="00484708">
      <w:pPr>
        <w:pStyle w:val="BodyText"/>
        <w:ind w:left="227" w:right="270"/>
      </w:pPr>
      <w:r>
        <w:t>The University of North Texas has clear guidelines on what constitutes academic dishonesty and what the</w:t>
      </w:r>
      <w:r>
        <w:rPr>
          <w:spacing w:val="-2"/>
        </w:rPr>
        <w:t xml:space="preserve"> </w:t>
      </w:r>
      <w:r>
        <w:t>potential</w:t>
      </w:r>
      <w:r>
        <w:rPr>
          <w:spacing w:val="-2"/>
        </w:rPr>
        <w:t xml:space="preserve"> </w:t>
      </w:r>
      <w:r>
        <w:t>penalties</w:t>
      </w:r>
      <w:r>
        <w:rPr>
          <w:spacing w:val="-6"/>
        </w:rPr>
        <w:t xml:space="preserve"> </w:t>
      </w:r>
      <w:r>
        <w:t>for academic</w:t>
      </w:r>
      <w:r>
        <w:rPr>
          <w:spacing w:val="-1"/>
        </w:rPr>
        <w:t xml:space="preserve"> </w:t>
      </w:r>
      <w:r>
        <w:t>dishonesty</w:t>
      </w:r>
      <w:r>
        <w:rPr>
          <w:spacing w:val="-4"/>
        </w:rPr>
        <w:t xml:space="preserve"> </w:t>
      </w:r>
      <w:r>
        <w:t>are</w:t>
      </w:r>
      <w:r>
        <w:rPr>
          <w:spacing w:val="-1"/>
        </w:rPr>
        <w:t xml:space="preserve"> </w:t>
      </w:r>
      <w:r>
        <w:t>--</w:t>
      </w:r>
      <w:r>
        <w:rPr>
          <w:spacing w:val="-5"/>
        </w:rPr>
        <w:t xml:space="preserve"> </w:t>
      </w:r>
      <w:r>
        <w:rPr>
          <w:u w:val="single"/>
        </w:rPr>
        <w:t>for</w:t>
      </w:r>
      <w:r>
        <w:rPr>
          <w:spacing w:val="-3"/>
          <w:u w:val="single"/>
        </w:rPr>
        <w:t xml:space="preserve"> </w:t>
      </w:r>
      <w:r>
        <w:rPr>
          <w:u w:val="single"/>
        </w:rPr>
        <w:t>both</w:t>
      </w:r>
      <w:r>
        <w:rPr>
          <w:spacing w:val="-4"/>
          <w:u w:val="single"/>
        </w:rPr>
        <w:t xml:space="preserve"> </w:t>
      </w:r>
      <w:r>
        <w:rPr>
          <w:u w:val="single"/>
        </w:rPr>
        <w:t>the</w:t>
      </w:r>
      <w:r>
        <w:rPr>
          <w:spacing w:val="-4"/>
          <w:u w:val="single"/>
        </w:rPr>
        <w:t xml:space="preserve"> </w:t>
      </w:r>
      <w:r>
        <w:rPr>
          <w:u w:val="single"/>
        </w:rPr>
        <w:t>offending</w:t>
      </w:r>
      <w:r>
        <w:rPr>
          <w:spacing w:val="-2"/>
          <w:u w:val="single"/>
        </w:rPr>
        <w:t xml:space="preserve"> </w:t>
      </w:r>
      <w:r>
        <w:rPr>
          <w:u w:val="single"/>
        </w:rPr>
        <w:t>student and</w:t>
      </w:r>
      <w:r>
        <w:rPr>
          <w:spacing w:val="-4"/>
          <w:u w:val="single"/>
        </w:rPr>
        <w:t xml:space="preserve"> </w:t>
      </w:r>
      <w:r>
        <w:rPr>
          <w:u w:val="single"/>
        </w:rPr>
        <w:t>any</w:t>
      </w:r>
      <w:r>
        <w:rPr>
          <w:spacing w:val="-3"/>
          <w:u w:val="single"/>
        </w:rPr>
        <w:t xml:space="preserve"> </w:t>
      </w:r>
      <w:r>
        <w:rPr>
          <w:u w:val="single"/>
        </w:rPr>
        <w:t>student who</w:t>
      </w:r>
      <w:r>
        <w:t xml:space="preserve"> </w:t>
      </w:r>
      <w:r>
        <w:rPr>
          <w:u w:val="single"/>
        </w:rPr>
        <w:t>facilitates (enables) the dishonest act</w:t>
      </w:r>
      <w:r>
        <w:t>.</w:t>
      </w:r>
      <w:r>
        <w:rPr>
          <w:spacing w:val="40"/>
        </w:rPr>
        <w:t xml:space="preserve"> </w:t>
      </w:r>
      <w:r>
        <w:t>In this class the minimum penalty for both offender and enabler will be a zero (0) on the exam or assignment and the maximum penalty will be an “F” in the course and referral to the appropriate administrative authorities at UNT.</w:t>
      </w:r>
      <w:r>
        <w:rPr>
          <w:spacing w:val="77"/>
        </w:rPr>
        <w:t xml:space="preserve"> </w:t>
      </w:r>
      <w:r>
        <w:t xml:space="preserve">The determination of the appropriate penalty will be at the discretion of the </w:t>
      </w:r>
      <w:proofErr w:type="gramStart"/>
      <w:r>
        <w:t>Instructor</w:t>
      </w:r>
      <w:proofErr w:type="gramEnd"/>
      <w:r>
        <w:t xml:space="preserve"> according to UNT Policies.</w:t>
      </w:r>
    </w:p>
    <w:p w14:paraId="6172CEDC" w14:textId="77777777" w:rsidR="00827BAC" w:rsidRDefault="00827BAC">
      <w:pPr>
        <w:pStyle w:val="BodyText"/>
        <w:spacing w:before="1"/>
      </w:pPr>
    </w:p>
    <w:p w14:paraId="6172CEDD" w14:textId="77777777" w:rsidR="00827BAC" w:rsidRDefault="00484708">
      <w:pPr>
        <w:ind w:left="227"/>
        <w:rPr>
          <w:b/>
        </w:rPr>
      </w:pPr>
      <w:r>
        <w:t>See</w:t>
      </w:r>
      <w:r>
        <w:rPr>
          <w:spacing w:val="-8"/>
        </w:rPr>
        <w:t xml:space="preserve"> </w:t>
      </w:r>
      <w:r>
        <w:t>the</w:t>
      </w:r>
      <w:r>
        <w:rPr>
          <w:spacing w:val="-9"/>
        </w:rPr>
        <w:t xml:space="preserve"> </w:t>
      </w:r>
      <w:r>
        <w:t>following</w:t>
      </w:r>
      <w:r>
        <w:rPr>
          <w:spacing w:val="-3"/>
        </w:rPr>
        <w:t xml:space="preserve"> </w:t>
      </w:r>
      <w:r>
        <w:t>UNT</w:t>
      </w:r>
      <w:r>
        <w:rPr>
          <w:spacing w:val="-6"/>
        </w:rPr>
        <w:t xml:space="preserve"> </w:t>
      </w:r>
      <w:r>
        <w:t>Web</w:t>
      </w:r>
      <w:r>
        <w:rPr>
          <w:spacing w:val="-7"/>
        </w:rPr>
        <w:t xml:space="preserve"> </w:t>
      </w:r>
      <w:r>
        <w:t>address</w:t>
      </w:r>
      <w:r>
        <w:rPr>
          <w:spacing w:val="-7"/>
        </w:rPr>
        <w:t xml:space="preserve"> </w:t>
      </w:r>
      <w:r>
        <w:t>for</w:t>
      </w:r>
      <w:r>
        <w:rPr>
          <w:spacing w:val="-9"/>
        </w:rPr>
        <w:t xml:space="preserve"> </w:t>
      </w:r>
      <w:r>
        <w:t>more</w:t>
      </w:r>
      <w:r>
        <w:rPr>
          <w:spacing w:val="-7"/>
        </w:rPr>
        <w:t xml:space="preserve"> </w:t>
      </w:r>
      <w:r>
        <w:t>detail:</w:t>
      </w:r>
      <w:r>
        <w:rPr>
          <w:spacing w:val="54"/>
        </w:rPr>
        <w:t xml:space="preserve"> </w:t>
      </w:r>
      <w:hyperlink r:id="rId9">
        <w:r>
          <w:rPr>
            <w:b/>
            <w:color w:val="0000FF"/>
            <w:u w:val="single" w:color="0000FF"/>
          </w:rPr>
          <w:t>http://vpaa.unt.edu/academic-</w:t>
        </w:r>
        <w:r>
          <w:rPr>
            <w:b/>
            <w:color w:val="0000FF"/>
            <w:spacing w:val="-2"/>
            <w:u w:val="single" w:color="0000FF"/>
          </w:rPr>
          <w:t>integrity.htm</w:t>
        </w:r>
      </w:hyperlink>
    </w:p>
    <w:p w14:paraId="6172CEDE" w14:textId="77777777" w:rsidR="00827BAC" w:rsidRDefault="00827BAC">
      <w:pPr>
        <w:pStyle w:val="BodyText"/>
        <w:rPr>
          <w:b/>
        </w:rPr>
      </w:pPr>
    </w:p>
    <w:p w14:paraId="6172CEDF" w14:textId="77777777" w:rsidR="00827BAC" w:rsidRDefault="00484708">
      <w:pPr>
        <w:pStyle w:val="Heading1"/>
        <w:spacing w:line="252" w:lineRule="exact"/>
      </w:pPr>
      <w:r>
        <w:rPr>
          <w:u w:val="single"/>
        </w:rPr>
        <w:t>American</w:t>
      </w:r>
      <w:r>
        <w:rPr>
          <w:spacing w:val="-7"/>
          <w:u w:val="single"/>
        </w:rPr>
        <w:t xml:space="preserve"> </w:t>
      </w:r>
      <w:r>
        <w:rPr>
          <w:u w:val="single"/>
        </w:rPr>
        <w:t>Disabilities</w:t>
      </w:r>
      <w:r>
        <w:rPr>
          <w:spacing w:val="-4"/>
          <w:u w:val="single"/>
        </w:rPr>
        <w:t xml:space="preserve"> </w:t>
      </w:r>
      <w:r>
        <w:rPr>
          <w:u w:val="single"/>
        </w:rPr>
        <w:t>Act</w:t>
      </w:r>
      <w:r>
        <w:rPr>
          <w:spacing w:val="-5"/>
          <w:u w:val="single"/>
        </w:rPr>
        <w:t xml:space="preserve"> </w:t>
      </w:r>
      <w:r>
        <w:rPr>
          <w:spacing w:val="-2"/>
          <w:u w:val="single"/>
        </w:rPr>
        <w:t>Compliance</w:t>
      </w:r>
    </w:p>
    <w:p w14:paraId="6172CEE0" w14:textId="77777777" w:rsidR="00827BAC" w:rsidRDefault="00484708">
      <w:pPr>
        <w:pStyle w:val="BodyText"/>
        <w:ind w:left="227" w:right="266"/>
      </w:pPr>
      <w:r>
        <w:t>This</w:t>
      </w:r>
      <w:r>
        <w:rPr>
          <w:spacing w:val="-4"/>
        </w:rPr>
        <w:t xml:space="preserve"> </w:t>
      </w:r>
      <w:r>
        <w:t>course</w:t>
      </w:r>
      <w:r>
        <w:rPr>
          <w:spacing w:val="-4"/>
        </w:rPr>
        <w:t xml:space="preserve"> </w:t>
      </w:r>
      <w:r>
        <w:t>is</w:t>
      </w:r>
      <w:r>
        <w:rPr>
          <w:spacing w:val="-2"/>
        </w:rPr>
        <w:t xml:space="preserve"> </w:t>
      </w:r>
      <w:r>
        <w:t>in</w:t>
      </w:r>
      <w:r>
        <w:rPr>
          <w:spacing w:val="-4"/>
        </w:rPr>
        <w:t xml:space="preserve"> </w:t>
      </w:r>
      <w:r>
        <w:t>full</w:t>
      </w:r>
      <w:r>
        <w:rPr>
          <w:spacing w:val="-2"/>
        </w:rPr>
        <w:t xml:space="preserve"> </w:t>
      </w:r>
      <w:r>
        <w:t>compliance</w:t>
      </w:r>
      <w:r>
        <w:rPr>
          <w:spacing w:val="-2"/>
        </w:rPr>
        <w:t xml:space="preserve"> </w:t>
      </w:r>
      <w:r>
        <w:t>with</w:t>
      </w:r>
      <w:r>
        <w:rPr>
          <w:spacing w:val="-2"/>
        </w:rPr>
        <w:t xml:space="preserve"> </w:t>
      </w:r>
      <w:r>
        <w:t>the</w:t>
      </w:r>
      <w:r>
        <w:rPr>
          <w:spacing w:val="-6"/>
        </w:rPr>
        <w:t xml:space="preserve"> </w:t>
      </w:r>
      <w:r>
        <w:t>guidelines</w:t>
      </w:r>
      <w:r>
        <w:rPr>
          <w:spacing w:val="-2"/>
        </w:rPr>
        <w:t xml:space="preserve"> </w:t>
      </w:r>
      <w:r>
        <w:t>and</w:t>
      </w:r>
      <w:r>
        <w:rPr>
          <w:spacing w:val="-4"/>
        </w:rPr>
        <w:t xml:space="preserve"> </w:t>
      </w:r>
      <w:r>
        <w:t>recommendations</w:t>
      </w:r>
      <w:r>
        <w:rPr>
          <w:spacing w:val="-2"/>
        </w:rPr>
        <w:t xml:space="preserve"> </w:t>
      </w:r>
      <w:r>
        <w:t>of</w:t>
      </w:r>
      <w:r>
        <w:rPr>
          <w:spacing w:val="-1"/>
        </w:rPr>
        <w:t xml:space="preserve"> </w:t>
      </w:r>
      <w:r>
        <w:t>the</w:t>
      </w:r>
      <w:r>
        <w:rPr>
          <w:spacing w:val="-4"/>
        </w:rPr>
        <w:t xml:space="preserve"> </w:t>
      </w:r>
      <w:r>
        <w:t>American</w:t>
      </w:r>
      <w:r>
        <w:rPr>
          <w:spacing w:val="-2"/>
        </w:rPr>
        <w:t xml:space="preserve"> </w:t>
      </w:r>
      <w:r>
        <w:t>Disabilities Act.</w:t>
      </w:r>
      <w:r>
        <w:rPr>
          <w:spacing w:val="40"/>
        </w:rPr>
        <w:t xml:space="preserve"> </w:t>
      </w:r>
      <w:r>
        <w:t>If you are registered with the University ODA office and would like accommodation on the examinations it is your responsibility to contact Dr. Lewin and make a request.</w:t>
      </w:r>
      <w:r>
        <w:rPr>
          <w:spacing w:val="40"/>
        </w:rPr>
        <w:t xml:space="preserve"> </w:t>
      </w:r>
      <w:r>
        <w:t>Burden of proof is the responsibility of the student.</w:t>
      </w:r>
    </w:p>
    <w:p w14:paraId="6172CEE1" w14:textId="77777777" w:rsidR="00827BAC" w:rsidRDefault="00484708">
      <w:pPr>
        <w:pStyle w:val="Heading1"/>
        <w:spacing w:before="253" w:line="252" w:lineRule="exact"/>
      </w:pPr>
      <w:r>
        <w:rPr>
          <w:u w:val="single"/>
        </w:rPr>
        <w:t>Final</w:t>
      </w:r>
      <w:r>
        <w:rPr>
          <w:spacing w:val="-7"/>
          <w:u w:val="single"/>
        </w:rPr>
        <w:t xml:space="preserve"> </w:t>
      </w:r>
      <w:r>
        <w:rPr>
          <w:u w:val="single"/>
        </w:rPr>
        <w:t>Grade</w:t>
      </w:r>
      <w:r>
        <w:rPr>
          <w:spacing w:val="-2"/>
          <w:u w:val="single"/>
        </w:rPr>
        <w:t xml:space="preserve"> </w:t>
      </w:r>
      <w:r>
        <w:rPr>
          <w:u w:val="single"/>
        </w:rPr>
        <w:t>Appeals,</w:t>
      </w:r>
      <w:r>
        <w:rPr>
          <w:spacing w:val="-3"/>
          <w:u w:val="single"/>
        </w:rPr>
        <w:t xml:space="preserve"> </w:t>
      </w:r>
      <w:r>
        <w:rPr>
          <w:u w:val="single"/>
        </w:rPr>
        <w:t>Changes,</w:t>
      </w:r>
      <w:r>
        <w:rPr>
          <w:spacing w:val="-3"/>
          <w:u w:val="single"/>
        </w:rPr>
        <w:t xml:space="preserve"> </w:t>
      </w:r>
      <w:r>
        <w:rPr>
          <w:u w:val="single"/>
        </w:rPr>
        <w:t>and</w:t>
      </w:r>
      <w:r>
        <w:rPr>
          <w:spacing w:val="-7"/>
          <w:u w:val="single"/>
        </w:rPr>
        <w:t xml:space="preserve"> </w:t>
      </w:r>
      <w:r>
        <w:rPr>
          <w:u w:val="single"/>
        </w:rPr>
        <w:t>the</w:t>
      </w:r>
      <w:r>
        <w:rPr>
          <w:spacing w:val="-4"/>
          <w:u w:val="single"/>
        </w:rPr>
        <w:t xml:space="preserve"> </w:t>
      </w:r>
      <w:r>
        <w:rPr>
          <w:u w:val="single"/>
        </w:rPr>
        <w:t>Awarding</w:t>
      </w:r>
      <w:r>
        <w:rPr>
          <w:spacing w:val="-5"/>
          <w:u w:val="single"/>
        </w:rPr>
        <w:t xml:space="preserve"> </w:t>
      </w:r>
      <w:r>
        <w:rPr>
          <w:u w:val="single"/>
        </w:rPr>
        <w:t>and</w:t>
      </w:r>
      <w:r>
        <w:rPr>
          <w:spacing w:val="-7"/>
          <w:u w:val="single"/>
        </w:rPr>
        <w:t xml:space="preserve"> </w:t>
      </w:r>
      <w:r>
        <w:rPr>
          <w:u w:val="single"/>
        </w:rPr>
        <w:t>Removal</w:t>
      </w:r>
      <w:r>
        <w:rPr>
          <w:spacing w:val="-2"/>
          <w:u w:val="single"/>
        </w:rPr>
        <w:t xml:space="preserve"> </w:t>
      </w:r>
      <w:r>
        <w:rPr>
          <w:u w:val="single"/>
        </w:rPr>
        <w:t>of</w:t>
      </w:r>
      <w:r>
        <w:rPr>
          <w:spacing w:val="-6"/>
          <w:u w:val="single"/>
        </w:rPr>
        <w:t xml:space="preserve"> </w:t>
      </w:r>
      <w:r>
        <w:rPr>
          <w:u w:val="single"/>
        </w:rPr>
        <w:t>an</w:t>
      </w:r>
      <w:r>
        <w:rPr>
          <w:spacing w:val="-8"/>
          <w:u w:val="single"/>
        </w:rPr>
        <w:t xml:space="preserve"> </w:t>
      </w:r>
      <w:r>
        <w:rPr>
          <w:spacing w:val="-2"/>
          <w:u w:val="single"/>
        </w:rPr>
        <w:t>‘Incomplete’</w:t>
      </w:r>
    </w:p>
    <w:p w14:paraId="6172CEE2" w14:textId="77777777" w:rsidR="00827BAC" w:rsidRDefault="00484708">
      <w:pPr>
        <w:pStyle w:val="BodyText"/>
        <w:ind w:left="228"/>
      </w:pPr>
      <w:r>
        <w:t>This</w:t>
      </w:r>
      <w:r>
        <w:rPr>
          <w:spacing w:val="-4"/>
        </w:rPr>
        <w:t xml:space="preserve"> </w:t>
      </w:r>
      <w:r>
        <w:t>Instructor</w:t>
      </w:r>
      <w:r>
        <w:rPr>
          <w:spacing w:val="-3"/>
        </w:rPr>
        <w:t xml:space="preserve"> </w:t>
      </w:r>
      <w:r>
        <w:t>strictly</w:t>
      </w:r>
      <w:r>
        <w:rPr>
          <w:spacing w:val="-6"/>
        </w:rPr>
        <w:t xml:space="preserve"> </w:t>
      </w:r>
      <w:r>
        <w:t>follows</w:t>
      </w:r>
      <w:r>
        <w:rPr>
          <w:spacing w:val="-1"/>
        </w:rPr>
        <w:t xml:space="preserve"> </w:t>
      </w:r>
      <w:r>
        <w:t>the</w:t>
      </w:r>
      <w:r>
        <w:rPr>
          <w:spacing w:val="-4"/>
        </w:rPr>
        <w:t xml:space="preserve"> </w:t>
      </w:r>
      <w:r>
        <w:t>guidelines</w:t>
      </w:r>
      <w:r>
        <w:rPr>
          <w:spacing w:val="-1"/>
        </w:rPr>
        <w:t xml:space="preserve"> </w:t>
      </w:r>
      <w:r>
        <w:t>set</w:t>
      </w:r>
      <w:r>
        <w:rPr>
          <w:spacing w:val="-5"/>
        </w:rPr>
        <w:t xml:space="preserve"> </w:t>
      </w:r>
      <w:r>
        <w:t>forth</w:t>
      </w:r>
      <w:r>
        <w:rPr>
          <w:spacing w:val="-4"/>
        </w:rPr>
        <w:t xml:space="preserve"> </w:t>
      </w:r>
      <w:r>
        <w:t>in</w:t>
      </w:r>
      <w:r>
        <w:rPr>
          <w:spacing w:val="-2"/>
        </w:rPr>
        <w:t xml:space="preserve"> </w:t>
      </w:r>
      <w:r>
        <w:t>the</w:t>
      </w:r>
      <w:r>
        <w:rPr>
          <w:spacing w:val="-4"/>
        </w:rPr>
        <w:t xml:space="preserve"> </w:t>
      </w:r>
      <w:r>
        <w:t>current</w:t>
      </w:r>
      <w:r>
        <w:rPr>
          <w:spacing w:val="-2"/>
        </w:rPr>
        <w:t xml:space="preserve"> </w:t>
      </w:r>
      <w:r>
        <w:t>Undergraduate</w:t>
      </w:r>
      <w:r>
        <w:rPr>
          <w:spacing w:val="-4"/>
        </w:rPr>
        <w:t xml:space="preserve"> </w:t>
      </w:r>
      <w:r>
        <w:t>Catalog</w:t>
      </w:r>
      <w:r>
        <w:rPr>
          <w:spacing w:val="-2"/>
        </w:rPr>
        <w:t xml:space="preserve"> </w:t>
      </w:r>
      <w:r>
        <w:t>for</w:t>
      </w:r>
      <w:r>
        <w:rPr>
          <w:spacing w:val="-5"/>
        </w:rPr>
        <w:t xml:space="preserve"> </w:t>
      </w:r>
      <w:r>
        <w:t>grade appeals, changes, and the awarding and removal of an ‘Incomplete’.</w:t>
      </w:r>
    </w:p>
    <w:p w14:paraId="6172CEE3" w14:textId="77777777" w:rsidR="00827BAC" w:rsidRDefault="00827BAC">
      <w:pPr>
        <w:sectPr w:rsidR="00827BAC">
          <w:pgSz w:w="12240" w:h="15840"/>
          <w:pgMar w:top="940" w:right="780" w:bottom="280" w:left="780" w:header="727" w:footer="0" w:gutter="0"/>
          <w:cols w:space="720"/>
        </w:sectPr>
      </w:pPr>
    </w:p>
    <w:p w14:paraId="6172CEE4" w14:textId="77777777" w:rsidR="00827BAC" w:rsidRDefault="00484708">
      <w:pPr>
        <w:pStyle w:val="Heading1"/>
        <w:spacing w:before="58" w:line="252" w:lineRule="exact"/>
      </w:pPr>
      <w:r>
        <w:rPr>
          <w:u w:val="single"/>
        </w:rPr>
        <w:lastRenderedPageBreak/>
        <w:t>Acceptable</w:t>
      </w:r>
      <w:r>
        <w:rPr>
          <w:spacing w:val="-7"/>
          <w:u w:val="single"/>
        </w:rPr>
        <w:t xml:space="preserve"> </w:t>
      </w:r>
      <w:r>
        <w:rPr>
          <w:u w:val="single"/>
        </w:rPr>
        <w:t>Student</w:t>
      </w:r>
      <w:r>
        <w:rPr>
          <w:spacing w:val="-7"/>
          <w:u w:val="single"/>
        </w:rPr>
        <w:t xml:space="preserve"> </w:t>
      </w:r>
      <w:r>
        <w:rPr>
          <w:spacing w:val="-2"/>
          <w:u w:val="single"/>
        </w:rPr>
        <w:t>Behavior</w:t>
      </w:r>
    </w:p>
    <w:p w14:paraId="6172CEE5" w14:textId="77777777" w:rsidR="00827BAC" w:rsidRDefault="00484708">
      <w:pPr>
        <w:pStyle w:val="BodyText"/>
        <w:ind w:left="227" w:right="232"/>
      </w:pPr>
      <w: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w:t>
      </w:r>
      <w:r>
        <w:rPr>
          <w:spacing w:val="-3"/>
        </w:rPr>
        <w:t xml:space="preserve"> </w:t>
      </w:r>
      <w:r>
        <w:t>may</w:t>
      </w:r>
      <w:r>
        <w:rPr>
          <w:spacing w:val="-4"/>
        </w:rPr>
        <w:t xml:space="preserve"> </w:t>
      </w:r>
      <w:r>
        <w:t>refer</w:t>
      </w:r>
      <w:r>
        <w:rPr>
          <w:spacing w:val="-3"/>
        </w:rPr>
        <w:t xml:space="preserve"> </w:t>
      </w:r>
      <w:r>
        <w:t>the</w:t>
      </w:r>
      <w:r>
        <w:rPr>
          <w:spacing w:val="-4"/>
        </w:rPr>
        <w:t xml:space="preserve"> </w:t>
      </w:r>
      <w:r>
        <w:t>student</w:t>
      </w:r>
      <w:r>
        <w:rPr>
          <w:spacing w:val="-2"/>
        </w:rPr>
        <w:t xml:space="preserve"> </w:t>
      </w:r>
      <w:r>
        <w:t>to</w:t>
      </w:r>
      <w:r>
        <w:rPr>
          <w:spacing w:val="-4"/>
        </w:rPr>
        <w:t xml:space="preserve"> </w:t>
      </w:r>
      <w:r>
        <w:t>the</w:t>
      </w:r>
      <w:r>
        <w:rPr>
          <w:spacing w:val="-4"/>
        </w:rPr>
        <w:t xml:space="preserve"> </w:t>
      </w:r>
      <w:r>
        <w:t>Center</w:t>
      </w:r>
      <w:r>
        <w:rPr>
          <w:spacing w:val="-3"/>
        </w:rPr>
        <w:t xml:space="preserve"> </w:t>
      </w:r>
      <w:r>
        <w:t>for</w:t>
      </w:r>
      <w:r>
        <w:rPr>
          <w:spacing w:val="-5"/>
        </w:rPr>
        <w:t xml:space="preserve"> </w:t>
      </w:r>
      <w:r>
        <w:t>Student</w:t>
      </w:r>
      <w:r>
        <w:rPr>
          <w:spacing w:val="-2"/>
        </w:rPr>
        <w:t xml:space="preserve"> </w:t>
      </w:r>
      <w:r>
        <w:t>Rights</w:t>
      </w:r>
      <w:r>
        <w:rPr>
          <w:spacing w:val="-1"/>
        </w:rPr>
        <w:t xml:space="preserve"> </w:t>
      </w:r>
      <w:r>
        <w:t>and</w:t>
      </w:r>
      <w:r>
        <w:rPr>
          <w:spacing w:val="-4"/>
        </w:rPr>
        <w:t xml:space="preserve"> </w:t>
      </w:r>
      <w:r>
        <w:t>Responsibilities</w:t>
      </w:r>
      <w:r>
        <w:rPr>
          <w:spacing w:val="-1"/>
        </w:rPr>
        <w:t xml:space="preserve"> </w:t>
      </w:r>
      <w:r>
        <w:t>to</w:t>
      </w:r>
      <w:r>
        <w:rPr>
          <w:spacing w:val="-2"/>
        </w:rPr>
        <w:t xml:space="preserve"> </w:t>
      </w:r>
      <w:r>
        <w:t>consider</w:t>
      </w:r>
      <w:r>
        <w:rPr>
          <w:spacing w:val="-3"/>
        </w:rPr>
        <w:t xml:space="preserve"> </w:t>
      </w:r>
      <w:r>
        <w:t>whether the student's conduct violated the Code of Student Conduct.</w:t>
      </w:r>
      <w:r>
        <w:rPr>
          <w:spacing w:val="40"/>
        </w:rPr>
        <w:t xml:space="preserve"> </w:t>
      </w:r>
      <w:r>
        <w:t>The University's expectations for student conduct apply to all instructional forums, including university and electronic classroom, labs, discussion groups, field trips, etc.</w:t>
      </w:r>
    </w:p>
    <w:p w14:paraId="6172CEE6" w14:textId="77777777" w:rsidR="00827BAC" w:rsidRDefault="00827BAC">
      <w:pPr>
        <w:pStyle w:val="BodyText"/>
        <w:spacing w:before="1"/>
      </w:pPr>
    </w:p>
    <w:p w14:paraId="6172CEE7" w14:textId="77777777" w:rsidR="00827BAC" w:rsidRDefault="00484708">
      <w:pPr>
        <w:pStyle w:val="BodyText"/>
        <w:ind w:left="228"/>
      </w:pPr>
      <w:r>
        <w:t>The</w:t>
      </w:r>
      <w:r>
        <w:rPr>
          <w:spacing w:val="-7"/>
        </w:rPr>
        <w:t xml:space="preserve"> </w:t>
      </w:r>
      <w:r>
        <w:t>Code</w:t>
      </w:r>
      <w:r>
        <w:rPr>
          <w:spacing w:val="-2"/>
        </w:rPr>
        <w:t xml:space="preserve"> </w:t>
      </w:r>
      <w:r>
        <w:t>of</w:t>
      </w:r>
      <w:r>
        <w:rPr>
          <w:spacing w:val="-1"/>
        </w:rPr>
        <w:t xml:space="preserve"> </w:t>
      </w:r>
      <w:r>
        <w:t>Student</w:t>
      </w:r>
      <w:r>
        <w:rPr>
          <w:spacing w:val="-2"/>
        </w:rPr>
        <w:t xml:space="preserve"> </w:t>
      </w:r>
      <w:r>
        <w:t>Conduct can</w:t>
      </w:r>
      <w:r>
        <w:rPr>
          <w:spacing w:val="-5"/>
        </w:rPr>
        <w:t xml:space="preserve"> </w:t>
      </w:r>
      <w:r>
        <w:t>be</w:t>
      </w:r>
      <w:r>
        <w:rPr>
          <w:spacing w:val="-6"/>
        </w:rPr>
        <w:t xml:space="preserve"> </w:t>
      </w:r>
      <w:r>
        <w:t>found</w:t>
      </w:r>
      <w:r>
        <w:rPr>
          <w:spacing w:val="-4"/>
        </w:rPr>
        <w:t xml:space="preserve"> </w:t>
      </w:r>
      <w:r>
        <w:t>at</w:t>
      </w:r>
      <w:r>
        <w:rPr>
          <w:spacing w:val="-2"/>
        </w:rPr>
        <w:t xml:space="preserve"> </w:t>
      </w:r>
      <w:hyperlink r:id="rId10">
        <w:r>
          <w:rPr>
            <w:color w:val="0000FF"/>
            <w:spacing w:val="-2"/>
            <w:u w:val="single" w:color="0000FF"/>
          </w:rPr>
          <w:t>www.unt.edu/csrr</w:t>
        </w:r>
      </w:hyperlink>
    </w:p>
    <w:p w14:paraId="6172CEE8" w14:textId="77777777" w:rsidR="00827BAC" w:rsidRDefault="00827BAC">
      <w:pPr>
        <w:pStyle w:val="BodyText"/>
        <w:spacing w:before="99"/>
      </w:pPr>
    </w:p>
    <w:p w14:paraId="6172CEE9" w14:textId="77777777" w:rsidR="00827BAC" w:rsidRDefault="00484708">
      <w:pPr>
        <w:pStyle w:val="Heading1"/>
      </w:pPr>
      <w:r>
        <w:rPr>
          <w:noProof/>
        </w:rPr>
        <mc:AlternateContent>
          <mc:Choice Requires="wps">
            <w:drawing>
              <wp:anchor distT="0" distB="0" distL="0" distR="0" simplePos="0" relativeHeight="15729664" behindDoc="0" locked="0" layoutInCell="1" allowOverlap="1" wp14:anchorId="6172CF4D" wp14:editId="6172CF4E">
                <wp:simplePos x="0" y="0"/>
                <wp:positionH relativeFrom="page">
                  <wp:posOffset>640080</wp:posOffset>
                </wp:positionH>
                <wp:positionV relativeFrom="paragraph">
                  <wp:posOffset>146756</wp:posOffset>
                </wp:positionV>
                <wp:extent cx="2103120" cy="1524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120" cy="15240"/>
                        </a:xfrm>
                        <a:custGeom>
                          <a:avLst/>
                          <a:gdLst/>
                          <a:ahLst/>
                          <a:cxnLst/>
                          <a:rect l="l" t="t" r="r" b="b"/>
                          <a:pathLst>
                            <a:path w="2103120" h="15240">
                              <a:moveTo>
                                <a:pt x="2103120" y="0"/>
                              </a:moveTo>
                              <a:lnTo>
                                <a:pt x="0" y="0"/>
                              </a:lnTo>
                              <a:lnTo>
                                <a:pt x="0" y="15240"/>
                              </a:lnTo>
                              <a:lnTo>
                                <a:pt x="2103120" y="15240"/>
                              </a:lnTo>
                              <a:lnTo>
                                <a:pt x="2103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B4256" id="Graphic 49" o:spid="_x0000_s1026" style="position:absolute;margin-left:50.4pt;margin-top:11.55pt;width:165.6pt;height:1.2pt;z-index:15729664;visibility:visible;mso-wrap-style:square;mso-wrap-distance-left:0;mso-wrap-distance-top:0;mso-wrap-distance-right:0;mso-wrap-distance-bottom:0;mso-position-horizontal:absolute;mso-position-horizontal-relative:page;mso-position-vertical:absolute;mso-position-vertical-relative:text;v-text-anchor:top" coordsize="210312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" path="m2103120,l,,,15240r2103120,l2103120,xe" fillcolor="black" stroked="f">
                <v:path arrowok="t"/>
                <w10:wrap anchorx="page"/>
              </v:shape>
            </w:pict>
          </mc:Fallback>
        </mc:AlternateContent>
      </w:r>
      <w:r>
        <w:t>Student</w:t>
      </w:r>
      <w:r>
        <w:rPr>
          <w:spacing w:val="-4"/>
        </w:rPr>
        <w:t xml:space="preserve"> </w:t>
      </w:r>
      <w:r>
        <w:t>Perception</w:t>
      </w:r>
      <w:r>
        <w:rPr>
          <w:spacing w:val="-6"/>
        </w:rPr>
        <w:t xml:space="preserve"> </w:t>
      </w:r>
      <w:r>
        <w:t>of</w:t>
      </w:r>
      <w:r>
        <w:rPr>
          <w:spacing w:val="-6"/>
        </w:rPr>
        <w:t xml:space="preserve"> </w:t>
      </w:r>
      <w:r>
        <w:rPr>
          <w:spacing w:val="-2"/>
        </w:rPr>
        <w:t>Teaching</w:t>
      </w:r>
    </w:p>
    <w:p w14:paraId="6172CEEA" w14:textId="77777777" w:rsidR="00827BAC" w:rsidRDefault="00484708">
      <w:pPr>
        <w:pStyle w:val="BodyText"/>
        <w:spacing w:before="201"/>
        <w:ind w:left="227" w:right="412"/>
      </w:pPr>
      <w:r>
        <w:t>Student Perception of Teaching (SPOT) is</w:t>
      </w:r>
      <w:r>
        <w:rPr>
          <w:spacing w:val="-1"/>
        </w:rPr>
        <w:t xml:space="preserve"> </w:t>
      </w:r>
      <w:r>
        <w:t>a</w:t>
      </w:r>
      <w:r>
        <w:rPr>
          <w:spacing w:val="-1"/>
        </w:rPr>
        <w:t xml:space="preserve"> </w:t>
      </w:r>
      <w:r>
        <w:t>requirement for all organized classes at UNT.</w:t>
      </w:r>
      <w:r>
        <w:rPr>
          <w:spacing w:val="-2"/>
        </w:rPr>
        <w:t xml:space="preserve"> </w:t>
      </w:r>
      <w:r>
        <w:t>This short survey</w:t>
      </w:r>
      <w:r>
        <w:rPr>
          <w:spacing w:val="-4"/>
        </w:rPr>
        <w:t xml:space="preserve"> </w:t>
      </w:r>
      <w:r>
        <w:t>is</w:t>
      </w:r>
      <w:r>
        <w:rPr>
          <w:spacing w:val="-1"/>
        </w:rPr>
        <w:t xml:space="preserve"> </w:t>
      </w:r>
      <w:r>
        <w:t>available</w:t>
      </w:r>
      <w:r>
        <w:rPr>
          <w:spacing w:val="-2"/>
        </w:rPr>
        <w:t xml:space="preserve"> </w:t>
      </w:r>
      <w:r>
        <w:t>to</w:t>
      </w:r>
      <w:r>
        <w:rPr>
          <w:spacing w:val="-2"/>
        </w:rPr>
        <w:t xml:space="preserve"> </w:t>
      </w:r>
      <w:r>
        <w:t>you</w:t>
      </w:r>
      <w:r>
        <w:rPr>
          <w:spacing w:val="-2"/>
        </w:rPr>
        <w:t xml:space="preserve"> </w:t>
      </w:r>
      <w:r>
        <w:t>at</w:t>
      </w:r>
      <w:r>
        <w:rPr>
          <w:spacing w:val="-2"/>
        </w:rPr>
        <w:t xml:space="preserve"> </w:t>
      </w:r>
      <w:r>
        <w:t>the</w:t>
      </w:r>
      <w:r>
        <w:rPr>
          <w:spacing w:val="-4"/>
        </w:rPr>
        <w:t xml:space="preserve"> </w:t>
      </w:r>
      <w:r>
        <w:t>end</w:t>
      </w:r>
      <w:r>
        <w:rPr>
          <w:spacing w:val="-2"/>
        </w:rPr>
        <w:t xml:space="preserve"> </w:t>
      </w:r>
      <w:r>
        <w:t>of</w:t>
      </w:r>
      <w:r>
        <w:rPr>
          <w:spacing w:val="-3"/>
        </w:rPr>
        <w:t xml:space="preserve"> </w:t>
      </w:r>
      <w:r>
        <w:t>the</w:t>
      </w:r>
      <w:r>
        <w:rPr>
          <w:spacing w:val="-4"/>
        </w:rPr>
        <w:t xml:space="preserve"> </w:t>
      </w:r>
      <w:r>
        <w:t>semester, providing you</w:t>
      </w:r>
      <w:r>
        <w:rPr>
          <w:spacing w:val="-2"/>
        </w:rPr>
        <w:t xml:space="preserve"> </w:t>
      </w:r>
      <w:r>
        <w:t>a</w:t>
      </w:r>
      <w:r>
        <w:rPr>
          <w:spacing w:val="-2"/>
        </w:rPr>
        <w:t xml:space="preserve"> </w:t>
      </w:r>
      <w:r>
        <w:t>chance</w:t>
      </w:r>
      <w:r>
        <w:rPr>
          <w:spacing w:val="-2"/>
        </w:rPr>
        <w:t xml:space="preserve"> </w:t>
      </w:r>
      <w:r>
        <w:t>to</w:t>
      </w:r>
      <w:r>
        <w:rPr>
          <w:spacing w:val="-4"/>
        </w:rPr>
        <w:t xml:space="preserve"> </w:t>
      </w:r>
      <w:r>
        <w:t>comment on</w:t>
      </w:r>
      <w:r>
        <w:rPr>
          <w:spacing w:val="-4"/>
        </w:rPr>
        <w:t xml:space="preserve"> </w:t>
      </w:r>
      <w:r>
        <w:t>how</w:t>
      </w:r>
      <w:r>
        <w:rPr>
          <w:spacing w:val="-5"/>
        </w:rPr>
        <w:t xml:space="preserve"> </w:t>
      </w:r>
      <w:r>
        <w:t>this class is taught. Feedback from students helps to improve this course. I consider SPOT to be an important part of your participation in this class.</w:t>
      </w:r>
    </w:p>
    <w:p w14:paraId="6172CEEB" w14:textId="77777777" w:rsidR="00827BAC" w:rsidRDefault="00827BAC">
      <w:pPr>
        <w:pStyle w:val="BodyText"/>
      </w:pPr>
    </w:p>
    <w:p w14:paraId="6172CEEC" w14:textId="77777777" w:rsidR="00827BAC" w:rsidRDefault="00827BAC">
      <w:pPr>
        <w:pStyle w:val="BodyText"/>
      </w:pPr>
    </w:p>
    <w:p w14:paraId="6172CEED" w14:textId="77777777" w:rsidR="00827BAC" w:rsidRDefault="00827BAC">
      <w:pPr>
        <w:pStyle w:val="BodyText"/>
      </w:pPr>
    </w:p>
    <w:p w14:paraId="6172CEEE" w14:textId="77777777" w:rsidR="00827BAC" w:rsidRDefault="00827BAC">
      <w:pPr>
        <w:pStyle w:val="BodyText"/>
        <w:spacing w:before="192"/>
      </w:pPr>
    </w:p>
    <w:p w14:paraId="6172CEEF" w14:textId="77777777" w:rsidR="00827BAC" w:rsidRDefault="00484708">
      <w:pPr>
        <w:spacing w:line="480" w:lineRule="auto"/>
        <w:ind w:left="3566" w:right="533" w:hanging="2360"/>
        <w:rPr>
          <w:rFonts w:ascii="Arial Black"/>
          <w:sz w:val="20"/>
        </w:rPr>
      </w:pPr>
      <w:r>
        <w:rPr>
          <w:noProof/>
        </w:rPr>
        <mc:AlternateContent>
          <mc:Choice Requires="wps">
            <w:drawing>
              <wp:anchor distT="0" distB="0" distL="0" distR="0" simplePos="0" relativeHeight="15730176" behindDoc="0" locked="0" layoutInCell="1" allowOverlap="1" wp14:anchorId="6172CF4F" wp14:editId="6172CF50">
                <wp:simplePos x="0" y="0"/>
                <wp:positionH relativeFrom="page">
                  <wp:posOffset>2759964</wp:posOffset>
                </wp:positionH>
                <wp:positionV relativeFrom="paragraph">
                  <wp:posOffset>513400</wp:posOffset>
                </wp:positionV>
                <wp:extent cx="2251075" cy="762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1075" cy="7620"/>
                        </a:xfrm>
                        <a:custGeom>
                          <a:avLst/>
                          <a:gdLst/>
                          <a:ahLst/>
                          <a:cxnLst/>
                          <a:rect l="l" t="t" r="r" b="b"/>
                          <a:pathLst>
                            <a:path w="2251075" h="7620">
                              <a:moveTo>
                                <a:pt x="2250948" y="0"/>
                              </a:moveTo>
                              <a:lnTo>
                                <a:pt x="0" y="0"/>
                              </a:lnTo>
                              <a:lnTo>
                                <a:pt x="0" y="7620"/>
                              </a:lnTo>
                              <a:lnTo>
                                <a:pt x="2250948" y="7620"/>
                              </a:lnTo>
                              <a:lnTo>
                                <a:pt x="22509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BD89C2" id="Graphic 50" o:spid="_x0000_s1026" style="position:absolute;margin-left:217.3pt;margin-top:40.45pt;width:177.2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22510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" path="m2250948,l,,,7620r2250948,l2250948,xe" fillcolor="black" stroked="f">
                <v:path arrowok="t"/>
                <w10:wrap anchorx="page"/>
              </v:shape>
            </w:pict>
          </mc:Fallback>
        </mc:AlternateContent>
      </w:r>
      <w:r>
        <w:rPr>
          <w:rFonts w:ascii="Arial Black"/>
          <w:sz w:val="20"/>
        </w:rPr>
        <w:t>ORDERING</w:t>
      </w:r>
      <w:r>
        <w:rPr>
          <w:rFonts w:ascii="Arial Black"/>
          <w:spacing w:val="-3"/>
          <w:sz w:val="20"/>
        </w:rPr>
        <w:t xml:space="preserve"> </w:t>
      </w:r>
      <w:r>
        <w:rPr>
          <w:rFonts w:ascii="Arial Black"/>
          <w:sz w:val="20"/>
        </w:rPr>
        <w:t>OF</w:t>
      </w:r>
      <w:r>
        <w:rPr>
          <w:rFonts w:ascii="Arial Black"/>
          <w:spacing w:val="-6"/>
          <w:sz w:val="20"/>
        </w:rPr>
        <w:t xml:space="preserve"> </w:t>
      </w:r>
      <w:r>
        <w:rPr>
          <w:rFonts w:ascii="Arial Black"/>
          <w:sz w:val="20"/>
        </w:rPr>
        <w:t>TOPICS,</w:t>
      </w:r>
      <w:r>
        <w:rPr>
          <w:rFonts w:ascii="Arial Black"/>
          <w:spacing w:val="-4"/>
          <w:sz w:val="20"/>
        </w:rPr>
        <w:t xml:space="preserve"> </w:t>
      </w:r>
      <w:r>
        <w:rPr>
          <w:rFonts w:ascii="Arial Black"/>
          <w:sz w:val="20"/>
        </w:rPr>
        <w:t>BUSINESS</w:t>
      </w:r>
      <w:r>
        <w:rPr>
          <w:rFonts w:ascii="Arial Black"/>
          <w:spacing w:val="-5"/>
          <w:sz w:val="20"/>
        </w:rPr>
        <w:t xml:space="preserve"> </w:t>
      </w:r>
      <w:r>
        <w:rPr>
          <w:rFonts w:ascii="Arial Black"/>
          <w:sz w:val="20"/>
        </w:rPr>
        <w:t>CASES</w:t>
      </w:r>
      <w:r>
        <w:rPr>
          <w:rFonts w:ascii="Arial Black"/>
          <w:spacing w:val="-5"/>
          <w:sz w:val="20"/>
        </w:rPr>
        <w:t xml:space="preserve"> </w:t>
      </w:r>
      <w:r>
        <w:rPr>
          <w:rFonts w:ascii="Arial Black"/>
          <w:sz w:val="20"/>
        </w:rPr>
        <w:t>AND</w:t>
      </w:r>
      <w:r>
        <w:rPr>
          <w:rFonts w:ascii="Arial Black"/>
          <w:spacing w:val="-4"/>
          <w:sz w:val="20"/>
        </w:rPr>
        <w:t xml:space="preserve"> </w:t>
      </w:r>
      <w:r>
        <w:rPr>
          <w:rFonts w:ascii="Arial Black"/>
          <w:sz w:val="20"/>
        </w:rPr>
        <w:t>EXAMS</w:t>
      </w:r>
      <w:r>
        <w:rPr>
          <w:rFonts w:ascii="Arial Black"/>
          <w:spacing w:val="-5"/>
          <w:sz w:val="20"/>
        </w:rPr>
        <w:t xml:space="preserve"> </w:t>
      </w:r>
      <w:r>
        <w:rPr>
          <w:rFonts w:ascii="Arial Black"/>
          <w:sz w:val="20"/>
        </w:rPr>
        <w:t>FOR</w:t>
      </w:r>
      <w:r>
        <w:rPr>
          <w:rFonts w:ascii="Arial Black"/>
          <w:spacing w:val="-4"/>
          <w:sz w:val="20"/>
        </w:rPr>
        <w:t xml:space="preserve"> </w:t>
      </w:r>
      <w:r>
        <w:rPr>
          <w:rFonts w:ascii="Arial Black"/>
          <w:sz w:val="20"/>
        </w:rPr>
        <w:t>THE</w:t>
      </w:r>
      <w:r>
        <w:rPr>
          <w:rFonts w:ascii="Arial Black"/>
          <w:spacing w:val="-5"/>
          <w:sz w:val="20"/>
        </w:rPr>
        <w:t xml:space="preserve"> </w:t>
      </w:r>
      <w:r>
        <w:rPr>
          <w:rFonts w:ascii="Arial Black"/>
          <w:sz w:val="20"/>
        </w:rPr>
        <w:t>SEMESTER (DATES SUBJECT TO REVISION)</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1281"/>
        <w:gridCol w:w="6439"/>
      </w:tblGrid>
      <w:tr w:rsidR="00827BAC" w14:paraId="6172CEF3" w14:textId="77777777">
        <w:trPr>
          <w:trHeight w:val="548"/>
        </w:trPr>
        <w:tc>
          <w:tcPr>
            <w:tcW w:w="2239" w:type="dxa"/>
            <w:tcBorders>
              <w:bottom w:val="double" w:sz="4" w:space="0" w:color="000000"/>
            </w:tcBorders>
          </w:tcPr>
          <w:p w14:paraId="6172CEF0" w14:textId="77777777" w:rsidR="00827BAC" w:rsidRDefault="00484708">
            <w:pPr>
              <w:pStyle w:val="TableParagraph"/>
              <w:spacing w:before="132"/>
              <w:ind w:left="746"/>
              <w:rPr>
                <w:sz w:val="20"/>
              </w:rPr>
            </w:pPr>
            <w:r>
              <w:rPr>
                <w:spacing w:val="-2"/>
                <w:sz w:val="20"/>
              </w:rPr>
              <w:t>DATES</w:t>
            </w:r>
          </w:p>
        </w:tc>
        <w:tc>
          <w:tcPr>
            <w:tcW w:w="1281" w:type="dxa"/>
            <w:tcBorders>
              <w:bottom w:val="double" w:sz="4" w:space="0" w:color="000000"/>
            </w:tcBorders>
          </w:tcPr>
          <w:p w14:paraId="6172CEF1" w14:textId="77777777" w:rsidR="00827BAC" w:rsidRDefault="00484708">
            <w:pPr>
              <w:pStyle w:val="TableParagraph"/>
              <w:spacing w:before="132"/>
              <w:ind w:left="105"/>
              <w:rPr>
                <w:sz w:val="20"/>
              </w:rPr>
            </w:pPr>
            <w:r>
              <w:rPr>
                <w:spacing w:val="-2"/>
                <w:sz w:val="20"/>
              </w:rPr>
              <w:t>CHAPTER</w:t>
            </w:r>
          </w:p>
        </w:tc>
        <w:tc>
          <w:tcPr>
            <w:tcW w:w="6439" w:type="dxa"/>
            <w:tcBorders>
              <w:bottom w:val="double" w:sz="4" w:space="0" w:color="000000"/>
            </w:tcBorders>
          </w:tcPr>
          <w:p w14:paraId="6172CEF2" w14:textId="77777777" w:rsidR="00827BAC" w:rsidRDefault="00484708">
            <w:pPr>
              <w:pStyle w:val="TableParagraph"/>
              <w:spacing w:before="132"/>
              <w:ind w:left="1358"/>
              <w:rPr>
                <w:sz w:val="20"/>
              </w:rPr>
            </w:pPr>
            <w:r>
              <w:rPr>
                <w:sz w:val="20"/>
              </w:rPr>
              <w:t>SALES</w:t>
            </w:r>
            <w:r>
              <w:rPr>
                <w:spacing w:val="-10"/>
                <w:sz w:val="20"/>
              </w:rPr>
              <w:t xml:space="preserve"> </w:t>
            </w:r>
            <w:r>
              <w:rPr>
                <w:sz w:val="20"/>
              </w:rPr>
              <w:t>MANAGEMENT</w:t>
            </w:r>
            <w:r>
              <w:rPr>
                <w:spacing w:val="-8"/>
                <w:sz w:val="20"/>
              </w:rPr>
              <w:t xml:space="preserve"> </w:t>
            </w:r>
            <w:r>
              <w:rPr>
                <w:spacing w:val="-2"/>
                <w:sz w:val="20"/>
              </w:rPr>
              <w:t>TEXTBOOK</w:t>
            </w:r>
          </w:p>
        </w:tc>
      </w:tr>
      <w:tr w:rsidR="00827BAC" w14:paraId="6172CEF7" w14:textId="77777777">
        <w:trPr>
          <w:trHeight w:val="330"/>
        </w:trPr>
        <w:tc>
          <w:tcPr>
            <w:tcW w:w="2239" w:type="dxa"/>
            <w:tcBorders>
              <w:top w:val="double" w:sz="4" w:space="0" w:color="000000"/>
            </w:tcBorders>
          </w:tcPr>
          <w:p w14:paraId="6172CEF4" w14:textId="7A685C55" w:rsidR="00827BAC" w:rsidRDefault="00484708">
            <w:pPr>
              <w:pStyle w:val="TableParagraph"/>
              <w:spacing w:before="25"/>
              <w:ind w:left="640"/>
              <w:rPr>
                <w:sz w:val="20"/>
              </w:rPr>
            </w:pPr>
            <w:r>
              <w:rPr>
                <w:sz w:val="20"/>
              </w:rPr>
              <w:t>1/</w:t>
            </w:r>
            <w:proofErr w:type="gramStart"/>
            <w:r>
              <w:rPr>
                <w:sz w:val="20"/>
              </w:rPr>
              <w:t>1</w:t>
            </w:r>
            <w:r w:rsidR="001E16CC">
              <w:rPr>
                <w:sz w:val="20"/>
              </w:rPr>
              <w:t>3</w:t>
            </w:r>
            <w:r>
              <w:rPr>
                <w:spacing w:val="-7"/>
                <w:sz w:val="20"/>
              </w:rPr>
              <w:t xml:space="preserve"> </w:t>
            </w:r>
            <w:r w:rsidR="00F01EA1">
              <w:rPr>
                <w:spacing w:val="-7"/>
                <w:sz w:val="20"/>
              </w:rPr>
              <w:t>,</w:t>
            </w:r>
            <w:proofErr w:type="gramEnd"/>
            <w:r w:rsidR="00F01EA1">
              <w:rPr>
                <w:spacing w:val="-7"/>
                <w:sz w:val="20"/>
              </w:rPr>
              <w:t xml:space="preserve"> </w:t>
            </w:r>
            <w:r>
              <w:rPr>
                <w:spacing w:val="-2"/>
                <w:sz w:val="20"/>
              </w:rPr>
              <w:t>1/1</w:t>
            </w:r>
            <w:r w:rsidR="001E16CC">
              <w:rPr>
                <w:spacing w:val="-2"/>
                <w:sz w:val="20"/>
              </w:rPr>
              <w:t>5</w:t>
            </w:r>
          </w:p>
        </w:tc>
        <w:tc>
          <w:tcPr>
            <w:tcW w:w="1281" w:type="dxa"/>
            <w:tcBorders>
              <w:top w:val="double" w:sz="4" w:space="0" w:color="000000"/>
            </w:tcBorders>
          </w:tcPr>
          <w:p w14:paraId="6172CEF5" w14:textId="56BA8C1C" w:rsidR="00827BAC" w:rsidRDefault="009B414C" w:rsidP="00251F7E">
            <w:pPr>
              <w:pStyle w:val="TableParagraph"/>
              <w:spacing w:before="24"/>
              <w:ind w:left="0" w:right="140"/>
              <w:rPr>
                <w:sz w:val="20"/>
              </w:rPr>
            </w:pPr>
            <w:r>
              <w:rPr>
                <w:spacing w:val="-10"/>
                <w:sz w:val="20"/>
              </w:rPr>
              <w:t xml:space="preserve">          </w:t>
            </w:r>
            <w:r w:rsidR="00484708">
              <w:rPr>
                <w:spacing w:val="-10"/>
                <w:sz w:val="20"/>
              </w:rPr>
              <w:t>1</w:t>
            </w:r>
          </w:p>
        </w:tc>
        <w:tc>
          <w:tcPr>
            <w:tcW w:w="6439" w:type="dxa"/>
            <w:tcBorders>
              <w:top w:val="double" w:sz="4" w:space="0" w:color="000000"/>
            </w:tcBorders>
          </w:tcPr>
          <w:p w14:paraId="1C4785E6" w14:textId="4116C6E9" w:rsidR="00CC5AF7" w:rsidRDefault="00251F7E">
            <w:pPr>
              <w:pStyle w:val="TableParagraph"/>
              <w:spacing w:before="24"/>
              <w:rPr>
                <w:sz w:val="20"/>
              </w:rPr>
            </w:pPr>
            <w:r>
              <w:rPr>
                <w:sz w:val="20"/>
              </w:rPr>
              <w:t>Course Introduction</w:t>
            </w:r>
          </w:p>
          <w:p w14:paraId="6172CEF6" w14:textId="6E64636F" w:rsidR="00827BAC" w:rsidRDefault="00484708">
            <w:pPr>
              <w:pStyle w:val="TableParagraph"/>
              <w:spacing w:before="24"/>
              <w:rPr>
                <w:sz w:val="20"/>
              </w:rPr>
            </w:pPr>
            <w:r>
              <w:rPr>
                <w:sz w:val="20"/>
              </w:rPr>
              <w:t>Changing</w:t>
            </w:r>
            <w:r>
              <w:rPr>
                <w:spacing w:val="-7"/>
                <w:sz w:val="20"/>
              </w:rPr>
              <w:t xml:space="preserve"> </w:t>
            </w:r>
            <w:r>
              <w:rPr>
                <w:sz w:val="20"/>
              </w:rPr>
              <w:t>World</w:t>
            </w:r>
            <w:r>
              <w:rPr>
                <w:spacing w:val="-4"/>
                <w:sz w:val="20"/>
              </w:rPr>
              <w:t xml:space="preserve"> </w:t>
            </w:r>
            <w:r>
              <w:rPr>
                <w:sz w:val="20"/>
              </w:rPr>
              <w:t>of</w:t>
            </w:r>
            <w:r>
              <w:rPr>
                <w:spacing w:val="-7"/>
                <w:sz w:val="20"/>
              </w:rPr>
              <w:t xml:space="preserve"> </w:t>
            </w:r>
            <w:r>
              <w:rPr>
                <w:sz w:val="20"/>
              </w:rPr>
              <w:t>Sales</w:t>
            </w:r>
            <w:r>
              <w:rPr>
                <w:spacing w:val="-5"/>
                <w:sz w:val="20"/>
              </w:rPr>
              <w:t xml:space="preserve"> </w:t>
            </w:r>
            <w:r>
              <w:rPr>
                <w:spacing w:val="-2"/>
                <w:sz w:val="20"/>
              </w:rPr>
              <w:t>Management</w:t>
            </w:r>
          </w:p>
        </w:tc>
      </w:tr>
      <w:tr w:rsidR="00827BAC" w14:paraId="6172CEFC" w14:textId="77777777">
        <w:trPr>
          <w:trHeight w:val="563"/>
        </w:trPr>
        <w:tc>
          <w:tcPr>
            <w:tcW w:w="2239" w:type="dxa"/>
          </w:tcPr>
          <w:p w14:paraId="6172CEF8" w14:textId="1DD48055" w:rsidR="00827BAC" w:rsidRDefault="00484708">
            <w:pPr>
              <w:pStyle w:val="TableParagraph"/>
              <w:spacing w:before="139"/>
              <w:ind w:left="575"/>
              <w:rPr>
                <w:sz w:val="20"/>
              </w:rPr>
            </w:pPr>
            <w:r>
              <w:rPr>
                <w:sz w:val="20"/>
              </w:rPr>
              <w:t>1/2</w:t>
            </w:r>
            <w:r w:rsidR="001E16CC">
              <w:rPr>
                <w:sz w:val="20"/>
              </w:rPr>
              <w:t>0</w:t>
            </w:r>
            <w:r>
              <w:rPr>
                <w:sz w:val="20"/>
              </w:rPr>
              <w:t>,</w:t>
            </w:r>
            <w:r>
              <w:rPr>
                <w:spacing w:val="-9"/>
                <w:sz w:val="20"/>
              </w:rPr>
              <w:t xml:space="preserve"> </w:t>
            </w:r>
            <w:r>
              <w:rPr>
                <w:spacing w:val="-4"/>
                <w:sz w:val="20"/>
              </w:rPr>
              <w:t>1/2</w:t>
            </w:r>
            <w:r w:rsidR="001E16CC">
              <w:rPr>
                <w:spacing w:val="-4"/>
                <w:sz w:val="20"/>
              </w:rPr>
              <w:t>2</w:t>
            </w:r>
          </w:p>
        </w:tc>
        <w:tc>
          <w:tcPr>
            <w:tcW w:w="1281" w:type="dxa"/>
          </w:tcPr>
          <w:p w14:paraId="6172CEF9" w14:textId="77777777" w:rsidR="00827BAC" w:rsidRDefault="00484708">
            <w:pPr>
              <w:pStyle w:val="TableParagraph"/>
              <w:spacing w:before="139"/>
              <w:ind w:left="144" w:right="140"/>
              <w:jc w:val="center"/>
              <w:rPr>
                <w:sz w:val="20"/>
              </w:rPr>
            </w:pPr>
            <w:r>
              <w:rPr>
                <w:spacing w:val="-10"/>
                <w:sz w:val="20"/>
              </w:rPr>
              <w:t>2</w:t>
            </w:r>
          </w:p>
        </w:tc>
        <w:tc>
          <w:tcPr>
            <w:tcW w:w="6439" w:type="dxa"/>
          </w:tcPr>
          <w:p w14:paraId="6172CEFA" w14:textId="77777777" w:rsidR="00827BAC" w:rsidRDefault="00484708">
            <w:pPr>
              <w:pStyle w:val="TableParagraph"/>
              <w:spacing w:line="280" w:lineRule="exact"/>
              <w:rPr>
                <w:sz w:val="20"/>
              </w:rPr>
            </w:pPr>
            <w:r>
              <w:rPr>
                <w:sz w:val="20"/>
              </w:rPr>
              <w:t>Overview</w:t>
            </w:r>
            <w:r>
              <w:rPr>
                <w:spacing w:val="-8"/>
                <w:sz w:val="20"/>
              </w:rPr>
              <w:t xml:space="preserve"> </w:t>
            </w:r>
            <w:r>
              <w:rPr>
                <w:sz w:val="20"/>
              </w:rPr>
              <w:t>of</w:t>
            </w:r>
            <w:r>
              <w:rPr>
                <w:spacing w:val="-8"/>
                <w:sz w:val="20"/>
              </w:rPr>
              <w:t xml:space="preserve"> </w:t>
            </w:r>
            <w:r>
              <w:rPr>
                <w:sz w:val="20"/>
              </w:rPr>
              <w:t>Personal</w:t>
            </w:r>
            <w:r>
              <w:rPr>
                <w:spacing w:val="-6"/>
                <w:sz w:val="20"/>
              </w:rPr>
              <w:t xml:space="preserve"> </w:t>
            </w:r>
            <w:r>
              <w:rPr>
                <w:spacing w:val="-2"/>
                <w:sz w:val="20"/>
              </w:rPr>
              <w:t>Selling</w:t>
            </w:r>
          </w:p>
          <w:p w14:paraId="6172CEFB" w14:textId="77777777" w:rsidR="00827BAC" w:rsidRDefault="00484708">
            <w:pPr>
              <w:pStyle w:val="TableParagraph"/>
              <w:spacing w:before="1" w:line="262" w:lineRule="exact"/>
              <w:rPr>
                <w:sz w:val="20"/>
              </w:rPr>
            </w:pPr>
            <w:r>
              <w:rPr>
                <w:sz w:val="20"/>
              </w:rPr>
              <w:t>Business</w:t>
            </w:r>
            <w:r>
              <w:rPr>
                <w:spacing w:val="-7"/>
                <w:sz w:val="20"/>
              </w:rPr>
              <w:t xml:space="preserve"> </w:t>
            </w:r>
            <w:r>
              <w:rPr>
                <w:sz w:val="20"/>
              </w:rPr>
              <w:t>Case</w:t>
            </w:r>
            <w:r>
              <w:rPr>
                <w:spacing w:val="-8"/>
                <w:sz w:val="20"/>
              </w:rPr>
              <w:t xml:space="preserve"> </w:t>
            </w:r>
            <w:r>
              <w:rPr>
                <w:spacing w:val="-5"/>
                <w:sz w:val="20"/>
              </w:rPr>
              <w:t>#1</w:t>
            </w:r>
          </w:p>
        </w:tc>
      </w:tr>
      <w:tr w:rsidR="00827BAC" w14:paraId="6172CF00" w14:textId="77777777">
        <w:trPr>
          <w:trHeight w:val="438"/>
        </w:trPr>
        <w:tc>
          <w:tcPr>
            <w:tcW w:w="2239" w:type="dxa"/>
          </w:tcPr>
          <w:p w14:paraId="6172CEFD" w14:textId="497E76C0" w:rsidR="00827BAC" w:rsidRDefault="00484708">
            <w:pPr>
              <w:pStyle w:val="TableParagraph"/>
              <w:spacing w:before="80"/>
              <w:ind w:left="408"/>
              <w:rPr>
                <w:sz w:val="20"/>
              </w:rPr>
            </w:pPr>
            <w:r>
              <w:rPr>
                <w:sz w:val="20"/>
              </w:rPr>
              <w:t>1/</w:t>
            </w:r>
            <w:r w:rsidR="00A5006D">
              <w:rPr>
                <w:sz w:val="20"/>
              </w:rPr>
              <w:t>2</w:t>
            </w:r>
            <w:r w:rsidR="0031520A">
              <w:rPr>
                <w:sz w:val="20"/>
              </w:rPr>
              <w:t>7</w:t>
            </w:r>
            <w:r>
              <w:rPr>
                <w:sz w:val="20"/>
              </w:rPr>
              <w:t>,</w:t>
            </w:r>
            <w:r>
              <w:rPr>
                <w:spacing w:val="-7"/>
                <w:sz w:val="20"/>
              </w:rPr>
              <w:t xml:space="preserve"> </w:t>
            </w:r>
            <w:r w:rsidR="00A5006D">
              <w:rPr>
                <w:sz w:val="20"/>
              </w:rPr>
              <w:t>1/</w:t>
            </w:r>
            <w:r w:rsidR="0031520A">
              <w:rPr>
                <w:sz w:val="20"/>
              </w:rPr>
              <w:t>29</w:t>
            </w:r>
            <w:r>
              <w:rPr>
                <w:sz w:val="20"/>
              </w:rPr>
              <w:t>,</w:t>
            </w:r>
            <w:r>
              <w:rPr>
                <w:spacing w:val="-7"/>
                <w:sz w:val="20"/>
              </w:rPr>
              <w:t xml:space="preserve"> </w:t>
            </w:r>
            <w:r>
              <w:rPr>
                <w:spacing w:val="-5"/>
                <w:sz w:val="20"/>
              </w:rPr>
              <w:t>2/</w:t>
            </w:r>
            <w:r w:rsidR="0031520A">
              <w:rPr>
                <w:spacing w:val="-5"/>
                <w:sz w:val="20"/>
              </w:rPr>
              <w:t>3</w:t>
            </w:r>
          </w:p>
        </w:tc>
        <w:tc>
          <w:tcPr>
            <w:tcW w:w="1281" w:type="dxa"/>
          </w:tcPr>
          <w:p w14:paraId="6172CEFE" w14:textId="77777777" w:rsidR="00827BAC" w:rsidRDefault="00484708">
            <w:pPr>
              <w:pStyle w:val="TableParagraph"/>
              <w:spacing w:before="77"/>
              <w:ind w:left="144" w:right="140"/>
              <w:jc w:val="center"/>
              <w:rPr>
                <w:sz w:val="20"/>
              </w:rPr>
            </w:pPr>
            <w:r>
              <w:rPr>
                <w:spacing w:val="-10"/>
                <w:sz w:val="20"/>
              </w:rPr>
              <w:t>3</w:t>
            </w:r>
          </w:p>
        </w:tc>
        <w:tc>
          <w:tcPr>
            <w:tcW w:w="6439" w:type="dxa"/>
          </w:tcPr>
          <w:p w14:paraId="6172CEFF" w14:textId="77777777" w:rsidR="00827BAC" w:rsidRDefault="00484708">
            <w:pPr>
              <w:pStyle w:val="TableParagraph"/>
              <w:spacing w:before="77"/>
              <w:rPr>
                <w:sz w:val="20"/>
              </w:rPr>
            </w:pPr>
            <w:r>
              <w:rPr>
                <w:sz w:val="20"/>
              </w:rPr>
              <w:t>Organizational</w:t>
            </w:r>
            <w:r>
              <w:rPr>
                <w:spacing w:val="-10"/>
                <w:sz w:val="20"/>
              </w:rPr>
              <w:t xml:space="preserve"> </w:t>
            </w:r>
            <w:r>
              <w:rPr>
                <w:sz w:val="20"/>
              </w:rPr>
              <w:t>Strategies</w:t>
            </w:r>
            <w:r>
              <w:rPr>
                <w:spacing w:val="-9"/>
                <w:sz w:val="20"/>
              </w:rPr>
              <w:t xml:space="preserve"> </w:t>
            </w:r>
            <w:r>
              <w:rPr>
                <w:sz w:val="20"/>
              </w:rPr>
              <w:t>and</w:t>
            </w:r>
            <w:r>
              <w:rPr>
                <w:spacing w:val="-10"/>
                <w:sz w:val="20"/>
              </w:rPr>
              <w:t xml:space="preserve"> </w:t>
            </w:r>
            <w:r>
              <w:rPr>
                <w:sz w:val="20"/>
              </w:rPr>
              <w:t>Sales</w:t>
            </w:r>
            <w:r>
              <w:rPr>
                <w:spacing w:val="-8"/>
                <w:sz w:val="20"/>
              </w:rPr>
              <w:t xml:space="preserve"> </w:t>
            </w:r>
            <w:r>
              <w:rPr>
                <w:spacing w:val="-2"/>
                <w:sz w:val="20"/>
              </w:rPr>
              <w:t>Function</w:t>
            </w:r>
          </w:p>
        </w:tc>
      </w:tr>
      <w:tr w:rsidR="00827BAC" w14:paraId="6172CF05" w14:textId="77777777">
        <w:trPr>
          <w:trHeight w:val="566"/>
        </w:trPr>
        <w:tc>
          <w:tcPr>
            <w:tcW w:w="2239" w:type="dxa"/>
          </w:tcPr>
          <w:p w14:paraId="6172CF01" w14:textId="0F3C18BF" w:rsidR="00827BAC" w:rsidRDefault="00484708">
            <w:pPr>
              <w:pStyle w:val="TableParagraph"/>
              <w:spacing w:before="139"/>
              <w:ind w:left="330"/>
              <w:rPr>
                <w:sz w:val="20"/>
              </w:rPr>
            </w:pPr>
            <w:r>
              <w:rPr>
                <w:sz w:val="20"/>
              </w:rPr>
              <w:t>2/</w:t>
            </w:r>
            <w:r w:rsidR="00B63DDA">
              <w:rPr>
                <w:sz w:val="20"/>
              </w:rPr>
              <w:t>5</w:t>
            </w:r>
            <w:r>
              <w:rPr>
                <w:sz w:val="20"/>
              </w:rPr>
              <w:t>,</w:t>
            </w:r>
            <w:r>
              <w:rPr>
                <w:spacing w:val="-8"/>
                <w:sz w:val="20"/>
              </w:rPr>
              <w:t xml:space="preserve"> </w:t>
            </w:r>
            <w:r>
              <w:rPr>
                <w:sz w:val="20"/>
              </w:rPr>
              <w:t>2/1</w:t>
            </w:r>
            <w:r w:rsidR="00B63DDA">
              <w:rPr>
                <w:sz w:val="20"/>
              </w:rPr>
              <w:t>0</w:t>
            </w:r>
            <w:r>
              <w:rPr>
                <w:sz w:val="20"/>
              </w:rPr>
              <w:t>,</w:t>
            </w:r>
            <w:r>
              <w:rPr>
                <w:spacing w:val="-7"/>
                <w:sz w:val="20"/>
              </w:rPr>
              <w:t xml:space="preserve"> </w:t>
            </w:r>
            <w:r>
              <w:rPr>
                <w:spacing w:val="-4"/>
                <w:sz w:val="20"/>
              </w:rPr>
              <w:t>2/1</w:t>
            </w:r>
            <w:r w:rsidR="00B63DDA">
              <w:rPr>
                <w:spacing w:val="-4"/>
                <w:sz w:val="20"/>
              </w:rPr>
              <w:t>2</w:t>
            </w:r>
          </w:p>
        </w:tc>
        <w:tc>
          <w:tcPr>
            <w:tcW w:w="1281" w:type="dxa"/>
          </w:tcPr>
          <w:p w14:paraId="6172CF02" w14:textId="77777777" w:rsidR="00827BAC" w:rsidRDefault="00484708">
            <w:pPr>
              <w:pStyle w:val="TableParagraph"/>
              <w:spacing w:before="142"/>
              <w:ind w:left="144" w:right="140"/>
              <w:jc w:val="center"/>
              <w:rPr>
                <w:sz w:val="20"/>
              </w:rPr>
            </w:pPr>
            <w:r>
              <w:rPr>
                <w:spacing w:val="-10"/>
                <w:sz w:val="20"/>
              </w:rPr>
              <w:t>4</w:t>
            </w:r>
          </w:p>
        </w:tc>
        <w:tc>
          <w:tcPr>
            <w:tcW w:w="6439" w:type="dxa"/>
          </w:tcPr>
          <w:p w14:paraId="6172CF03" w14:textId="77777777" w:rsidR="00827BAC" w:rsidRDefault="00484708">
            <w:pPr>
              <w:pStyle w:val="TableParagraph"/>
              <w:rPr>
                <w:sz w:val="20"/>
              </w:rPr>
            </w:pPr>
            <w:r>
              <w:rPr>
                <w:sz w:val="20"/>
              </w:rPr>
              <w:t>Sales</w:t>
            </w:r>
            <w:r>
              <w:rPr>
                <w:spacing w:val="-8"/>
                <w:sz w:val="20"/>
              </w:rPr>
              <w:t xml:space="preserve"> </w:t>
            </w:r>
            <w:r>
              <w:rPr>
                <w:sz w:val="20"/>
              </w:rPr>
              <w:t>Organization</w:t>
            </w:r>
            <w:r>
              <w:rPr>
                <w:spacing w:val="-10"/>
                <w:sz w:val="20"/>
              </w:rPr>
              <w:t xml:space="preserve"> </w:t>
            </w:r>
            <w:r>
              <w:rPr>
                <w:sz w:val="20"/>
              </w:rPr>
              <w:t>Structure</w:t>
            </w:r>
            <w:r>
              <w:rPr>
                <w:spacing w:val="-6"/>
                <w:sz w:val="20"/>
              </w:rPr>
              <w:t xml:space="preserve"> </w:t>
            </w:r>
            <w:r>
              <w:rPr>
                <w:sz w:val="20"/>
              </w:rPr>
              <w:t>and</w:t>
            </w:r>
            <w:r>
              <w:rPr>
                <w:spacing w:val="-10"/>
                <w:sz w:val="20"/>
              </w:rPr>
              <w:t xml:space="preserve"> </w:t>
            </w:r>
            <w:r>
              <w:rPr>
                <w:sz w:val="20"/>
              </w:rPr>
              <w:t>Salesforce</w:t>
            </w:r>
            <w:r>
              <w:rPr>
                <w:spacing w:val="-7"/>
                <w:sz w:val="20"/>
              </w:rPr>
              <w:t xml:space="preserve"> </w:t>
            </w:r>
            <w:r>
              <w:rPr>
                <w:spacing w:val="-2"/>
                <w:sz w:val="20"/>
              </w:rPr>
              <w:t>Deployment</w:t>
            </w:r>
          </w:p>
          <w:p w14:paraId="6172CF04" w14:textId="77777777" w:rsidR="00827BAC" w:rsidRDefault="00484708">
            <w:pPr>
              <w:pStyle w:val="TableParagraph"/>
              <w:spacing w:before="1" w:line="262" w:lineRule="exact"/>
              <w:rPr>
                <w:sz w:val="20"/>
              </w:rPr>
            </w:pPr>
            <w:r>
              <w:rPr>
                <w:sz w:val="20"/>
              </w:rPr>
              <w:t>Business</w:t>
            </w:r>
            <w:r>
              <w:rPr>
                <w:spacing w:val="-7"/>
                <w:sz w:val="20"/>
              </w:rPr>
              <w:t xml:space="preserve"> </w:t>
            </w:r>
            <w:r>
              <w:rPr>
                <w:sz w:val="20"/>
              </w:rPr>
              <w:t>Case</w:t>
            </w:r>
            <w:r>
              <w:rPr>
                <w:spacing w:val="-8"/>
                <w:sz w:val="20"/>
              </w:rPr>
              <w:t xml:space="preserve"> </w:t>
            </w:r>
            <w:r>
              <w:rPr>
                <w:spacing w:val="-5"/>
                <w:sz w:val="20"/>
              </w:rPr>
              <w:t>#2</w:t>
            </w:r>
          </w:p>
        </w:tc>
      </w:tr>
      <w:tr w:rsidR="00827BAC" w14:paraId="6172CF09" w14:textId="77777777">
        <w:trPr>
          <w:trHeight w:val="350"/>
        </w:trPr>
        <w:tc>
          <w:tcPr>
            <w:tcW w:w="2239" w:type="dxa"/>
          </w:tcPr>
          <w:p w14:paraId="6172CF06" w14:textId="5659D7F3" w:rsidR="00827BAC" w:rsidRDefault="00484708">
            <w:pPr>
              <w:pStyle w:val="TableParagraph"/>
              <w:spacing w:before="31"/>
              <w:ind w:left="165" w:right="127"/>
              <w:jc w:val="center"/>
              <w:rPr>
                <w:sz w:val="20"/>
              </w:rPr>
            </w:pPr>
            <w:r>
              <w:rPr>
                <w:spacing w:val="-4"/>
                <w:sz w:val="20"/>
              </w:rPr>
              <w:t>2/</w:t>
            </w:r>
            <w:r w:rsidR="00FC2DAA">
              <w:rPr>
                <w:spacing w:val="-4"/>
                <w:sz w:val="20"/>
              </w:rPr>
              <w:t>1</w:t>
            </w:r>
            <w:r w:rsidR="0044565B">
              <w:rPr>
                <w:spacing w:val="-4"/>
                <w:sz w:val="20"/>
              </w:rPr>
              <w:t>7</w:t>
            </w:r>
          </w:p>
        </w:tc>
        <w:tc>
          <w:tcPr>
            <w:tcW w:w="1281" w:type="dxa"/>
          </w:tcPr>
          <w:p w14:paraId="6172CF07" w14:textId="77777777" w:rsidR="00827BAC" w:rsidRDefault="00827BAC">
            <w:pPr>
              <w:pStyle w:val="TableParagraph"/>
              <w:ind w:left="0"/>
              <w:rPr>
                <w:rFonts w:ascii="Times New Roman"/>
                <w:sz w:val="20"/>
              </w:rPr>
            </w:pPr>
          </w:p>
        </w:tc>
        <w:tc>
          <w:tcPr>
            <w:tcW w:w="6439" w:type="dxa"/>
          </w:tcPr>
          <w:p w14:paraId="6172CF08" w14:textId="77777777" w:rsidR="00827BAC" w:rsidRDefault="00484708">
            <w:pPr>
              <w:pStyle w:val="TableParagraph"/>
              <w:spacing w:before="31"/>
              <w:rPr>
                <w:sz w:val="20"/>
              </w:rPr>
            </w:pPr>
            <w:r>
              <w:rPr>
                <w:sz w:val="20"/>
              </w:rPr>
              <w:t>Exam</w:t>
            </w:r>
            <w:r>
              <w:rPr>
                <w:spacing w:val="-7"/>
                <w:sz w:val="20"/>
              </w:rPr>
              <w:t xml:space="preserve"> </w:t>
            </w:r>
            <w:r>
              <w:rPr>
                <w:spacing w:val="-5"/>
                <w:sz w:val="20"/>
              </w:rPr>
              <w:t>#1</w:t>
            </w:r>
          </w:p>
        </w:tc>
      </w:tr>
      <w:tr w:rsidR="00827BAC" w14:paraId="6172CF0D" w14:textId="77777777">
        <w:trPr>
          <w:trHeight w:val="287"/>
        </w:trPr>
        <w:tc>
          <w:tcPr>
            <w:tcW w:w="2239" w:type="dxa"/>
          </w:tcPr>
          <w:p w14:paraId="6172CF0A" w14:textId="77777777" w:rsidR="00827BAC" w:rsidRDefault="00827BAC">
            <w:pPr>
              <w:pStyle w:val="TableParagraph"/>
              <w:ind w:left="0"/>
              <w:rPr>
                <w:rFonts w:ascii="Times New Roman"/>
                <w:sz w:val="20"/>
              </w:rPr>
            </w:pPr>
          </w:p>
        </w:tc>
        <w:tc>
          <w:tcPr>
            <w:tcW w:w="1281" w:type="dxa"/>
          </w:tcPr>
          <w:p w14:paraId="6172CF0B" w14:textId="77777777" w:rsidR="00827BAC" w:rsidRDefault="00827BAC">
            <w:pPr>
              <w:pStyle w:val="TableParagraph"/>
              <w:ind w:left="0"/>
              <w:rPr>
                <w:rFonts w:ascii="Times New Roman"/>
                <w:sz w:val="20"/>
              </w:rPr>
            </w:pPr>
          </w:p>
        </w:tc>
        <w:tc>
          <w:tcPr>
            <w:tcW w:w="6439" w:type="dxa"/>
          </w:tcPr>
          <w:p w14:paraId="6172CF0C" w14:textId="77777777" w:rsidR="00827BAC" w:rsidRDefault="00827BAC">
            <w:pPr>
              <w:pStyle w:val="TableParagraph"/>
              <w:ind w:left="0"/>
              <w:rPr>
                <w:rFonts w:ascii="Times New Roman"/>
                <w:sz w:val="20"/>
              </w:rPr>
            </w:pPr>
          </w:p>
        </w:tc>
      </w:tr>
      <w:tr w:rsidR="00827BAC" w14:paraId="6172CF11" w14:textId="77777777">
        <w:trPr>
          <w:trHeight w:val="412"/>
        </w:trPr>
        <w:tc>
          <w:tcPr>
            <w:tcW w:w="2239" w:type="dxa"/>
          </w:tcPr>
          <w:p w14:paraId="6172CF0E" w14:textId="641433F1" w:rsidR="00827BAC" w:rsidRDefault="00484708">
            <w:pPr>
              <w:pStyle w:val="TableParagraph"/>
              <w:spacing w:before="65"/>
              <w:ind w:left="309"/>
              <w:rPr>
                <w:sz w:val="20"/>
              </w:rPr>
            </w:pPr>
            <w:r>
              <w:rPr>
                <w:sz w:val="20"/>
              </w:rPr>
              <w:t>2/</w:t>
            </w:r>
            <w:r w:rsidR="0044565B">
              <w:rPr>
                <w:sz w:val="20"/>
              </w:rPr>
              <w:t>19</w:t>
            </w:r>
            <w:r>
              <w:rPr>
                <w:sz w:val="20"/>
              </w:rPr>
              <w:t>,</w:t>
            </w:r>
            <w:r>
              <w:rPr>
                <w:spacing w:val="-9"/>
                <w:sz w:val="20"/>
              </w:rPr>
              <w:t xml:space="preserve"> </w:t>
            </w:r>
            <w:r>
              <w:rPr>
                <w:sz w:val="20"/>
              </w:rPr>
              <w:t>2/2</w:t>
            </w:r>
            <w:r w:rsidR="002C44FF">
              <w:rPr>
                <w:sz w:val="20"/>
              </w:rPr>
              <w:t>4</w:t>
            </w:r>
            <w:r>
              <w:rPr>
                <w:sz w:val="20"/>
              </w:rPr>
              <w:t>,</w:t>
            </w:r>
            <w:r>
              <w:rPr>
                <w:spacing w:val="-8"/>
                <w:sz w:val="20"/>
              </w:rPr>
              <w:t xml:space="preserve"> </w:t>
            </w:r>
            <w:r>
              <w:rPr>
                <w:spacing w:val="-4"/>
                <w:sz w:val="20"/>
              </w:rPr>
              <w:t>2/2</w:t>
            </w:r>
            <w:r w:rsidR="002C44FF">
              <w:rPr>
                <w:spacing w:val="-4"/>
                <w:sz w:val="20"/>
              </w:rPr>
              <w:t>6</w:t>
            </w:r>
          </w:p>
        </w:tc>
        <w:tc>
          <w:tcPr>
            <w:tcW w:w="1281" w:type="dxa"/>
          </w:tcPr>
          <w:p w14:paraId="6172CF0F" w14:textId="77777777" w:rsidR="00827BAC" w:rsidRDefault="00484708">
            <w:pPr>
              <w:pStyle w:val="TableParagraph"/>
              <w:spacing w:before="65"/>
              <w:ind w:left="144" w:right="140"/>
              <w:jc w:val="center"/>
              <w:rPr>
                <w:sz w:val="20"/>
              </w:rPr>
            </w:pPr>
            <w:r>
              <w:rPr>
                <w:spacing w:val="-10"/>
                <w:sz w:val="20"/>
              </w:rPr>
              <w:t>5</w:t>
            </w:r>
          </w:p>
        </w:tc>
        <w:tc>
          <w:tcPr>
            <w:tcW w:w="6439" w:type="dxa"/>
          </w:tcPr>
          <w:p w14:paraId="6172CF10" w14:textId="77777777" w:rsidR="00827BAC" w:rsidRDefault="00484708">
            <w:pPr>
              <w:pStyle w:val="TableParagraph"/>
              <w:spacing w:before="65"/>
              <w:rPr>
                <w:sz w:val="20"/>
              </w:rPr>
            </w:pPr>
            <w:r>
              <w:rPr>
                <w:sz w:val="20"/>
              </w:rPr>
              <w:t>Acquiring</w:t>
            </w:r>
            <w:r>
              <w:rPr>
                <w:spacing w:val="-10"/>
                <w:sz w:val="20"/>
              </w:rPr>
              <w:t xml:space="preserve"> </w:t>
            </w:r>
            <w:r>
              <w:rPr>
                <w:sz w:val="20"/>
              </w:rPr>
              <w:t>Sales</w:t>
            </w:r>
            <w:r>
              <w:rPr>
                <w:spacing w:val="-7"/>
                <w:sz w:val="20"/>
              </w:rPr>
              <w:t xml:space="preserve"> </w:t>
            </w:r>
            <w:r>
              <w:rPr>
                <w:sz w:val="20"/>
              </w:rPr>
              <w:t>Talent:</w:t>
            </w:r>
            <w:r>
              <w:rPr>
                <w:spacing w:val="-7"/>
                <w:sz w:val="20"/>
              </w:rPr>
              <w:t xml:space="preserve"> </w:t>
            </w:r>
            <w:r>
              <w:rPr>
                <w:sz w:val="20"/>
              </w:rPr>
              <w:t>Recruitment</w:t>
            </w:r>
            <w:r>
              <w:rPr>
                <w:spacing w:val="-6"/>
                <w:sz w:val="20"/>
              </w:rPr>
              <w:t xml:space="preserve"> </w:t>
            </w:r>
            <w:r>
              <w:rPr>
                <w:sz w:val="20"/>
              </w:rPr>
              <w:t>and</w:t>
            </w:r>
            <w:r>
              <w:rPr>
                <w:spacing w:val="-9"/>
                <w:sz w:val="20"/>
              </w:rPr>
              <w:t xml:space="preserve"> </w:t>
            </w:r>
            <w:r>
              <w:rPr>
                <w:spacing w:val="-2"/>
                <w:sz w:val="20"/>
              </w:rPr>
              <w:t>Selection</w:t>
            </w:r>
          </w:p>
        </w:tc>
      </w:tr>
      <w:tr w:rsidR="00827BAC" w14:paraId="6172CF16" w14:textId="77777777">
        <w:trPr>
          <w:trHeight w:val="563"/>
        </w:trPr>
        <w:tc>
          <w:tcPr>
            <w:tcW w:w="2239" w:type="dxa"/>
          </w:tcPr>
          <w:p w14:paraId="6172CF12" w14:textId="3F15A1B8" w:rsidR="00827BAC" w:rsidRDefault="00484708">
            <w:pPr>
              <w:pStyle w:val="TableParagraph"/>
              <w:spacing w:before="139"/>
              <w:ind w:left="434"/>
              <w:rPr>
                <w:sz w:val="20"/>
              </w:rPr>
            </w:pPr>
            <w:r>
              <w:rPr>
                <w:sz w:val="20"/>
              </w:rPr>
              <w:t>3/</w:t>
            </w:r>
            <w:r w:rsidR="002C44FF">
              <w:rPr>
                <w:sz w:val="20"/>
              </w:rPr>
              <w:t>3</w:t>
            </w:r>
            <w:r>
              <w:rPr>
                <w:sz w:val="20"/>
              </w:rPr>
              <w:t>,</w:t>
            </w:r>
            <w:r>
              <w:rPr>
                <w:spacing w:val="-7"/>
                <w:sz w:val="20"/>
              </w:rPr>
              <w:t xml:space="preserve"> </w:t>
            </w:r>
            <w:r>
              <w:rPr>
                <w:sz w:val="20"/>
              </w:rPr>
              <w:t>3/</w:t>
            </w:r>
            <w:r w:rsidR="002C44FF">
              <w:rPr>
                <w:sz w:val="20"/>
              </w:rPr>
              <w:t>5</w:t>
            </w:r>
            <w:r>
              <w:rPr>
                <w:sz w:val="20"/>
              </w:rPr>
              <w:t>,</w:t>
            </w:r>
            <w:r>
              <w:rPr>
                <w:spacing w:val="-8"/>
                <w:sz w:val="20"/>
              </w:rPr>
              <w:t xml:space="preserve"> </w:t>
            </w:r>
          </w:p>
        </w:tc>
        <w:tc>
          <w:tcPr>
            <w:tcW w:w="1281" w:type="dxa"/>
          </w:tcPr>
          <w:p w14:paraId="6172CF13" w14:textId="77777777" w:rsidR="00827BAC" w:rsidRDefault="00484708">
            <w:pPr>
              <w:pStyle w:val="TableParagraph"/>
              <w:spacing w:before="139"/>
              <w:ind w:left="144" w:right="141"/>
              <w:jc w:val="center"/>
              <w:rPr>
                <w:sz w:val="20"/>
              </w:rPr>
            </w:pPr>
            <w:r>
              <w:rPr>
                <w:spacing w:val="-10"/>
                <w:sz w:val="20"/>
              </w:rPr>
              <w:t>6</w:t>
            </w:r>
          </w:p>
        </w:tc>
        <w:tc>
          <w:tcPr>
            <w:tcW w:w="6439" w:type="dxa"/>
          </w:tcPr>
          <w:p w14:paraId="6172CF14" w14:textId="77777777" w:rsidR="00827BAC" w:rsidRDefault="00484708">
            <w:pPr>
              <w:pStyle w:val="TableParagraph"/>
              <w:spacing w:line="281" w:lineRule="exact"/>
              <w:rPr>
                <w:sz w:val="20"/>
              </w:rPr>
            </w:pPr>
            <w:r>
              <w:rPr>
                <w:sz w:val="20"/>
              </w:rPr>
              <w:t>Continual</w:t>
            </w:r>
            <w:r>
              <w:rPr>
                <w:spacing w:val="-7"/>
                <w:sz w:val="20"/>
              </w:rPr>
              <w:t xml:space="preserve"> </w:t>
            </w:r>
            <w:r>
              <w:rPr>
                <w:sz w:val="20"/>
              </w:rPr>
              <w:t>Development</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Salesforce:</w:t>
            </w:r>
            <w:r>
              <w:rPr>
                <w:spacing w:val="-7"/>
                <w:sz w:val="20"/>
              </w:rPr>
              <w:t xml:space="preserve"> </w:t>
            </w:r>
            <w:r>
              <w:rPr>
                <w:sz w:val="20"/>
              </w:rPr>
              <w:t>Sales</w:t>
            </w:r>
            <w:r>
              <w:rPr>
                <w:spacing w:val="-7"/>
                <w:sz w:val="20"/>
              </w:rPr>
              <w:t xml:space="preserve"> </w:t>
            </w:r>
            <w:r>
              <w:rPr>
                <w:spacing w:val="-2"/>
                <w:sz w:val="20"/>
              </w:rPr>
              <w:t>Training</w:t>
            </w:r>
          </w:p>
          <w:p w14:paraId="6172CF15" w14:textId="77777777" w:rsidR="00827BAC" w:rsidRDefault="00484708">
            <w:pPr>
              <w:pStyle w:val="TableParagraph"/>
              <w:spacing w:line="262" w:lineRule="exact"/>
              <w:rPr>
                <w:sz w:val="20"/>
              </w:rPr>
            </w:pPr>
            <w:r>
              <w:rPr>
                <w:sz w:val="20"/>
              </w:rPr>
              <w:t>Business</w:t>
            </w:r>
            <w:r>
              <w:rPr>
                <w:spacing w:val="-7"/>
                <w:sz w:val="20"/>
              </w:rPr>
              <w:t xml:space="preserve"> </w:t>
            </w:r>
            <w:r>
              <w:rPr>
                <w:sz w:val="20"/>
              </w:rPr>
              <w:t>Case</w:t>
            </w:r>
            <w:r>
              <w:rPr>
                <w:spacing w:val="-8"/>
                <w:sz w:val="20"/>
              </w:rPr>
              <w:t xml:space="preserve"> </w:t>
            </w:r>
            <w:r>
              <w:rPr>
                <w:spacing w:val="-5"/>
                <w:sz w:val="20"/>
              </w:rPr>
              <w:t>#3</w:t>
            </w:r>
          </w:p>
        </w:tc>
      </w:tr>
      <w:tr w:rsidR="00F33DCD" w14:paraId="033B8B00" w14:textId="77777777">
        <w:trPr>
          <w:trHeight w:val="563"/>
        </w:trPr>
        <w:tc>
          <w:tcPr>
            <w:tcW w:w="2239" w:type="dxa"/>
          </w:tcPr>
          <w:p w14:paraId="15162F6D" w14:textId="424C90F6" w:rsidR="00F33DCD" w:rsidRDefault="003D287D">
            <w:pPr>
              <w:pStyle w:val="TableParagraph"/>
              <w:spacing w:before="139"/>
              <w:ind w:left="434"/>
              <w:rPr>
                <w:sz w:val="20"/>
              </w:rPr>
            </w:pPr>
            <w:r>
              <w:rPr>
                <w:sz w:val="20"/>
              </w:rPr>
              <w:t>3/1</w:t>
            </w:r>
            <w:r w:rsidR="00B76477">
              <w:rPr>
                <w:sz w:val="20"/>
              </w:rPr>
              <w:t>0</w:t>
            </w:r>
            <w:r>
              <w:rPr>
                <w:sz w:val="20"/>
              </w:rPr>
              <w:t xml:space="preserve">, </w:t>
            </w:r>
            <w:r w:rsidR="0038179C">
              <w:rPr>
                <w:sz w:val="20"/>
              </w:rPr>
              <w:t>3/12</w:t>
            </w:r>
          </w:p>
        </w:tc>
        <w:tc>
          <w:tcPr>
            <w:tcW w:w="1281" w:type="dxa"/>
          </w:tcPr>
          <w:p w14:paraId="0F26200C" w14:textId="77777777" w:rsidR="00F33DCD" w:rsidRDefault="00F33DCD">
            <w:pPr>
              <w:pStyle w:val="TableParagraph"/>
              <w:spacing w:before="139"/>
              <w:ind w:left="144" w:right="141"/>
              <w:jc w:val="center"/>
              <w:rPr>
                <w:spacing w:val="-10"/>
                <w:sz w:val="20"/>
              </w:rPr>
            </w:pPr>
          </w:p>
        </w:tc>
        <w:tc>
          <w:tcPr>
            <w:tcW w:w="6439" w:type="dxa"/>
          </w:tcPr>
          <w:p w14:paraId="44A82FB8" w14:textId="690CAB64" w:rsidR="00F33DCD" w:rsidRDefault="0038179C">
            <w:pPr>
              <w:pStyle w:val="TableParagraph"/>
              <w:spacing w:line="281" w:lineRule="exact"/>
              <w:rPr>
                <w:sz w:val="20"/>
              </w:rPr>
            </w:pPr>
            <w:r>
              <w:rPr>
                <w:sz w:val="20"/>
              </w:rPr>
              <w:t>Spring Break</w:t>
            </w:r>
          </w:p>
        </w:tc>
      </w:tr>
      <w:tr w:rsidR="00827BAC" w14:paraId="6172CF1A" w14:textId="77777777">
        <w:trPr>
          <w:trHeight w:val="412"/>
        </w:trPr>
        <w:tc>
          <w:tcPr>
            <w:tcW w:w="2239" w:type="dxa"/>
          </w:tcPr>
          <w:p w14:paraId="6172CF17" w14:textId="4DB26F56" w:rsidR="00827BAC" w:rsidRDefault="00484708">
            <w:pPr>
              <w:pStyle w:val="TableParagraph"/>
              <w:spacing w:before="65"/>
              <w:ind w:left="302"/>
              <w:rPr>
                <w:sz w:val="20"/>
              </w:rPr>
            </w:pPr>
            <w:r>
              <w:rPr>
                <w:sz w:val="20"/>
              </w:rPr>
              <w:t>3/</w:t>
            </w:r>
            <w:r w:rsidR="008C22D6">
              <w:rPr>
                <w:sz w:val="20"/>
              </w:rPr>
              <w:t>17</w:t>
            </w:r>
            <w:r>
              <w:rPr>
                <w:sz w:val="20"/>
              </w:rPr>
              <w:t>,</w:t>
            </w:r>
            <w:r>
              <w:rPr>
                <w:spacing w:val="-7"/>
                <w:sz w:val="20"/>
              </w:rPr>
              <w:t xml:space="preserve"> </w:t>
            </w:r>
            <w:r>
              <w:rPr>
                <w:sz w:val="20"/>
              </w:rPr>
              <w:t>3/</w:t>
            </w:r>
            <w:r w:rsidR="003C5AE9">
              <w:rPr>
                <w:sz w:val="20"/>
              </w:rPr>
              <w:t>19</w:t>
            </w:r>
            <w:r>
              <w:rPr>
                <w:sz w:val="20"/>
              </w:rPr>
              <w:t>,</w:t>
            </w:r>
            <w:r>
              <w:rPr>
                <w:spacing w:val="-11"/>
                <w:sz w:val="20"/>
              </w:rPr>
              <w:t xml:space="preserve"> </w:t>
            </w:r>
            <w:r>
              <w:rPr>
                <w:spacing w:val="-4"/>
                <w:sz w:val="20"/>
              </w:rPr>
              <w:t>3/2</w:t>
            </w:r>
            <w:r w:rsidR="003C5AE9">
              <w:rPr>
                <w:spacing w:val="-4"/>
                <w:sz w:val="20"/>
              </w:rPr>
              <w:t>4</w:t>
            </w:r>
          </w:p>
        </w:tc>
        <w:tc>
          <w:tcPr>
            <w:tcW w:w="1281" w:type="dxa"/>
          </w:tcPr>
          <w:p w14:paraId="6172CF18" w14:textId="77777777" w:rsidR="00827BAC" w:rsidRDefault="00484708">
            <w:pPr>
              <w:pStyle w:val="TableParagraph"/>
              <w:spacing w:before="65"/>
              <w:ind w:left="144" w:right="140"/>
              <w:jc w:val="center"/>
              <w:rPr>
                <w:sz w:val="20"/>
              </w:rPr>
            </w:pPr>
            <w:r>
              <w:rPr>
                <w:spacing w:val="-10"/>
                <w:sz w:val="20"/>
              </w:rPr>
              <w:t>7</w:t>
            </w:r>
          </w:p>
        </w:tc>
        <w:tc>
          <w:tcPr>
            <w:tcW w:w="6439" w:type="dxa"/>
          </w:tcPr>
          <w:p w14:paraId="6172CF19" w14:textId="77777777" w:rsidR="00827BAC" w:rsidRDefault="00484708">
            <w:pPr>
              <w:pStyle w:val="TableParagraph"/>
              <w:spacing w:before="65"/>
              <w:rPr>
                <w:sz w:val="20"/>
              </w:rPr>
            </w:pPr>
            <w:r>
              <w:rPr>
                <w:sz w:val="20"/>
              </w:rPr>
              <w:t>Sales</w:t>
            </w:r>
            <w:r>
              <w:rPr>
                <w:spacing w:val="-9"/>
                <w:sz w:val="20"/>
              </w:rPr>
              <w:t xml:space="preserve"> </w:t>
            </w:r>
            <w:r>
              <w:rPr>
                <w:sz w:val="20"/>
              </w:rPr>
              <w:t>Leadership,</w:t>
            </w:r>
            <w:r>
              <w:rPr>
                <w:spacing w:val="-8"/>
                <w:sz w:val="20"/>
              </w:rPr>
              <w:t xml:space="preserve"> </w:t>
            </w:r>
            <w:r>
              <w:rPr>
                <w:sz w:val="20"/>
              </w:rPr>
              <w:t>Management</w:t>
            </w:r>
            <w:r>
              <w:rPr>
                <w:spacing w:val="-9"/>
                <w:sz w:val="20"/>
              </w:rPr>
              <w:t xml:space="preserve"> </w:t>
            </w:r>
            <w:r>
              <w:rPr>
                <w:sz w:val="20"/>
              </w:rPr>
              <w:t>and</w:t>
            </w:r>
            <w:r>
              <w:rPr>
                <w:spacing w:val="-10"/>
                <w:sz w:val="20"/>
              </w:rPr>
              <w:t xml:space="preserve"> </w:t>
            </w:r>
            <w:r>
              <w:rPr>
                <w:spacing w:val="-2"/>
                <w:sz w:val="20"/>
              </w:rPr>
              <w:t>Supervision</w:t>
            </w:r>
          </w:p>
        </w:tc>
      </w:tr>
      <w:tr w:rsidR="00827BAC" w14:paraId="6172CF1E" w14:textId="77777777">
        <w:trPr>
          <w:trHeight w:val="621"/>
        </w:trPr>
        <w:tc>
          <w:tcPr>
            <w:tcW w:w="2239" w:type="dxa"/>
          </w:tcPr>
          <w:p w14:paraId="6172CF1B" w14:textId="2495393E" w:rsidR="00827BAC" w:rsidRDefault="003C5AE9">
            <w:pPr>
              <w:pStyle w:val="TableParagraph"/>
              <w:spacing w:before="171"/>
              <w:ind w:left="452"/>
              <w:rPr>
                <w:sz w:val="20"/>
              </w:rPr>
            </w:pPr>
            <w:r>
              <w:rPr>
                <w:sz w:val="20"/>
              </w:rPr>
              <w:t>3/26</w:t>
            </w:r>
            <w:r w:rsidR="0055445B">
              <w:rPr>
                <w:sz w:val="20"/>
              </w:rPr>
              <w:t>,</w:t>
            </w:r>
            <w:r w:rsidR="00484708">
              <w:rPr>
                <w:spacing w:val="-6"/>
                <w:sz w:val="20"/>
              </w:rPr>
              <w:t xml:space="preserve"> </w:t>
            </w:r>
            <w:r w:rsidR="00FB0BA9">
              <w:rPr>
                <w:sz w:val="20"/>
              </w:rPr>
              <w:t>3/31</w:t>
            </w:r>
            <w:r w:rsidR="00484708">
              <w:rPr>
                <w:sz w:val="20"/>
              </w:rPr>
              <w:t>,</w:t>
            </w:r>
            <w:r w:rsidR="00484708">
              <w:rPr>
                <w:spacing w:val="-5"/>
                <w:sz w:val="20"/>
              </w:rPr>
              <w:t xml:space="preserve"> 4/</w:t>
            </w:r>
            <w:r w:rsidR="00F6102E">
              <w:rPr>
                <w:spacing w:val="-5"/>
                <w:sz w:val="20"/>
              </w:rPr>
              <w:t>2</w:t>
            </w:r>
          </w:p>
        </w:tc>
        <w:tc>
          <w:tcPr>
            <w:tcW w:w="1281" w:type="dxa"/>
          </w:tcPr>
          <w:p w14:paraId="6172CF1C" w14:textId="77777777" w:rsidR="00827BAC" w:rsidRDefault="00484708">
            <w:pPr>
              <w:pStyle w:val="TableParagraph"/>
              <w:spacing w:before="171"/>
              <w:ind w:left="144" w:right="140"/>
              <w:jc w:val="center"/>
              <w:rPr>
                <w:sz w:val="20"/>
              </w:rPr>
            </w:pPr>
            <w:r>
              <w:rPr>
                <w:spacing w:val="-10"/>
                <w:sz w:val="20"/>
              </w:rPr>
              <w:t>8</w:t>
            </w:r>
          </w:p>
        </w:tc>
        <w:tc>
          <w:tcPr>
            <w:tcW w:w="6439" w:type="dxa"/>
          </w:tcPr>
          <w:p w14:paraId="6172CF1D" w14:textId="77777777" w:rsidR="00827BAC" w:rsidRDefault="00484708">
            <w:pPr>
              <w:pStyle w:val="TableParagraph"/>
              <w:spacing w:before="29"/>
              <w:ind w:right="512"/>
              <w:rPr>
                <w:sz w:val="20"/>
              </w:rPr>
            </w:pPr>
            <w:r>
              <w:rPr>
                <w:sz w:val="20"/>
              </w:rPr>
              <w:t>Motivation</w:t>
            </w:r>
            <w:r>
              <w:rPr>
                <w:spacing w:val="-8"/>
                <w:sz w:val="20"/>
              </w:rPr>
              <w:t xml:space="preserve"> </w:t>
            </w:r>
            <w:r>
              <w:rPr>
                <w:sz w:val="20"/>
              </w:rPr>
              <w:t>and</w:t>
            </w:r>
            <w:r>
              <w:rPr>
                <w:spacing w:val="-11"/>
                <w:sz w:val="20"/>
              </w:rPr>
              <w:t xml:space="preserve"> </w:t>
            </w:r>
            <w:r>
              <w:rPr>
                <w:sz w:val="20"/>
              </w:rPr>
              <w:t>Reward</w:t>
            </w:r>
            <w:r>
              <w:rPr>
                <w:spacing w:val="-11"/>
                <w:sz w:val="20"/>
              </w:rPr>
              <w:t xml:space="preserve"> </w:t>
            </w:r>
            <w:r>
              <w:rPr>
                <w:sz w:val="20"/>
              </w:rPr>
              <w:t>System</w:t>
            </w:r>
            <w:r>
              <w:rPr>
                <w:spacing w:val="-8"/>
                <w:sz w:val="20"/>
              </w:rPr>
              <w:t xml:space="preserve"> </w:t>
            </w:r>
            <w:r>
              <w:rPr>
                <w:sz w:val="20"/>
              </w:rPr>
              <w:t>Management Business Case #4</w:t>
            </w:r>
          </w:p>
        </w:tc>
      </w:tr>
      <w:tr w:rsidR="00827BAC" w14:paraId="6172CF22" w14:textId="77777777">
        <w:trPr>
          <w:trHeight w:val="287"/>
        </w:trPr>
        <w:tc>
          <w:tcPr>
            <w:tcW w:w="2239" w:type="dxa"/>
          </w:tcPr>
          <w:p w14:paraId="6172CF1F" w14:textId="77777777" w:rsidR="00827BAC" w:rsidRDefault="00827BAC">
            <w:pPr>
              <w:pStyle w:val="TableParagraph"/>
              <w:ind w:left="0"/>
              <w:rPr>
                <w:rFonts w:ascii="Times New Roman"/>
                <w:sz w:val="20"/>
              </w:rPr>
            </w:pPr>
          </w:p>
        </w:tc>
        <w:tc>
          <w:tcPr>
            <w:tcW w:w="1281" w:type="dxa"/>
          </w:tcPr>
          <w:p w14:paraId="6172CF20" w14:textId="77777777" w:rsidR="00827BAC" w:rsidRDefault="00827BAC">
            <w:pPr>
              <w:pStyle w:val="TableParagraph"/>
              <w:ind w:left="0"/>
              <w:rPr>
                <w:rFonts w:ascii="Times New Roman"/>
                <w:sz w:val="20"/>
              </w:rPr>
            </w:pPr>
          </w:p>
        </w:tc>
        <w:tc>
          <w:tcPr>
            <w:tcW w:w="6439" w:type="dxa"/>
          </w:tcPr>
          <w:p w14:paraId="6172CF21" w14:textId="77777777" w:rsidR="00827BAC" w:rsidRDefault="00827BAC">
            <w:pPr>
              <w:pStyle w:val="TableParagraph"/>
              <w:ind w:left="0"/>
              <w:rPr>
                <w:rFonts w:ascii="Times New Roman"/>
                <w:sz w:val="20"/>
              </w:rPr>
            </w:pPr>
          </w:p>
        </w:tc>
      </w:tr>
      <w:tr w:rsidR="00827BAC" w14:paraId="6172CF26" w14:textId="77777777">
        <w:trPr>
          <w:trHeight w:val="340"/>
        </w:trPr>
        <w:tc>
          <w:tcPr>
            <w:tcW w:w="2239" w:type="dxa"/>
          </w:tcPr>
          <w:p w14:paraId="6172CF23" w14:textId="6E74B4A2" w:rsidR="00827BAC" w:rsidRDefault="00484708">
            <w:pPr>
              <w:pStyle w:val="TableParagraph"/>
              <w:spacing w:before="29"/>
              <w:ind w:left="129" w:right="127"/>
              <w:jc w:val="center"/>
              <w:rPr>
                <w:sz w:val="20"/>
              </w:rPr>
            </w:pPr>
            <w:r>
              <w:rPr>
                <w:spacing w:val="-4"/>
                <w:sz w:val="20"/>
              </w:rPr>
              <w:t>4/</w:t>
            </w:r>
            <w:r w:rsidR="002B35CF">
              <w:rPr>
                <w:spacing w:val="-4"/>
                <w:sz w:val="20"/>
              </w:rPr>
              <w:t>7</w:t>
            </w:r>
          </w:p>
        </w:tc>
        <w:tc>
          <w:tcPr>
            <w:tcW w:w="1281" w:type="dxa"/>
          </w:tcPr>
          <w:p w14:paraId="6172CF24" w14:textId="77777777" w:rsidR="00827BAC" w:rsidRDefault="00827BAC">
            <w:pPr>
              <w:pStyle w:val="TableParagraph"/>
              <w:ind w:left="0"/>
              <w:rPr>
                <w:rFonts w:ascii="Times New Roman"/>
                <w:sz w:val="20"/>
              </w:rPr>
            </w:pPr>
          </w:p>
        </w:tc>
        <w:tc>
          <w:tcPr>
            <w:tcW w:w="6439" w:type="dxa"/>
          </w:tcPr>
          <w:p w14:paraId="6172CF25" w14:textId="77777777" w:rsidR="00827BAC" w:rsidRDefault="00484708">
            <w:pPr>
              <w:pStyle w:val="TableParagraph"/>
              <w:spacing w:before="29"/>
              <w:rPr>
                <w:sz w:val="20"/>
              </w:rPr>
            </w:pPr>
            <w:r>
              <w:rPr>
                <w:sz w:val="20"/>
              </w:rPr>
              <w:t>Exam</w:t>
            </w:r>
            <w:r>
              <w:rPr>
                <w:spacing w:val="-7"/>
                <w:sz w:val="20"/>
              </w:rPr>
              <w:t xml:space="preserve"> </w:t>
            </w:r>
            <w:r>
              <w:rPr>
                <w:spacing w:val="-5"/>
                <w:sz w:val="20"/>
              </w:rPr>
              <w:t>#2</w:t>
            </w:r>
          </w:p>
        </w:tc>
      </w:tr>
      <w:tr w:rsidR="00827BAC" w14:paraId="6172CF2A" w14:textId="77777777">
        <w:trPr>
          <w:trHeight w:val="290"/>
        </w:trPr>
        <w:tc>
          <w:tcPr>
            <w:tcW w:w="2239" w:type="dxa"/>
          </w:tcPr>
          <w:p w14:paraId="6172CF27" w14:textId="77777777" w:rsidR="00827BAC" w:rsidRDefault="00827BAC">
            <w:pPr>
              <w:pStyle w:val="TableParagraph"/>
              <w:ind w:left="0"/>
              <w:rPr>
                <w:rFonts w:ascii="Times New Roman"/>
                <w:sz w:val="20"/>
              </w:rPr>
            </w:pPr>
          </w:p>
        </w:tc>
        <w:tc>
          <w:tcPr>
            <w:tcW w:w="1281" w:type="dxa"/>
          </w:tcPr>
          <w:p w14:paraId="6172CF28" w14:textId="77777777" w:rsidR="00827BAC" w:rsidRDefault="00827BAC">
            <w:pPr>
              <w:pStyle w:val="TableParagraph"/>
              <w:ind w:left="0"/>
              <w:rPr>
                <w:rFonts w:ascii="Times New Roman"/>
                <w:sz w:val="20"/>
              </w:rPr>
            </w:pPr>
          </w:p>
        </w:tc>
        <w:tc>
          <w:tcPr>
            <w:tcW w:w="6439" w:type="dxa"/>
          </w:tcPr>
          <w:p w14:paraId="6172CF29" w14:textId="77777777" w:rsidR="00827BAC" w:rsidRDefault="00827BAC">
            <w:pPr>
              <w:pStyle w:val="TableParagraph"/>
              <w:ind w:left="0"/>
              <w:rPr>
                <w:rFonts w:ascii="Times New Roman"/>
                <w:sz w:val="20"/>
              </w:rPr>
            </w:pPr>
          </w:p>
        </w:tc>
      </w:tr>
      <w:tr w:rsidR="00827BAC" w14:paraId="6172CF2E" w14:textId="77777777">
        <w:trPr>
          <w:trHeight w:val="412"/>
        </w:trPr>
        <w:tc>
          <w:tcPr>
            <w:tcW w:w="2239" w:type="dxa"/>
          </w:tcPr>
          <w:p w14:paraId="6172CF2B" w14:textId="4553324B" w:rsidR="00827BAC" w:rsidRDefault="00484708">
            <w:pPr>
              <w:pStyle w:val="TableParagraph"/>
              <w:spacing w:before="63"/>
              <w:ind w:left="235"/>
              <w:rPr>
                <w:sz w:val="20"/>
              </w:rPr>
            </w:pPr>
            <w:r>
              <w:rPr>
                <w:sz w:val="20"/>
              </w:rPr>
              <w:t>4/</w:t>
            </w:r>
            <w:r w:rsidR="00655784">
              <w:rPr>
                <w:sz w:val="20"/>
              </w:rPr>
              <w:t>9</w:t>
            </w:r>
            <w:r>
              <w:rPr>
                <w:sz w:val="20"/>
              </w:rPr>
              <w:t>,</w:t>
            </w:r>
            <w:r>
              <w:rPr>
                <w:spacing w:val="-9"/>
                <w:sz w:val="20"/>
              </w:rPr>
              <w:t xml:space="preserve"> </w:t>
            </w:r>
            <w:r>
              <w:rPr>
                <w:sz w:val="20"/>
              </w:rPr>
              <w:t>4/1</w:t>
            </w:r>
            <w:r w:rsidR="00655784">
              <w:rPr>
                <w:sz w:val="20"/>
              </w:rPr>
              <w:t>4</w:t>
            </w:r>
            <w:r>
              <w:rPr>
                <w:spacing w:val="-8"/>
                <w:sz w:val="20"/>
              </w:rPr>
              <w:t xml:space="preserve"> </w:t>
            </w:r>
            <w:r>
              <w:rPr>
                <w:spacing w:val="-4"/>
                <w:sz w:val="20"/>
              </w:rPr>
              <w:t>4/</w:t>
            </w:r>
            <w:r w:rsidR="00655784">
              <w:rPr>
                <w:spacing w:val="-4"/>
                <w:sz w:val="20"/>
              </w:rPr>
              <w:t>16</w:t>
            </w:r>
          </w:p>
        </w:tc>
        <w:tc>
          <w:tcPr>
            <w:tcW w:w="1281" w:type="dxa"/>
          </w:tcPr>
          <w:p w14:paraId="6172CF2C" w14:textId="77777777" w:rsidR="00827BAC" w:rsidRDefault="00484708">
            <w:pPr>
              <w:pStyle w:val="TableParagraph"/>
              <w:spacing w:before="63"/>
              <w:ind w:left="144" w:right="141"/>
              <w:jc w:val="center"/>
              <w:rPr>
                <w:sz w:val="20"/>
              </w:rPr>
            </w:pPr>
            <w:r>
              <w:rPr>
                <w:spacing w:val="-10"/>
                <w:sz w:val="20"/>
              </w:rPr>
              <w:t>9</w:t>
            </w:r>
          </w:p>
        </w:tc>
        <w:tc>
          <w:tcPr>
            <w:tcW w:w="6439" w:type="dxa"/>
          </w:tcPr>
          <w:p w14:paraId="6172CF2D" w14:textId="77777777" w:rsidR="00827BAC" w:rsidRDefault="00484708">
            <w:pPr>
              <w:pStyle w:val="TableParagraph"/>
              <w:spacing w:before="63"/>
              <w:rPr>
                <w:sz w:val="20"/>
              </w:rPr>
            </w:pPr>
            <w:r>
              <w:rPr>
                <w:sz w:val="20"/>
              </w:rPr>
              <w:t>Evaluating</w:t>
            </w:r>
            <w:r>
              <w:rPr>
                <w:spacing w:val="-8"/>
                <w:sz w:val="20"/>
              </w:rPr>
              <w:t xml:space="preserve"> </w:t>
            </w:r>
            <w:r>
              <w:rPr>
                <w:sz w:val="20"/>
              </w:rPr>
              <w:t>the</w:t>
            </w:r>
            <w:r>
              <w:rPr>
                <w:spacing w:val="-8"/>
                <w:sz w:val="20"/>
              </w:rPr>
              <w:t xml:space="preserve"> </w:t>
            </w:r>
            <w:r>
              <w:rPr>
                <w:sz w:val="20"/>
              </w:rPr>
              <w:t>Effectiveness</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pacing w:val="-2"/>
                <w:sz w:val="20"/>
              </w:rPr>
              <w:t>Organization</w:t>
            </w:r>
          </w:p>
        </w:tc>
      </w:tr>
      <w:tr w:rsidR="00827BAC" w14:paraId="6172CF33" w14:textId="77777777">
        <w:trPr>
          <w:trHeight w:val="563"/>
        </w:trPr>
        <w:tc>
          <w:tcPr>
            <w:tcW w:w="2239" w:type="dxa"/>
          </w:tcPr>
          <w:p w14:paraId="6172CF2F" w14:textId="59681F54" w:rsidR="00827BAC" w:rsidRDefault="00484708" w:rsidP="00506C18">
            <w:pPr>
              <w:pStyle w:val="TableParagraph"/>
              <w:spacing w:before="139"/>
              <w:ind w:left="40"/>
              <w:jc w:val="center"/>
              <w:rPr>
                <w:sz w:val="20"/>
              </w:rPr>
            </w:pPr>
            <w:r>
              <w:rPr>
                <w:sz w:val="20"/>
              </w:rPr>
              <w:lastRenderedPageBreak/>
              <w:t>4/2</w:t>
            </w:r>
            <w:r w:rsidR="00960B65">
              <w:rPr>
                <w:sz w:val="20"/>
              </w:rPr>
              <w:t>1</w:t>
            </w:r>
            <w:r>
              <w:rPr>
                <w:sz w:val="20"/>
              </w:rPr>
              <w:t>,</w:t>
            </w:r>
            <w:r>
              <w:rPr>
                <w:spacing w:val="-8"/>
                <w:sz w:val="20"/>
              </w:rPr>
              <w:t xml:space="preserve"> </w:t>
            </w:r>
            <w:r>
              <w:rPr>
                <w:sz w:val="20"/>
              </w:rPr>
              <w:t>4/</w:t>
            </w:r>
            <w:r w:rsidR="00476616">
              <w:rPr>
                <w:sz w:val="20"/>
              </w:rPr>
              <w:t>2</w:t>
            </w:r>
            <w:r w:rsidR="00960B65">
              <w:rPr>
                <w:sz w:val="20"/>
              </w:rPr>
              <w:t>3</w:t>
            </w:r>
            <w:r>
              <w:rPr>
                <w:sz w:val="20"/>
              </w:rPr>
              <w:t>,</w:t>
            </w:r>
            <w:r>
              <w:rPr>
                <w:spacing w:val="-8"/>
                <w:sz w:val="20"/>
              </w:rPr>
              <w:t xml:space="preserve"> </w:t>
            </w:r>
            <w:r w:rsidR="00FF227A">
              <w:rPr>
                <w:sz w:val="20"/>
              </w:rPr>
              <w:t>4/</w:t>
            </w:r>
            <w:proofErr w:type="gramStart"/>
            <w:r w:rsidR="00FF227A">
              <w:rPr>
                <w:sz w:val="20"/>
              </w:rPr>
              <w:t>28</w:t>
            </w:r>
            <w:r w:rsidR="0003730F">
              <w:rPr>
                <w:spacing w:val="-10"/>
                <w:sz w:val="20"/>
              </w:rPr>
              <w:t>,</w:t>
            </w:r>
            <w:r w:rsidR="00FD2E06">
              <w:rPr>
                <w:spacing w:val="-10"/>
                <w:sz w:val="20"/>
              </w:rPr>
              <w:t xml:space="preserve">   </w:t>
            </w:r>
            <w:proofErr w:type="gramEnd"/>
            <w:r w:rsidR="00FD2E06">
              <w:rPr>
                <w:spacing w:val="-10"/>
                <w:sz w:val="20"/>
              </w:rPr>
              <w:t xml:space="preserve">   4/30</w:t>
            </w:r>
          </w:p>
        </w:tc>
        <w:tc>
          <w:tcPr>
            <w:tcW w:w="1281" w:type="dxa"/>
          </w:tcPr>
          <w:p w14:paraId="6172CF30" w14:textId="77777777" w:rsidR="00827BAC" w:rsidRDefault="00484708">
            <w:pPr>
              <w:pStyle w:val="TableParagraph"/>
              <w:spacing w:before="139"/>
              <w:ind w:left="144"/>
              <w:jc w:val="center"/>
              <w:rPr>
                <w:sz w:val="20"/>
              </w:rPr>
            </w:pPr>
            <w:r>
              <w:rPr>
                <w:spacing w:val="-5"/>
                <w:sz w:val="20"/>
              </w:rPr>
              <w:t>10</w:t>
            </w:r>
          </w:p>
        </w:tc>
        <w:tc>
          <w:tcPr>
            <w:tcW w:w="6439" w:type="dxa"/>
          </w:tcPr>
          <w:p w14:paraId="6172CF31" w14:textId="77777777" w:rsidR="00827BAC" w:rsidRDefault="00484708">
            <w:pPr>
              <w:pStyle w:val="TableParagraph"/>
              <w:spacing w:line="280" w:lineRule="exact"/>
              <w:rPr>
                <w:sz w:val="20"/>
              </w:rPr>
            </w:pPr>
            <w:r>
              <w:rPr>
                <w:sz w:val="20"/>
              </w:rPr>
              <w:t>Evaluating</w:t>
            </w:r>
            <w:r>
              <w:rPr>
                <w:spacing w:val="-8"/>
                <w:sz w:val="20"/>
              </w:rPr>
              <w:t xml:space="preserve"> </w:t>
            </w:r>
            <w:r>
              <w:rPr>
                <w:sz w:val="20"/>
              </w:rPr>
              <w:t>the</w:t>
            </w:r>
            <w:r>
              <w:rPr>
                <w:spacing w:val="-8"/>
                <w:sz w:val="20"/>
              </w:rPr>
              <w:t xml:space="preserve"> </w:t>
            </w:r>
            <w:r>
              <w:rPr>
                <w:sz w:val="20"/>
              </w:rPr>
              <w:t>Performance</w:t>
            </w:r>
            <w:r>
              <w:rPr>
                <w:spacing w:val="-8"/>
                <w:sz w:val="20"/>
              </w:rPr>
              <w:t xml:space="preserve"> </w:t>
            </w:r>
            <w:r>
              <w:rPr>
                <w:sz w:val="20"/>
              </w:rPr>
              <w:t>of</w:t>
            </w:r>
            <w:r>
              <w:rPr>
                <w:spacing w:val="-8"/>
                <w:sz w:val="20"/>
              </w:rPr>
              <w:t xml:space="preserve"> </w:t>
            </w:r>
            <w:r>
              <w:rPr>
                <w:spacing w:val="-2"/>
                <w:sz w:val="20"/>
              </w:rPr>
              <w:t>Salespeople</w:t>
            </w:r>
          </w:p>
          <w:p w14:paraId="6172CF32" w14:textId="77777777" w:rsidR="00827BAC" w:rsidRDefault="00484708">
            <w:pPr>
              <w:pStyle w:val="TableParagraph"/>
              <w:spacing w:before="1" w:line="262" w:lineRule="exact"/>
              <w:rPr>
                <w:sz w:val="20"/>
              </w:rPr>
            </w:pPr>
            <w:r>
              <w:rPr>
                <w:sz w:val="20"/>
              </w:rPr>
              <w:t>Business</w:t>
            </w:r>
            <w:r>
              <w:rPr>
                <w:spacing w:val="-7"/>
                <w:sz w:val="20"/>
              </w:rPr>
              <w:t xml:space="preserve"> </w:t>
            </w:r>
            <w:r>
              <w:rPr>
                <w:sz w:val="20"/>
              </w:rPr>
              <w:t>Case</w:t>
            </w:r>
            <w:r>
              <w:rPr>
                <w:spacing w:val="-8"/>
                <w:sz w:val="20"/>
              </w:rPr>
              <w:t xml:space="preserve"> </w:t>
            </w:r>
            <w:r>
              <w:rPr>
                <w:spacing w:val="-5"/>
                <w:sz w:val="20"/>
              </w:rPr>
              <w:t>#5</w:t>
            </w:r>
          </w:p>
        </w:tc>
      </w:tr>
      <w:tr w:rsidR="002633D5" w14:paraId="6A1880E0" w14:textId="77777777">
        <w:trPr>
          <w:trHeight w:val="563"/>
        </w:trPr>
        <w:tc>
          <w:tcPr>
            <w:tcW w:w="2239" w:type="dxa"/>
          </w:tcPr>
          <w:p w14:paraId="0BF3FBB9" w14:textId="676EF5F7" w:rsidR="002633D5" w:rsidRDefault="00506C18" w:rsidP="00506C18">
            <w:pPr>
              <w:pStyle w:val="TableParagraph"/>
              <w:spacing w:before="139"/>
              <w:ind w:left="40"/>
              <w:jc w:val="center"/>
              <w:rPr>
                <w:sz w:val="20"/>
              </w:rPr>
            </w:pPr>
            <w:r>
              <w:rPr>
                <w:sz w:val="20"/>
              </w:rPr>
              <w:t>5/5</w:t>
            </w:r>
          </w:p>
        </w:tc>
        <w:tc>
          <w:tcPr>
            <w:tcW w:w="1281" w:type="dxa"/>
          </w:tcPr>
          <w:p w14:paraId="2A0CABB8" w14:textId="77777777" w:rsidR="002633D5" w:rsidRDefault="002633D5">
            <w:pPr>
              <w:pStyle w:val="TableParagraph"/>
              <w:spacing w:before="139"/>
              <w:ind w:left="144"/>
              <w:jc w:val="center"/>
              <w:rPr>
                <w:spacing w:val="-5"/>
                <w:sz w:val="20"/>
              </w:rPr>
            </w:pPr>
          </w:p>
        </w:tc>
        <w:tc>
          <w:tcPr>
            <w:tcW w:w="6439" w:type="dxa"/>
          </w:tcPr>
          <w:p w14:paraId="43247E92" w14:textId="55C3843A" w:rsidR="002633D5" w:rsidRDefault="000165A1">
            <w:pPr>
              <w:pStyle w:val="TableParagraph"/>
              <w:spacing w:line="280" w:lineRule="exact"/>
              <w:rPr>
                <w:sz w:val="20"/>
              </w:rPr>
            </w:pPr>
            <w:r>
              <w:rPr>
                <w:sz w:val="20"/>
              </w:rPr>
              <w:t>Final Exam</w:t>
            </w:r>
          </w:p>
        </w:tc>
      </w:tr>
    </w:tbl>
    <w:p w14:paraId="6172CF34" w14:textId="77777777" w:rsidR="00827BAC" w:rsidRDefault="00827BAC">
      <w:pPr>
        <w:spacing w:line="262" w:lineRule="exact"/>
        <w:rPr>
          <w:sz w:val="20"/>
        </w:rPr>
        <w:sectPr w:rsidR="00827BAC">
          <w:pgSz w:w="12240" w:h="15840"/>
          <w:pgMar w:top="940" w:right="780" w:bottom="280" w:left="780" w:header="727" w:footer="0" w:gutter="0"/>
          <w:cols w:space="720"/>
        </w:sectPr>
      </w:pPr>
    </w:p>
    <w:p w14:paraId="6172CF35" w14:textId="77777777" w:rsidR="00827BAC" w:rsidRDefault="00827BAC">
      <w:pPr>
        <w:pStyle w:val="BodyText"/>
        <w:spacing w:before="2"/>
        <w:rPr>
          <w:rFonts w:ascii="Arial Black"/>
          <w:sz w:val="4"/>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1281"/>
        <w:gridCol w:w="6439"/>
      </w:tblGrid>
      <w:tr w:rsidR="00827BAC" w14:paraId="6172CF39" w14:textId="77777777">
        <w:trPr>
          <w:trHeight w:val="350"/>
        </w:trPr>
        <w:tc>
          <w:tcPr>
            <w:tcW w:w="2239" w:type="dxa"/>
          </w:tcPr>
          <w:p w14:paraId="6172CF36" w14:textId="7E19A727" w:rsidR="00827BAC" w:rsidRDefault="00484708">
            <w:pPr>
              <w:pStyle w:val="TableParagraph"/>
              <w:spacing w:before="34"/>
              <w:ind w:left="38" w:right="165"/>
              <w:jc w:val="center"/>
              <w:rPr>
                <w:sz w:val="20"/>
              </w:rPr>
            </w:pPr>
            <w:r>
              <w:rPr>
                <w:spacing w:val="-5"/>
                <w:sz w:val="20"/>
              </w:rPr>
              <w:t>5/</w:t>
            </w:r>
            <w:r w:rsidR="006D55EB">
              <w:rPr>
                <w:spacing w:val="-5"/>
                <w:sz w:val="20"/>
              </w:rPr>
              <w:t>6</w:t>
            </w:r>
          </w:p>
        </w:tc>
        <w:tc>
          <w:tcPr>
            <w:tcW w:w="1281" w:type="dxa"/>
          </w:tcPr>
          <w:p w14:paraId="6172CF37" w14:textId="77777777" w:rsidR="00827BAC" w:rsidRDefault="00827BAC">
            <w:pPr>
              <w:pStyle w:val="TableParagraph"/>
              <w:ind w:left="0"/>
              <w:rPr>
                <w:rFonts w:ascii="Times New Roman"/>
              </w:rPr>
            </w:pPr>
          </w:p>
        </w:tc>
        <w:tc>
          <w:tcPr>
            <w:tcW w:w="6439" w:type="dxa"/>
          </w:tcPr>
          <w:p w14:paraId="6172CF38" w14:textId="77777777" w:rsidR="00827BAC" w:rsidRDefault="00484708">
            <w:pPr>
              <w:pStyle w:val="TableParagraph"/>
              <w:spacing w:before="34"/>
              <w:rPr>
                <w:sz w:val="20"/>
              </w:rPr>
            </w:pPr>
            <w:r>
              <w:rPr>
                <w:sz w:val="20"/>
              </w:rPr>
              <w:t>Exam</w:t>
            </w:r>
            <w:r>
              <w:rPr>
                <w:spacing w:val="-5"/>
                <w:sz w:val="20"/>
              </w:rPr>
              <w:t xml:space="preserve"> </w:t>
            </w:r>
            <w:r>
              <w:rPr>
                <w:sz w:val="20"/>
              </w:rPr>
              <w:t>#3</w:t>
            </w:r>
            <w:r>
              <w:rPr>
                <w:spacing w:val="-6"/>
                <w:sz w:val="20"/>
              </w:rPr>
              <w:t xml:space="preserve"> </w:t>
            </w:r>
            <w:r>
              <w:rPr>
                <w:sz w:val="20"/>
              </w:rPr>
              <w:t>(Final</w:t>
            </w:r>
            <w:r>
              <w:rPr>
                <w:spacing w:val="-4"/>
                <w:sz w:val="20"/>
              </w:rPr>
              <w:t xml:space="preserve"> Exam)</w:t>
            </w:r>
          </w:p>
        </w:tc>
      </w:tr>
    </w:tbl>
    <w:p w14:paraId="6172CF3A" w14:textId="77777777" w:rsidR="00827BAC" w:rsidRDefault="00827BAC">
      <w:pPr>
        <w:pStyle w:val="BodyText"/>
        <w:spacing w:before="188"/>
        <w:rPr>
          <w:rFonts w:ascii="Arial Black"/>
        </w:rPr>
      </w:pPr>
    </w:p>
    <w:p w14:paraId="6172CF3B" w14:textId="77777777" w:rsidR="00827BAC" w:rsidRDefault="00484708">
      <w:pPr>
        <w:ind w:left="227"/>
        <w:rPr>
          <w:b/>
        </w:rPr>
      </w:pPr>
      <w:r>
        <w:rPr>
          <w:b/>
          <w:color w:val="444444"/>
          <w:u w:val="single" w:color="444444"/>
        </w:rPr>
        <w:t>Attendance</w:t>
      </w:r>
      <w:r>
        <w:rPr>
          <w:b/>
          <w:color w:val="444444"/>
          <w:spacing w:val="-9"/>
          <w:u w:val="single" w:color="444444"/>
        </w:rPr>
        <w:t xml:space="preserve"> </w:t>
      </w:r>
      <w:r>
        <w:rPr>
          <w:b/>
          <w:color w:val="444444"/>
          <w:u w:val="single" w:color="444444"/>
        </w:rPr>
        <w:t>Syllabus</w:t>
      </w:r>
      <w:r>
        <w:rPr>
          <w:b/>
          <w:color w:val="444444"/>
          <w:spacing w:val="-9"/>
          <w:u w:val="single" w:color="444444"/>
        </w:rPr>
        <w:t xml:space="preserve"> </w:t>
      </w:r>
      <w:r>
        <w:rPr>
          <w:b/>
          <w:color w:val="444444"/>
          <w:spacing w:val="-2"/>
          <w:u w:val="single" w:color="444444"/>
        </w:rPr>
        <w:t>Statement:</w:t>
      </w:r>
    </w:p>
    <w:p w14:paraId="6172CF3C" w14:textId="77777777" w:rsidR="00827BAC" w:rsidRDefault="00827BAC">
      <w:pPr>
        <w:pStyle w:val="BodyText"/>
        <w:spacing w:before="70"/>
        <w:rPr>
          <w:b/>
        </w:rPr>
      </w:pPr>
    </w:p>
    <w:p w14:paraId="6172CF3D" w14:textId="77777777" w:rsidR="00827BAC" w:rsidRDefault="00484708">
      <w:pPr>
        <w:spacing w:before="1" w:line="355" w:lineRule="auto"/>
        <w:ind w:left="227"/>
        <w:rPr>
          <w:b/>
        </w:rPr>
      </w:pPr>
      <w:r>
        <w:rPr>
          <w:b/>
          <w:color w:val="444444"/>
        </w:rPr>
        <w:t>Students</w:t>
      </w:r>
      <w:r>
        <w:rPr>
          <w:b/>
          <w:color w:val="444444"/>
          <w:spacing w:val="-2"/>
        </w:rPr>
        <w:t xml:space="preserve"> </w:t>
      </w:r>
      <w:r>
        <w:rPr>
          <w:b/>
          <w:color w:val="444444"/>
        </w:rPr>
        <w:t>are</w:t>
      </w:r>
      <w:r>
        <w:rPr>
          <w:b/>
          <w:color w:val="444444"/>
          <w:spacing w:val="-2"/>
        </w:rPr>
        <w:t xml:space="preserve"> </w:t>
      </w:r>
      <w:r>
        <w:rPr>
          <w:b/>
          <w:color w:val="444444"/>
        </w:rPr>
        <w:t>expected</w:t>
      </w:r>
      <w:r>
        <w:rPr>
          <w:b/>
          <w:color w:val="444444"/>
          <w:spacing w:val="-4"/>
        </w:rPr>
        <w:t xml:space="preserve"> </w:t>
      </w:r>
      <w:r>
        <w:rPr>
          <w:b/>
          <w:color w:val="444444"/>
        </w:rPr>
        <w:t>to</w:t>
      </w:r>
      <w:r>
        <w:rPr>
          <w:b/>
          <w:color w:val="444444"/>
          <w:spacing w:val="-2"/>
        </w:rPr>
        <w:t xml:space="preserve"> </w:t>
      </w:r>
      <w:r>
        <w:rPr>
          <w:b/>
          <w:color w:val="444444"/>
        </w:rPr>
        <w:t>attend</w:t>
      </w:r>
      <w:r>
        <w:rPr>
          <w:b/>
          <w:color w:val="444444"/>
          <w:spacing w:val="-4"/>
        </w:rPr>
        <w:t xml:space="preserve"> </w:t>
      </w:r>
      <w:r>
        <w:rPr>
          <w:b/>
          <w:color w:val="444444"/>
        </w:rPr>
        <w:t>class</w:t>
      </w:r>
      <w:r>
        <w:rPr>
          <w:b/>
          <w:color w:val="444444"/>
          <w:spacing w:val="-4"/>
        </w:rPr>
        <w:t xml:space="preserve"> </w:t>
      </w:r>
      <w:r>
        <w:rPr>
          <w:b/>
          <w:color w:val="444444"/>
        </w:rPr>
        <w:t>meetings</w:t>
      </w:r>
      <w:r>
        <w:rPr>
          <w:b/>
          <w:color w:val="444444"/>
          <w:spacing w:val="-2"/>
        </w:rPr>
        <w:t xml:space="preserve"> </w:t>
      </w:r>
      <w:r>
        <w:rPr>
          <w:b/>
          <w:color w:val="444444"/>
        </w:rPr>
        <w:t>regularly</w:t>
      </w:r>
      <w:r>
        <w:rPr>
          <w:b/>
          <w:color w:val="444444"/>
          <w:spacing w:val="-6"/>
        </w:rPr>
        <w:t xml:space="preserve"> </w:t>
      </w:r>
      <w:r>
        <w:rPr>
          <w:b/>
          <w:color w:val="444444"/>
        </w:rPr>
        <w:t>and</w:t>
      </w:r>
      <w:r>
        <w:rPr>
          <w:b/>
          <w:color w:val="444444"/>
          <w:spacing w:val="-2"/>
        </w:rPr>
        <w:t xml:space="preserve"> </w:t>
      </w:r>
      <w:r>
        <w:rPr>
          <w:b/>
          <w:color w:val="444444"/>
        </w:rPr>
        <w:t>to</w:t>
      </w:r>
      <w:r>
        <w:rPr>
          <w:b/>
          <w:color w:val="444444"/>
          <w:spacing w:val="-2"/>
        </w:rPr>
        <w:t xml:space="preserve"> </w:t>
      </w:r>
      <w:r>
        <w:rPr>
          <w:b/>
          <w:color w:val="444444"/>
        </w:rPr>
        <w:t>abide</w:t>
      </w:r>
      <w:r>
        <w:rPr>
          <w:b/>
          <w:color w:val="444444"/>
          <w:spacing w:val="-2"/>
        </w:rPr>
        <w:t xml:space="preserve"> </w:t>
      </w:r>
      <w:r>
        <w:rPr>
          <w:b/>
          <w:color w:val="444444"/>
        </w:rPr>
        <w:t>by</w:t>
      </w:r>
      <w:r>
        <w:rPr>
          <w:b/>
          <w:color w:val="444444"/>
          <w:spacing w:val="-6"/>
        </w:rPr>
        <w:t xml:space="preserve"> </w:t>
      </w:r>
      <w:r>
        <w:rPr>
          <w:b/>
          <w:color w:val="444444"/>
        </w:rPr>
        <w:t>the</w:t>
      </w:r>
      <w:r>
        <w:rPr>
          <w:b/>
          <w:color w:val="444444"/>
          <w:spacing w:val="-2"/>
        </w:rPr>
        <w:t xml:space="preserve"> </w:t>
      </w:r>
      <w:r>
        <w:rPr>
          <w:b/>
          <w:color w:val="444444"/>
        </w:rPr>
        <w:t>attendance</w:t>
      </w:r>
      <w:r>
        <w:rPr>
          <w:b/>
          <w:color w:val="444444"/>
          <w:spacing w:val="-4"/>
        </w:rPr>
        <w:t xml:space="preserve"> </w:t>
      </w:r>
      <w:r>
        <w:rPr>
          <w:b/>
          <w:color w:val="444444"/>
        </w:rPr>
        <w:t>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w:t>
      </w:r>
    </w:p>
    <w:p w14:paraId="6172CF3E" w14:textId="77777777" w:rsidR="00827BAC" w:rsidRDefault="00484708">
      <w:pPr>
        <w:spacing w:line="357" w:lineRule="auto"/>
        <w:ind w:left="227"/>
        <w:rPr>
          <w:b/>
        </w:rPr>
      </w:pPr>
      <w:r>
        <w:rPr>
          <w:b/>
          <w:color w:val="444444"/>
        </w:rPr>
        <w:t>Please</w:t>
      </w:r>
      <w:r>
        <w:rPr>
          <w:b/>
          <w:color w:val="444444"/>
          <w:spacing w:val="-4"/>
        </w:rPr>
        <w:t xml:space="preserve"> </w:t>
      </w:r>
      <w:r>
        <w:rPr>
          <w:b/>
          <w:color w:val="444444"/>
        </w:rPr>
        <w:t>inform</w:t>
      </w:r>
      <w:r>
        <w:rPr>
          <w:b/>
          <w:color w:val="444444"/>
          <w:spacing w:val="-3"/>
        </w:rPr>
        <w:t xml:space="preserve"> </w:t>
      </w:r>
      <w:r>
        <w:rPr>
          <w:b/>
          <w:color w:val="444444"/>
        </w:rPr>
        <w:t>the</w:t>
      </w:r>
      <w:r>
        <w:rPr>
          <w:b/>
          <w:color w:val="444444"/>
          <w:spacing w:val="-2"/>
        </w:rPr>
        <w:t xml:space="preserve"> </w:t>
      </w:r>
      <w:r>
        <w:rPr>
          <w:b/>
          <w:color w:val="444444"/>
        </w:rPr>
        <w:t>professor</w:t>
      </w:r>
      <w:r>
        <w:rPr>
          <w:b/>
          <w:color w:val="444444"/>
          <w:spacing w:val="-1"/>
        </w:rPr>
        <w:t xml:space="preserve"> </w:t>
      </w:r>
      <w:r>
        <w:rPr>
          <w:b/>
          <w:color w:val="444444"/>
        </w:rPr>
        <w:t>and</w:t>
      </w:r>
      <w:r>
        <w:rPr>
          <w:b/>
          <w:color w:val="444444"/>
          <w:spacing w:val="-4"/>
        </w:rPr>
        <w:t xml:space="preserve"> </w:t>
      </w:r>
      <w:r>
        <w:rPr>
          <w:b/>
          <w:color w:val="444444"/>
        </w:rPr>
        <w:t>instructional</w:t>
      </w:r>
      <w:r>
        <w:rPr>
          <w:b/>
          <w:color w:val="444444"/>
          <w:spacing w:val="-2"/>
        </w:rPr>
        <w:t xml:space="preserve"> </w:t>
      </w:r>
      <w:r>
        <w:rPr>
          <w:b/>
          <w:color w:val="444444"/>
        </w:rPr>
        <w:t>team</w:t>
      </w:r>
      <w:r>
        <w:rPr>
          <w:b/>
          <w:color w:val="444444"/>
          <w:spacing w:val="-3"/>
        </w:rPr>
        <w:t xml:space="preserve"> </w:t>
      </w:r>
      <w:r>
        <w:rPr>
          <w:b/>
          <w:color w:val="444444"/>
        </w:rPr>
        <w:t>if</w:t>
      </w:r>
      <w:r>
        <w:rPr>
          <w:b/>
          <w:color w:val="444444"/>
          <w:spacing w:val="-3"/>
        </w:rPr>
        <w:t xml:space="preserve"> </w:t>
      </w:r>
      <w:r>
        <w:rPr>
          <w:b/>
          <w:color w:val="444444"/>
        </w:rPr>
        <w:t>you</w:t>
      </w:r>
      <w:r>
        <w:rPr>
          <w:b/>
          <w:color w:val="444444"/>
          <w:spacing w:val="-2"/>
        </w:rPr>
        <w:t xml:space="preserve"> </w:t>
      </w:r>
      <w:r>
        <w:rPr>
          <w:b/>
          <w:color w:val="444444"/>
        </w:rPr>
        <w:t>are</w:t>
      </w:r>
      <w:r>
        <w:rPr>
          <w:b/>
          <w:color w:val="444444"/>
          <w:spacing w:val="-2"/>
        </w:rPr>
        <w:t xml:space="preserve"> </w:t>
      </w:r>
      <w:r>
        <w:rPr>
          <w:b/>
          <w:color w:val="444444"/>
        </w:rPr>
        <w:t>unable</w:t>
      </w:r>
      <w:r>
        <w:rPr>
          <w:b/>
          <w:color w:val="444444"/>
          <w:spacing w:val="-4"/>
        </w:rPr>
        <w:t xml:space="preserve"> </w:t>
      </w:r>
      <w:r>
        <w:rPr>
          <w:b/>
          <w:color w:val="444444"/>
        </w:rPr>
        <w:t>to</w:t>
      </w:r>
      <w:r>
        <w:rPr>
          <w:b/>
          <w:color w:val="444444"/>
          <w:spacing w:val="-2"/>
        </w:rPr>
        <w:t xml:space="preserve"> </w:t>
      </w:r>
      <w:r>
        <w:rPr>
          <w:b/>
          <w:color w:val="444444"/>
        </w:rPr>
        <w:t>attend</w:t>
      </w:r>
      <w:r>
        <w:rPr>
          <w:b/>
          <w:color w:val="444444"/>
          <w:spacing w:val="-2"/>
        </w:rPr>
        <w:t xml:space="preserve"> </w:t>
      </w:r>
      <w:r>
        <w:rPr>
          <w:b/>
          <w:color w:val="444444"/>
        </w:rPr>
        <w:t>class</w:t>
      </w:r>
      <w:r>
        <w:rPr>
          <w:b/>
          <w:color w:val="444444"/>
          <w:spacing w:val="-4"/>
        </w:rPr>
        <w:t xml:space="preserve"> </w:t>
      </w:r>
      <w:r>
        <w:rPr>
          <w:b/>
          <w:color w:val="444444"/>
        </w:rPr>
        <w:t>meetings because you are ill, in mindfulness of the health and safety of everyone in our community.</w:t>
      </w:r>
    </w:p>
    <w:p w14:paraId="6172CF3F" w14:textId="77777777" w:rsidR="00827BAC" w:rsidRDefault="00484708">
      <w:pPr>
        <w:spacing w:before="198"/>
        <w:ind w:left="227"/>
        <w:rPr>
          <w:b/>
        </w:rPr>
      </w:pPr>
      <w:r>
        <w:rPr>
          <w:b/>
          <w:color w:val="444444"/>
          <w:u w:val="single" w:color="444444"/>
        </w:rPr>
        <w:t>Class</w:t>
      </w:r>
      <w:r>
        <w:rPr>
          <w:b/>
          <w:color w:val="444444"/>
          <w:spacing w:val="-6"/>
          <w:u w:val="single" w:color="444444"/>
        </w:rPr>
        <w:t xml:space="preserve"> </w:t>
      </w:r>
      <w:r>
        <w:rPr>
          <w:b/>
          <w:color w:val="444444"/>
          <w:u w:val="single" w:color="444444"/>
        </w:rPr>
        <w:t>Materials</w:t>
      </w:r>
      <w:r>
        <w:rPr>
          <w:b/>
          <w:color w:val="444444"/>
          <w:spacing w:val="-6"/>
          <w:u w:val="single" w:color="444444"/>
        </w:rPr>
        <w:t xml:space="preserve"> </w:t>
      </w:r>
      <w:r>
        <w:rPr>
          <w:b/>
          <w:color w:val="444444"/>
          <w:u w:val="single" w:color="444444"/>
        </w:rPr>
        <w:t>for</w:t>
      </w:r>
      <w:r>
        <w:rPr>
          <w:b/>
          <w:color w:val="444444"/>
          <w:spacing w:val="-3"/>
          <w:u w:val="single" w:color="444444"/>
        </w:rPr>
        <w:t xml:space="preserve"> </w:t>
      </w:r>
      <w:r>
        <w:rPr>
          <w:b/>
          <w:color w:val="444444"/>
          <w:u w:val="single" w:color="444444"/>
        </w:rPr>
        <w:t>Remote</w:t>
      </w:r>
      <w:r>
        <w:rPr>
          <w:b/>
          <w:color w:val="444444"/>
          <w:spacing w:val="-5"/>
          <w:u w:val="single" w:color="444444"/>
        </w:rPr>
        <w:t xml:space="preserve"> </w:t>
      </w:r>
      <w:r>
        <w:rPr>
          <w:b/>
          <w:color w:val="444444"/>
          <w:spacing w:val="-2"/>
          <w:u w:val="single" w:color="444444"/>
        </w:rPr>
        <w:t>Instruction</w:t>
      </w:r>
      <w:r>
        <w:rPr>
          <w:b/>
          <w:color w:val="444444"/>
          <w:spacing w:val="-2"/>
        </w:rPr>
        <w:t>:</w:t>
      </w:r>
    </w:p>
    <w:p w14:paraId="6172CF40" w14:textId="77777777" w:rsidR="00827BAC" w:rsidRDefault="00827BAC">
      <w:pPr>
        <w:pStyle w:val="BodyText"/>
        <w:spacing w:before="68"/>
        <w:rPr>
          <w:b/>
        </w:rPr>
      </w:pPr>
    </w:p>
    <w:p w14:paraId="6172CF41" w14:textId="77777777" w:rsidR="00827BAC" w:rsidRDefault="00484708">
      <w:pPr>
        <w:spacing w:line="355" w:lineRule="auto"/>
        <w:ind w:left="227" w:right="533"/>
        <w:rPr>
          <w:b/>
        </w:rPr>
      </w:pPr>
      <w:r>
        <w:rPr>
          <w:b/>
          <w:color w:val="444444"/>
        </w:rPr>
        <w:t xml:space="preserve">If you are experiencing any </w:t>
      </w:r>
      <w:hyperlink r:id="rId11">
        <w:r>
          <w:rPr>
            <w:b/>
            <w:color w:val="00853D"/>
            <w:u w:val="single" w:color="00853D"/>
          </w:rPr>
          <w:t>symptoms of COVID-19</w:t>
        </w:r>
      </w:hyperlink>
      <w:r>
        <w:rPr>
          <w:b/>
          <w:color w:val="00853D"/>
        </w:rPr>
        <w:t xml:space="preserve"> </w:t>
      </w:r>
      <w:r>
        <w:rPr>
          <w:b/>
          <w:color w:val="444444"/>
        </w:rPr>
        <w:t>please seek medical attention from the Student</w:t>
      </w:r>
      <w:r>
        <w:rPr>
          <w:b/>
          <w:color w:val="444444"/>
          <w:spacing w:val="-1"/>
        </w:rPr>
        <w:t xml:space="preserve"> </w:t>
      </w:r>
      <w:r>
        <w:rPr>
          <w:b/>
          <w:color w:val="444444"/>
        </w:rPr>
        <w:t>Health</w:t>
      </w:r>
      <w:r>
        <w:rPr>
          <w:b/>
          <w:color w:val="444444"/>
          <w:spacing w:val="-5"/>
        </w:rPr>
        <w:t xml:space="preserve"> </w:t>
      </w:r>
      <w:r>
        <w:rPr>
          <w:b/>
          <w:color w:val="444444"/>
        </w:rPr>
        <w:t>and</w:t>
      </w:r>
      <w:r>
        <w:rPr>
          <w:b/>
          <w:color w:val="444444"/>
          <w:spacing w:val="-5"/>
        </w:rPr>
        <w:t xml:space="preserve"> </w:t>
      </w:r>
      <w:r>
        <w:rPr>
          <w:b/>
          <w:color w:val="444444"/>
        </w:rPr>
        <w:t>Wellness</w:t>
      </w:r>
      <w:r>
        <w:rPr>
          <w:b/>
          <w:color w:val="444444"/>
          <w:spacing w:val="-5"/>
        </w:rPr>
        <w:t xml:space="preserve"> </w:t>
      </w:r>
      <w:r>
        <w:rPr>
          <w:b/>
          <w:color w:val="444444"/>
        </w:rPr>
        <w:t>Center</w:t>
      </w:r>
      <w:r>
        <w:rPr>
          <w:b/>
          <w:color w:val="444444"/>
          <w:spacing w:val="-4"/>
        </w:rPr>
        <w:t xml:space="preserve"> </w:t>
      </w:r>
      <w:r>
        <w:rPr>
          <w:b/>
          <w:color w:val="444444"/>
        </w:rPr>
        <w:t>(940-565-2333</w:t>
      </w:r>
      <w:r>
        <w:rPr>
          <w:b/>
          <w:color w:val="444444"/>
          <w:spacing w:val="-3"/>
        </w:rPr>
        <w:t xml:space="preserve"> </w:t>
      </w:r>
      <w:r>
        <w:rPr>
          <w:b/>
          <w:color w:val="444444"/>
        </w:rPr>
        <w:t>or</w:t>
      </w:r>
      <w:r>
        <w:rPr>
          <w:b/>
          <w:color w:val="444444"/>
          <w:spacing w:val="-1"/>
        </w:rPr>
        <w:t xml:space="preserve"> </w:t>
      </w:r>
      <w:hyperlink r:id="rId12">
        <w:r>
          <w:rPr>
            <w:b/>
            <w:color w:val="444444"/>
          </w:rPr>
          <w:t>askSHWC@unt.edu)</w:t>
        </w:r>
      </w:hyperlink>
      <w:r>
        <w:rPr>
          <w:b/>
          <w:color w:val="444444"/>
          <w:spacing w:val="-4"/>
        </w:rPr>
        <w:t xml:space="preserve"> </w:t>
      </w:r>
      <w:r>
        <w:rPr>
          <w:b/>
          <w:color w:val="444444"/>
        </w:rPr>
        <w:t>or</w:t>
      </w:r>
      <w:r>
        <w:rPr>
          <w:b/>
          <w:color w:val="444444"/>
          <w:spacing w:val="-2"/>
        </w:rPr>
        <w:t xml:space="preserve"> </w:t>
      </w:r>
      <w:r>
        <w:rPr>
          <w:b/>
          <w:color w:val="444444"/>
        </w:rPr>
        <w:t>your</w:t>
      </w:r>
      <w:r>
        <w:rPr>
          <w:b/>
          <w:color w:val="444444"/>
          <w:spacing w:val="-2"/>
        </w:rPr>
        <w:t xml:space="preserve"> </w:t>
      </w:r>
      <w:r>
        <w:rPr>
          <w:b/>
          <w:color w:val="444444"/>
        </w:rPr>
        <w:t>health</w:t>
      </w:r>
      <w:r>
        <w:rPr>
          <w:b/>
          <w:color w:val="444444"/>
          <w:spacing w:val="-5"/>
        </w:rPr>
        <w:t xml:space="preserve"> </w:t>
      </w:r>
      <w:r>
        <w:rPr>
          <w:b/>
          <w:color w:val="444444"/>
        </w:rPr>
        <w:t>care provider</w:t>
      </w:r>
      <w:r>
        <w:rPr>
          <w:b/>
          <w:color w:val="444444"/>
          <w:spacing w:val="-1"/>
        </w:rPr>
        <w:t xml:space="preserve"> </w:t>
      </w:r>
      <w:r>
        <w:rPr>
          <w:b/>
          <w:color w:val="444444"/>
        </w:rPr>
        <w:t>PRIOR</w:t>
      </w:r>
      <w:r>
        <w:rPr>
          <w:b/>
          <w:color w:val="444444"/>
          <w:spacing w:val="-2"/>
        </w:rPr>
        <w:t xml:space="preserve"> </w:t>
      </w:r>
      <w:r>
        <w:rPr>
          <w:b/>
          <w:color w:val="444444"/>
        </w:rPr>
        <w:t>to</w:t>
      </w:r>
      <w:r>
        <w:rPr>
          <w:b/>
          <w:color w:val="444444"/>
          <w:spacing w:val="-4"/>
        </w:rPr>
        <w:t xml:space="preserve"> </w:t>
      </w:r>
      <w:r>
        <w:rPr>
          <w:b/>
          <w:color w:val="444444"/>
        </w:rPr>
        <w:t>coming</w:t>
      </w:r>
      <w:r>
        <w:rPr>
          <w:b/>
          <w:color w:val="444444"/>
          <w:spacing w:val="-4"/>
        </w:rPr>
        <w:t xml:space="preserve"> </w:t>
      </w:r>
      <w:r>
        <w:rPr>
          <w:b/>
          <w:color w:val="444444"/>
        </w:rPr>
        <w:t>to</w:t>
      </w:r>
      <w:r>
        <w:rPr>
          <w:b/>
          <w:color w:val="444444"/>
          <w:spacing w:val="-2"/>
        </w:rPr>
        <w:t xml:space="preserve"> </w:t>
      </w:r>
      <w:r>
        <w:rPr>
          <w:b/>
          <w:color w:val="444444"/>
        </w:rPr>
        <w:t>campus.</w:t>
      </w:r>
      <w:r>
        <w:rPr>
          <w:b/>
          <w:color w:val="444444"/>
          <w:spacing w:val="-2"/>
        </w:rPr>
        <w:t xml:space="preserve"> </w:t>
      </w:r>
      <w:r>
        <w:rPr>
          <w:b/>
          <w:color w:val="444444"/>
        </w:rPr>
        <w:t>UNT</w:t>
      </w:r>
      <w:r>
        <w:rPr>
          <w:b/>
          <w:color w:val="444444"/>
          <w:spacing w:val="-4"/>
        </w:rPr>
        <w:t xml:space="preserve"> </w:t>
      </w:r>
      <w:r>
        <w:rPr>
          <w:b/>
          <w:color w:val="444444"/>
        </w:rPr>
        <w:t>also</w:t>
      </w:r>
      <w:r>
        <w:rPr>
          <w:b/>
          <w:color w:val="444444"/>
          <w:spacing w:val="-2"/>
        </w:rPr>
        <w:t xml:space="preserve"> </w:t>
      </w:r>
      <w:r>
        <w:rPr>
          <w:b/>
          <w:color w:val="444444"/>
        </w:rPr>
        <w:t>requires</w:t>
      </w:r>
      <w:r>
        <w:rPr>
          <w:b/>
          <w:color w:val="444444"/>
          <w:spacing w:val="-2"/>
        </w:rPr>
        <w:t xml:space="preserve"> </w:t>
      </w:r>
      <w:r>
        <w:rPr>
          <w:b/>
          <w:color w:val="444444"/>
        </w:rPr>
        <w:t>you</w:t>
      </w:r>
      <w:r>
        <w:rPr>
          <w:b/>
          <w:color w:val="444444"/>
          <w:spacing w:val="-2"/>
        </w:rPr>
        <w:t xml:space="preserve"> </w:t>
      </w:r>
      <w:r>
        <w:rPr>
          <w:b/>
          <w:color w:val="444444"/>
        </w:rPr>
        <w:t>to</w:t>
      </w:r>
      <w:r>
        <w:rPr>
          <w:b/>
          <w:color w:val="444444"/>
          <w:spacing w:val="-2"/>
        </w:rPr>
        <w:t xml:space="preserve"> </w:t>
      </w:r>
      <w:r>
        <w:rPr>
          <w:b/>
          <w:color w:val="444444"/>
        </w:rPr>
        <w:t>contact the</w:t>
      </w:r>
      <w:r>
        <w:rPr>
          <w:b/>
          <w:color w:val="444444"/>
          <w:spacing w:val="-2"/>
        </w:rPr>
        <w:t xml:space="preserve"> </w:t>
      </w:r>
      <w:r>
        <w:rPr>
          <w:b/>
          <w:color w:val="444444"/>
        </w:rPr>
        <w:t>UNT</w:t>
      </w:r>
      <w:r>
        <w:rPr>
          <w:b/>
          <w:color w:val="444444"/>
          <w:spacing w:val="-4"/>
        </w:rPr>
        <w:t xml:space="preserve"> </w:t>
      </w:r>
      <w:r>
        <w:rPr>
          <w:b/>
          <w:color w:val="444444"/>
        </w:rPr>
        <w:t>COVID</w:t>
      </w:r>
      <w:r>
        <w:rPr>
          <w:b/>
          <w:color w:val="444444"/>
          <w:spacing w:val="-2"/>
        </w:rPr>
        <w:t xml:space="preserve"> </w:t>
      </w:r>
      <w:r>
        <w:rPr>
          <w:b/>
          <w:color w:val="444444"/>
        </w:rPr>
        <w:t xml:space="preserve">Team at </w:t>
      </w:r>
      <w:hyperlink r:id="rId13">
        <w:r>
          <w:rPr>
            <w:b/>
            <w:color w:val="00853D"/>
            <w:u w:val="single" w:color="00853D"/>
          </w:rPr>
          <w:t>COVID@unt.edu</w:t>
        </w:r>
      </w:hyperlink>
      <w:r>
        <w:rPr>
          <w:b/>
          <w:color w:val="00853D"/>
          <w:spacing w:val="-2"/>
        </w:rPr>
        <w:t xml:space="preserve"> </w:t>
      </w:r>
      <w:r>
        <w:rPr>
          <w:b/>
          <w:color w:val="444444"/>
        </w:rPr>
        <w:t>for</w:t>
      </w:r>
      <w:r>
        <w:rPr>
          <w:b/>
          <w:color w:val="444444"/>
          <w:spacing w:val="-1"/>
        </w:rPr>
        <w:t xml:space="preserve"> </w:t>
      </w:r>
      <w:r>
        <w:rPr>
          <w:b/>
          <w:color w:val="444444"/>
        </w:rPr>
        <w:t>guidance on</w:t>
      </w:r>
      <w:r>
        <w:rPr>
          <w:b/>
          <w:color w:val="444444"/>
          <w:spacing w:val="-2"/>
        </w:rPr>
        <w:t xml:space="preserve"> </w:t>
      </w:r>
      <w:r>
        <w:rPr>
          <w:b/>
          <w:color w:val="444444"/>
        </w:rPr>
        <w:t>actions</w:t>
      </w:r>
      <w:r>
        <w:rPr>
          <w:b/>
          <w:color w:val="444444"/>
          <w:spacing w:val="-2"/>
        </w:rPr>
        <w:t xml:space="preserve"> </w:t>
      </w:r>
      <w:r>
        <w:rPr>
          <w:b/>
          <w:color w:val="444444"/>
        </w:rPr>
        <w:t>to</w:t>
      </w:r>
      <w:r>
        <w:rPr>
          <w:b/>
          <w:color w:val="444444"/>
          <w:spacing w:val="-2"/>
        </w:rPr>
        <w:t xml:space="preserve"> </w:t>
      </w:r>
      <w:r>
        <w:rPr>
          <w:b/>
          <w:color w:val="444444"/>
        </w:rPr>
        <w:t>take</w:t>
      </w:r>
      <w:r>
        <w:rPr>
          <w:b/>
          <w:color w:val="444444"/>
          <w:spacing w:val="-2"/>
        </w:rPr>
        <w:t xml:space="preserve"> </w:t>
      </w:r>
      <w:r>
        <w:rPr>
          <w:b/>
          <w:color w:val="444444"/>
        </w:rPr>
        <w:t>due</w:t>
      </w:r>
      <w:r>
        <w:rPr>
          <w:b/>
          <w:color w:val="444444"/>
          <w:spacing w:val="-2"/>
        </w:rPr>
        <w:t xml:space="preserve"> </w:t>
      </w:r>
      <w:r>
        <w:rPr>
          <w:b/>
          <w:color w:val="444444"/>
        </w:rPr>
        <w:t>to symptoms, pending</w:t>
      </w:r>
      <w:r>
        <w:rPr>
          <w:b/>
          <w:color w:val="444444"/>
          <w:spacing w:val="-2"/>
        </w:rPr>
        <w:t xml:space="preserve"> </w:t>
      </w:r>
      <w:r>
        <w:rPr>
          <w:b/>
          <w:color w:val="444444"/>
        </w:rPr>
        <w:t>or positive test results, or potential exposure. Remote instruction may be necessary if community health</w:t>
      </w:r>
    </w:p>
    <w:p w14:paraId="6172CF42" w14:textId="77777777" w:rsidR="00827BAC" w:rsidRDefault="00484708">
      <w:pPr>
        <w:spacing w:before="2" w:line="355" w:lineRule="auto"/>
        <w:ind w:left="227" w:right="266"/>
        <w:rPr>
          <w:b/>
        </w:rPr>
      </w:pPr>
      <w:r>
        <w:rPr>
          <w:b/>
          <w:color w:val="444444"/>
        </w:rPr>
        <w:t>conditions change or you need to self-isolate or quarantine due to COVID-19. Students will need access</w:t>
      </w:r>
      <w:r>
        <w:rPr>
          <w:b/>
          <w:color w:val="444444"/>
          <w:spacing w:val="-2"/>
        </w:rPr>
        <w:t xml:space="preserve"> </w:t>
      </w:r>
      <w:r>
        <w:rPr>
          <w:b/>
          <w:color w:val="444444"/>
        </w:rPr>
        <w:t>to</w:t>
      </w:r>
      <w:r>
        <w:rPr>
          <w:b/>
          <w:color w:val="444444"/>
          <w:spacing w:val="-4"/>
        </w:rPr>
        <w:t xml:space="preserve"> </w:t>
      </w:r>
      <w:r>
        <w:rPr>
          <w:b/>
          <w:color w:val="444444"/>
        </w:rPr>
        <w:t>a</w:t>
      </w:r>
      <w:r>
        <w:rPr>
          <w:b/>
          <w:color w:val="444444"/>
          <w:spacing w:val="-4"/>
        </w:rPr>
        <w:t xml:space="preserve"> </w:t>
      </w:r>
      <w:r>
        <w:rPr>
          <w:b/>
          <w:color w:val="444444"/>
        </w:rPr>
        <w:t>[webcam</w:t>
      </w:r>
      <w:r>
        <w:rPr>
          <w:b/>
          <w:color w:val="444444"/>
          <w:spacing w:val="-1"/>
        </w:rPr>
        <w:t xml:space="preserve"> </w:t>
      </w:r>
      <w:r>
        <w:rPr>
          <w:b/>
          <w:color w:val="444444"/>
        </w:rPr>
        <w:t>and</w:t>
      </w:r>
      <w:r>
        <w:rPr>
          <w:b/>
          <w:color w:val="444444"/>
          <w:spacing w:val="-2"/>
        </w:rPr>
        <w:t xml:space="preserve"> </w:t>
      </w:r>
      <w:r>
        <w:rPr>
          <w:b/>
          <w:color w:val="444444"/>
        </w:rPr>
        <w:t>microphone</w:t>
      </w:r>
      <w:r>
        <w:rPr>
          <w:b/>
          <w:color w:val="444444"/>
          <w:spacing w:val="-2"/>
        </w:rPr>
        <w:t xml:space="preserve"> </w:t>
      </w:r>
      <w:r>
        <w:rPr>
          <w:b/>
          <w:color w:val="444444"/>
        </w:rPr>
        <w:t>–</w:t>
      </w:r>
      <w:r>
        <w:rPr>
          <w:b/>
          <w:color w:val="444444"/>
          <w:spacing w:val="-3"/>
        </w:rPr>
        <w:t xml:space="preserve"> </w:t>
      </w:r>
      <w:r>
        <w:rPr>
          <w:b/>
          <w:color w:val="444444"/>
        </w:rPr>
        <w:t>faculty</w:t>
      </w:r>
      <w:r>
        <w:rPr>
          <w:b/>
          <w:color w:val="444444"/>
          <w:spacing w:val="-6"/>
        </w:rPr>
        <w:t xml:space="preserve"> </w:t>
      </w:r>
      <w:r>
        <w:rPr>
          <w:b/>
          <w:color w:val="444444"/>
        </w:rPr>
        <w:t>member</w:t>
      </w:r>
      <w:r>
        <w:rPr>
          <w:b/>
          <w:color w:val="444444"/>
          <w:spacing w:val="-1"/>
        </w:rPr>
        <w:t xml:space="preserve"> </w:t>
      </w:r>
      <w:r>
        <w:rPr>
          <w:b/>
          <w:color w:val="444444"/>
        </w:rPr>
        <w:t>to</w:t>
      </w:r>
      <w:r>
        <w:rPr>
          <w:b/>
          <w:color w:val="444444"/>
          <w:spacing w:val="-4"/>
        </w:rPr>
        <w:t xml:space="preserve"> </w:t>
      </w:r>
      <w:r>
        <w:rPr>
          <w:b/>
          <w:color w:val="444444"/>
        </w:rPr>
        <w:t>include</w:t>
      </w:r>
      <w:r>
        <w:rPr>
          <w:b/>
          <w:color w:val="444444"/>
          <w:spacing w:val="-6"/>
        </w:rPr>
        <w:t xml:space="preserve"> </w:t>
      </w:r>
      <w:r>
        <w:rPr>
          <w:b/>
          <w:color w:val="444444"/>
        </w:rPr>
        <w:t>what other</w:t>
      </w:r>
      <w:r>
        <w:rPr>
          <w:b/>
          <w:color w:val="444444"/>
          <w:spacing w:val="-1"/>
        </w:rPr>
        <w:t xml:space="preserve"> </w:t>
      </w:r>
      <w:r>
        <w:rPr>
          <w:b/>
          <w:color w:val="444444"/>
        </w:rPr>
        <w:t>basic</w:t>
      </w:r>
      <w:r>
        <w:rPr>
          <w:b/>
          <w:color w:val="444444"/>
          <w:spacing w:val="-2"/>
        </w:rPr>
        <w:t xml:space="preserve"> </w:t>
      </w:r>
      <w:r>
        <w:rPr>
          <w:b/>
          <w:color w:val="444444"/>
        </w:rPr>
        <w:t>equipment</w:t>
      </w:r>
      <w:r>
        <w:rPr>
          <w:b/>
          <w:color w:val="444444"/>
          <w:spacing w:val="-3"/>
        </w:rPr>
        <w:t xml:space="preserve"> </w:t>
      </w:r>
      <w:r>
        <w:rPr>
          <w:b/>
          <w:color w:val="444444"/>
        </w:rPr>
        <w:t xml:space="preserve">is needed] to participate in fully remote portions of the class. Additional required classroom materials for remote learning include: [list specific software, supplies, equipment or system requirements needed for the course]. Information on how to be successful in a remote learning environment can be found at </w:t>
      </w:r>
      <w:hyperlink r:id="rId14">
        <w:r>
          <w:rPr>
            <w:b/>
            <w:color w:val="111111"/>
            <w:u w:val="single" w:color="111111"/>
          </w:rPr>
          <w:t>https://online.unt.edu/learn</w:t>
        </w:r>
      </w:hyperlink>
      <w:r>
        <w:rPr>
          <w:b/>
          <w:color w:val="444444"/>
        </w:rPr>
        <w:t>.</w:t>
      </w:r>
    </w:p>
    <w:p w14:paraId="6172CF43" w14:textId="77777777" w:rsidR="00827BAC" w:rsidRDefault="00827BAC">
      <w:pPr>
        <w:pStyle w:val="BodyText"/>
        <w:rPr>
          <w:b/>
        </w:rPr>
      </w:pPr>
    </w:p>
    <w:p w14:paraId="6172CF44" w14:textId="77777777" w:rsidR="00827BAC" w:rsidRDefault="00827BAC">
      <w:pPr>
        <w:pStyle w:val="BodyText"/>
        <w:rPr>
          <w:b/>
        </w:rPr>
      </w:pPr>
    </w:p>
    <w:p w14:paraId="6172CF45" w14:textId="77777777" w:rsidR="00827BAC" w:rsidRDefault="00827BAC">
      <w:pPr>
        <w:pStyle w:val="BodyText"/>
        <w:spacing w:before="21"/>
        <w:rPr>
          <w:b/>
        </w:rPr>
      </w:pPr>
    </w:p>
    <w:p w14:paraId="6172CF46" w14:textId="77777777" w:rsidR="00827BAC" w:rsidRDefault="00484708">
      <w:pPr>
        <w:ind w:left="227"/>
        <w:rPr>
          <w:b/>
        </w:rPr>
      </w:pPr>
      <w:r>
        <w:rPr>
          <w:b/>
          <w:color w:val="444444"/>
          <w:u w:val="single" w:color="444444"/>
        </w:rPr>
        <w:t>Face</w:t>
      </w:r>
      <w:r>
        <w:rPr>
          <w:b/>
          <w:color w:val="444444"/>
          <w:spacing w:val="-3"/>
          <w:u w:val="single" w:color="444444"/>
        </w:rPr>
        <w:t xml:space="preserve"> </w:t>
      </w:r>
      <w:r>
        <w:rPr>
          <w:b/>
          <w:color w:val="444444"/>
          <w:spacing w:val="-2"/>
          <w:u w:val="single" w:color="444444"/>
        </w:rPr>
        <w:t>Coverings:</w:t>
      </w:r>
    </w:p>
    <w:p w14:paraId="6172CF47" w14:textId="77777777" w:rsidR="00827BAC" w:rsidRDefault="00827BAC">
      <w:pPr>
        <w:pStyle w:val="BodyText"/>
        <w:spacing w:before="68"/>
        <w:rPr>
          <w:b/>
        </w:rPr>
      </w:pPr>
    </w:p>
    <w:p w14:paraId="6172CF48" w14:textId="77777777" w:rsidR="00827BAC" w:rsidRDefault="00484708">
      <w:pPr>
        <w:spacing w:line="355" w:lineRule="auto"/>
        <w:ind w:left="227" w:right="266"/>
        <w:rPr>
          <w:b/>
        </w:rPr>
      </w:pPr>
      <w:r>
        <w:rPr>
          <w:b/>
          <w:color w:val="444444"/>
        </w:rPr>
        <w:t>UNT encourages everyone to wear a face covering when indoors, regardless of vaccination status,</w:t>
      </w:r>
      <w:r>
        <w:rPr>
          <w:b/>
          <w:color w:val="444444"/>
          <w:spacing w:val="-4"/>
        </w:rPr>
        <w:t xml:space="preserve"> </w:t>
      </w:r>
      <w:r>
        <w:rPr>
          <w:b/>
          <w:color w:val="444444"/>
        </w:rPr>
        <w:t>to</w:t>
      </w:r>
      <w:r>
        <w:rPr>
          <w:b/>
          <w:color w:val="444444"/>
          <w:spacing w:val="-3"/>
        </w:rPr>
        <w:t xml:space="preserve"> </w:t>
      </w:r>
      <w:r>
        <w:rPr>
          <w:b/>
          <w:color w:val="444444"/>
        </w:rPr>
        <w:t>protect</w:t>
      </w:r>
      <w:r>
        <w:rPr>
          <w:b/>
          <w:color w:val="444444"/>
          <w:spacing w:val="-4"/>
        </w:rPr>
        <w:t xml:space="preserve"> </w:t>
      </w:r>
      <w:r>
        <w:rPr>
          <w:b/>
          <w:color w:val="444444"/>
        </w:rPr>
        <w:t>yourself</w:t>
      </w:r>
      <w:r>
        <w:rPr>
          <w:b/>
          <w:color w:val="444444"/>
          <w:spacing w:val="-4"/>
        </w:rPr>
        <w:t xml:space="preserve"> </w:t>
      </w:r>
      <w:r>
        <w:rPr>
          <w:b/>
          <w:color w:val="444444"/>
        </w:rPr>
        <w:t>and</w:t>
      </w:r>
      <w:r>
        <w:rPr>
          <w:b/>
          <w:color w:val="444444"/>
          <w:spacing w:val="-3"/>
        </w:rPr>
        <w:t xml:space="preserve"> </w:t>
      </w:r>
      <w:r>
        <w:rPr>
          <w:b/>
          <w:color w:val="444444"/>
        </w:rPr>
        <w:t>others</w:t>
      </w:r>
      <w:r>
        <w:rPr>
          <w:b/>
          <w:color w:val="444444"/>
          <w:spacing w:val="-4"/>
        </w:rPr>
        <w:t xml:space="preserve"> </w:t>
      </w:r>
      <w:r>
        <w:rPr>
          <w:b/>
          <w:color w:val="444444"/>
        </w:rPr>
        <w:t>from</w:t>
      </w:r>
      <w:r>
        <w:rPr>
          <w:b/>
          <w:color w:val="444444"/>
          <w:spacing w:val="-2"/>
        </w:rPr>
        <w:t xml:space="preserve"> </w:t>
      </w:r>
      <w:r>
        <w:rPr>
          <w:b/>
          <w:color w:val="444444"/>
        </w:rPr>
        <w:t>COVID</w:t>
      </w:r>
      <w:r>
        <w:rPr>
          <w:b/>
          <w:color w:val="444444"/>
          <w:spacing w:val="-3"/>
        </w:rPr>
        <w:t xml:space="preserve"> </w:t>
      </w:r>
      <w:r>
        <w:rPr>
          <w:b/>
          <w:color w:val="444444"/>
        </w:rPr>
        <w:t>infection,</w:t>
      </w:r>
      <w:r>
        <w:rPr>
          <w:b/>
          <w:color w:val="444444"/>
          <w:spacing w:val="-3"/>
        </w:rPr>
        <w:t xml:space="preserve"> </w:t>
      </w:r>
      <w:r>
        <w:rPr>
          <w:b/>
          <w:color w:val="444444"/>
        </w:rPr>
        <w:t>as</w:t>
      </w:r>
      <w:r>
        <w:rPr>
          <w:b/>
          <w:color w:val="444444"/>
          <w:spacing w:val="-4"/>
        </w:rPr>
        <w:t xml:space="preserve"> </w:t>
      </w:r>
      <w:r>
        <w:rPr>
          <w:b/>
          <w:color w:val="444444"/>
        </w:rPr>
        <w:t>recommended</w:t>
      </w:r>
      <w:r>
        <w:rPr>
          <w:b/>
          <w:color w:val="444444"/>
          <w:spacing w:val="-3"/>
        </w:rPr>
        <w:t xml:space="preserve"> </w:t>
      </w:r>
      <w:r>
        <w:rPr>
          <w:b/>
          <w:color w:val="444444"/>
        </w:rPr>
        <w:t>by</w:t>
      </w:r>
      <w:r>
        <w:rPr>
          <w:b/>
          <w:color w:val="444444"/>
          <w:spacing w:val="-6"/>
        </w:rPr>
        <w:t xml:space="preserve"> </w:t>
      </w:r>
      <w:r>
        <w:rPr>
          <w:b/>
          <w:color w:val="444444"/>
        </w:rPr>
        <w:t>current</w:t>
      </w:r>
      <w:r>
        <w:rPr>
          <w:b/>
          <w:color w:val="444444"/>
          <w:spacing w:val="-1"/>
        </w:rPr>
        <w:t xml:space="preserve"> </w:t>
      </w:r>
      <w:r>
        <w:rPr>
          <w:b/>
          <w:color w:val="444444"/>
        </w:rPr>
        <w:t>CDC guidelines. Face covering guidelines could change based on community health conditions.</w:t>
      </w:r>
    </w:p>
    <w:sectPr w:rsidR="00827BAC">
      <w:pgSz w:w="12240" w:h="15840"/>
      <w:pgMar w:top="940" w:right="780" w:bottom="280" w:left="7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7FF7" w14:textId="77777777" w:rsidR="004E763C" w:rsidRDefault="004E763C">
      <w:r>
        <w:separator/>
      </w:r>
    </w:p>
  </w:endnote>
  <w:endnote w:type="continuationSeparator" w:id="0">
    <w:p w14:paraId="1B329F0E" w14:textId="77777777" w:rsidR="004E763C" w:rsidRDefault="004E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A0F5" w14:textId="77777777" w:rsidR="004E763C" w:rsidRDefault="004E763C">
      <w:r>
        <w:separator/>
      </w:r>
    </w:p>
  </w:footnote>
  <w:footnote w:type="continuationSeparator" w:id="0">
    <w:p w14:paraId="5190BEA9" w14:textId="77777777" w:rsidR="004E763C" w:rsidRDefault="004E7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CF51" w14:textId="77777777" w:rsidR="00827BAC" w:rsidRDefault="00484708">
    <w:pPr>
      <w:pStyle w:val="BodyText"/>
      <w:spacing w:line="14" w:lineRule="auto"/>
      <w:rPr>
        <w:sz w:val="20"/>
      </w:rPr>
    </w:pPr>
    <w:r>
      <w:rPr>
        <w:noProof/>
      </w:rPr>
      <mc:AlternateContent>
        <mc:Choice Requires="wps">
          <w:drawing>
            <wp:anchor distT="0" distB="0" distL="0" distR="0" simplePos="0" relativeHeight="487342592" behindDoc="1" locked="0" layoutInCell="1" allowOverlap="1" wp14:anchorId="6172CF52" wp14:editId="6172CF53">
              <wp:simplePos x="0" y="0"/>
              <wp:positionH relativeFrom="page">
                <wp:posOffset>7022592</wp:posOffset>
              </wp:positionH>
              <wp:positionV relativeFrom="page">
                <wp:posOffset>448862</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172CF6E" w14:textId="77777777" w:rsidR="00827BAC" w:rsidRDefault="00484708">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172CF52" id="_x0000_t202" coordsize="21600,21600" o:spt="202" path="m,l,21600r21600,l21600,xe">
              <v:stroke joinstyle="miter"/>
              <v:path gradientshapeok="t" o:connecttype="rect"/>
            </v:shapetype>
            <v:shape id="Textbox 1" o:spid="_x0000_s1072" type="#_x0000_t202" style="position:absolute;margin-left:552.95pt;margin-top:35.35pt;width:12.55pt;height:13.15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" filled="f" stroked="f">
              <v:textbox inset="0,0,0,0">
                <w:txbxContent>
                  <w:p w14:paraId="6172CF6E" w14:textId="77777777" w:rsidR="00827BAC" w:rsidRDefault="00484708">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1B4"/>
    <w:multiLevelType w:val="hybridMultilevel"/>
    <w:tmpl w:val="E79E1D9C"/>
    <w:lvl w:ilvl="0" w:tplc="38F46156">
      <w:start w:val="1"/>
      <w:numFmt w:val="decimal"/>
      <w:lvlText w:val="%1."/>
      <w:lvlJc w:val="left"/>
      <w:pPr>
        <w:ind w:left="947" w:hanging="360"/>
        <w:jc w:val="left"/>
      </w:pPr>
      <w:rPr>
        <w:rFonts w:ascii="Arial" w:eastAsia="Arial" w:hAnsi="Arial" w:cs="Arial" w:hint="default"/>
        <w:b w:val="0"/>
        <w:bCs w:val="0"/>
        <w:i w:val="0"/>
        <w:iCs w:val="0"/>
        <w:spacing w:val="-1"/>
        <w:w w:val="100"/>
        <w:sz w:val="22"/>
        <w:szCs w:val="22"/>
        <w:lang w:val="en-US" w:eastAsia="en-US" w:bidi="ar-SA"/>
      </w:rPr>
    </w:lvl>
    <w:lvl w:ilvl="1" w:tplc="A1AA729E">
      <w:numFmt w:val="bullet"/>
      <w:lvlText w:val="•"/>
      <w:lvlJc w:val="left"/>
      <w:pPr>
        <w:ind w:left="1914" w:hanging="360"/>
      </w:pPr>
      <w:rPr>
        <w:rFonts w:hint="default"/>
        <w:lang w:val="en-US" w:eastAsia="en-US" w:bidi="ar-SA"/>
      </w:rPr>
    </w:lvl>
    <w:lvl w:ilvl="2" w:tplc="AB4C15F8">
      <w:numFmt w:val="bullet"/>
      <w:lvlText w:val="•"/>
      <w:lvlJc w:val="left"/>
      <w:pPr>
        <w:ind w:left="2888" w:hanging="360"/>
      </w:pPr>
      <w:rPr>
        <w:rFonts w:hint="default"/>
        <w:lang w:val="en-US" w:eastAsia="en-US" w:bidi="ar-SA"/>
      </w:rPr>
    </w:lvl>
    <w:lvl w:ilvl="3" w:tplc="24E24CF2">
      <w:numFmt w:val="bullet"/>
      <w:lvlText w:val="•"/>
      <w:lvlJc w:val="left"/>
      <w:pPr>
        <w:ind w:left="3862" w:hanging="360"/>
      </w:pPr>
      <w:rPr>
        <w:rFonts w:hint="default"/>
        <w:lang w:val="en-US" w:eastAsia="en-US" w:bidi="ar-SA"/>
      </w:rPr>
    </w:lvl>
    <w:lvl w:ilvl="4" w:tplc="37BE004A">
      <w:numFmt w:val="bullet"/>
      <w:lvlText w:val="•"/>
      <w:lvlJc w:val="left"/>
      <w:pPr>
        <w:ind w:left="4836" w:hanging="360"/>
      </w:pPr>
      <w:rPr>
        <w:rFonts w:hint="default"/>
        <w:lang w:val="en-US" w:eastAsia="en-US" w:bidi="ar-SA"/>
      </w:rPr>
    </w:lvl>
    <w:lvl w:ilvl="5" w:tplc="6436C53C">
      <w:numFmt w:val="bullet"/>
      <w:lvlText w:val="•"/>
      <w:lvlJc w:val="left"/>
      <w:pPr>
        <w:ind w:left="5810" w:hanging="360"/>
      </w:pPr>
      <w:rPr>
        <w:rFonts w:hint="default"/>
        <w:lang w:val="en-US" w:eastAsia="en-US" w:bidi="ar-SA"/>
      </w:rPr>
    </w:lvl>
    <w:lvl w:ilvl="6" w:tplc="0C3A81AC">
      <w:numFmt w:val="bullet"/>
      <w:lvlText w:val="•"/>
      <w:lvlJc w:val="left"/>
      <w:pPr>
        <w:ind w:left="6784" w:hanging="360"/>
      </w:pPr>
      <w:rPr>
        <w:rFonts w:hint="default"/>
        <w:lang w:val="en-US" w:eastAsia="en-US" w:bidi="ar-SA"/>
      </w:rPr>
    </w:lvl>
    <w:lvl w:ilvl="7" w:tplc="2F7ABEEC">
      <w:numFmt w:val="bullet"/>
      <w:lvlText w:val="•"/>
      <w:lvlJc w:val="left"/>
      <w:pPr>
        <w:ind w:left="7758" w:hanging="360"/>
      </w:pPr>
      <w:rPr>
        <w:rFonts w:hint="default"/>
        <w:lang w:val="en-US" w:eastAsia="en-US" w:bidi="ar-SA"/>
      </w:rPr>
    </w:lvl>
    <w:lvl w:ilvl="8" w:tplc="E64C8D0E">
      <w:numFmt w:val="bullet"/>
      <w:lvlText w:val="•"/>
      <w:lvlJc w:val="left"/>
      <w:pPr>
        <w:ind w:left="873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AC"/>
    <w:rsid w:val="00002FA6"/>
    <w:rsid w:val="000165A1"/>
    <w:rsid w:val="0003730F"/>
    <w:rsid w:val="000415DF"/>
    <w:rsid w:val="000C074B"/>
    <w:rsid w:val="00121D66"/>
    <w:rsid w:val="001D3473"/>
    <w:rsid w:val="001E16CC"/>
    <w:rsid w:val="00251F7E"/>
    <w:rsid w:val="002633D5"/>
    <w:rsid w:val="002B35CF"/>
    <w:rsid w:val="002B5A85"/>
    <w:rsid w:val="002C44FF"/>
    <w:rsid w:val="002E686D"/>
    <w:rsid w:val="0031520A"/>
    <w:rsid w:val="0038179C"/>
    <w:rsid w:val="003975EA"/>
    <w:rsid w:val="003C5AE9"/>
    <w:rsid w:val="003D287D"/>
    <w:rsid w:val="0044565B"/>
    <w:rsid w:val="0045297E"/>
    <w:rsid w:val="00476616"/>
    <w:rsid w:val="00482E0A"/>
    <w:rsid w:val="00484708"/>
    <w:rsid w:val="0048768F"/>
    <w:rsid w:val="004E763C"/>
    <w:rsid w:val="00506C18"/>
    <w:rsid w:val="0055445B"/>
    <w:rsid w:val="005B53AC"/>
    <w:rsid w:val="00655784"/>
    <w:rsid w:val="006943F5"/>
    <w:rsid w:val="006D55EB"/>
    <w:rsid w:val="0071389A"/>
    <w:rsid w:val="0074670F"/>
    <w:rsid w:val="007834FA"/>
    <w:rsid w:val="007E1699"/>
    <w:rsid w:val="0081397C"/>
    <w:rsid w:val="00827BAC"/>
    <w:rsid w:val="0083296C"/>
    <w:rsid w:val="00841EEB"/>
    <w:rsid w:val="008C22D6"/>
    <w:rsid w:val="00920575"/>
    <w:rsid w:val="009345AD"/>
    <w:rsid w:val="00960B65"/>
    <w:rsid w:val="00974E0C"/>
    <w:rsid w:val="009B414C"/>
    <w:rsid w:val="00A5006D"/>
    <w:rsid w:val="00AB708A"/>
    <w:rsid w:val="00AF499E"/>
    <w:rsid w:val="00AF5A0A"/>
    <w:rsid w:val="00B63DDA"/>
    <w:rsid w:val="00B76477"/>
    <w:rsid w:val="00B90770"/>
    <w:rsid w:val="00BF65B8"/>
    <w:rsid w:val="00C312CA"/>
    <w:rsid w:val="00CC5AF7"/>
    <w:rsid w:val="00DB205A"/>
    <w:rsid w:val="00DD442B"/>
    <w:rsid w:val="00F01EA1"/>
    <w:rsid w:val="00F33DCD"/>
    <w:rsid w:val="00F6102E"/>
    <w:rsid w:val="00FB0BA9"/>
    <w:rsid w:val="00FC2DAA"/>
    <w:rsid w:val="00FD2E06"/>
    <w:rsid w:val="00FD4974"/>
    <w:rsid w:val="00FF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CE6A"/>
  <w15:docId w15:val="{1B428074-A214-4F66-A90E-45200952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7" w:right="251" w:hanging="361"/>
    </w:pPr>
  </w:style>
  <w:style w:type="paragraph" w:customStyle="1" w:styleId="TableParagraph">
    <w:name w:val="Table Paragraph"/>
    <w:basedOn w:val="Normal"/>
    <w:uiPriority w:val="1"/>
    <w:qFormat/>
    <w:pPr>
      <w:ind w:left="108"/>
    </w:pPr>
    <w:rPr>
      <w:rFonts w:ascii="Arial Black" w:eastAsia="Arial Black" w:hAnsi="Arial Black" w:cs="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rrence.Suber@unt.edu" TargetMode="External"/><Relationship Id="rId13" Type="http://schemas.openxmlformats.org/officeDocument/2006/relationships/hyperlink" Target="mailto:COVID@unt.ed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kSHWC@unt.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ebmail.unt.edu/OWA/redir.aspx?C=337efd7808be417fa93817163b8fbfd6&amp;URL=http%3a%2f%2fwww.unt.edu%2fcsrr" TargetMode="External"/><Relationship Id="rId4" Type="http://schemas.openxmlformats.org/officeDocument/2006/relationships/webSettings" Target="webSettings.xml"/><Relationship Id="rId9" Type="http://schemas.openxmlformats.org/officeDocument/2006/relationships/hyperlink" Target="https://webmail.unt.edu/OWA/redir.aspx?C=ba7d41ad167641db988f2a9123646553&amp;URL=http%3a%2f%2fvpaa.unt.edu%2facademic-integrity.htm" TargetMode="External"/><Relationship Id="rId14" Type="http://schemas.openxmlformats.org/officeDocument/2006/relationships/hyperlink" Target="https://online.unt.edu/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3183</Words>
  <Characters>18148</Characters>
  <Application>Microsoft Office Word</Application>
  <DocSecurity>0</DocSecurity>
  <Lines>151</Lines>
  <Paragraphs>42</Paragraphs>
  <ScaleCrop>false</ScaleCrop>
  <Company>UNT College of Business Administration</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TOOLS AND SKILLS (MKTG 3700) SPRING 2003</dc:title>
  <dc:creator>Gopala GANESH</dc:creator>
  <cp:lastModifiedBy>Suber, Terrence</cp:lastModifiedBy>
  <cp:revision>3</cp:revision>
  <dcterms:created xsi:type="dcterms:W3CDTF">2026-01-03T22:45:00Z</dcterms:created>
  <dcterms:modified xsi:type="dcterms:W3CDTF">2026-01-12T18:12:00Z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0x0101002F1F2C70CBCB844CA758D89ADDED495E</vt:lpwstr>
  </property>
  <property fmtid="{D5CDD505-2E9C-101B-9397-08002B2CF9AE}" pid="3" name="Created">
    <vt:filetime>2022-01-14T00:00:00Z</vt:filetime>
  </property>
  <property fmtid="{D5CDD505-2E9C-101B-9397-08002B2CF9AE}" pid="4" name="Creator">
    <vt:lpwstr>Acrobat PDFMaker 21 for Word</vt:lpwstr>
  </property>
  <property fmtid="{D5CDD505-2E9C-101B-9397-08002B2CF9AE}" pid="5" name="LastSaved">
    <vt:filetime>2024-12-27T00:00:00Z</vt:filetime>
  </property>
  <property fmtid="{D5CDD505-2E9C-101B-9397-08002B2CF9AE}" pid="6" name="Producer">
    <vt:lpwstr>Adobe PDF Library 21.11.71</vt:lpwstr>
  </property>
  <property fmtid="{D5CDD505-2E9C-101B-9397-08002B2CF9AE}" pid="7" name="SourceModified">
    <vt:lpwstr/>
  </property>
  <property fmtid="{D5CDD505-2E9C-101B-9397-08002B2CF9AE}" pid="8" name="_DocHome">
    <vt:lpwstr>-1808709571</vt:lpwstr>
  </property>
  <property fmtid="{D5CDD505-2E9C-101B-9397-08002B2CF9AE}" pid="9" name="GrammarlyDocumentId">
    <vt:lpwstr>da7caceb-3dec-4fc1-af14-0728f59979f1</vt:lpwstr>
  </property>
</Properties>
</file>